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BA9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</w:t>
      </w:r>
    </w:p>
    <w:p w:rsidR="007A0BAC" w:rsidRPr="0020149C" w:rsidRDefault="007A0BAC" w:rsidP="00016BA9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 якісних характеристик предмета закупівлі, розміру бюджетного призначення, очікуваної вартості предмета закупівлі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Підстава для публікації 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постанова Кабінету Міністрів України від 16.12.2020 №1266 «Про внесення змін до постанов Кабінету Міністрів України від 01.08.2013 №631 і від 11.10.2016 №710», постанова Кабінету Міністрів України від 11.10.2016 р. № 710 «Про ефективне використання бюджет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>них коштів» (зі змінами).</w:t>
      </w:r>
    </w:p>
    <w:p w:rsidR="007A0BAC" w:rsidRPr="0020149C" w:rsidRDefault="007A0BAC" w:rsidP="00016BA9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Мета проведення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97043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Рекреаційна</w:t>
      </w:r>
      <w:proofErr w:type="spellEnd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397043" w:rsidRPr="00397043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діяльність</w:t>
      </w:r>
      <w:proofErr w:type="spellEnd"/>
      <w:r w:rsidR="00EF07F4" w:rsidRPr="0039704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511FC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0BAC" w:rsidRPr="0020149C" w:rsidRDefault="007A0BAC" w:rsidP="008A6E3A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Замовник: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97043" w:rsidRPr="00397043">
        <w:rPr>
          <w:rFonts w:ascii="Times New Roman" w:hAnsi="Times New Roman" w:cs="Times New Roman"/>
          <w:sz w:val="24"/>
          <w:szCs w:val="24"/>
          <w:lang w:val="uk-UA"/>
        </w:rPr>
        <w:t>КЗ Тростянецької міської ради "Спортивний клуб "Академія спорту"</w:t>
      </w:r>
    </w:p>
    <w:p w:rsidR="008A6E3A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Код ЄДРПОУ: </w:t>
      </w:r>
      <w:r w:rsidR="00397043" w:rsidRPr="00397043">
        <w:rPr>
          <w:rFonts w:ascii="Times New Roman" w:hAnsi="Times New Roman" w:cs="Times New Roman"/>
          <w:color w:val="1F1F1F"/>
          <w:sz w:val="21"/>
          <w:szCs w:val="21"/>
          <w:shd w:val="clear" w:color="auto" w:fill="FFFFFF"/>
        </w:rPr>
        <w:t>14003083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7A0BAC" w:rsidRPr="0020149C" w:rsidRDefault="007A0BAC" w:rsidP="0020149C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Вид процедури: </w:t>
      </w:r>
      <w:r w:rsidR="00A34672">
        <w:rPr>
          <w:rFonts w:ascii="Times New Roman" w:hAnsi="Times New Roman" w:cs="Times New Roman"/>
          <w:sz w:val="24"/>
          <w:szCs w:val="24"/>
          <w:lang w:val="uk-UA"/>
        </w:rPr>
        <w:t>відкриті торги</w:t>
      </w:r>
      <w:r w:rsidR="00692641">
        <w:rPr>
          <w:rFonts w:ascii="Times New Roman" w:hAnsi="Times New Roman" w:cs="Times New Roman"/>
          <w:sz w:val="24"/>
          <w:szCs w:val="24"/>
          <w:lang w:val="uk-UA"/>
        </w:rPr>
        <w:t xml:space="preserve"> з особливостями</w:t>
      </w:r>
    </w:p>
    <w:p w:rsidR="00A734D6" w:rsidRDefault="007A0BAC" w:rsidP="00397043">
      <w:pPr>
        <w:spacing w:after="0" w:line="240" w:lineRule="atLeast"/>
        <w:rPr>
          <w:rFonts w:ascii="Times New Roman" w:hAnsi="Times New Roman" w:cs="Times New Roman"/>
        </w:rPr>
      </w:pP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9540F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Ідентифікатор</w:t>
      </w:r>
      <w:r w:rsidR="00016BA9" w:rsidRPr="00A346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34672">
        <w:rPr>
          <w:rFonts w:ascii="Times New Roman" w:hAnsi="Times New Roman" w:cs="Times New Roman"/>
          <w:sz w:val="24"/>
          <w:szCs w:val="24"/>
          <w:lang w:val="uk-UA"/>
        </w:rPr>
        <w:t>закупівлі:</w:t>
      </w:r>
      <w:r w:rsidR="00A734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="00A734D6" w:rsidRPr="00A734D6">
        <w:rPr>
          <w:rFonts w:ascii="Times New Roman" w:hAnsi="Times New Roman" w:cs="Times New Roman"/>
        </w:rPr>
        <w:t xml:space="preserve">UA-2026-06-19-007722-a </w:t>
      </w:r>
    </w:p>
    <w:p w:rsidR="00D03F37" w:rsidRPr="008A772C" w:rsidRDefault="007A0BAC" w:rsidP="00397043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Предмет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«</w:t>
      </w:r>
      <w:r w:rsidR="00397043" w:rsidRPr="0039704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Контейнери морські, за кодом ДК 021:2015 - 44610000-9 - Цистерни, резервуари, контейнери та посудини високого тиску</w:t>
      </w:r>
      <w:r w:rsidR="00826E42" w:rsidRPr="00BD73AC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»</w:t>
      </w:r>
      <w:r w:rsidR="00215F10">
        <w:rPr>
          <w:rFonts w:ascii="Times New Roman" w:hAnsi="Times New Roman" w:cs="Times New Roman"/>
          <w:color w:val="000000"/>
          <w:sz w:val="24"/>
          <w:szCs w:val="24"/>
          <w:shd w:val="clear" w:color="auto" w:fill="FDFEFD"/>
          <w:lang w:val="uk-UA"/>
        </w:rPr>
        <w:t>.</w:t>
      </w:r>
    </w:p>
    <w:p w:rsidR="007A0BAC" w:rsidRPr="0020149C" w:rsidRDefault="007A0BAC" w:rsidP="00D03F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734D6">
        <w:rPr>
          <w:rFonts w:ascii="Times New Roman" w:hAnsi="Times New Roman" w:cs="Times New Roman"/>
          <w:sz w:val="24"/>
          <w:szCs w:val="24"/>
          <w:lang w:val="uk-UA"/>
        </w:rPr>
        <w:t>99</w:t>
      </w:r>
      <w:r w:rsidR="002C0DA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 000 </w:t>
      </w:r>
      <w:r w:rsidR="00826E4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A734D6">
        <w:rPr>
          <w:rFonts w:ascii="Times New Roman" w:hAnsi="Times New Roman" w:cs="Times New Roman"/>
          <w:sz w:val="24"/>
          <w:szCs w:val="24"/>
          <w:lang w:val="uk-UA"/>
        </w:rPr>
        <w:t>дев’ятсот дев’яносто</w:t>
      </w:r>
      <w:r w:rsidR="002C0DA7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B5792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73AC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633CD5"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00 коп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B32CA" w:rsidRPr="0020149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 xml:space="preserve">, визначена виходячи з бюджетних призначень та ринкових цін на </w:t>
      </w:r>
      <w:r w:rsidR="00956614">
        <w:rPr>
          <w:rFonts w:ascii="Times New Roman" w:hAnsi="Times New Roman" w:cs="Times New Roman"/>
          <w:sz w:val="24"/>
          <w:szCs w:val="24"/>
          <w:lang w:val="uk-UA"/>
        </w:rPr>
        <w:t xml:space="preserve">аналогічні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товари</w:t>
      </w:r>
      <w:r w:rsidR="008A228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5F1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0149C" w:rsidRPr="0020149C" w:rsidRDefault="007A0BAC" w:rsidP="0020149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0149C">
        <w:rPr>
          <w:rFonts w:ascii="Times New Roman" w:hAnsi="Times New Roman" w:cs="Times New Roman"/>
          <w:b/>
          <w:sz w:val="24"/>
          <w:szCs w:val="24"/>
          <w:lang w:val="uk-UA"/>
        </w:rPr>
        <w:t>Технічні та якісні характеристики предмета закупівлі</w:t>
      </w:r>
      <w:r w:rsidR="00016BA9" w:rsidRPr="0020149C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Pr="002014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9540F" w:rsidRPr="003E1DC4" w:rsidRDefault="003E1DC4" w:rsidP="003E1DC4">
      <w:pPr>
        <w:pStyle w:val="a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Інформація про необхідні технічні, якісні та кількісні характеристики предмета закупівлі відповідно до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3E1DC4">
        <w:rPr>
          <w:rFonts w:ascii="Times New Roman" w:hAnsi="Times New Roman" w:cs="Times New Roman"/>
          <w:sz w:val="24"/>
          <w:szCs w:val="24"/>
          <w:lang w:val="uk-UA"/>
        </w:rPr>
        <w:t xml:space="preserve">одатку </w:t>
      </w:r>
      <w:r w:rsidR="008A772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 xml:space="preserve"> тендерної документації, розміщеного </w:t>
      </w:r>
      <w:r w:rsidR="00631FD9" w:rsidRPr="00631FD9">
        <w:rPr>
          <w:rFonts w:ascii="Times New Roman" w:hAnsi="Times New Roman" w:cs="Times New Roman"/>
          <w:sz w:val="24"/>
          <w:szCs w:val="24"/>
          <w:lang w:val="uk-UA"/>
        </w:rPr>
        <w:t>на веб-порталі Уповноваженого органу</w:t>
      </w:r>
      <w:r w:rsidR="00631FD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69540F" w:rsidRPr="003E1DC4" w:rsidSect="0020149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373E3"/>
    <w:multiLevelType w:val="hybridMultilevel"/>
    <w:tmpl w:val="2D324C68"/>
    <w:lvl w:ilvl="0" w:tplc="E9526DD2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E33B8"/>
    <w:multiLevelType w:val="hybridMultilevel"/>
    <w:tmpl w:val="2FE8575C"/>
    <w:lvl w:ilvl="0" w:tplc="1066620E">
      <w:numFmt w:val="bullet"/>
      <w:lvlText w:val="-"/>
      <w:lvlJc w:val="left"/>
      <w:pPr>
        <w:ind w:left="840" w:hanging="360"/>
      </w:pPr>
      <w:rPr>
        <w:rFonts w:ascii="Calibri" w:eastAsiaTheme="minorHAnsi" w:hAnsi="Calibri" w:cs="Calibri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5E97188C"/>
    <w:multiLevelType w:val="hybridMultilevel"/>
    <w:tmpl w:val="FF54D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82BCB"/>
    <w:multiLevelType w:val="hybridMultilevel"/>
    <w:tmpl w:val="A280B9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AC"/>
    <w:rsid w:val="00016BA9"/>
    <w:rsid w:val="00197529"/>
    <w:rsid w:val="0020149C"/>
    <w:rsid w:val="00215F10"/>
    <w:rsid w:val="002172AB"/>
    <w:rsid w:val="00236695"/>
    <w:rsid w:val="0025072C"/>
    <w:rsid w:val="002C0DA7"/>
    <w:rsid w:val="00343869"/>
    <w:rsid w:val="0039377E"/>
    <w:rsid w:val="003952CC"/>
    <w:rsid w:val="00397043"/>
    <w:rsid w:val="003E1DC4"/>
    <w:rsid w:val="004905BC"/>
    <w:rsid w:val="004925D6"/>
    <w:rsid w:val="004E3549"/>
    <w:rsid w:val="004F7D15"/>
    <w:rsid w:val="00515768"/>
    <w:rsid w:val="00553163"/>
    <w:rsid w:val="005D4CCC"/>
    <w:rsid w:val="00631FD9"/>
    <w:rsid w:val="00633CD5"/>
    <w:rsid w:val="006640D0"/>
    <w:rsid w:val="0067541A"/>
    <w:rsid w:val="00692641"/>
    <w:rsid w:val="0069540F"/>
    <w:rsid w:val="006A387A"/>
    <w:rsid w:val="00726DFC"/>
    <w:rsid w:val="00727CEF"/>
    <w:rsid w:val="00740EA7"/>
    <w:rsid w:val="007A0BAC"/>
    <w:rsid w:val="007A7170"/>
    <w:rsid w:val="00826E42"/>
    <w:rsid w:val="008511FC"/>
    <w:rsid w:val="00887323"/>
    <w:rsid w:val="008A2282"/>
    <w:rsid w:val="008A6E3A"/>
    <w:rsid w:val="008A772C"/>
    <w:rsid w:val="00917FA6"/>
    <w:rsid w:val="00956614"/>
    <w:rsid w:val="00962A3C"/>
    <w:rsid w:val="00A14F0C"/>
    <w:rsid w:val="00A34672"/>
    <w:rsid w:val="00A734D6"/>
    <w:rsid w:val="00A740E0"/>
    <w:rsid w:val="00AA7976"/>
    <w:rsid w:val="00B57926"/>
    <w:rsid w:val="00BC317D"/>
    <w:rsid w:val="00BD73AC"/>
    <w:rsid w:val="00BE7C98"/>
    <w:rsid w:val="00BF681C"/>
    <w:rsid w:val="00C84B6F"/>
    <w:rsid w:val="00CB5CD3"/>
    <w:rsid w:val="00D03F37"/>
    <w:rsid w:val="00D1100E"/>
    <w:rsid w:val="00DB32CA"/>
    <w:rsid w:val="00DD1E9D"/>
    <w:rsid w:val="00E03F3D"/>
    <w:rsid w:val="00E64037"/>
    <w:rsid w:val="00EE3989"/>
    <w:rsid w:val="00EF07F4"/>
    <w:rsid w:val="00F65817"/>
    <w:rsid w:val="00F72F11"/>
    <w:rsid w:val="00F9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898AD"/>
  <w15:docId w15:val="{0AED46C4-519F-452C-B165-71A1CCF7B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BA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CD3"/>
    <w:rPr>
      <w:b/>
      <w:bCs/>
    </w:rPr>
  </w:style>
  <w:style w:type="paragraph" w:styleId="a5">
    <w:name w:val="List Paragraph"/>
    <w:basedOn w:val="a"/>
    <w:uiPriority w:val="34"/>
    <w:qFormat/>
    <w:rsid w:val="00740E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table" w:styleId="a6">
    <w:name w:val="Table Grid"/>
    <w:basedOn w:val="a1"/>
    <w:uiPriority w:val="59"/>
    <w:rsid w:val="00740EA7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343869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16BA9"/>
    <w:rPr>
      <w:color w:val="0000FF" w:themeColor="hyperlink"/>
      <w:u w:val="single"/>
    </w:rPr>
  </w:style>
  <w:style w:type="character" w:customStyle="1" w:styleId="js-apiid">
    <w:name w:val="js-apiid"/>
    <w:basedOn w:val="a0"/>
    <w:rsid w:val="004925D6"/>
  </w:style>
  <w:style w:type="paragraph" w:customStyle="1" w:styleId="rvps2">
    <w:name w:val="rvps2"/>
    <w:basedOn w:val="a"/>
    <w:rsid w:val="00492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76C80-8154-4A4E-90F8-EA7349502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Обухів МВК</dc:creator>
  <cp:lastModifiedBy>user-tmr5</cp:lastModifiedBy>
  <cp:revision>28</cp:revision>
  <cp:lastPrinted>2021-02-03T13:38:00Z</cp:lastPrinted>
  <dcterms:created xsi:type="dcterms:W3CDTF">2021-02-24T07:49:00Z</dcterms:created>
  <dcterms:modified xsi:type="dcterms:W3CDTF">2026-06-19T10:50:00Z</dcterms:modified>
</cp:coreProperties>
</file>