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DD" w:rsidRPr="0020149C" w:rsidRDefault="00CF62DD" w:rsidP="00CF62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CF62DD" w:rsidRPr="0020149C" w:rsidRDefault="00CF62DD" w:rsidP="00CF62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Підстава для публікації обґрунтування: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Замовник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>: Тростянецька міська рада.</w:t>
      </w: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Код ЄДРПОУ: 24006361</w:t>
      </w: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процедури: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</w:t>
      </w: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00E74" w:rsidRPr="00800E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0A93" w:rsidRPr="00410A93">
        <w:rPr>
          <w:rFonts w:ascii="Times New Roman" w:hAnsi="Times New Roman" w:cs="Times New Roman"/>
          <w:sz w:val="24"/>
          <w:szCs w:val="24"/>
          <w:lang w:val="uk-UA"/>
        </w:rPr>
        <w:t>UA-2024-01-18-009825-a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 забезпечення утримання в належному стані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вулично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-шляхової мережі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Тростянецької міської територіальної громади. 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«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із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благоустрою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населених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пунктів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–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по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утриманню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вулично-шляхової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мережі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Код ДК 021:2015 – 90610000-6: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прибирання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підмітання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вулиць</w:t>
      </w:r>
      <w:proofErr w:type="spellEnd"/>
      <w:r w:rsidRPr="00CF62D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»</w:t>
      </w:r>
    </w:p>
    <w:p w:rsidR="00CF62DD" w:rsidRPr="00A34672" w:rsidRDefault="00CF62DD" w:rsidP="00CF62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767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  </w:t>
      </w:r>
      <w:r w:rsidR="00410A93" w:rsidRPr="00410A93">
        <w:rPr>
          <w:rFonts w:ascii="Times New Roman" w:hAnsi="Times New Roman" w:cs="Times New Roman"/>
          <w:sz w:val="24"/>
          <w:szCs w:val="24"/>
          <w:lang w:val="uk-UA"/>
        </w:rPr>
        <w:t xml:space="preserve">6`067`593.00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10A93">
        <w:rPr>
          <w:rFonts w:ascii="Times New Roman" w:hAnsi="Times New Roman" w:cs="Times New Roman"/>
          <w:sz w:val="24"/>
          <w:szCs w:val="24"/>
          <w:lang w:val="uk-UA"/>
        </w:rPr>
        <w:t>шість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мільйон</w:t>
      </w:r>
      <w:r w:rsidR="00410A93">
        <w:rPr>
          <w:rFonts w:ascii="Times New Roman" w:hAnsi="Times New Roman" w:cs="Times New Roman"/>
          <w:sz w:val="24"/>
          <w:szCs w:val="24"/>
          <w:lang w:val="uk-UA"/>
        </w:rPr>
        <w:t xml:space="preserve">ів шістдесят сім тисяч п’ятсот дев’яносто три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грн. 00 коп.)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2767" w:rsidRDefault="00E62767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50A" w:rsidRDefault="00E62767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 огляду на перелік та обсяг послуг, що плануються до закупівлі та визначені в Додатку 3</w:t>
      </w:r>
      <w:r w:rsidR="00CF6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0BE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документації.</w:t>
      </w:r>
    </w:p>
    <w:p w:rsidR="0049550A" w:rsidRDefault="0049550A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визначена виходячи з бюджетних призначень</w:t>
      </w:r>
      <w:r w:rsidR="00162181">
        <w:rPr>
          <w:rFonts w:ascii="Times New Roman" w:hAnsi="Times New Roman" w:cs="Times New Roman"/>
          <w:sz w:val="24"/>
          <w:szCs w:val="24"/>
          <w:lang w:val="uk-UA"/>
        </w:rPr>
        <w:t xml:space="preserve"> на 2024 рік</w:t>
      </w:r>
      <w:bookmarkStart w:id="0" w:name="_GoBack"/>
      <w:bookmarkEnd w:id="0"/>
      <w:r w:rsidR="00C66960">
        <w:rPr>
          <w:rFonts w:ascii="Times New Roman" w:hAnsi="Times New Roman" w:cs="Times New Roman"/>
          <w:sz w:val="24"/>
          <w:szCs w:val="24"/>
          <w:lang w:val="uk-UA"/>
        </w:rPr>
        <w:t xml:space="preserve"> за винятком коштів у сумі 200 000 грн. 00 коп., у зв’язку з продовженням д</w:t>
      </w:r>
      <w:r w:rsidR="00C66960" w:rsidRPr="00C669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6696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C66960" w:rsidRPr="00C66960">
        <w:rPr>
          <w:rFonts w:ascii="Times New Roman" w:hAnsi="Times New Roman" w:cs="Times New Roman"/>
          <w:sz w:val="24"/>
          <w:szCs w:val="24"/>
          <w:lang w:val="uk-UA"/>
        </w:rPr>
        <w:t xml:space="preserve"> договору </w:t>
      </w:r>
      <w:r w:rsidR="00C6696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66960" w:rsidRPr="00C66960">
        <w:rPr>
          <w:rFonts w:ascii="Times New Roman" w:hAnsi="Times New Roman" w:cs="Times New Roman"/>
          <w:sz w:val="24"/>
          <w:szCs w:val="24"/>
          <w:lang w:val="uk-UA"/>
        </w:rPr>
        <w:t xml:space="preserve">296/10/17 </w:t>
      </w:r>
      <w:r w:rsidR="00C66960">
        <w:rPr>
          <w:rFonts w:ascii="Times New Roman" w:hAnsi="Times New Roman" w:cs="Times New Roman"/>
          <w:sz w:val="24"/>
          <w:szCs w:val="24"/>
          <w:lang w:val="uk-UA"/>
        </w:rPr>
        <w:t xml:space="preserve">від 17.10.2023 року </w:t>
      </w:r>
      <w:r w:rsidR="00C66960" w:rsidRPr="00C66960">
        <w:rPr>
          <w:rFonts w:ascii="Times New Roman" w:hAnsi="Times New Roman" w:cs="Times New Roman"/>
          <w:sz w:val="24"/>
          <w:szCs w:val="24"/>
          <w:lang w:val="uk-UA"/>
        </w:rPr>
        <w:t>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</w:t>
      </w:r>
      <w:r w:rsidR="00C669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6960" w:rsidRPr="00C66960">
        <w:rPr>
          <w:rFonts w:ascii="Times New Roman" w:hAnsi="Times New Roman" w:cs="Times New Roman"/>
          <w:sz w:val="24"/>
          <w:szCs w:val="24"/>
          <w:lang w:val="uk-UA"/>
        </w:rPr>
        <w:t xml:space="preserve">(1 000 000 грн.), укладеному в </w:t>
      </w:r>
      <w:r w:rsidR="00C66960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C66960" w:rsidRPr="00C66960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C669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0E74" w:rsidRDefault="00800E74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E74" w:rsidRDefault="00800E74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визначений відповідно до кошторисних призначень на 202</w:t>
      </w:r>
      <w:r w:rsidR="00410A9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222ABD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550A" w:rsidRPr="0020149C" w:rsidRDefault="0049550A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767" w:rsidRDefault="00E62767" w:rsidP="00E627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</w:t>
      </w:r>
      <w:r w:rsidRPr="00E62767">
        <w:rPr>
          <w:rFonts w:ascii="Times New Roman" w:hAnsi="Times New Roman" w:cs="Times New Roman"/>
          <w:sz w:val="24"/>
          <w:szCs w:val="24"/>
          <w:lang w:val="uk-UA"/>
        </w:rPr>
        <w:t>відповідно до вимог Закону України «Про місцеве самоврядування в Україні» Закону України «Про благоустрій населених пунктів» та інших діючих нормативних документів.</w:t>
      </w:r>
    </w:p>
    <w:p w:rsidR="00E62767" w:rsidRPr="0020149C" w:rsidRDefault="00E62767" w:rsidP="00E627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3E1DC4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міститься</w:t>
      </w: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в Д</w:t>
      </w: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документації, розміщено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579E" w:rsidRDefault="0003579E">
      <w:pPr>
        <w:rPr>
          <w:lang w:val="uk-UA"/>
        </w:rPr>
      </w:pPr>
    </w:p>
    <w:p w:rsidR="00E62767" w:rsidRPr="00CF62DD" w:rsidRDefault="00E62767">
      <w:pPr>
        <w:rPr>
          <w:lang w:val="uk-UA"/>
        </w:rPr>
      </w:pPr>
    </w:p>
    <w:sectPr w:rsidR="00E62767" w:rsidRPr="00CF62DD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DD"/>
    <w:rsid w:val="0003579E"/>
    <w:rsid w:val="00162181"/>
    <w:rsid w:val="00186E2F"/>
    <w:rsid w:val="001B429D"/>
    <w:rsid w:val="00222ABD"/>
    <w:rsid w:val="00410A93"/>
    <w:rsid w:val="0049550A"/>
    <w:rsid w:val="00800E74"/>
    <w:rsid w:val="00C66960"/>
    <w:rsid w:val="00CD40BE"/>
    <w:rsid w:val="00CF62DD"/>
    <w:rsid w:val="00E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9595"/>
  <w15:chartTrackingRefBased/>
  <w15:docId w15:val="{94B045C5-DCE3-4730-9364-A35517B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D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user-tmr3</dc:creator>
  <cp:keywords/>
  <dc:description/>
  <cp:lastModifiedBy>user-tmr3</cp:lastModifiedBy>
  <cp:revision>14</cp:revision>
  <dcterms:created xsi:type="dcterms:W3CDTF">2023-09-29T11:44:00Z</dcterms:created>
  <dcterms:modified xsi:type="dcterms:W3CDTF">2024-01-22T11:17:00Z</dcterms:modified>
</cp:coreProperties>
</file>