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2E4" w:rsidRPr="00F32373" w:rsidRDefault="00EC22E4" w:rsidP="00CB0413">
      <w:pPr>
        <w:pStyle w:val="2"/>
        <w:ind w:left="5387"/>
        <w:jc w:val="left"/>
        <w:rPr>
          <w:b w:val="0"/>
          <w:bCs w:val="0"/>
          <w:i w:val="0"/>
          <w:iCs w:val="0"/>
          <w:sz w:val="24"/>
          <w:szCs w:val="24"/>
        </w:rPr>
      </w:pPr>
      <w:r w:rsidRPr="00F32373">
        <w:rPr>
          <w:b w:val="0"/>
          <w:bCs w:val="0"/>
          <w:i w:val="0"/>
          <w:iCs w:val="0"/>
          <w:sz w:val="24"/>
          <w:szCs w:val="24"/>
        </w:rPr>
        <w:t>Додаток</w:t>
      </w:r>
    </w:p>
    <w:p w:rsidR="00EC22E4" w:rsidRPr="00F32373" w:rsidRDefault="00EC22E4" w:rsidP="00CB0413">
      <w:pPr>
        <w:pStyle w:val="2"/>
        <w:ind w:left="5387"/>
        <w:jc w:val="left"/>
        <w:rPr>
          <w:b w:val="0"/>
          <w:bCs w:val="0"/>
          <w:i w:val="0"/>
          <w:iCs w:val="0"/>
          <w:sz w:val="24"/>
          <w:szCs w:val="24"/>
        </w:rPr>
      </w:pPr>
      <w:r w:rsidRPr="00F32373">
        <w:rPr>
          <w:b w:val="0"/>
          <w:bCs w:val="0"/>
          <w:i w:val="0"/>
          <w:iCs w:val="0"/>
          <w:sz w:val="24"/>
          <w:szCs w:val="24"/>
        </w:rPr>
        <w:t>до рішення викон</w:t>
      </w:r>
      <w:r w:rsidR="00CB0413">
        <w:rPr>
          <w:b w:val="0"/>
          <w:bCs w:val="0"/>
          <w:i w:val="0"/>
          <w:iCs w:val="0"/>
          <w:sz w:val="24"/>
          <w:szCs w:val="24"/>
        </w:rPr>
        <w:t xml:space="preserve">авчого </w:t>
      </w:r>
      <w:r w:rsidRPr="00F32373">
        <w:rPr>
          <w:b w:val="0"/>
          <w:bCs w:val="0"/>
          <w:i w:val="0"/>
          <w:iCs w:val="0"/>
          <w:sz w:val="24"/>
          <w:szCs w:val="24"/>
        </w:rPr>
        <w:t>ком</w:t>
      </w:r>
      <w:r w:rsidR="00CB0413">
        <w:rPr>
          <w:b w:val="0"/>
          <w:bCs w:val="0"/>
          <w:i w:val="0"/>
          <w:iCs w:val="0"/>
          <w:sz w:val="24"/>
          <w:szCs w:val="24"/>
        </w:rPr>
        <w:t>ітет</w:t>
      </w:r>
      <w:r w:rsidRPr="00F32373">
        <w:rPr>
          <w:b w:val="0"/>
          <w:bCs w:val="0"/>
          <w:i w:val="0"/>
          <w:iCs w:val="0"/>
          <w:sz w:val="24"/>
          <w:szCs w:val="24"/>
        </w:rPr>
        <w:t xml:space="preserve">у </w:t>
      </w:r>
      <w:r w:rsidR="00CB0413">
        <w:rPr>
          <w:b w:val="0"/>
          <w:bCs w:val="0"/>
          <w:i w:val="0"/>
          <w:iCs w:val="0"/>
          <w:sz w:val="24"/>
          <w:szCs w:val="24"/>
        </w:rPr>
        <w:t xml:space="preserve">Тростянецької </w:t>
      </w:r>
      <w:r w:rsidRPr="00F32373">
        <w:rPr>
          <w:b w:val="0"/>
          <w:bCs w:val="0"/>
          <w:i w:val="0"/>
          <w:iCs w:val="0"/>
          <w:sz w:val="24"/>
          <w:szCs w:val="24"/>
        </w:rPr>
        <w:t>міської ради</w:t>
      </w:r>
    </w:p>
    <w:p w:rsidR="00F32373" w:rsidRDefault="00CB0413" w:rsidP="00CB0413">
      <w:pPr>
        <w:pStyle w:val="a4"/>
        <w:tabs>
          <w:tab w:val="left" w:pos="6015"/>
        </w:tabs>
        <w:spacing w:before="0" w:after="0"/>
        <w:ind w:left="5387"/>
        <w:jc w:val="left"/>
        <w:rPr>
          <w:b w:val="0"/>
          <w:bCs/>
          <w:noProof/>
          <w:sz w:val="24"/>
          <w:szCs w:val="24"/>
        </w:rPr>
      </w:pPr>
      <w:r w:rsidRPr="00F32373">
        <w:rPr>
          <w:b w:val="0"/>
          <w:bCs/>
          <w:noProof/>
          <w:sz w:val="24"/>
          <w:szCs w:val="24"/>
        </w:rPr>
        <w:t>№</w:t>
      </w:r>
      <w:r>
        <w:rPr>
          <w:b w:val="0"/>
          <w:bCs/>
          <w:noProof/>
          <w:sz w:val="24"/>
          <w:szCs w:val="24"/>
        </w:rPr>
        <w:t xml:space="preserve"> 480 від 24 липня </w:t>
      </w:r>
      <w:r w:rsidR="00F32373" w:rsidRPr="00F32373">
        <w:rPr>
          <w:b w:val="0"/>
          <w:bCs/>
          <w:noProof/>
          <w:sz w:val="24"/>
          <w:szCs w:val="24"/>
        </w:rPr>
        <w:t>2025</w:t>
      </w:r>
      <w:r w:rsidR="0066358B" w:rsidRPr="00F32373">
        <w:rPr>
          <w:b w:val="0"/>
          <w:bCs/>
          <w:noProof/>
          <w:sz w:val="24"/>
          <w:szCs w:val="24"/>
        </w:rPr>
        <w:t xml:space="preserve"> </w:t>
      </w:r>
      <w:r>
        <w:rPr>
          <w:b w:val="0"/>
          <w:bCs/>
          <w:noProof/>
          <w:sz w:val="24"/>
          <w:szCs w:val="24"/>
        </w:rPr>
        <w:t>року</w:t>
      </w:r>
    </w:p>
    <w:p w:rsidR="00CB0413" w:rsidRPr="00CB0413" w:rsidRDefault="00CB0413" w:rsidP="00CB0413">
      <w:pPr>
        <w:pStyle w:val="a3"/>
        <w:rPr>
          <w:sz w:val="22"/>
        </w:rPr>
      </w:pPr>
    </w:p>
    <w:p w:rsidR="00EC22E4" w:rsidRPr="00F32373" w:rsidRDefault="00EC22E4" w:rsidP="00EC22E4">
      <w:pPr>
        <w:pStyle w:val="a4"/>
        <w:spacing w:before="0" w:after="0"/>
        <w:rPr>
          <w:iCs/>
          <w:noProof/>
          <w:sz w:val="27"/>
          <w:szCs w:val="27"/>
        </w:rPr>
      </w:pPr>
      <w:r w:rsidRPr="00F32373">
        <w:rPr>
          <w:iCs/>
          <w:noProof/>
          <w:sz w:val="27"/>
          <w:szCs w:val="27"/>
        </w:rPr>
        <w:t>Перелік відповідальних</w:t>
      </w:r>
    </w:p>
    <w:p w:rsidR="00EC22E4" w:rsidRDefault="00EC22E4" w:rsidP="00C875FB">
      <w:pPr>
        <w:pStyle w:val="a4"/>
        <w:spacing w:before="0" w:after="0"/>
        <w:rPr>
          <w:iCs/>
          <w:noProof/>
          <w:sz w:val="27"/>
          <w:szCs w:val="27"/>
        </w:rPr>
      </w:pPr>
      <w:r w:rsidRPr="00F32373">
        <w:rPr>
          <w:iCs/>
          <w:noProof/>
          <w:sz w:val="27"/>
          <w:szCs w:val="27"/>
        </w:rPr>
        <w:t xml:space="preserve">за галузі (сектори) для здійснення публічного інвестування </w:t>
      </w:r>
    </w:p>
    <w:p w:rsidR="00CB0413" w:rsidRPr="00CB0413" w:rsidRDefault="00CB0413" w:rsidP="00CB0413">
      <w:pPr>
        <w:pStyle w:val="a3"/>
        <w:rPr>
          <w:sz w:val="8"/>
        </w:rPr>
      </w:pPr>
    </w:p>
    <w:tbl>
      <w:tblPr>
        <w:tblStyle w:val="a5"/>
        <w:tblW w:w="9493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20"/>
        <w:gridCol w:w="5812"/>
        <w:gridCol w:w="2977"/>
      </w:tblGrid>
      <w:tr w:rsidR="00EC22E4" w:rsidRPr="007C6F35" w:rsidTr="00EC22E4">
        <w:tc>
          <w:tcPr>
            <w:tcW w:w="704" w:type="dxa"/>
            <w:gridSpan w:val="2"/>
          </w:tcPr>
          <w:p w:rsidR="00EC22E4" w:rsidRPr="00F32373" w:rsidRDefault="00EC22E4" w:rsidP="00D96443">
            <w:pPr>
              <w:pStyle w:val="a3"/>
              <w:spacing w:before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32373">
              <w:rPr>
                <w:b/>
                <w:i/>
                <w:sz w:val="24"/>
                <w:szCs w:val="24"/>
              </w:rPr>
              <w:t>№</w:t>
            </w:r>
          </w:p>
          <w:p w:rsidR="00E736A0" w:rsidRPr="00F32373" w:rsidRDefault="00E736A0" w:rsidP="00D96443">
            <w:pPr>
              <w:pStyle w:val="a3"/>
              <w:spacing w:before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3237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5812" w:type="dxa"/>
          </w:tcPr>
          <w:p w:rsidR="00EC22E4" w:rsidRPr="00F32373" w:rsidRDefault="00EC22E4" w:rsidP="00D96443">
            <w:pPr>
              <w:pStyle w:val="a3"/>
              <w:spacing w:before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32373">
              <w:rPr>
                <w:b/>
                <w:i/>
                <w:sz w:val="24"/>
                <w:szCs w:val="24"/>
              </w:rPr>
              <w:t xml:space="preserve">Найменування </w:t>
            </w:r>
            <w:r w:rsidRPr="00F32373">
              <w:rPr>
                <w:rFonts w:eastAsia="SimSun"/>
                <w:b/>
                <w:i/>
                <w:kern w:val="2"/>
                <w:sz w:val="24"/>
                <w:szCs w:val="24"/>
                <w:lang w:eastAsia="hi-IN" w:bidi="hi-IN"/>
              </w:rPr>
              <w:t>відділу, управління, іншого виконавчого органу міськ</w:t>
            </w:r>
            <w:r w:rsidR="00BC4351" w:rsidRPr="00F32373">
              <w:rPr>
                <w:rFonts w:eastAsia="SimSun"/>
                <w:b/>
                <w:i/>
                <w:kern w:val="2"/>
                <w:sz w:val="24"/>
                <w:szCs w:val="24"/>
                <w:lang w:eastAsia="hi-IN" w:bidi="hi-IN"/>
              </w:rPr>
              <w:t xml:space="preserve">ої </w:t>
            </w:r>
            <w:r w:rsidRPr="00F32373">
              <w:rPr>
                <w:rFonts w:eastAsia="SimSun"/>
                <w:b/>
                <w:i/>
                <w:kern w:val="2"/>
                <w:sz w:val="24"/>
                <w:szCs w:val="24"/>
                <w:lang w:eastAsia="hi-IN" w:bidi="hi-IN"/>
              </w:rPr>
              <w:t xml:space="preserve">ради, </w:t>
            </w:r>
            <w:r w:rsidRPr="00F32373">
              <w:rPr>
                <w:b/>
                <w:i/>
                <w:noProof/>
                <w:sz w:val="24"/>
                <w:szCs w:val="24"/>
              </w:rPr>
              <w:t>відповідального за галузь (сектор) для публічного інвестування</w:t>
            </w:r>
          </w:p>
        </w:tc>
        <w:tc>
          <w:tcPr>
            <w:tcW w:w="2977" w:type="dxa"/>
          </w:tcPr>
          <w:p w:rsidR="00EC22E4" w:rsidRPr="00F32373" w:rsidRDefault="00EC22E4" w:rsidP="00D96443">
            <w:pPr>
              <w:pStyle w:val="a3"/>
              <w:spacing w:before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32373">
              <w:rPr>
                <w:b/>
                <w:i/>
                <w:noProof/>
                <w:sz w:val="24"/>
                <w:szCs w:val="24"/>
              </w:rPr>
              <w:t>Галузь (сектор) для публічного інвестування</w:t>
            </w:r>
          </w:p>
        </w:tc>
      </w:tr>
      <w:tr w:rsidR="00EC22E4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EC22E4" w:rsidRPr="003934CE" w:rsidRDefault="00EC22E4" w:rsidP="00D964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1</w:t>
            </w:r>
          </w:p>
        </w:tc>
        <w:tc>
          <w:tcPr>
            <w:tcW w:w="5832" w:type="dxa"/>
            <w:gridSpan w:val="2"/>
          </w:tcPr>
          <w:p w:rsidR="00EC22E4" w:rsidRPr="003934CE" w:rsidRDefault="00F32373" w:rsidP="00D96443">
            <w:pPr>
              <w:pStyle w:val="a3"/>
              <w:spacing w:before="0"/>
              <w:ind w:hanging="22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 xml:space="preserve">Відділ з питань мобілізаційної і оборонної роботи, цивільного захисту та ведення військового обліку Тростянецької </w:t>
            </w:r>
            <w:r w:rsidR="00EC22E4" w:rsidRPr="003934CE">
              <w:rPr>
                <w:noProof/>
                <w:sz w:val="26"/>
                <w:szCs w:val="26"/>
              </w:rPr>
              <w:t>міської ради</w:t>
            </w:r>
          </w:p>
        </w:tc>
        <w:tc>
          <w:tcPr>
            <w:tcW w:w="2977" w:type="dxa"/>
          </w:tcPr>
          <w:p w:rsidR="00EC22E4" w:rsidRPr="003934CE" w:rsidRDefault="00EC22E4" w:rsidP="00D96443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Громадська безпека</w:t>
            </w:r>
          </w:p>
        </w:tc>
      </w:tr>
      <w:tr w:rsidR="00515DE9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515DE9" w:rsidRPr="003934CE" w:rsidRDefault="00D95EE6" w:rsidP="00D964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2</w:t>
            </w:r>
          </w:p>
        </w:tc>
        <w:tc>
          <w:tcPr>
            <w:tcW w:w="5832" w:type="dxa"/>
            <w:gridSpan w:val="2"/>
          </w:tcPr>
          <w:p w:rsidR="00515DE9" w:rsidRPr="003934CE" w:rsidRDefault="00515DE9" w:rsidP="00D96443">
            <w:pPr>
              <w:pStyle w:val="a3"/>
              <w:spacing w:before="0"/>
              <w:ind w:hanging="22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Відділ "Інспекція з благоустрою та муніципальної безпеки Тростянецької міської територіальної громади"</w:t>
            </w:r>
          </w:p>
        </w:tc>
        <w:tc>
          <w:tcPr>
            <w:tcW w:w="2977" w:type="dxa"/>
          </w:tcPr>
          <w:p w:rsidR="00515DE9" w:rsidRPr="003934CE" w:rsidRDefault="00450FF7" w:rsidP="00D96443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Громадська безпека</w:t>
            </w:r>
          </w:p>
        </w:tc>
      </w:tr>
      <w:tr w:rsidR="00A804D1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A804D1" w:rsidRPr="003934CE" w:rsidRDefault="00D95EE6" w:rsidP="00D964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3</w:t>
            </w:r>
          </w:p>
        </w:tc>
        <w:tc>
          <w:tcPr>
            <w:tcW w:w="5832" w:type="dxa"/>
            <w:gridSpan w:val="2"/>
          </w:tcPr>
          <w:p w:rsidR="00A804D1" w:rsidRPr="003934CE" w:rsidRDefault="00A804D1" w:rsidP="00D96443">
            <w:pPr>
              <w:pStyle w:val="a3"/>
              <w:spacing w:before="0"/>
              <w:ind w:hanging="22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Відділ економічного розвитку, залучення інвестицій та міжнародної діяльності Тростянецької міської ради</w:t>
            </w:r>
          </w:p>
        </w:tc>
        <w:tc>
          <w:tcPr>
            <w:tcW w:w="2977" w:type="dxa"/>
          </w:tcPr>
          <w:p w:rsidR="00A804D1" w:rsidRPr="003934CE" w:rsidRDefault="00A804D1" w:rsidP="00D96443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Економічна діяльність</w:t>
            </w: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64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4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6443">
            <w:pPr>
              <w:pStyle w:val="a3"/>
              <w:spacing w:before="0"/>
              <w:ind w:hanging="22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Відділ "Центр надання адміністративних послуг"</w:t>
            </w:r>
          </w:p>
        </w:tc>
        <w:tc>
          <w:tcPr>
            <w:tcW w:w="2977" w:type="dxa"/>
            <w:vMerge w:val="restart"/>
          </w:tcPr>
          <w:p w:rsidR="00D95EE6" w:rsidRPr="003934CE" w:rsidRDefault="00D95EE6" w:rsidP="00D96443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</w:p>
          <w:p w:rsidR="00D95EE6" w:rsidRPr="003934CE" w:rsidRDefault="00D95EE6" w:rsidP="00D96443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Публічні послуги і пов'язана з ними цифровізація</w:t>
            </w: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64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5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6443">
            <w:pPr>
              <w:pStyle w:val="a3"/>
              <w:spacing w:before="0"/>
              <w:ind w:hanging="22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Відділ інформаційної діяльності та взаємодії з громадськістю</w:t>
            </w:r>
          </w:p>
        </w:tc>
        <w:tc>
          <w:tcPr>
            <w:tcW w:w="2977" w:type="dxa"/>
            <w:vMerge/>
          </w:tcPr>
          <w:p w:rsidR="00D95EE6" w:rsidRPr="003934CE" w:rsidRDefault="00D95EE6" w:rsidP="00D96443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64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6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6443">
            <w:pPr>
              <w:pStyle w:val="a3"/>
              <w:spacing w:before="0"/>
              <w:ind w:hanging="22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Відділ інформаційних технологій</w:t>
            </w:r>
          </w:p>
        </w:tc>
        <w:tc>
          <w:tcPr>
            <w:tcW w:w="2977" w:type="dxa"/>
            <w:vMerge/>
          </w:tcPr>
          <w:p w:rsidR="00D95EE6" w:rsidRPr="003934CE" w:rsidRDefault="00D95EE6" w:rsidP="00D96443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7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5EE6">
            <w:pPr>
              <w:pStyle w:val="a3"/>
              <w:spacing w:before="0"/>
              <w:ind w:hanging="22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Відділ публічних закупівель та договірної роботи</w:t>
            </w:r>
          </w:p>
        </w:tc>
        <w:tc>
          <w:tcPr>
            <w:tcW w:w="2977" w:type="dxa"/>
            <w:vMerge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8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5EE6">
            <w:pPr>
              <w:pStyle w:val="a3"/>
              <w:spacing w:before="0"/>
              <w:ind w:hanging="22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Відділ з питань державної реєстрації</w:t>
            </w:r>
          </w:p>
        </w:tc>
        <w:tc>
          <w:tcPr>
            <w:tcW w:w="2977" w:type="dxa"/>
            <w:vMerge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9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5EE6">
            <w:pPr>
              <w:pStyle w:val="a3"/>
              <w:spacing w:before="0"/>
              <w:ind w:hanging="22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Відділ житлово-комунального господарства, будівництва, благоустрою та енергетичного менеджменту</w:t>
            </w:r>
          </w:p>
        </w:tc>
        <w:tc>
          <w:tcPr>
            <w:tcW w:w="2977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Житло</w:t>
            </w:r>
          </w:p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Довкілля</w:t>
            </w:r>
          </w:p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транспорт</w:t>
            </w: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10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5EE6">
            <w:pPr>
              <w:pStyle w:val="a3"/>
              <w:spacing w:before="0"/>
              <w:ind w:hanging="22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Відділ комунальної власності і земельних відносин</w:t>
            </w:r>
          </w:p>
        </w:tc>
        <w:tc>
          <w:tcPr>
            <w:tcW w:w="2977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</w:p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Аграрна</w:t>
            </w: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11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5EE6">
            <w:pPr>
              <w:pStyle w:val="a3"/>
              <w:spacing w:before="0"/>
              <w:ind w:hanging="22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Відділ правового забезпечення</w:t>
            </w:r>
          </w:p>
        </w:tc>
        <w:tc>
          <w:tcPr>
            <w:tcW w:w="2977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 xml:space="preserve">Правова діяльність та судочинство </w:t>
            </w: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12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5EE6">
            <w:pPr>
              <w:pStyle w:val="a3"/>
              <w:spacing w:before="0"/>
              <w:ind w:hanging="22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Відділ проектної діяльності та міжнародного співробітництва</w:t>
            </w:r>
          </w:p>
        </w:tc>
        <w:tc>
          <w:tcPr>
            <w:tcW w:w="2977" w:type="dxa"/>
          </w:tcPr>
          <w:p w:rsidR="00D95EE6" w:rsidRPr="003934CE" w:rsidRDefault="00281AF9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Розвиток та міжнародне співробітництво</w:t>
            </w: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13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 xml:space="preserve">Служба у справах дітей Тростянецької міської ради </w:t>
            </w:r>
          </w:p>
        </w:tc>
        <w:tc>
          <w:tcPr>
            <w:tcW w:w="2977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Соціальна сфера</w:t>
            </w: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14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Відділ соціального захисту населення Тростянецької міської ради</w:t>
            </w:r>
          </w:p>
        </w:tc>
        <w:tc>
          <w:tcPr>
            <w:tcW w:w="2977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Соціальна сфера</w:t>
            </w: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15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Відділ освіти Тростянецької міської ради</w:t>
            </w:r>
          </w:p>
        </w:tc>
        <w:tc>
          <w:tcPr>
            <w:tcW w:w="2977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Освіта і наука</w:t>
            </w: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16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Вiддiл культури, туризму, молодi, спорту та охорони культурної спадщини Тростянецької мiської ради</w:t>
            </w:r>
          </w:p>
        </w:tc>
        <w:tc>
          <w:tcPr>
            <w:tcW w:w="2977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Культура та інформація</w:t>
            </w:r>
          </w:p>
          <w:p w:rsidR="00D95EE6" w:rsidRPr="003934CE" w:rsidRDefault="00135642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Спорт та фізичне виховання</w:t>
            </w: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17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Фінансове управління Тростянецької міської ради</w:t>
            </w:r>
          </w:p>
        </w:tc>
        <w:tc>
          <w:tcPr>
            <w:tcW w:w="2977" w:type="dxa"/>
          </w:tcPr>
          <w:p w:rsidR="00D95EE6" w:rsidRPr="003934CE" w:rsidRDefault="00135642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Публічні фінанси</w:t>
            </w: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18</w:t>
            </w:r>
          </w:p>
        </w:tc>
        <w:tc>
          <w:tcPr>
            <w:tcW w:w="5832" w:type="dxa"/>
            <w:gridSpan w:val="2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both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Управління будівництва, містобудування та архітектури Тростянецької міської ради</w:t>
            </w:r>
          </w:p>
        </w:tc>
        <w:tc>
          <w:tcPr>
            <w:tcW w:w="2977" w:type="dxa"/>
          </w:tcPr>
          <w:p w:rsidR="00D95EE6" w:rsidRPr="003934CE" w:rsidRDefault="00135642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Муніципаольна інфраструктура та послуги</w:t>
            </w:r>
          </w:p>
        </w:tc>
      </w:tr>
      <w:tr w:rsidR="00D95EE6" w:rsidRPr="007C6F35" w:rsidTr="00EC22E4">
        <w:tblPrEx>
          <w:tblBorders>
            <w:bottom w:val="single" w:sz="4" w:space="0" w:color="auto"/>
          </w:tblBorders>
        </w:tblPrEx>
        <w:tc>
          <w:tcPr>
            <w:tcW w:w="684" w:type="dxa"/>
          </w:tcPr>
          <w:p w:rsidR="00D95EE6" w:rsidRPr="003934CE" w:rsidRDefault="00D95EE6" w:rsidP="00D95EE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934CE">
              <w:rPr>
                <w:sz w:val="26"/>
                <w:szCs w:val="26"/>
              </w:rPr>
              <w:t>19</w:t>
            </w:r>
          </w:p>
        </w:tc>
        <w:tc>
          <w:tcPr>
            <w:tcW w:w="5832" w:type="dxa"/>
            <w:gridSpan w:val="2"/>
          </w:tcPr>
          <w:p w:rsidR="00D95EE6" w:rsidRPr="00C875FB" w:rsidRDefault="00C875FB" w:rsidP="00D95EE6">
            <w:pPr>
              <w:pStyle w:val="a3"/>
              <w:spacing w:before="0"/>
              <w:ind w:firstLine="0"/>
              <w:jc w:val="both"/>
              <w:rPr>
                <w:noProof/>
                <w:sz w:val="26"/>
                <w:szCs w:val="26"/>
              </w:rPr>
            </w:pPr>
            <w:r w:rsidRPr="00C875FB">
              <w:rPr>
                <w:noProof/>
                <w:sz w:val="26"/>
                <w:szCs w:val="26"/>
              </w:rPr>
              <w:t>КНП «Тростянецький ЦПМД»</w:t>
            </w:r>
          </w:p>
          <w:p w:rsidR="00C875FB" w:rsidRPr="003934CE" w:rsidRDefault="00C875FB" w:rsidP="00D95EE6">
            <w:pPr>
              <w:pStyle w:val="a3"/>
              <w:spacing w:before="0"/>
              <w:ind w:firstLine="0"/>
              <w:jc w:val="both"/>
              <w:rPr>
                <w:noProof/>
                <w:sz w:val="26"/>
                <w:szCs w:val="26"/>
                <w:highlight w:val="yellow"/>
              </w:rPr>
            </w:pPr>
            <w:r w:rsidRPr="00C875FB">
              <w:rPr>
                <w:noProof/>
                <w:sz w:val="26"/>
                <w:szCs w:val="26"/>
              </w:rPr>
              <w:t>КНП «Тростянецька міська лікарня»</w:t>
            </w:r>
          </w:p>
        </w:tc>
        <w:tc>
          <w:tcPr>
            <w:tcW w:w="2977" w:type="dxa"/>
          </w:tcPr>
          <w:p w:rsidR="00D95EE6" w:rsidRPr="003934CE" w:rsidRDefault="00135642" w:rsidP="00D95EE6">
            <w:pPr>
              <w:pStyle w:val="a3"/>
              <w:spacing w:before="0"/>
              <w:ind w:firstLine="0"/>
              <w:jc w:val="center"/>
              <w:rPr>
                <w:noProof/>
                <w:sz w:val="26"/>
                <w:szCs w:val="26"/>
              </w:rPr>
            </w:pPr>
            <w:r w:rsidRPr="003934CE">
              <w:rPr>
                <w:noProof/>
                <w:sz w:val="26"/>
                <w:szCs w:val="26"/>
              </w:rPr>
              <w:t>Охорона здоров»я</w:t>
            </w:r>
          </w:p>
        </w:tc>
      </w:tr>
    </w:tbl>
    <w:p w:rsidR="00EC22E4" w:rsidRPr="00CB0413" w:rsidRDefault="00EC22E4" w:rsidP="00EC22E4">
      <w:pPr>
        <w:pStyle w:val="a3"/>
        <w:spacing w:before="0"/>
        <w:rPr>
          <w:sz w:val="18"/>
          <w:szCs w:val="27"/>
        </w:rPr>
      </w:pPr>
      <w:bookmarkStart w:id="0" w:name="_GoBack"/>
      <w:bookmarkEnd w:id="0"/>
    </w:p>
    <w:p w:rsidR="00C875FB" w:rsidRDefault="00C875FB" w:rsidP="00CB0413">
      <w:pPr>
        <w:ind w:firstLine="720"/>
        <w:jc w:val="both"/>
        <w:rPr>
          <w:b/>
          <w:bCs/>
          <w:spacing w:val="-11"/>
          <w:szCs w:val="28"/>
        </w:rPr>
      </w:pPr>
      <w:r>
        <w:rPr>
          <w:b/>
          <w:bCs/>
          <w:spacing w:val="-11"/>
          <w:szCs w:val="28"/>
        </w:rPr>
        <w:t>Керуюча справами (секретар)</w:t>
      </w:r>
    </w:p>
    <w:p w:rsidR="00C875FB" w:rsidRDefault="00C875FB" w:rsidP="00CB0413">
      <w:pPr>
        <w:jc w:val="both"/>
        <w:rPr>
          <w:spacing w:val="-11"/>
          <w:szCs w:val="28"/>
        </w:rPr>
      </w:pPr>
      <w:r>
        <w:rPr>
          <w:b/>
          <w:bCs/>
          <w:spacing w:val="-11"/>
          <w:szCs w:val="28"/>
        </w:rPr>
        <w:t xml:space="preserve">   </w:t>
      </w:r>
      <w:r>
        <w:rPr>
          <w:b/>
          <w:bCs/>
          <w:spacing w:val="-11"/>
          <w:szCs w:val="28"/>
        </w:rPr>
        <w:tab/>
        <w:t>виконавчого комітету                                                                    Алла КОСТЕНКО</w:t>
      </w:r>
    </w:p>
    <w:p w:rsidR="00EC22E4" w:rsidRPr="003934CE" w:rsidRDefault="00EC22E4" w:rsidP="00C875FB">
      <w:pPr>
        <w:rPr>
          <w:b/>
          <w:iCs/>
          <w:sz w:val="26"/>
          <w:szCs w:val="26"/>
        </w:rPr>
      </w:pPr>
    </w:p>
    <w:sectPr w:rsidR="00EC22E4" w:rsidRPr="003934CE" w:rsidSect="003934CE">
      <w:headerReference w:type="default" r:id="rId6"/>
      <w:pgSz w:w="11906" w:h="16838"/>
      <w:pgMar w:top="567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CBF" w:rsidRDefault="000D2CBF" w:rsidP="00EC22E4">
      <w:r>
        <w:separator/>
      </w:r>
    </w:p>
  </w:endnote>
  <w:endnote w:type="continuationSeparator" w:id="0">
    <w:p w:rsidR="000D2CBF" w:rsidRDefault="000D2CBF" w:rsidP="00EC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CBF" w:rsidRDefault="000D2CBF" w:rsidP="00EC22E4">
      <w:r>
        <w:separator/>
      </w:r>
    </w:p>
  </w:footnote>
  <w:footnote w:type="continuationSeparator" w:id="0">
    <w:p w:rsidR="000D2CBF" w:rsidRDefault="000D2CBF" w:rsidP="00EC2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9151376"/>
      <w:docPartObj>
        <w:docPartGallery w:val="Page Numbers (Top of Page)"/>
        <w:docPartUnique/>
      </w:docPartObj>
    </w:sdtPr>
    <w:sdtEndPr/>
    <w:sdtContent>
      <w:p w:rsidR="00EC22E4" w:rsidRDefault="00EC22E4" w:rsidP="00EC22E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413" w:rsidRPr="00CB0413">
          <w:rPr>
            <w:noProof/>
            <w:lang w:val="ru-RU"/>
          </w:rPr>
          <w:t>2</w:t>
        </w:r>
        <w:r>
          <w:fldChar w:fldCharType="end"/>
        </w:r>
        <w:r>
          <w:t xml:space="preserve">                   </w:t>
        </w:r>
        <w:r w:rsidR="002114CA">
          <w:t xml:space="preserve">        </w:t>
        </w:r>
        <w:r>
          <w:t xml:space="preserve">                 </w:t>
        </w:r>
        <w:r w:rsidRPr="002114CA">
          <w:rPr>
            <w:i/>
            <w:sz w:val="24"/>
          </w:rPr>
          <w:t>Продовження додатка</w:t>
        </w:r>
      </w:p>
    </w:sdtContent>
  </w:sdt>
  <w:p w:rsidR="00EC22E4" w:rsidRDefault="00EC22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054"/>
    <w:rsid w:val="000278E6"/>
    <w:rsid w:val="000322B8"/>
    <w:rsid w:val="000872CB"/>
    <w:rsid w:val="000D2CBF"/>
    <w:rsid w:val="00135642"/>
    <w:rsid w:val="002114CA"/>
    <w:rsid w:val="00281AF9"/>
    <w:rsid w:val="002F3F83"/>
    <w:rsid w:val="003934CE"/>
    <w:rsid w:val="00450FF7"/>
    <w:rsid w:val="00515DE9"/>
    <w:rsid w:val="00604DAE"/>
    <w:rsid w:val="0063334A"/>
    <w:rsid w:val="0066358B"/>
    <w:rsid w:val="007C6F35"/>
    <w:rsid w:val="00807778"/>
    <w:rsid w:val="0083639A"/>
    <w:rsid w:val="00977A09"/>
    <w:rsid w:val="00A804D1"/>
    <w:rsid w:val="00B12428"/>
    <w:rsid w:val="00BC4351"/>
    <w:rsid w:val="00C10054"/>
    <w:rsid w:val="00C761B3"/>
    <w:rsid w:val="00C875FB"/>
    <w:rsid w:val="00CB0413"/>
    <w:rsid w:val="00D95EE6"/>
    <w:rsid w:val="00E736A0"/>
    <w:rsid w:val="00EC22E4"/>
    <w:rsid w:val="00F3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9520"/>
  <w15:chartTrackingRefBased/>
  <w15:docId w15:val="{9B542FDF-5B55-4E32-9EFC-D8AF8165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2E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EC22E4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EC22E4"/>
    <w:pPr>
      <w:keepNext/>
      <w:keepLines/>
      <w:spacing w:before="240" w:after="240"/>
      <w:jc w:val="center"/>
    </w:pPr>
    <w:rPr>
      <w:b/>
    </w:rPr>
  </w:style>
  <w:style w:type="table" w:styleId="a5">
    <w:name w:val="Table Grid"/>
    <w:basedOn w:val="a1"/>
    <w:rsid w:val="00EC22E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EC22E4"/>
    <w:pPr>
      <w:jc w:val="center"/>
    </w:pPr>
    <w:rPr>
      <w:b/>
      <w:bCs/>
      <w:i/>
      <w:iCs/>
      <w:sz w:val="26"/>
      <w:lang w:eastAsia="ru-RU"/>
    </w:rPr>
  </w:style>
  <w:style w:type="character" w:customStyle="1" w:styleId="20">
    <w:name w:val="Основной текст 2 Знак"/>
    <w:basedOn w:val="a0"/>
    <w:link w:val="2"/>
    <w:rsid w:val="00EC22E4"/>
    <w:rPr>
      <w:rFonts w:ascii="Times New Roman" w:eastAsia="Times New Roman" w:hAnsi="Times New Roman" w:cs="Times New Roman"/>
      <w:b/>
      <w:bCs/>
      <w:i/>
      <w:iCs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EC22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22E4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EC22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22E4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8363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3639A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1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pavlushenko</dc:creator>
  <cp:keywords/>
  <dc:description/>
  <cp:lastModifiedBy>user-tmr</cp:lastModifiedBy>
  <cp:revision>8</cp:revision>
  <cp:lastPrinted>2025-07-23T13:49:00Z</cp:lastPrinted>
  <dcterms:created xsi:type="dcterms:W3CDTF">2025-07-14T11:10:00Z</dcterms:created>
  <dcterms:modified xsi:type="dcterms:W3CDTF">2025-07-24T13:45:00Z</dcterms:modified>
</cp:coreProperties>
</file>