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4E2268" w14:textId="7B6724B9" w:rsidR="00F14973" w:rsidRPr="00F14973" w:rsidRDefault="00F14973" w:rsidP="00F14973">
      <w:pPr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val="uk-UA"/>
        </w:rPr>
      </w:pPr>
      <w:r w:rsidRPr="00F14973">
        <w:rPr>
          <w:rFonts w:ascii="Times New Roman" w:hAnsi="Times New Roman" w:cs="Times New Roman"/>
          <w:noProof/>
          <w:sz w:val="28"/>
          <w:szCs w:val="28"/>
          <w:lang w:val="uk-UA"/>
        </w:rPr>
        <w:t>Додаток 1</w:t>
      </w:r>
      <w:r w:rsidRPr="00F14973">
        <w:rPr>
          <w:rFonts w:ascii="Times New Roman" w:hAnsi="Times New Roman" w:cs="Times New Roman"/>
          <w:noProof/>
          <w:sz w:val="28"/>
          <w:szCs w:val="28"/>
          <w:lang w:val="uk-UA"/>
        </w:rPr>
        <w:t>5</w:t>
      </w:r>
      <w:r w:rsidRPr="00F14973"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F14973">
        <w:rPr>
          <w:rFonts w:ascii="Times New Roman" w:hAnsi="Times New Roman" w:cs="Times New Roman"/>
          <w:noProof/>
          <w:sz w:val="28"/>
          <w:szCs w:val="28"/>
          <w:lang w:val="uk-UA"/>
        </w:rPr>
        <w:br/>
        <w:t>Тростянецької міської ради</w:t>
      </w:r>
      <w:r w:rsidRPr="00F14973">
        <w:rPr>
          <w:rFonts w:ascii="Times New Roman" w:hAnsi="Times New Roman" w:cs="Times New Roman"/>
          <w:noProof/>
          <w:sz w:val="28"/>
          <w:szCs w:val="28"/>
          <w:lang w:val="uk-UA"/>
        </w:rPr>
        <w:br/>
        <w:t xml:space="preserve">№ </w:t>
      </w:r>
      <w:r w:rsidRPr="00F14973">
        <w:rPr>
          <w:rFonts w:ascii="Times New Roman" w:hAnsi="Times New Roman" w:cs="Times New Roman"/>
          <w:noProof/>
          <w:sz w:val="28"/>
          <w:szCs w:val="28"/>
        </w:rPr>
        <w:t>447</w:t>
      </w:r>
      <w:r w:rsidRPr="00F14973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від </w:t>
      </w:r>
      <w:r w:rsidRPr="00F14973">
        <w:rPr>
          <w:rFonts w:ascii="Times New Roman" w:hAnsi="Times New Roman" w:cs="Times New Roman"/>
          <w:noProof/>
          <w:sz w:val="28"/>
          <w:szCs w:val="28"/>
        </w:rPr>
        <w:t>23 черв</w:t>
      </w:r>
      <w:r w:rsidRPr="00F14973">
        <w:rPr>
          <w:rFonts w:ascii="Times New Roman" w:hAnsi="Times New Roman" w:cs="Times New Roman"/>
          <w:noProof/>
          <w:sz w:val="28"/>
          <w:szCs w:val="28"/>
          <w:lang w:val="uk-UA"/>
        </w:rPr>
        <w:t>ня 2025 року</w:t>
      </w:r>
    </w:p>
    <w:p w14:paraId="358ABC82" w14:textId="77777777" w:rsidR="00F14973" w:rsidRPr="00F14973" w:rsidRDefault="00F14973" w:rsidP="00F149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66EA111" w14:textId="77777777" w:rsidR="00F14973" w:rsidRPr="00F14973" w:rsidRDefault="00F14973" w:rsidP="00F149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497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1EA9BD3" wp14:editId="7068B14F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25DAD8" w14:textId="77777777" w:rsidR="00F14973" w:rsidRPr="00F14973" w:rsidRDefault="00F14973" w:rsidP="00F14973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Cs w:val="28"/>
        </w:rPr>
      </w:pPr>
    </w:p>
    <w:p w14:paraId="30499039" w14:textId="77777777" w:rsidR="00F14973" w:rsidRPr="00F14973" w:rsidRDefault="00F14973" w:rsidP="00F14973">
      <w:pPr>
        <w:keepNext/>
        <w:spacing w:after="0" w:line="240" w:lineRule="auto"/>
        <w:ind w:left="2124"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14973">
        <w:rPr>
          <w:rFonts w:ascii="Times New Roman" w:hAnsi="Times New Roman" w:cs="Times New Roman"/>
          <w:b/>
          <w:sz w:val="28"/>
          <w:szCs w:val="28"/>
        </w:rPr>
        <w:t>У К Р А Ї Н А</w:t>
      </w:r>
      <w:r w:rsidRPr="00F14973">
        <w:rPr>
          <w:rFonts w:ascii="Times New Roman" w:hAnsi="Times New Roman" w:cs="Times New Roman"/>
          <w:b/>
          <w:sz w:val="28"/>
          <w:szCs w:val="28"/>
        </w:rPr>
        <w:tab/>
      </w:r>
      <w:r w:rsidRPr="00F14973">
        <w:rPr>
          <w:rFonts w:ascii="Times New Roman" w:hAnsi="Times New Roman" w:cs="Times New Roman"/>
          <w:b/>
          <w:sz w:val="28"/>
          <w:szCs w:val="28"/>
        </w:rPr>
        <w:tab/>
      </w:r>
      <w:r w:rsidRPr="00F14973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F14973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</w:p>
    <w:p w14:paraId="112EA903" w14:textId="77777777" w:rsidR="00F14973" w:rsidRPr="00F14973" w:rsidRDefault="00F14973" w:rsidP="00F14973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14:paraId="46168473" w14:textId="77777777" w:rsidR="00F14973" w:rsidRPr="00F14973" w:rsidRDefault="00F14973" w:rsidP="00F14973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4973">
        <w:rPr>
          <w:rFonts w:ascii="Times New Roman" w:hAnsi="Times New Roman" w:cs="Times New Roman"/>
          <w:b/>
          <w:sz w:val="28"/>
          <w:szCs w:val="28"/>
        </w:rPr>
        <w:t xml:space="preserve">Тростянецька </w:t>
      </w:r>
      <w:proofErr w:type="spellStart"/>
      <w:r w:rsidRPr="00F14973">
        <w:rPr>
          <w:rFonts w:ascii="Times New Roman" w:hAnsi="Times New Roman" w:cs="Times New Roman"/>
          <w:b/>
          <w:sz w:val="28"/>
          <w:szCs w:val="28"/>
        </w:rPr>
        <w:t>міська</w:t>
      </w:r>
      <w:proofErr w:type="spellEnd"/>
      <w:r w:rsidRPr="00F14973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14:paraId="68E3F7A2" w14:textId="77777777" w:rsidR="00F14973" w:rsidRPr="00F14973" w:rsidRDefault="00F14973" w:rsidP="00F149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4973">
        <w:rPr>
          <w:rFonts w:ascii="Times New Roman" w:hAnsi="Times New Roman" w:cs="Times New Roman"/>
          <w:b/>
          <w:sz w:val="28"/>
          <w:szCs w:val="28"/>
        </w:rPr>
        <w:t xml:space="preserve">22 </w:t>
      </w:r>
      <w:proofErr w:type="spellStart"/>
      <w:r w:rsidRPr="00F14973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Pr="00F14973">
        <w:rPr>
          <w:rFonts w:ascii="Times New Roman" w:hAnsi="Times New Roman" w:cs="Times New Roman"/>
          <w:b/>
          <w:sz w:val="28"/>
          <w:szCs w:val="28"/>
        </w:rPr>
        <w:t xml:space="preserve"> 8 </w:t>
      </w:r>
      <w:proofErr w:type="spellStart"/>
      <w:r w:rsidRPr="00F14973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14:paraId="0C9FE31D" w14:textId="77777777" w:rsidR="00F14973" w:rsidRPr="00F14973" w:rsidRDefault="00F14973" w:rsidP="00F149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4973">
        <w:rPr>
          <w:rFonts w:ascii="Times New Roman" w:hAnsi="Times New Roman" w:cs="Times New Roman"/>
          <w:b/>
          <w:sz w:val="28"/>
          <w:szCs w:val="28"/>
        </w:rPr>
        <w:t>(</w:t>
      </w:r>
      <w:r w:rsidRPr="00F149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восьме </w:t>
      </w:r>
      <w:proofErr w:type="spellStart"/>
      <w:r w:rsidRPr="00F14973">
        <w:rPr>
          <w:rFonts w:ascii="Times New Roman" w:hAnsi="Times New Roman" w:cs="Times New Roman"/>
          <w:b/>
          <w:sz w:val="28"/>
          <w:szCs w:val="28"/>
        </w:rPr>
        <w:t>пленарне</w:t>
      </w:r>
      <w:proofErr w:type="spellEnd"/>
      <w:r w:rsidRPr="00F149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14973">
        <w:rPr>
          <w:rFonts w:ascii="Times New Roman" w:hAnsi="Times New Roman" w:cs="Times New Roman"/>
          <w:b/>
          <w:sz w:val="28"/>
          <w:szCs w:val="28"/>
        </w:rPr>
        <w:t>засідання</w:t>
      </w:r>
      <w:proofErr w:type="spellEnd"/>
      <w:r w:rsidRPr="00F14973">
        <w:rPr>
          <w:rFonts w:ascii="Times New Roman" w:hAnsi="Times New Roman" w:cs="Times New Roman"/>
          <w:b/>
          <w:sz w:val="28"/>
          <w:szCs w:val="28"/>
        </w:rPr>
        <w:t>)</w:t>
      </w:r>
    </w:p>
    <w:p w14:paraId="6CD87A2B" w14:textId="77777777" w:rsidR="00F14973" w:rsidRPr="00F14973" w:rsidRDefault="00F14973" w:rsidP="00F14973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14:paraId="47D3AB06" w14:textId="77777777" w:rsidR="00F14973" w:rsidRPr="00F14973" w:rsidRDefault="00F14973" w:rsidP="00F14973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14973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F14973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F14973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1E54D222" w14:textId="77777777" w:rsidR="00F14973" w:rsidRPr="00F14973" w:rsidRDefault="00F14973" w:rsidP="00F14973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14:paraId="370E2ABC" w14:textId="77777777" w:rsidR="00F14973" w:rsidRPr="00F14973" w:rsidRDefault="00F14973" w:rsidP="00F14973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14973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Pr="00F149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24 червня </w:t>
      </w:r>
      <w:r w:rsidRPr="00F14973">
        <w:rPr>
          <w:rFonts w:ascii="Times New Roman" w:hAnsi="Times New Roman" w:cs="Times New Roman"/>
          <w:b/>
          <w:sz w:val="28"/>
          <w:szCs w:val="28"/>
        </w:rPr>
        <w:t>2025 року</w:t>
      </w:r>
    </w:p>
    <w:p w14:paraId="358A339B" w14:textId="77777777" w:rsidR="00F14973" w:rsidRPr="00F14973" w:rsidRDefault="00F14973" w:rsidP="00F149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14973">
        <w:rPr>
          <w:rFonts w:ascii="Times New Roman" w:hAnsi="Times New Roman" w:cs="Times New Roman"/>
          <w:b/>
          <w:sz w:val="28"/>
          <w:szCs w:val="28"/>
        </w:rPr>
        <w:t>м. Тростянець</w:t>
      </w:r>
      <w:r w:rsidRPr="00F14973">
        <w:rPr>
          <w:rFonts w:ascii="Times New Roman" w:hAnsi="Times New Roman" w:cs="Times New Roman"/>
          <w:b/>
          <w:sz w:val="28"/>
          <w:szCs w:val="28"/>
        </w:rPr>
        <w:tab/>
      </w:r>
      <w:r w:rsidRPr="00F14973">
        <w:rPr>
          <w:rFonts w:ascii="Times New Roman" w:hAnsi="Times New Roman" w:cs="Times New Roman"/>
          <w:b/>
          <w:sz w:val="28"/>
          <w:szCs w:val="28"/>
        </w:rPr>
        <w:tab/>
      </w:r>
      <w:r w:rsidRPr="00F14973">
        <w:rPr>
          <w:rFonts w:ascii="Times New Roman" w:hAnsi="Times New Roman" w:cs="Times New Roman"/>
          <w:b/>
          <w:sz w:val="28"/>
          <w:szCs w:val="28"/>
        </w:rPr>
        <w:tab/>
        <w:t xml:space="preserve">          № _____</w:t>
      </w:r>
    </w:p>
    <w:p w14:paraId="025BED24" w14:textId="77777777" w:rsidR="00913393" w:rsidRPr="00F14973" w:rsidRDefault="00913393" w:rsidP="00F14973">
      <w:pPr>
        <w:pStyle w:val="3"/>
        <w:ind w:firstLine="0"/>
        <w:rPr>
          <w:lang w:val="ru-RU"/>
        </w:rPr>
      </w:pPr>
    </w:p>
    <w:p w14:paraId="649BFB3A" w14:textId="1D35E1EE" w:rsidR="00913393" w:rsidRPr="00E36918" w:rsidRDefault="00913393" w:rsidP="00F14973">
      <w:pPr>
        <w:pStyle w:val="3"/>
        <w:ind w:firstLine="0"/>
        <w:jc w:val="both"/>
      </w:pPr>
      <w:bookmarkStart w:id="0" w:name="_Hlk153890956"/>
      <w:r w:rsidRPr="00F14973">
        <w:t xml:space="preserve">Про </w:t>
      </w:r>
      <w:r w:rsidR="00A53937" w:rsidRPr="00F14973">
        <w:t>внесення змін д</w:t>
      </w:r>
      <w:r w:rsidR="00E36918" w:rsidRPr="00F14973">
        <w:t>о п</w:t>
      </w:r>
      <w:r w:rsidRPr="00F14973">
        <w:t>ереліку</w:t>
      </w:r>
      <w:r w:rsidR="00E36918" w:rsidRPr="00F14973">
        <w:t xml:space="preserve"> </w:t>
      </w:r>
      <w:r w:rsidRPr="00F14973">
        <w:t>об’єктів комунальної власності</w:t>
      </w:r>
      <w:r w:rsidR="00E36918" w:rsidRPr="00F14973">
        <w:t xml:space="preserve"> </w:t>
      </w:r>
      <w:r w:rsidRPr="00F14973">
        <w:t>Тростянецької міської територіальної громади, що</w:t>
      </w:r>
      <w:r w:rsidR="00E36918" w:rsidRPr="00F14973">
        <w:t xml:space="preserve"> </w:t>
      </w:r>
      <w:r w:rsidRPr="00F14973">
        <w:t>підлягають приватизації</w:t>
      </w:r>
      <w:bookmarkEnd w:id="0"/>
      <w:r w:rsidR="00A53937" w:rsidRPr="00F14973">
        <w:t>, шляхом включення</w:t>
      </w:r>
      <w:r w:rsidR="00A53937">
        <w:t xml:space="preserve"> </w:t>
      </w:r>
      <w:r w:rsidR="00E36918">
        <w:t>нов</w:t>
      </w:r>
      <w:r w:rsidR="004336F8">
        <w:t>их</w:t>
      </w:r>
      <w:r w:rsidR="00E36918">
        <w:t xml:space="preserve"> об’єкт</w:t>
      </w:r>
      <w:r w:rsidR="004336F8">
        <w:t>ів</w:t>
      </w:r>
    </w:p>
    <w:p w14:paraId="4F01D3E9" w14:textId="77777777" w:rsidR="00913393" w:rsidRPr="00E36918" w:rsidRDefault="00913393" w:rsidP="00E36918">
      <w:pPr>
        <w:pStyle w:val="3"/>
        <w:rPr>
          <w:b w:val="0"/>
          <w:bCs/>
        </w:rPr>
      </w:pPr>
    </w:p>
    <w:p w14:paraId="142B6471" w14:textId="15D8C7E0" w:rsidR="00913393" w:rsidRPr="00E36918" w:rsidRDefault="00913393" w:rsidP="00E36918">
      <w:pPr>
        <w:pStyle w:val="3"/>
        <w:jc w:val="both"/>
        <w:rPr>
          <w:b w:val="0"/>
          <w:bCs/>
        </w:rPr>
      </w:pPr>
      <w:r w:rsidRPr="00E36918">
        <w:rPr>
          <w:b w:val="0"/>
          <w:bCs/>
        </w:rPr>
        <w:t xml:space="preserve">Відповідно до </w:t>
      </w:r>
      <w:bookmarkStart w:id="1" w:name="_Hlk153891077"/>
      <w:r w:rsidRPr="00E36918">
        <w:rPr>
          <w:b w:val="0"/>
          <w:bCs/>
        </w:rPr>
        <w:t xml:space="preserve">Закону України «Про приватизацію державного і комунального майна» від 18.01.2018 року №2269-VІІІ, Порядку проведення електронних аукціонів для продажу об’єктів малої приватизації та визначення додаткових умов продажу, затвердженого постановою КМУ від 10.05.2018 року      № 432, </w:t>
      </w:r>
      <w:r w:rsidR="00A53937">
        <w:rPr>
          <w:b w:val="0"/>
          <w:bCs/>
        </w:rPr>
        <w:t>беручи до уваги рішення 18 сесії 8 скликання Тростянецької міської ради від 21.12.2023 року №779</w:t>
      </w:r>
      <w:r w:rsidR="00081D3A">
        <w:rPr>
          <w:b w:val="0"/>
          <w:bCs/>
        </w:rPr>
        <w:t xml:space="preserve"> «Про затвердження переліку об’єктів комунальної власності Тростянецької міської територіальної громади, що підлягають приватизації», з</w:t>
      </w:r>
      <w:r w:rsidRPr="00E36918">
        <w:rPr>
          <w:b w:val="0"/>
          <w:bCs/>
        </w:rPr>
        <w:t xml:space="preserve"> метою ефективного </w:t>
      </w:r>
      <w:r w:rsidR="00E36918">
        <w:rPr>
          <w:b w:val="0"/>
          <w:bCs/>
        </w:rPr>
        <w:t xml:space="preserve">управління </w:t>
      </w:r>
      <w:r w:rsidRPr="00E36918">
        <w:rPr>
          <w:b w:val="0"/>
          <w:bCs/>
        </w:rPr>
        <w:t>комунальн</w:t>
      </w:r>
      <w:r w:rsidR="00E36918">
        <w:rPr>
          <w:b w:val="0"/>
          <w:bCs/>
        </w:rPr>
        <w:t>им майном</w:t>
      </w:r>
      <w:r w:rsidR="003E38CA">
        <w:rPr>
          <w:b w:val="0"/>
          <w:bCs/>
        </w:rPr>
        <w:t xml:space="preserve"> та забезпечення надходжень до бюджету Тростянецької міської територіальної громади</w:t>
      </w:r>
      <w:r w:rsidRPr="00E36918">
        <w:rPr>
          <w:b w:val="0"/>
          <w:bCs/>
        </w:rPr>
        <w:t xml:space="preserve">, керуючись </w:t>
      </w:r>
      <w:proofErr w:type="spellStart"/>
      <w:r w:rsidRPr="00E36918">
        <w:rPr>
          <w:b w:val="0"/>
          <w:bCs/>
        </w:rPr>
        <w:t>ст.ст</w:t>
      </w:r>
      <w:proofErr w:type="spellEnd"/>
      <w:r w:rsidRPr="00E36918">
        <w:rPr>
          <w:b w:val="0"/>
          <w:bCs/>
        </w:rPr>
        <w:t>. 25, 26, 59, 60 Закону України «Про місцеве самоврядування в Україні»,</w:t>
      </w:r>
    </w:p>
    <w:bookmarkEnd w:id="1"/>
    <w:p w14:paraId="5FB911E0" w14:textId="77777777" w:rsidR="00913393" w:rsidRPr="00E36918" w:rsidRDefault="00913393" w:rsidP="00E36918">
      <w:pPr>
        <w:pStyle w:val="3"/>
        <w:rPr>
          <w:b w:val="0"/>
          <w:bCs/>
        </w:rPr>
      </w:pPr>
    </w:p>
    <w:p w14:paraId="59EF9B82" w14:textId="0FCCF569" w:rsidR="00913393" w:rsidRDefault="00913393" w:rsidP="00E36918">
      <w:pPr>
        <w:pStyle w:val="3"/>
        <w:jc w:val="center"/>
      </w:pPr>
      <w:r w:rsidRPr="00E36918">
        <w:t>міська рада вирішила:</w:t>
      </w:r>
    </w:p>
    <w:p w14:paraId="44EF824E" w14:textId="77777777" w:rsidR="008C156F" w:rsidRPr="008C156F" w:rsidRDefault="008C156F" w:rsidP="008C156F">
      <w:pPr>
        <w:rPr>
          <w:lang w:val="uk-UA" w:eastAsia="ru-RU"/>
        </w:rPr>
      </w:pPr>
    </w:p>
    <w:p w14:paraId="31D4F2A4" w14:textId="60D04A53" w:rsidR="008C156F" w:rsidRPr="008C156F" w:rsidRDefault="008C156F" w:rsidP="00B32DC3">
      <w:pPr>
        <w:jc w:val="both"/>
        <w:rPr>
          <w:lang w:val="uk-UA" w:eastAsia="ru-RU"/>
        </w:rPr>
      </w:pPr>
      <w:r w:rsidRPr="008C156F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8C156F">
        <w:rPr>
          <w:rFonts w:ascii="Times New Roman" w:hAnsi="Times New Roman" w:cs="Times New Roman"/>
          <w:sz w:val="28"/>
          <w:szCs w:val="28"/>
          <w:lang w:val="uk-UA" w:eastAsia="ru-RU"/>
        </w:rPr>
        <w:t>1</w:t>
      </w:r>
      <w:r w:rsidRPr="008C156F">
        <w:rPr>
          <w:rFonts w:ascii="Times New Roman" w:hAnsi="Times New Roman" w:cs="Times New Roman"/>
          <w:sz w:val="28"/>
          <w:szCs w:val="28"/>
          <w:lang w:val="uk-UA"/>
        </w:rPr>
        <w:t>. Включити до</w:t>
      </w:r>
      <w:r w:rsidR="00F734A7" w:rsidRPr="008C15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6918" w:rsidRPr="008C156F">
        <w:rPr>
          <w:rFonts w:ascii="Times New Roman" w:hAnsi="Times New Roman" w:cs="Times New Roman"/>
          <w:sz w:val="28"/>
          <w:szCs w:val="28"/>
          <w:lang w:val="uk-UA"/>
        </w:rPr>
        <w:t>пе</w:t>
      </w:r>
      <w:r w:rsidR="00913393" w:rsidRPr="008C156F">
        <w:rPr>
          <w:rFonts w:ascii="Times New Roman" w:hAnsi="Times New Roman" w:cs="Times New Roman"/>
          <w:sz w:val="28"/>
          <w:szCs w:val="28"/>
          <w:lang w:val="uk-UA"/>
        </w:rPr>
        <w:t>релік</w:t>
      </w:r>
      <w:r w:rsidRPr="008C156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13393" w:rsidRPr="008C156F">
        <w:rPr>
          <w:rFonts w:ascii="Times New Roman" w:hAnsi="Times New Roman" w:cs="Times New Roman"/>
          <w:sz w:val="28"/>
          <w:szCs w:val="28"/>
          <w:lang w:val="uk-UA"/>
        </w:rPr>
        <w:t xml:space="preserve"> об’єктів комунальної власності Тростянецької міської територіальної громади, що підлягають приватизації</w:t>
      </w:r>
      <w:r w:rsidR="003E38CA" w:rsidRPr="008C156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36918" w:rsidRPr="008C15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C156F">
        <w:rPr>
          <w:rFonts w:ascii="Times New Roman" w:hAnsi="Times New Roman" w:cs="Times New Roman"/>
          <w:sz w:val="28"/>
          <w:szCs w:val="28"/>
          <w:lang w:val="uk-UA"/>
        </w:rPr>
        <w:t>нов</w:t>
      </w:r>
      <w:r w:rsidR="00BC1A3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C156F">
        <w:rPr>
          <w:rFonts w:ascii="Times New Roman" w:hAnsi="Times New Roman" w:cs="Times New Roman"/>
          <w:sz w:val="28"/>
          <w:szCs w:val="28"/>
          <w:lang w:val="uk-UA"/>
        </w:rPr>
        <w:t xml:space="preserve"> об’єкт</w:t>
      </w:r>
      <w:r w:rsidR="00BC1A3F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C156F">
        <w:rPr>
          <w:rFonts w:ascii="Times New Roman" w:hAnsi="Times New Roman" w:cs="Times New Roman"/>
          <w:sz w:val="28"/>
          <w:szCs w:val="28"/>
          <w:lang w:val="uk-UA"/>
        </w:rPr>
        <w:t>, а саме:</w:t>
      </w:r>
    </w:p>
    <w:tbl>
      <w:tblPr>
        <w:tblStyle w:val="a5"/>
        <w:tblW w:w="1001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3543"/>
        <w:gridCol w:w="1701"/>
        <w:gridCol w:w="2079"/>
      </w:tblGrid>
      <w:tr w:rsidR="00F734A7" w:rsidRPr="008C156F" w14:paraId="2EC465B0" w14:textId="77777777" w:rsidTr="0022660B">
        <w:tc>
          <w:tcPr>
            <w:tcW w:w="851" w:type="dxa"/>
          </w:tcPr>
          <w:p w14:paraId="197216B6" w14:textId="77777777" w:rsidR="00F734A7" w:rsidRPr="008C156F" w:rsidRDefault="00F734A7" w:rsidP="001A7917">
            <w:pPr>
              <w:tabs>
                <w:tab w:val="left" w:pos="720"/>
                <w:tab w:val="left" w:pos="32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56F">
              <w:rPr>
                <w:rFonts w:ascii="Times New Roman" w:hAnsi="Times New Roman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1843" w:type="dxa"/>
          </w:tcPr>
          <w:p w14:paraId="48DE0561" w14:textId="77777777" w:rsidR="00F734A7" w:rsidRPr="008C156F" w:rsidRDefault="00F734A7" w:rsidP="001A7917">
            <w:pPr>
              <w:tabs>
                <w:tab w:val="left" w:pos="720"/>
                <w:tab w:val="left" w:pos="32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156F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8C1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156F">
              <w:rPr>
                <w:rFonts w:ascii="Times New Roman" w:hAnsi="Times New Roman" w:cs="Times New Roman"/>
                <w:b/>
                <w:sz w:val="24"/>
                <w:szCs w:val="24"/>
              </w:rPr>
              <w:t>об’єкту</w:t>
            </w:r>
            <w:proofErr w:type="spellEnd"/>
            <w:r w:rsidRPr="008C1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156F">
              <w:rPr>
                <w:rFonts w:ascii="Times New Roman" w:hAnsi="Times New Roman" w:cs="Times New Roman"/>
                <w:b/>
                <w:sz w:val="24"/>
                <w:szCs w:val="24"/>
              </w:rPr>
              <w:t>приватизації</w:t>
            </w:r>
            <w:proofErr w:type="spellEnd"/>
          </w:p>
        </w:tc>
        <w:tc>
          <w:tcPr>
            <w:tcW w:w="3543" w:type="dxa"/>
          </w:tcPr>
          <w:p w14:paraId="08813C19" w14:textId="77777777" w:rsidR="00F734A7" w:rsidRPr="008C156F" w:rsidRDefault="00F734A7" w:rsidP="001A7917">
            <w:pPr>
              <w:tabs>
                <w:tab w:val="left" w:pos="720"/>
                <w:tab w:val="left" w:pos="32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156F">
              <w:rPr>
                <w:rFonts w:ascii="Times New Roman" w:hAnsi="Times New Roman" w:cs="Times New Roman"/>
                <w:b/>
                <w:sz w:val="24"/>
                <w:szCs w:val="24"/>
              </w:rPr>
              <w:t>Адреса</w:t>
            </w:r>
            <w:proofErr w:type="spellEnd"/>
            <w:r w:rsidRPr="008C1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156F">
              <w:rPr>
                <w:rFonts w:ascii="Times New Roman" w:hAnsi="Times New Roman" w:cs="Times New Roman"/>
                <w:b/>
                <w:sz w:val="24"/>
                <w:szCs w:val="24"/>
              </w:rPr>
              <w:t>об’єкту</w:t>
            </w:r>
            <w:proofErr w:type="spellEnd"/>
            <w:r w:rsidRPr="008C1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156F">
              <w:rPr>
                <w:rFonts w:ascii="Times New Roman" w:hAnsi="Times New Roman" w:cs="Times New Roman"/>
                <w:b/>
                <w:sz w:val="24"/>
                <w:szCs w:val="24"/>
              </w:rPr>
              <w:t>приватизації</w:t>
            </w:r>
            <w:proofErr w:type="spellEnd"/>
          </w:p>
        </w:tc>
        <w:tc>
          <w:tcPr>
            <w:tcW w:w="1701" w:type="dxa"/>
          </w:tcPr>
          <w:p w14:paraId="60EB4719" w14:textId="77777777" w:rsidR="00F734A7" w:rsidRPr="008C156F" w:rsidRDefault="00F734A7" w:rsidP="001A7917">
            <w:pPr>
              <w:tabs>
                <w:tab w:val="left" w:pos="720"/>
                <w:tab w:val="left" w:pos="32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156F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Pr="008C1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156F">
              <w:rPr>
                <w:rFonts w:ascii="Times New Roman" w:hAnsi="Times New Roman" w:cs="Times New Roman"/>
                <w:b/>
                <w:sz w:val="24"/>
                <w:szCs w:val="24"/>
              </w:rPr>
              <w:t>площа</w:t>
            </w:r>
            <w:proofErr w:type="spellEnd"/>
            <w:r w:rsidRPr="008C1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156F">
              <w:rPr>
                <w:rFonts w:ascii="Times New Roman" w:hAnsi="Times New Roman" w:cs="Times New Roman"/>
                <w:b/>
                <w:sz w:val="24"/>
                <w:szCs w:val="24"/>
              </w:rPr>
              <w:t>об’єкта</w:t>
            </w:r>
            <w:proofErr w:type="spellEnd"/>
            <w:r w:rsidRPr="008C156F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8C156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079" w:type="dxa"/>
          </w:tcPr>
          <w:p w14:paraId="3D1376E1" w14:textId="77777777" w:rsidR="00F734A7" w:rsidRPr="008C156F" w:rsidRDefault="00F734A7" w:rsidP="001A7917">
            <w:pPr>
              <w:tabs>
                <w:tab w:val="left" w:pos="720"/>
                <w:tab w:val="left" w:pos="32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156F">
              <w:rPr>
                <w:rFonts w:ascii="Times New Roman" w:hAnsi="Times New Roman" w:cs="Times New Roman"/>
                <w:b/>
                <w:sz w:val="24"/>
                <w:szCs w:val="24"/>
              </w:rPr>
              <w:t>Спосіб</w:t>
            </w:r>
            <w:proofErr w:type="spellEnd"/>
            <w:r w:rsidRPr="008C1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156F">
              <w:rPr>
                <w:rFonts w:ascii="Times New Roman" w:hAnsi="Times New Roman" w:cs="Times New Roman"/>
                <w:b/>
                <w:sz w:val="24"/>
                <w:szCs w:val="24"/>
              </w:rPr>
              <w:t>приватизації</w:t>
            </w:r>
            <w:proofErr w:type="spellEnd"/>
          </w:p>
        </w:tc>
      </w:tr>
      <w:tr w:rsidR="00F734A7" w:rsidRPr="008C156F" w14:paraId="48DDF92E" w14:textId="77777777" w:rsidTr="0022660B">
        <w:tc>
          <w:tcPr>
            <w:tcW w:w="851" w:type="dxa"/>
          </w:tcPr>
          <w:p w14:paraId="3F7DE382" w14:textId="77777777" w:rsidR="00F734A7" w:rsidRPr="008C156F" w:rsidRDefault="00F734A7" w:rsidP="001A7917">
            <w:pPr>
              <w:tabs>
                <w:tab w:val="left" w:pos="720"/>
                <w:tab w:val="left" w:pos="32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843" w:type="dxa"/>
          </w:tcPr>
          <w:p w14:paraId="5B8DD282" w14:textId="568BB426" w:rsidR="00F734A7" w:rsidRPr="008C156F" w:rsidRDefault="00F734A7" w:rsidP="001A7917">
            <w:pPr>
              <w:tabs>
                <w:tab w:val="left" w:pos="720"/>
                <w:tab w:val="left" w:pos="324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5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Нежитлова будівля</w:t>
            </w:r>
            <w:r w:rsidR="00B32D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543" w:type="dxa"/>
          </w:tcPr>
          <w:p w14:paraId="6AD1AEB9" w14:textId="71A72D13" w:rsidR="00F734A7" w:rsidRPr="008C156F" w:rsidRDefault="00F734A7" w:rsidP="001A7917">
            <w:pPr>
              <w:tabs>
                <w:tab w:val="left" w:pos="720"/>
                <w:tab w:val="left" w:pos="324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C15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Сумська</w:t>
            </w:r>
            <w:proofErr w:type="spellEnd"/>
            <w:r w:rsidRPr="008C15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обл., </w:t>
            </w:r>
            <w:proofErr w:type="spellStart"/>
            <w:r w:rsidRPr="008C15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Охтирський</w:t>
            </w:r>
            <w:proofErr w:type="spellEnd"/>
            <w:r w:rsidRPr="008C15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р-н., м. Тростянець, </w:t>
            </w:r>
            <w:proofErr w:type="spellStart"/>
            <w:r w:rsidRPr="008C15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8C15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8C15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Благовіщенська, 55</w:t>
            </w:r>
            <w:r w:rsidR="00B32D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</w:p>
        </w:tc>
        <w:tc>
          <w:tcPr>
            <w:tcW w:w="1701" w:type="dxa"/>
          </w:tcPr>
          <w:p w14:paraId="0928E5D2" w14:textId="0DF04B76" w:rsidR="00F734A7" w:rsidRPr="00B32DC3" w:rsidRDefault="00B32DC3" w:rsidP="001A7917">
            <w:pPr>
              <w:tabs>
                <w:tab w:val="left" w:pos="720"/>
                <w:tab w:val="left" w:pos="32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79,4</w:t>
            </w:r>
          </w:p>
        </w:tc>
        <w:tc>
          <w:tcPr>
            <w:tcW w:w="2079" w:type="dxa"/>
          </w:tcPr>
          <w:p w14:paraId="01057173" w14:textId="77777777" w:rsidR="00F734A7" w:rsidRPr="008C156F" w:rsidRDefault="00F734A7" w:rsidP="001A7917">
            <w:pPr>
              <w:tabs>
                <w:tab w:val="left" w:pos="720"/>
                <w:tab w:val="left" w:pos="32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156F">
              <w:rPr>
                <w:rFonts w:ascii="Times New Roman" w:hAnsi="Times New Roman" w:cs="Times New Roman"/>
                <w:sz w:val="24"/>
                <w:szCs w:val="24"/>
              </w:rPr>
              <w:t>Аукціон</w:t>
            </w:r>
            <w:proofErr w:type="spellEnd"/>
            <w:r w:rsidRPr="008C156F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8C156F">
              <w:rPr>
                <w:rFonts w:ascii="Times New Roman" w:hAnsi="Times New Roman" w:cs="Times New Roman"/>
                <w:sz w:val="24"/>
                <w:szCs w:val="24"/>
              </w:rPr>
              <w:t>умовами</w:t>
            </w:r>
            <w:proofErr w:type="spellEnd"/>
          </w:p>
        </w:tc>
      </w:tr>
      <w:tr w:rsidR="00BC1A3F" w:rsidRPr="008C156F" w14:paraId="36EBA862" w14:textId="77777777" w:rsidTr="0022660B">
        <w:tc>
          <w:tcPr>
            <w:tcW w:w="851" w:type="dxa"/>
          </w:tcPr>
          <w:p w14:paraId="754B74E6" w14:textId="7DBCBF9F" w:rsidR="00BC1A3F" w:rsidRPr="00BC1A3F" w:rsidRDefault="00BC1A3F" w:rsidP="00BC1A3F">
            <w:pPr>
              <w:tabs>
                <w:tab w:val="left" w:pos="720"/>
                <w:tab w:val="left" w:pos="32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1843" w:type="dxa"/>
          </w:tcPr>
          <w:p w14:paraId="6AD0802E" w14:textId="5518DB77" w:rsidR="00BC1A3F" w:rsidRPr="008C156F" w:rsidRDefault="00BC1A3F" w:rsidP="00BC1A3F">
            <w:pPr>
              <w:tabs>
                <w:tab w:val="left" w:pos="720"/>
                <w:tab w:val="left" w:pos="324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Нежитлова будівля</w:t>
            </w:r>
          </w:p>
        </w:tc>
        <w:tc>
          <w:tcPr>
            <w:tcW w:w="3543" w:type="dxa"/>
          </w:tcPr>
          <w:p w14:paraId="5BD262D0" w14:textId="60E24B89" w:rsidR="00BC1A3F" w:rsidRPr="008C156F" w:rsidRDefault="00BC1A3F" w:rsidP="00BC1A3F">
            <w:pPr>
              <w:tabs>
                <w:tab w:val="left" w:pos="720"/>
                <w:tab w:val="left" w:pos="32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Сумська обл., Охтирський р-н., с. Кам’янка, вул. Соборна, 151а</w:t>
            </w:r>
          </w:p>
        </w:tc>
        <w:tc>
          <w:tcPr>
            <w:tcW w:w="1701" w:type="dxa"/>
          </w:tcPr>
          <w:p w14:paraId="3125BA60" w14:textId="5BAD6AB7" w:rsidR="00BC1A3F" w:rsidRDefault="00BC1A3F" w:rsidP="00BC1A3F">
            <w:pPr>
              <w:tabs>
                <w:tab w:val="left" w:pos="720"/>
                <w:tab w:val="left" w:pos="32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151,9</w:t>
            </w:r>
          </w:p>
        </w:tc>
        <w:tc>
          <w:tcPr>
            <w:tcW w:w="2079" w:type="dxa"/>
          </w:tcPr>
          <w:p w14:paraId="0F6BD589" w14:textId="76F241F7" w:rsidR="00BC1A3F" w:rsidRPr="008C156F" w:rsidRDefault="00BC1A3F" w:rsidP="00BC1A3F">
            <w:pPr>
              <w:tabs>
                <w:tab w:val="left" w:pos="720"/>
                <w:tab w:val="left" w:pos="32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Аукціон з умовами</w:t>
            </w:r>
          </w:p>
        </w:tc>
      </w:tr>
    </w:tbl>
    <w:p w14:paraId="4890DF41" w14:textId="77777777" w:rsidR="00527B3C" w:rsidRDefault="00527B3C" w:rsidP="008C156F">
      <w:pPr>
        <w:pStyle w:val="3"/>
        <w:jc w:val="both"/>
        <w:rPr>
          <w:b w:val="0"/>
          <w:bCs/>
        </w:rPr>
      </w:pPr>
    </w:p>
    <w:p w14:paraId="3AF38753" w14:textId="5442DD5E" w:rsidR="008C156F" w:rsidRDefault="008C156F" w:rsidP="008C156F">
      <w:pPr>
        <w:pStyle w:val="3"/>
        <w:jc w:val="both"/>
        <w:rPr>
          <w:b w:val="0"/>
          <w:bCs/>
        </w:rPr>
      </w:pPr>
      <w:r w:rsidRPr="008C156F">
        <w:rPr>
          <w:b w:val="0"/>
          <w:bCs/>
        </w:rPr>
        <w:t>2.</w:t>
      </w:r>
      <w:r>
        <w:rPr>
          <w:b w:val="0"/>
          <w:bCs/>
        </w:rPr>
        <w:t xml:space="preserve"> </w:t>
      </w:r>
      <w:r w:rsidR="00F734A7">
        <w:rPr>
          <w:b w:val="0"/>
          <w:bCs/>
        </w:rPr>
        <w:t>Включити до пе</w:t>
      </w:r>
      <w:r w:rsidR="00F734A7" w:rsidRPr="00E36918">
        <w:rPr>
          <w:b w:val="0"/>
          <w:bCs/>
        </w:rPr>
        <w:t>релік</w:t>
      </w:r>
      <w:r w:rsidR="00F734A7">
        <w:rPr>
          <w:b w:val="0"/>
          <w:bCs/>
        </w:rPr>
        <w:t>у</w:t>
      </w:r>
      <w:r w:rsidR="00F734A7" w:rsidRPr="00E36918">
        <w:rPr>
          <w:b w:val="0"/>
          <w:bCs/>
        </w:rPr>
        <w:t xml:space="preserve"> об’єктів комунальної власності Тростянецької міської територіальної громади, що підлягають приватизації</w:t>
      </w:r>
      <w:r w:rsidR="00F734A7">
        <w:rPr>
          <w:b w:val="0"/>
          <w:bCs/>
        </w:rPr>
        <w:t xml:space="preserve">, </w:t>
      </w:r>
      <w:r w:rsidR="0022660B">
        <w:rPr>
          <w:b w:val="0"/>
          <w:bCs/>
        </w:rPr>
        <w:t>нов</w:t>
      </w:r>
      <w:r w:rsidR="00311680">
        <w:rPr>
          <w:b w:val="0"/>
          <w:bCs/>
        </w:rPr>
        <w:t>і</w:t>
      </w:r>
      <w:r w:rsidR="0022660B">
        <w:rPr>
          <w:b w:val="0"/>
          <w:bCs/>
        </w:rPr>
        <w:t xml:space="preserve"> об’єкт</w:t>
      </w:r>
      <w:r w:rsidR="00311680">
        <w:rPr>
          <w:b w:val="0"/>
          <w:bCs/>
        </w:rPr>
        <w:t>и</w:t>
      </w:r>
      <w:r w:rsidR="0022660B">
        <w:rPr>
          <w:b w:val="0"/>
          <w:bCs/>
        </w:rPr>
        <w:t xml:space="preserve">, </w:t>
      </w:r>
      <w:r w:rsidR="00F734A7">
        <w:rPr>
          <w:b w:val="0"/>
          <w:bCs/>
        </w:rPr>
        <w:t>як</w:t>
      </w:r>
      <w:r w:rsidR="00311680">
        <w:rPr>
          <w:b w:val="0"/>
          <w:bCs/>
        </w:rPr>
        <w:t>і</w:t>
      </w:r>
      <w:r w:rsidR="0022660B">
        <w:rPr>
          <w:b w:val="0"/>
          <w:bCs/>
        </w:rPr>
        <w:t xml:space="preserve"> було </w:t>
      </w:r>
      <w:r w:rsidR="00F734A7">
        <w:rPr>
          <w:b w:val="0"/>
          <w:bCs/>
        </w:rPr>
        <w:t xml:space="preserve">визнано за рішенням суду безхазяйним майном або </w:t>
      </w:r>
      <w:proofErr w:type="spellStart"/>
      <w:r w:rsidR="00F734A7">
        <w:rPr>
          <w:b w:val="0"/>
          <w:bCs/>
        </w:rPr>
        <w:t>відумерлою</w:t>
      </w:r>
      <w:proofErr w:type="spellEnd"/>
      <w:r w:rsidR="00F734A7">
        <w:rPr>
          <w:b w:val="0"/>
          <w:bCs/>
        </w:rPr>
        <w:t xml:space="preserve"> сп</w:t>
      </w:r>
      <w:r>
        <w:rPr>
          <w:b w:val="0"/>
          <w:bCs/>
        </w:rPr>
        <w:t>а</w:t>
      </w:r>
      <w:r w:rsidR="00F734A7">
        <w:rPr>
          <w:b w:val="0"/>
          <w:bCs/>
        </w:rPr>
        <w:t xml:space="preserve">дщиною та передано в комунальну власність, </w:t>
      </w:r>
      <w:r>
        <w:rPr>
          <w:b w:val="0"/>
          <w:bCs/>
        </w:rPr>
        <w:t>а саме:</w:t>
      </w:r>
    </w:p>
    <w:p w14:paraId="17287EEA" w14:textId="77777777" w:rsidR="008C156F" w:rsidRPr="00F734A7" w:rsidRDefault="00F734A7" w:rsidP="008C156F">
      <w:pPr>
        <w:pStyle w:val="3"/>
        <w:jc w:val="both"/>
      </w:pPr>
      <w:r>
        <w:rPr>
          <w:b w:val="0"/>
          <w:bCs/>
        </w:rPr>
        <w:t xml:space="preserve"> </w:t>
      </w:r>
    </w:p>
    <w:tbl>
      <w:tblPr>
        <w:tblStyle w:val="a5"/>
        <w:tblW w:w="1001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2126"/>
        <w:gridCol w:w="3544"/>
        <w:gridCol w:w="1559"/>
        <w:gridCol w:w="2079"/>
      </w:tblGrid>
      <w:tr w:rsidR="0010418D" w:rsidRPr="008C156F" w14:paraId="62853CE2" w14:textId="77777777" w:rsidTr="0010418D">
        <w:tc>
          <w:tcPr>
            <w:tcW w:w="709" w:type="dxa"/>
          </w:tcPr>
          <w:p w14:paraId="0799859E" w14:textId="77777777" w:rsidR="008C156F" w:rsidRPr="008C156F" w:rsidRDefault="008C156F" w:rsidP="001A7917">
            <w:pPr>
              <w:tabs>
                <w:tab w:val="left" w:pos="720"/>
                <w:tab w:val="left" w:pos="32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56F">
              <w:rPr>
                <w:rFonts w:ascii="Times New Roman" w:hAnsi="Times New Roman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2126" w:type="dxa"/>
          </w:tcPr>
          <w:p w14:paraId="27A7B120" w14:textId="77777777" w:rsidR="008C156F" w:rsidRPr="008C156F" w:rsidRDefault="008C156F" w:rsidP="001A7917">
            <w:pPr>
              <w:tabs>
                <w:tab w:val="left" w:pos="720"/>
                <w:tab w:val="left" w:pos="32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156F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8C1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156F">
              <w:rPr>
                <w:rFonts w:ascii="Times New Roman" w:hAnsi="Times New Roman" w:cs="Times New Roman"/>
                <w:b/>
                <w:sz w:val="24"/>
                <w:szCs w:val="24"/>
              </w:rPr>
              <w:t>об’єкту</w:t>
            </w:r>
            <w:proofErr w:type="spellEnd"/>
            <w:r w:rsidRPr="008C1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156F">
              <w:rPr>
                <w:rFonts w:ascii="Times New Roman" w:hAnsi="Times New Roman" w:cs="Times New Roman"/>
                <w:b/>
                <w:sz w:val="24"/>
                <w:szCs w:val="24"/>
              </w:rPr>
              <w:t>приватизації</w:t>
            </w:r>
            <w:proofErr w:type="spellEnd"/>
          </w:p>
        </w:tc>
        <w:tc>
          <w:tcPr>
            <w:tcW w:w="3544" w:type="dxa"/>
          </w:tcPr>
          <w:p w14:paraId="6742F157" w14:textId="77777777" w:rsidR="008C156F" w:rsidRPr="008C156F" w:rsidRDefault="008C156F" w:rsidP="001A7917">
            <w:pPr>
              <w:tabs>
                <w:tab w:val="left" w:pos="720"/>
                <w:tab w:val="left" w:pos="32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156F">
              <w:rPr>
                <w:rFonts w:ascii="Times New Roman" w:hAnsi="Times New Roman" w:cs="Times New Roman"/>
                <w:b/>
                <w:sz w:val="24"/>
                <w:szCs w:val="24"/>
              </w:rPr>
              <w:t>Адреса</w:t>
            </w:r>
            <w:proofErr w:type="spellEnd"/>
            <w:r w:rsidRPr="008C1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156F">
              <w:rPr>
                <w:rFonts w:ascii="Times New Roman" w:hAnsi="Times New Roman" w:cs="Times New Roman"/>
                <w:b/>
                <w:sz w:val="24"/>
                <w:szCs w:val="24"/>
              </w:rPr>
              <w:t>об’єкту</w:t>
            </w:r>
            <w:proofErr w:type="spellEnd"/>
            <w:r w:rsidRPr="008C1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156F">
              <w:rPr>
                <w:rFonts w:ascii="Times New Roman" w:hAnsi="Times New Roman" w:cs="Times New Roman"/>
                <w:b/>
                <w:sz w:val="24"/>
                <w:szCs w:val="24"/>
              </w:rPr>
              <w:t>приватизації</w:t>
            </w:r>
            <w:proofErr w:type="spellEnd"/>
          </w:p>
        </w:tc>
        <w:tc>
          <w:tcPr>
            <w:tcW w:w="1559" w:type="dxa"/>
          </w:tcPr>
          <w:p w14:paraId="0E3172D8" w14:textId="77777777" w:rsidR="008C156F" w:rsidRPr="008C156F" w:rsidRDefault="008C156F" w:rsidP="001A7917">
            <w:pPr>
              <w:tabs>
                <w:tab w:val="left" w:pos="720"/>
                <w:tab w:val="left" w:pos="32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156F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Pr="008C1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156F">
              <w:rPr>
                <w:rFonts w:ascii="Times New Roman" w:hAnsi="Times New Roman" w:cs="Times New Roman"/>
                <w:b/>
                <w:sz w:val="24"/>
                <w:szCs w:val="24"/>
              </w:rPr>
              <w:t>площа</w:t>
            </w:r>
            <w:proofErr w:type="spellEnd"/>
            <w:r w:rsidRPr="008C1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156F">
              <w:rPr>
                <w:rFonts w:ascii="Times New Roman" w:hAnsi="Times New Roman" w:cs="Times New Roman"/>
                <w:b/>
                <w:sz w:val="24"/>
                <w:szCs w:val="24"/>
              </w:rPr>
              <w:t>об’єкта</w:t>
            </w:r>
            <w:proofErr w:type="spellEnd"/>
            <w:r w:rsidRPr="008C156F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8C156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079" w:type="dxa"/>
          </w:tcPr>
          <w:p w14:paraId="1A0F92F3" w14:textId="77777777" w:rsidR="008C156F" w:rsidRPr="008C156F" w:rsidRDefault="008C156F" w:rsidP="001A7917">
            <w:pPr>
              <w:tabs>
                <w:tab w:val="left" w:pos="720"/>
                <w:tab w:val="left" w:pos="32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C156F">
              <w:rPr>
                <w:rFonts w:ascii="Times New Roman" w:hAnsi="Times New Roman" w:cs="Times New Roman"/>
                <w:b/>
                <w:sz w:val="24"/>
                <w:szCs w:val="24"/>
              </w:rPr>
              <w:t>Спосіб</w:t>
            </w:r>
            <w:proofErr w:type="spellEnd"/>
            <w:r w:rsidRPr="008C15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156F">
              <w:rPr>
                <w:rFonts w:ascii="Times New Roman" w:hAnsi="Times New Roman" w:cs="Times New Roman"/>
                <w:b/>
                <w:sz w:val="24"/>
                <w:szCs w:val="24"/>
              </w:rPr>
              <w:t>приватизації</w:t>
            </w:r>
            <w:proofErr w:type="spellEnd"/>
          </w:p>
        </w:tc>
      </w:tr>
      <w:tr w:rsidR="0010418D" w:rsidRPr="008C156F" w14:paraId="034165A7" w14:textId="77777777" w:rsidTr="0010418D">
        <w:tc>
          <w:tcPr>
            <w:tcW w:w="709" w:type="dxa"/>
          </w:tcPr>
          <w:p w14:paraId="2C7D8451" w14:textId="77777777" w:rsidR="008C156F" w:rsidRPr="008C156F" w:rsidRDefault="008C156F" w:rsidP="001A7917">
            <w:pPr>
              <w:tabs>
                <w:tab w:val="left" w:pos="720"/>
                <w:tab w:val="left" w:pos="32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56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14:paraId="6649E593" w14:textId="5B4F33AB" w:rsidR="008C156F" w:rsidRPr="008C156F" w:rsidRDefault="008C156F" w:rsidP="001A7917">
            <w:pPr>
              <w:tabs>
                <w:tab w:val="left" w:pos="720"/>
                <w:tab w:val="left" w:pos="324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15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Житловий будинок</w:t>
            </w:r>
            <w:r w:rsidR="00B32D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садибного типу</w:t>
            </w:r>
            <w:r w:rsidR="001041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з господарськими будівлями та спорудами</w:t>
            </w:r>
          </w:p>
        </w:tc>
        <w:tc>
          <w:tcPr>
            <w:tcW w:w="3544" w:type="dxa"/>
          </w:tcPr>
          <w:p w14:paraId="3BF9238D" w14:textId="2DEA9D87" w:rsidR="008C156F" w:rsidRPr="008C156F" w:rsidRDefault="008C156F" w:rsidP="001A7917">
            <w:pPr>
              <w:tabs>
                <w:tab w:val="left" w:pos="720"/>
                <w:tab w:val="left" w:pos="324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C15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Сумська</w:t>
            </w:r>
            <w:proofErr w:type="spellEnd"/>
            <w:r w:rsidRPr="008C15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обл., </w:t>
            </w:r>
            <w:proofErr w:type="spellStart"/>
            <w:r w:rsidRPr="008C15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Охтирський</w:t>
            </w:r>
            <w:proofErr w:type="spellEnd"/>
            <w:r w:rsidRPr="008C15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р-н., </w:t>
            </w:r>
            <w:r w:rsidRPr="008C15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Боголюбове, </w:t>
            </w:r>
            <w:proofErr w:type="spellStart"/>
            <w:r w:rsidRPr="008C15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вул</w:t>
            </w:r>
            <w:proofErr w:type="spellEnd"/>
            <w:r w:rsidRPr="008C15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B32D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Козака Євтушенка (колишня вул. </w:t>
            </w:r>
            <w:proofErr w:type="spellStart"/>
            <w:r w:rsidR="00B32D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Вєдяєва</w:t>
            </w:r>
            <w:proofErr w:type="spellEnd"/>
            <w:r w:rsidR="00B32D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), 32</w:t>
            </w:r>
          </w:p>
        </w:tc>
        <w:tc>
          <w:tcPr>
            <w:tcW w:w="1559" w:type="dxa"/>
          </w:tcPr>
          <w:p w14:paraId="5FD5A852" w14:textId="55E7E1C9" w:rsidR="008C156F" w:rsidRPr="00B32DC3" w:rsidRDefault="00B32DC3" w:rsidP="001A7917">
            <w:pPr>
              <w:tabs>
                <w:tab w:val="left" w:pos="720"/>
                <w:tab w:val="left" w:pos="32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38,5</w:t>
            </w:r>
          </w:p>
        </w:tc>
        <w:tc>
          <w:tcPr>
            <w:tcW w:w="2079" w:type="dxa"/>
          </w:tcPr>
          <w:p w14:paraId="22A7324C" w14:textId="77777777" w:rsidR="008C156F" w:rsidRPr="008C156F" w:rsidRDefault="008C156F" w:rsidP="001A7917">
            <w:pPr>
              <w:tabs>
                <w:tab w:val="left" w:pos="720"/>
                <w:tab w:val="left" w:pos="32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156F">
              <w:rPr>
                <w:rFonts w:ascii="Times New Roman" w:hAnsi="Times New Roman" w:cs="Times New Roman"/>
                <w:sz w:val="24"/>
                <w:szCs w:val="24"/>
              </w:rPr>
              <w:t>Аукціон</w:t>
            </w:r>
            <w:proofErr w:type="spellEnd"/>
            <w:r w:rsidRPr="008C156F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8C156F">
              <w:rPr>
                <w:rFonts w:ascii="Times New Roman" w:hAnsi="Times New Roman" w:cs="Times New Roman"/>
                <w:sz w:val="24"/>
                <w:szCs w:val="24"/>
              </w:rPr>
              <w:t>умовами</w:t>
            </w:r>
            <w:proofErr w:type="spellEnd"/>
          </w:p>
        </w:tc>
      </w:tr>
      <w:tr w:rsidR="00527B3C" w:rsidRPr="008C156F" w14:paraId="46B2E14B" w14:textId="77777777" w:rsidTr="0010418D">
        <w:tc>
          <w:tcPr>
            <w:tcW w:w="709" w:type="dxa"/>
          </w:tcPr>
          <w:p w14:paraId="1333053C" w14:textId="223FCA82" w:rsidR="00527B3C" w:rsidRPr="008C156F" w:rsidRDefault="00527B3C" w:rsidP="00527B3C">
            <w:pPr>
              <w:tabs>
                <w:tab w:val="left" w:pos="720"/>
                <w:tab w:val="left" w:pos="32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</w:t>
            </w:r>
          </w:p>
        </w:tc>
        <w:tc>
          <w:tcPr>
            <w:tcW w:w="2126" w:type="dxa"/>
          </w:tcPr>
          <w:p w14:paraId="275C9A54" w14:textId="0448AA42" w:rsidR="00527B3C" w:rsidRPr="008C156F" w:rsidRDefault="00527B3C" w:rsidP="00527B3C">
            <w:pPr>
              <w:tabs>
                <w:tab w:val="left" w:pos="720"/>
                <w:tab w:val="left" w:pos="324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Нежитлова будівля</w:t>
            </w:r>
          </w:p>
        </w:tc>
        <w:tc>
          <w:tcPr>
            <w:tcW w:w="3544" w:type="dxa"/>
          </w:tcPr>
          <w:p w14:paraId="26993F97" w14:textId="72B84EF6" w:rsidR="00527B3C" w:rsidRPr="008C156F" w:rsidRDefault="00527B3C" w:rsidP="00527B3C">
            <w:pPr>
              <w:tabs>
                <w:tab w:val="left" w:pos="720"/>
                <w:tab w:val="left" w:pos="32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Сумська обл., Охтирський р-н., с. Кам’янка, вул. Центральна, 116б</w:t>
            </w:r>
          </w:p>
        </w:tc>
        <w:tc>
          <w:tcPr>
            <w:tcW w:w="1559" w:type="dxa"/>
          </w:tcPr>
          <w:p w14:paraId="60294ABC" w14:textId="23BA1AEC" w:rsidR="00527B3C" w:rsidRDefault="00527B3C" w:rsidP="00527B3C">
            <w:pPr>
              <w:tabs>
                <w:tab w:val="left" w:pos="720"/>
                <w:tab w:val="left" w:pos="32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58,1</w:t>
            </w:r>
          </w:p>
        </w:tc>
        <w:tc>
          <w:tcPr>
            <w:tcW w:w="2079" w:type="dxa"/>
          </w:tcPr>
          <w:p w14:paraId="2B25080F" w14:textId="35A78469" w:rsidR="00527B3C" w:rsidRPr="008C156F" w:rsidRDefault="00527B3C" w:rsidP="00527B3C">
            <w:pPr>
              <w:tabs>
                <w:tab w:val="left" w:pos="720"/>
                <w:tab w:val="left" w:pos="32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Аукціон з умовами</w:t>
            </w:r>
          </w:p>
        </w:tc>
      </w:tr>
    </w:tbl>
    <w:p w14:paraId="17548274" w14:textId="19FCED4E" w:rsidR="00F734A7" w:rsidRPr="00F734A7" w:rsidRDefault="00F734A7" w:rsidP="008C156F">
      <w:pPr>
        <w:pStyle w:val="3"/>
        <w:jc w:val="both"/>
      </w:pPr>
    </w:p>
    <w:p w14:paraId="2B99E2C5" w14:textId="5C2C9246" w:rsidR="00913393" w:rsidRPr="00E36918" w:rsidRDefault="008C156F" w:rsidP="008C156F">
      <w:pPr>
        <w:pStyle w:val="3"/>
        <w:ind w:firstLine="0"/>
        <w:jc w:val="both"/>
        <w:rPr>
          <w:b w:val="0"/>
          <w:bCs/>
        </w:rPr>
      </w:pPr>
      <w:r>
        <w:rPr>
          <w:b w:val="0"/>
          <w:bCs/>
        </w:rPr>
        <w:tab/>
        <w:t>3</w:t>
      </w:r>
      <w:r w:rsidR="003E38CA">
        <w:rPr>
          <w:b w:val="0"/>
          <w:bCs/>
        </w:rPr>
        <w:t xml:space="preserve">. </w:t>
      </w:r>
      <w:r w:rsidR="00913393" w:rsidRPr="00E36918">
        <w:rPr>
          <w:b w:val="0"/>
          <w:bCs/>
        </w:rPr>
        <w:t xml:space="preserve">Спеціалісту з питань комунальної власності </w:t>
      </w:r>
      <w:r>
        <w:rPr>
          <w:b w:val="0"/>
          <w:bCs/>
        </w:rPr>
        <w:t xml:space="preserve">оприлюднити </w:t>
      </w:r>
      <w:r w:rsidR="00BD2162">
        <w:rPr>
          <w:b w:val="0"/>
          <w:bCs/>
        </w:rPr>
        <w:t>інформацію про</w:t>
      </w:r>
      <w:r w:rsidRPr="00E36918">
        <w:t xml:space="preserve"> </w:t>
      </w:r>
      <w:r w:rsidRPr="008C156F">
        <w:rPr>
          <w:b w:val="0"/>
          <w:bCs/>
        </w:rPr>
        <w:t>внесення змін до переліку об’єктів комунальної власності Тростянецької міської територіальної громади, що підлягають приватизації, шляхом включення нових об’єктів, згідно даного рішення</w:t>
      </w:r>
      <w:r w:rsidR="00BD2162" w:rsidRPr="008C156F">
        <w:rPr>
          <w:b w:val="0"/>
          <w:bCs/>
        </w:rPr>
        <w:t>,</w:t>
      </w:r>
      <w:r w:rsidR="00BD2162">
        <w:rPr>
          <w:b w:val="0"/>
          <w:bCs/>
        </w:rPr>
        <w:t xml:space="preserve"> на оф</w:t>
      </w:r>
      <w:r>
        <w:rPr>
          <w:b w:val="0"/>
          <w:bCs/>
        </w:rPr>
        <w:t>і</w:t>
      </w:r>
      <w:r w:rsidR="00BD2162">
        <w:rPr>
          <w:b w:val="0"/>
          <w:bCs/>
        </w:rPr>
        <w:t xml:space="preserve">ційному веб-сайті Тростянецької міської ради, </w:t>
      </w:r>
      <w:r w:rsidR="003A124B" w:rsidRPr="00E36918">
        <w:rPr>
          <w:b w:val="0"/>
          <w:bCs/>
        </w:rPr>
        <w:t>в електронній торговій системі</w:t>
      </w:r>
      <w:r w:rsidR="003A124B">
        <w:rPr>
          <w:b w:val="0"/>
          <w:bCs/>
        </w:rPr>
        <w:t xml:space="preserve"> </w:t>
      </w:r>
      <w:proofErr w:type="spellStart"/>
      <w:r w:rsidR="003A124B" w:rsidRPr="0010418D">
        <w:rPr>
          <w:rStyle w:val="a9"/>
          <w:b w:val="0"/>
          <w:bCs/>
          <w:i w:val="0"/>
          <w:iCs w:val="0"/>
          <w:color w:val="000000" w:themeColor="text1"/>
          <w:szCs w:val="28"/>
          <w:shd w:val="clear" w:color="auto" w:fill="FFFFFF"/>
        </w:rPr>
        <w:t>Prozorro</w:t>
      </w:r>
      <w:r w:rsidR="003A124B" w:rsidRPr="0010418D">
        <w:rPr>
          <w:color w:val="000000" w:themeColor="text1"/>
          <w:szCs w:val="28"/>
          <w:shd w:val="clear" w:color="auto" w:fill="FFFFFF"/>
        </w:rPr>
        <w:t>.</w:t>
      </w:r>
      <w:r w:rsidR="003A124B" w:rsidRPr="0010418D">
        <w:rPr>
          <w:rStyle w:val="a9"/>
          <w:b w:val="0"/>
          <w:bCs/>
          <w:i w:val="0"/>
          <w:iCs w:val="0"/>
          <w:color w:val="000000" w:themeColor="text1"/>
          <w:szCs w:val="28"/>
          <w:shd w:val="clear" w:color="auto" w:fill="FFFFFF"/>
        </w:rPr>
        <w:t>Продажі</w:t>
      </w:r>
      <w:proofErr w:type="spellEnd"/>
      <w:r w:rsidR="003A124B" w:rsidRPr="00E36918">
        <w:rPr>
          <w:b w:val="0"/>
          <w:bCs/>
        </w:rPr>
        <w:t xml:space="preserve"> </w:t>
      </w:r>
      <w:r w:rsidR="003A124B">
        <w:rPr>
          <w:b w:val="0"/>
          <w:bCs/>
        </w:rPr>
        <w:t xml:space="preserve">та направити на публікацію в </w:t>
      </w:r>
      <w:r w:rsidR="00BD2162" w:rsidRPr="00E36918">
        <w:rPr>
          <w:b w:val="0"/>
          <w:bCs/>
        </w:rPr>
        <w:t>друкованому засобі масової інформації</w:t>
      </w:r>
      <w:r w:rsidR="003A124B">
        <w:rPr>
          <w:b w:val="0"/>
          <w:bCs/>
        </w:rPr>
        <w:t xml:space="preserve"> протягом п’яти робочих днів з дати затвердження даного рішення</w:t>
      </w:r>
      <w:r w:rsidR="00913393" w:rsidRPr="00E36918">
        <w:rPr>
          <w:b w:val="0"/>
          <w:bCs/>
        </w:rPr>
        <w:t>.</w:t>
      </w:r>
    </w:p>
    <w:p w14:paraId="499D5750" w14:textId="77777777" w:rsidR="00913393" w:rsidRPr="00E36918" w:rsidRDefault="00913393" w:rsidP="00E36918">
      <w:pPr>
        <w:pStyle w:val="3"/>
        <w:rPr>
          <w:b w:val="0"/>
          <w:bCs/>
        </w:rPr>
      </w:pPr>
    </w:p>
    <w:p w14:paraId="342B774C" w14:textId="5A5FCBCC" w:rsidR="00913393" w:rsidRPr="00E36918" w:rsidRDefault="00B32DC3" w:rsidP="00B32DC3">
      <w:pPr>
        <w:pStyle w:val="3"/>
        <w:jc w:val="both"/>
        <w:rPr>
          <w:b w:val="0"/>
          <w:bCs/>
        </w:rPr>
      </w:pPr>
      <w:r>
        <w:rPr>
          <w:b w:val="0"/>
          <w:bCs/>
          <w:shd w:val="clear" w:color="auto" w:fill="FFFFFF"/>
        </w:rPr>
        <w:t>4</w:t>
      </w:r>
      <w:r w:rsidR="00913393" w:rsidRPr="00E36918">
        <w:rPr>
          <w:b w:val="0"/>
          <w:bCs/>
          <w:shd w:val="clear" w:color="auto" w:fill="FFFFFF"/>
        </w:rPr>
        <w:t xml:space="preserve">. Контроль за виконанням даного рішення покласти на заступника міського голови </w:t>
      </w:r>
      <w:r w:rsidR="00913393" w:rsidRPr="00E36918">
        <w:rPr>
          <w:b w:val="0"/>
          <w:bCs/>
        </w:rPr>
        <w:t xml:space="preserve">з питань економічного розвитку, бюджету, залучення  інвестицій, торгівлі, малого та середнього підприємництва, управління комунальним майном, </w:t>
      </w:r>
      <w:r>
        <w:rPr>
          <w:b w:val="0"/>
          <w:bCs/>
        </w:rPr>
        <w:t>з</w:t>
      </w:r>
      <w:r w:rsidR="00913393" w:rsidRPr="00E36918">
        <w:rPr>
          <w:b w:val="0"/>
          <w:bCs/>
        </w:rPr>
        <w:t xml:space="preserve">аконності та регулювання земельних відносин </w:t>
      </w:r>
      <w:r w:rsidR="00D340A1">
        <w:rPr>
          <w:b w:val="0"/>
          <w:bCs/>
        </w:rPr>
        <w:t xml:space="preserve">                     </w:t>
      </w:r>
      <w:proofErr w:type="spellStart"/>
      <w:r w:rsidR="00913393" w:rsidRPr="00E36918">
        <w:rPr>
          <w:b w:val="0"/>
          <w:bCs/>
        </w:rPr>
        <w:t>Злепка</w:t>
      </w:r>
      <w:proofErr w:type="spellEnd"/>
      <w:r w:rsidR="00913393" w:rsidRPr="00E36918">
        <w:rPr>
          <w:b w:val="0"/>
          <w:bCs/>
        </w:rPr>
        <w:t xml:space="preserve"> В.А.  </w:t>
      </w:r>
    </w:p>
    <w:p w14:paraId="028C7348" w14:textId="77777777" w:rsidR="00913393" w:rsidRPr="00E36918" w:rsidRDefault="00913393" w:rsidP="00E36918">
      <w:pPr>
        <w:pStyle w:val="3"/>
        <w:rPr>
          <w:b w:val="0"/>
          <w:bCs/>
        </w:rPr>
      </w:pPr>
    </w:p>
    <w:p w14:paraId="612F4E5F" w14:textId="77777777" w:rsidR="00913393" w:rsidRPr="00E36918" w:rsidRDefault="00913393" w:rsidP="00E36918">
      <w:pPr>
        <w:pStyle w:val="3"/>
        <w:rPr>
          <w:b w:val="0"/>
          <w:bCs/>
          <w:color w:val="000000" w:themeColor="text1"/>
        </w:rPr>
      </w:pPr>
      <w:r w:rsidRPr="00E36918">
        <w:rPr>
          <w:b w:val="0"/>
          <w:bCs/>
        </w:rPr>
        <w:tab/>
      </w:r>
      <w:r w:rsidRPr="00E36918">
        <w:rPr>
          <w:b w:val="0"/>
          <w:bCs/>
          <w:color w:val="000000" w:themeColor="text1"/>
          <w:highlight w:val="red"/>
        </w:rPr>
        <w:t xml:space="preserve"> </w:t>
      </w:r>
    </w:p>
    <w:p w14:paraId="1586BA87" w14:textId="69E5A953" w:rsidR="003E38CA" w:rsidRPr="00BD2162" w:rsidRDefault="00913393" w:rsidP="0012527E">
      <w:pPr>
        <w:spacing w:line="216" w:lineRule="auto"/>
        <w:ind w:left="900" w:hanging="90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D2162">
        <w:rPr>
          <w:rFonts w:ascii="Times New Roman" w:hAnsi="Times New Roman" w:cs="Times New Roman"/>
          <w:b/>
          <w:spacing w:val="-12"/>
          <w:sz w:val="28"/>
          <w:szCs w:val="28"/>
        </w:rPr>
        <w:t>Міський</w:t>
      </w:r>
      <w:proofErr w:type="spellEnd"/>
      <w:r w:rsidRPr="00BD2162">
        <w:rPr>
          <w:rFonts w:ascii="Times New Roman" w:hAnsi="Times New Roman" w:cs="Times New Roman"/>
          <w:b/>
          <w:spacing w:val="-12"/>
          <w:sz w:val="28"/>
          <w:szCs w:val="28"/>
        </w:rPr>
        <w:t xml:space="preserve"> голова </w:t>
      </w:r>
      <w:r w:rsidR="0012527E">
        <w:rPr>
          <w:rFonts w:ascii="Times New Roman" w:hAnsi="Times New Roman" w:cs="Times New Roman"/>
          <w:b/>
          <w:spacing w:val="-12"/>
          <w:sz w:val="28"/>
          <w:szCs w:val="28"/>
        </w:rPr>
        <w:tab/>
      </w:r>
      <w:bookmarkStart w:id="2" w:name="_GoBack"/>
      <w:bookmarkEnd w:id="2"/>
      <w:r w:rsidRPr="00BD2162">
        <w:rPr>
          <w:rFonts w:ascii="Times New Roman" w:hAnsi="Times New Roman" w:cs="Times New Roman"/>
          <w:b/>
          <w:spacing w:val="-12"/>
          <w:sz w:val="28"/>
          <w:szCs w:val="28"/>
        </w:rPr>
        <w:t xml:space="preserve">   </w:t>
      </w:r>
      <w:proofErr w:type="spellStart"/>
      <w:r w:rsidRPr="00BD2162">
        <w:rPr>
          <w:rFonts w:ascii="Times New Roman" w:hAnsi="Times New Roman" w:cs="Times New Roman"/>
          <w:b/>
          <w:spacing w:val="-12"/>
          <w:sz w:val="28"/>
          <w:szCs w:val="28"/>
        </w:rPr>
        <w:t>Юрій</w:t>
      </w:r>
      <w:proofErr w:type="spellEnd"/>
      <w:r w:rsidRPr="00BD2162">
        <w:rPr>
          <w:rFonts w:ascii="Times New Roman" w:hAnsi="Times New Roman" w:cs="Times New Roman"/>
          <w:b/>
          <w:spacing w:val="-12"/>
          <w:sz w:val="28"/>
          <w:szCs w:val="28"/>
        </w:rPr>
        <w:t xml:space="preserve"> БОВА</w:t>
      </w:r>
    </w:p>
    <w:p w14:paraId="737722F8" w14:textId="77777777" w:rsidR="003E38CA" w:rsidRDefault="003E38CA" w:rsidP="003E38CA">
      <w:pPr>
        <w:pStyle w:val="a3"/>
        <w:spacing w:before="0" w:beforeAutospacing="0" w:after="0" w:afterAutospacing="0"/>
        <w:ind w:left="6480"/>
        <w:rPr>
          <w:sz w:val="28"/>
          <w:szCs w:val="28"/>
        </w:rPr>
      </w:pPr>
    </w:p>
    <w:sectPr w:rsidR="003E38CA" w:rsidSect="004336F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F1B94"/>
    <w:multiLevelType w:val="hybridMultilevel"/>
    <w:tmpl w:val="F9AA867E"/>
    <w:lvl w:ilvl="0" w:tplc="58309948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 w15:restartNumberingAfterBreak="0">
    <w:nsid w:val="17EC7A12"/>
    <w:multiLevelType w:val="multilevel"/>
    <w:tmpl w:val="99328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1D4C8D"/>
    <w:multiLevelType w:val="hybridMultilevel"/>
    <w:tmpl w:val="890E5924"/>
    <w:lvl w:ilvl="0" w:tplc="DD1AEB4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 w15:restartNumberingAfterBreak="0">
    <w:nsid w:val="22F41716"/>
    <w:multiLevelType w:val="hybridMultilevel"/>
    <w:tmpl w:val="05920946"/>
    <w:lvl w:ilvl="0" w:tplc="9C4A45A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 w15:restartNumberingAfterBreak="0">
    <w:nsid w:val="2BA92AE5"/>
    <w:multiLevelType w:val="hybridMultilevel"/>
    <w:tmpl w:val="22D8056E"/>
    <w:lvl w:ilvl="0" w:tplc="8B244AC0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 w15:restartNumberingAfterBreak="0">
    <w:nsid w:val="327D33B6"/>
    <w:multiLevelType w:val="hybridMultilevel"/>
    <w:tmpl w:val="2BBA0CF2"/>
    <w:lvl w:ilvl="0" w:tplc="0DEA138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2D267AA"/>
    <w:multiLevelType w:val="hybridMultilevel"/>
    <w:tmpl w:val="18583724"/>
    <w:lvl w:ilvl="0" w:tplc="4B686DB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7" w15:restartNumberingAfterBreak="0">
    <w:nsid w:val="4A6E20CA"/>
    <w:multiLevelType w:val="multilevel"/>
    <w:tmpl w:val="44F009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C088D"/>
    <w:multiLevelType w:val="hybridMultilevel"/>
    <w:tmpl w:val="1D28E602"/>
    <w:lvl w:ilvl="0" w:tplc="1B60885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FE6"/>
    <w:rsid w:val="00081D3A"/>
    <w:rsid w:val="0010418D"/>
    <w:rsid w:val="0012527E"/>
    <w:rsid w:val="0022660B"/>
    <w:rsid w:val="00311680"/>
    <w:rsid w:val="00351935"/>
    <w:rsid w:val="003A124B"/>
    <w:rsid w:val="003E38CA"/>
    <w:rsid w:val="004336F8"/>
    <w:rsid w:val="00442188"/>
    <w:rsid w:val="00527B3C"/>
    <w:rsid w:val="006B3B6F"/>
    <w:rsid w:val="00793186"/>
    <w:rsid w:val="008C156F"/>
    <w:rsid w:val="008D124C"/>
    <w:rsid w:val="00913393"/>
    <w:rsid w:val="00A53937"/>
    <w:rsid w:val="00B13FE6"/>
    <w:rsid w:val="00B32DC3"/>
    <w:rsid w:val="00BB5EAF"/>
    <w:rsid w:val="00BC1A3F"/>
    <w:rsid w:val="00BD2162"/>
    <w:rsid w:val="00D340A1"/>
    <w:rsid w:val="00E36918"/>
    <w:rsid w:val="00F14973"/>
    <w:rsid w:val="00F73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C2126"/>
  <w15:chartTrackingRefBased/>
  <w15:docId w15:val="{6F8ED3C6-6453-4358-B149-82D7DD650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13393"/>
    <w:pPr>
      <w:keepNext/>
      <w:spacing w:before="240" w:after="60" w:line="240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val="uk-UA" w:eastAsia="ru-RU"/>
    </w:rPr>
  </w:style>
  <w:style w:type="paragraph" w:styleId="2">
    <w:name w:val="heading 2"/>
    <w:basedOn w:val="a"/>
    <w:next w:val="a"/>
    <w:link w:val="20"/>
    <w:qFormat/>
    <w:rsid w:val="00913393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val="uk-UA" w:eastAsia="ru-RU"/>
    </w:rPr>
  </w:style>
  <w:style w:type="paragraph" w:styleId="3">
    <w:name w:val="heading 3"/>
    <w:basedOn w:val="a"/>
    <w:next w:val="a"/>
    <w:link w:val="30"/>
    <w:qFormat/>
    <w:rsid w:val="00913393"/>
    <w:pPr>
      <w:keepNext/>
      <w:spacing w:after="0" w:line="240" w:lineRule="auto"/>
      <w:ind w:firstLine="720"/>
      <w:outlineLvl w:val="2"/>
    </w:pPr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3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13393"/>
    <w:rPr>
      <w:b/>
      <w:bCs/>
    </w:rPr>
  </w:style>
  <w:style w:type="character" w:customStyle="1" w:styleId="10">
    <w:name w:val="Заголовок 1 Знак"/>
    <w:basedOn w:val="a0"/>
    <w:link w:val="1"/>
    <w:rsid w:val="00913393"/>
    <w:rPr>
      <w:rFonts w:ascii="Arial" w:eastAsia="Calibri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913393"/>
    <w:rPr>
      <w:rFonts w:ascii="Arial" w:eastAsia="Calibri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913393"/>
    <w:rPr>
      <w:rFonts w:ascii="Times New Roman" w:eastAsia="Calibri" w:hAnsi="Times New Roman" w:cs="Times New Roman"/>
      <w:b/>
      <w:sz w:val="28"/>
      <w:szCs w:val="20"/>
      <w:lang w:val="uk-UA" w:eastAsia="ru-RU"/>
    </w:rPr>
  </w:style>
  <w:style w:type="paragraph" w:customStyle="1" w:styleId="11">
    <w:name w:val="Обычный1"/>
    <w:rsid w:val="009133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91339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913393"/>
    <w:pPr>
      <w:suppressAutoHyphens/>
      <w:autoSpaceDE w:val="0"/>
      <w:autoSpaceDN w:val="0"/>
      <w:adjustRightInd w:val="0"/>
      <w:spacing w:after="0" w:line="240" w:lineRule="auto"/>
      <w:ind w:left="660" w:firstLine="8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9133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8C156F"/>
    <w:pPr>
      <w:ind w:left="720"/>
      <w:contextualSpacing/>
    </w:pPr>
  </w:style>
  <w:style w:type="character" w:styleId="a9">
    <w:name w:val="Emphasis"/>
    <w:basedOn w:val="a0"/>
    <w:uiPriority w:val="20"/>
    <w:qFormat/>
    <w:rsid w:val="0010418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1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14</cp:revision>
  <cp:lastPrinted>2025-06-23T06:14:00Z</cp:lastPrinted>
  <dcterms:created xsi:type="dcterms:W3CDTF">2025-06-04T08:27:00Z</dcterms:created>
  <dcterms:modified xsi:type="dcterms:W3CDTF">2025-06-26T08:26:00Z</dcterms:modified>
</cp:coreProperties>
</file>