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9BCEC" w14:textId="6BF3BC8E" w:rsidR="00737C01" w:rsidRPr="00737C01" w:rsidRDefault="00737C01" w:rsidP="00737C01">
      <w:pPr>
        <w:pStyle w:val="2"/>
        <w:rPr>
          <w:rFonts w:eastAsia="SimSun"/>
          <w:szCs w:val="28"/>
          <w:lang w:val="ru-RU"/>
        </w:rPr>
      </w:pPr>
      <w:r w:rsidRPr="00737C01">
        <w:rPr>
          <w:rFonts w:eastAsia="SimSun"/>
          <w:noProof/>
          <w:szCs w:val="28"/>
          <w:lang w:val="ru-RU"/>
        </w:rPr>
        <w:drawing>
          <wp:inline distT="0" distB="0" distL="0" distR="0" wp14:anchorId="678FB403" wp14:editId="73CF1F61">
            <wp:extent cx="428625" cy="60960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DD15771" w14:textId="77777777" w:rsidR="00737C01" w:rsidRPr="00737C01" w:rsidRDefault="00737C01" w:rsidP="00737C01">
      <w:pPr>
        <w:spacing w:after="0" w:line="240" w:lineRule="auto"/>
        <w:jc w:val="center"/>
        <w:rPr>
          <w:rFonts w:ascii="Times New Roman" w:eastAsia="SimSun" w:hAnsi="Times New Roman" w:cs="Times New Roman"/>
          <w:b/>
          <w:sz w:val="18"/>
          <w:szCs w:val="28"/>
          <w:lang w:val="ru-RU"/>
        </w:rPr>
      </w:pPr>
    </w:p>
    <w:p w14:paraId="03145C40" w14:textId="77777777" w:rsidR="00737C01" w:rsidRPr="00737C01" w:rsidRDefault="00737C01" w:rsidP="00737C01">
      <w:pPr>
        <w:spacing w:after="0" w:line="240" w:lineRule="auto"/>
        <w:jc w:val="center"/>
        <w:rPr>
          <w:rFonts w:ascii="Times New Roman" w:eastAsia="SimSun" w:hAnsi="Times New Roman" w:cs="Times New Roman"/>
          <w:b/>
          <w:sz w:val="28"/>
          <w:szCs w:val="28"/>
        </w:rPr>
      </w:pPr>
      <w:r w:rsidRPr="00737C01">
        <w:rPr>
          <w:rFonts w:ascii="Times New Roman" w:eastAsia="SimSun" w:hAnsi="Times New Roman" w:cs="Times New Roman"/>
          <w:b/>
          <w:sz w:val="28"/>
          <w:szCs w:val="28"/>
        </w:rPr>
        <w:t>У К Р А Ї Н А</w:t>
      </w:r>
    </w:p>
    <w:p w14:paraId="3F23C0B1" w14:textId="77777777" w:rsidR="00737C01" w:rsidRPr="00737C01" w:rsidRDefault="00737C01" w:rsidP="00737C01">
      <w:pPr>
        <w:spacing w:after="0" w:line="240" w:lineRule="auto"/>
        <w:jc w:val="center"/>
        <w:rPr>
          <w:rFonts w:ascii="Times New Roman" w:eastAsia="SimSun" w:hAnsi="Times New Roman" w:cs="Times New Roman"/>
          <w:b/>
          <w:sz w:val="10"/>
          <w:szCs w:val="28"/>
        </w:rPr>
      </w:pPr>
    </w:p>
    <w:p w14:paraId="59A41E0B" w14:textId="77777777" w:rsidR="00737C01" w:rsidRPr="00737C01" w:rsidRDefault="00737C01" w:rsidP="00737C01">
      <w:pPr>
        <w:spacing w:after="0" w:line="240" w:lineRule="auto"/>
        <w:jc w:val="center"/>
        <w:rPr>
          <w:rFonts w:ascii="Times New Roman" w:eastAsia="SimSun" w:hAnsi="Times New Roman" w:cs="Times New Roman"/>
          <w:b/>
          <w:sz w:val="28"/>
          <w:szCs w:val="28"/>
        </w:rPr>
      </w:pPr>
      <w:r w:rsidRPr="00737C01">
        <w:rPr>
          <w:rFonts w:ascii="Times New Roman" w:eastAsia="SimSun" w:hAnsi="Times New Roman" w:cs="Times New Roman"/>
          <w:b/>
          <w:sz w:val="28"/>
          <w:szCs w:val="28"/>
        </w:rPr>
        <w:t>Тростянецька міська рада</w:t>
      </w:r>
    </w:p>
    <w:p w14:paraId="08217161" w14:textId="77777777" w:rsidR="00737C01" w:rsidRPr="00737C01" w:rsidRDefault="00737C01" w:rsidP="00737C01">
      <w:pPr>
        <w:spacing w:after="0" w:line="240" w:lineRule="auto"/>
        <w:ind w:left="1416" w:hanging="1416"/>
        <w:jc w:val="center"/>
        <w:rPr>
          <w:rFonts w:ascii="Times New Roman" w:eastAsia="SimSun" w:hAnsi="Times New Roman" w:cs="Times New Roman"/>
          <w:b/>
          <w:sz w:val="28"/>
          <w:szCs w:val="28"/>
        </w:rPr>
      </w:pPr>
      <w:r w:rsidRPr="00737C01">
        <w:rPr>
          <w:rFonts w:ascii="Times New Roman" w:eastAsia="SimSun" w:hAnsi="Times New Roman" w:cs="Times New Roman"/>
          <w:b/>
          <w:sz w:val="28"/>
          <w:szCs w:val="28"/>
        </w:rPr>
        <w:t>Виконавчий комітет</w:t>
      </w:r>
    </w:p>
    <w:p w14:paraId="06074080" w14:textId="77777777" w:rsidR="00737C01" w:rsidRPr="00737C01" w:rsidRDefault="00737C01" w:rsidP="00737C01">
      <w:pPr>
        <w:spacing w:after="0" w:line="240" w:lineRule="auto"/>
        <w:jc w:val="center"/>
        <w:rPr>
          <w:rFonts w:ascii="Times New Roman" w:eastAsia="SimSun" w:hAnsi="Times New Roman" w:cs="Times New Roman"/>
          <w:b/>
          <w:sz w:val="16"/>
          <w:szCs w:val="28"/>
          <w:lang w:val="ru-RU"/>
        </w:rPr>
      </w:pPr>
    </w:p>
    <w:p w14:paraId="5F42330F" w14:textId="77777777" w:rsidR="00737C01" w:rsidRPr="00737C01" w:rsidRDefault="00737C01" w:rsidP="00737C01">
      <w:pPr>
        <w:spacing w:after="0" w:line="240" w:lineRule="auto"/>
        <w:ind w:left="2836" w:hanging="2836"/>
        <w:jc w:val="center"/>
        <w:rPr>
          <w:rFonts w:ascii="Times New Roman" w:eastAsia="SimSun" w:hAnsi="Times New Roman" w:cs="Times New Roman"/>
          <w:b/>
          <w:sz w:val="28"/>
          <w:szCs w:val="28"/>
        </w:rPr>
      </w:pPr>
      <w:r w:rsidRPr="00737C01">
        <w:rPr>
          <w:rFonts w:ascii="Times New Roman" w:eastAsia="SimSun" w:hAnsi="Times New Roman" w:cs="Times New Roman"/>
          <w:b/>
          <w:sz w:val="28"/>
          <w:szCs w:val="28"/>
        </w:rPr>
        <w:t xml:space="preserve">Р І Ш Е Н </w:t>
      </w:r>
      <w:proofErr w:type="spellStart"/>
      <w:r w:rsidRPr="00737C01">
        <w:rPr>
          <w:rFonts w:ascii="Times New Roman" w:eastAsia="SimSun" w:hAnsi="Times New Roman" w:cs="Times New Roman"/>
          <w:b/>
          <w:sz w:val="28"/>
          <w:szCs w:val="28"/>
        </w:rPr>
        <w:t>Н</w:t>
      </w:r>
      <w:proofErr w:type="spellEnd"/>
      <w:r w:rsidRPr="00737C01">
        <w:rPr>
          <w:rFonts w:ascii="Times New Roman" w:eastAsia="SimSun" w:hAnsi="Times New Roman" w:cs="Times New Roman"/>
          <w:b/>
          <w:sz w:val="28"/>
          <w:szCs w:val="28"/>
        </w:rPr>
        <w:t xml:space="preserve"> Я                                 </w:t>
      </w:r>
    </w:p>
    <w:p w14:paraId="09ADA802" w14:textId="77777777" w:rsidR="00737C01" w:rsidRPr="00737C01" w:rsidRDefault="00737C01" w:rsidP="00737C01">
      <w:pPr>
        <w:spacing w:after="0" w:line="240" w:lineRule="auto"/>
        <w:jc w:val="center"/>
        <w:rPr>
          <w:rFonts w:ascii="Times New Roman" w:eastAsia="SimSun" w:hAnsi="Times New Roman" w:cs="Times New Roman"/>
          <w:b/>
          <w:sz w:val="28"/>
          <w:szCs w:val="28"/>
        </w:rPr>
      </w:pPr>
    </w:p>
    <w:p w14:paraId="66131B3B" w14:textId="77777777" w:rsidR="00737C01" w:rsidRPr="00737C01" w:rsidRDefault="00737C01" w:rsidP="00737C01">
      <w:pPr>
        <w:spacing w:after="0" w:line="240" w:lineRule="auto"/>
        <w:rPr>
          <w:rFonts w:ascii="Times New Roman" w:eastAsia="SimSun" w:hAnsi="Times New Roman" w:cs="Times New Roman"/>
          <w:b/>
          <w:sz w:val="28"/>
          <w:szCs w:val="28"/>
        </w:rPr>
      </w:pPr>
      <w:r w:rsidRPr="00737C01">
        <w:rPr>
          <w:rFonts w:ascii="Times New Roman" w:eastAsia="SimSun" w:hAnsi="Times New Roman" w:cs="Times New Roman"/>
          <w:b/>
          <w:sz w:val="28"/>
          <w:szCs w:val="28"/>
        </w:rPr>
        <w:t xml:space="preserve">від 22 квітня 2025 року                           </w:t>
      </w:r>
    </w:p>
    <w:p w14:paraId="0608A3B8" w14:textId="0131ADBA" w:rsidR="00737C01" w:rsidRPr="00737C01" w:rsidRDefault="00737C01" w:rsidP="00737C01">
      <w:pPr>
        <w:spacing w:after="0" w:line="240" w:lineRule="auto"/>
        <w:rPr>
          <w:rFonts w:ascii="Times New Roman" w:eastAsia="SimSun" w:hAnsi="Times New Roman" w:cs="Times New Roman"/>
          <w:b/>
          <w:sz w:val="28"/>
          <w:szCs w:val="28"/>
        </w:rPr>
      </w:pPr>
      <w:r w:rsidRPr="00737C01">
        <w:rPr>
          <w:rFonts w:ascii="Times New Roman" w:eastAsia="SimSun" w:hAnsi="Times New Roman" w:cs="Times New Roman"/>
          <w:b/>
          <w:sz w:val="28"/>
          <w:szCs w:val="28"/>
        </w:rPr>
        <w:t>м. Тростянець</w:t>
      </w:r>
      <w:r w:rsidRPr="00737C01">
        <w:rPr>
          <w:rFonts w:ascii="Times New Roman" w:eastAsia="SimSun" w:hAnsi="Times New Roman" w:cs="Times New Roman"/>
          <w:b/>
          <w:sz w:val="28"/>
          <w:szCs w:val="28"/>
        </w:rPr>
        <w:tab/>
      </w:r>
      <w:r w:rsidRPr="00737C01">
        <w:rPr>
          <w:rFonts w:ascii="Times New Roman" w:eastAsia="SimSun" w:hAnsi="Times New Roman" w:cs="Times New Roman"/>
          <w:b/>
          <w:sz w:val="28"/>
          <w:szCs w:val="28"/>
        </w:rPr>
        <w:tab/>
      </w:r>
      <w:r w:rsidRPr="00737C01">
        <w:rPr>
          <w:rFonts w:ascii="Times New Roman" w:eastAsia="SimSun" w:hAnsi="Times New Roman" w:cs="Times New Roman"/>
          <w:b/>
          <w:sz w:val="28"/>
          <w:szCs w:val="28"/>
        </w:rPr>
        <w:tab/>
        <w:t xml:space="preserve">           № 28</w:t>
      </w:r>
      <w:r w:rsidRPr="00737C01">
        <w:rPr>
          <w:rFonts w:ascii="Times New Roman" w:eastAsia="SimSun" w:hAnsi="Times New Roman" w:cs="Times New Roman"/>
          <w:b/>
          <w:sz w:val="28"/>
          <w:szCs w:val="28"/>
        </w:rPr>
        <w:t>9</w:t>
      </w:r>
    </w:p>
    <w:p w14:paraId="7EA01E06" w14:textId="77777777" w:rsidR="005F5E3C" w:rsidRPr="00737C01" w:rsidRDefault="005F5E3C" w:rsidP="00737C01">
      <w:pPr>
        <w:spacing w:after="0" w:line="240" w:lineRule="auto"/>
        <w:rPr>
          <w:rFonts w:ascii="Times New Roman" w:eastAsia="Times New Roman" w:hAnsi="Times New Roman" w:cs="Times New Roman"/>
          <w:sz w:val="20"/>
          <w:lang w:eastAsia="ru-RU"/>
        </w:rPr>
      </w:pPr>
    </w:p>
    <w:p w14:paraId="5FACB933" w14:textId="77777777" w:rsidR="005F5E3C" w:rsidRPr="005F5E3C" w:rsidRDefault="005F5E3C" w:rsidP="00737C01">
      <w:pPr>
        <w:spacing w:after="0" w:line="240" w:lineRule="auto"/>
        <w:jc w:val="both"/>
        <w:rPr>
          <w:rFonts w:ascii="Times New Roman" w:eastAsia="Times New Roman" w:hAnsi="Times New Roman" w:cs="Times New Roman"/>
          <w:b/>
          <w:sz w:val="28"/>
          <w:szCs w:val="28"/>
          <w:lang w:eastAsia="ru-RU"/>
        </w:rPr>
      </w:pPr>
      <w:r w:rsidRPr="00737C01">
        <w:rPr>
          <w:rFonts w:ascii="Times New Roman" w:eastAsia="Times New Roman" w:hAnsi="Times New Roman" w:cs="Times New Roman"/>
          <w:b/>
          <w:sz w:val="28"/>
          <w:szCs w:val="28"/>
          <w:lang w:eastAsia="ru-RU"/>
        </w:rPr>
        <w:t>Про передачу товарно-матеріальних</w:t>
      </w:r>
      <w:r w:rsidRPr="005F5E3C">
        <w:rPr>
          <w:rFonts w:ascii="Times New Roman" w:eastAsia="Times New Roman" w:hAnsi="Times New Roman" w:cs="Times New Roman"/>
          <w:b/>
          <w:sz w:val="28"/>
          <w:szCs w:val="28"/>
          <w:lang w:eastAsia="ru-RU"/>
        </w:rPr>
        <w:t xml:space="preserve"> цінностей добровольчому формуванню </w:t>
      </w:r>
      <w:bookmarkStart w:id="0" w:name="_Hlk146118356"/>
      <w:r w:rsidRPr="005F5E3C">
        <w:rPr>
          <w:rFonts w:ascii="Times New Roman" w:eastAsia="Times New Roman" w:hAnsi="Times New Roman" w:cs="Times New Roman"/>
          <w:b/>
          <w:sz w:val="28"/>
          <w:szCs w:val="28"/>
          <w:lang w:eastAsia="ru-RU"/>
        </w:rPr>
        <w:t>Тростянецької міської територіальної громади №1 на відповідальне зберігання</w:t>
      </w:r>
    </w:p>
    <w:bookmarkEnd w:id="0"/>
    <w:p w14:paraId="0049BE76" w14:textId="77777777" w:rsidR="005F5E3C" w:rsidRPr="005F5E3C" w:rsidRDefault="005F5E3C" w:rsidP="005F5E3C">
      <w:pPr>
        <w:spacing w:after="0" w:line="240" w:lineRule="auto"/>
        <w:ind w:firstLine="709"/>
        <w:jc w:val="both"/>
        <w:rPr>
          <w:rFonts w:ascii="Times New Roman" w:eastAsia="Times New Roman" w:hAnsi="Times New Roman" w:cs="Times New Roman"/>
          <w:szCs w:val="28"/>
          <w:lang w:eastAsia="ru-RU"/>
        </w:rPr>
      </w:pPr>
    </w:p>
    <w:p w14:paraId="281C5BAF" w14:textId="0277CA15"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З метою забезпечення функціонування добровольчого формування Тростянецької міської територіальної громади №1</w:t>
      </w:r>
      <w:r w:rsidR="00D30D65">
        <w:rPr>
          <w:rFonts w:ascii="Times New Roman" w:eastAsia="Times New Roman" w:hAnsi="Times New Roman" w:cs="Times New Roman"/>
          <w:sz w:val="28"/>
          <w:szCs w:val="28"/>
          <w:lang w:eastAsia="ru-RU"/>
        </w:rPr>
        <w:t xml:space="preserve"> для</w:t>
      </w:r>
      <w:r w:rsidRPr="005F5E3C">
        <w:rPr>
          <w:rFonts w:ascii="Times New Roman" w:eastAsia="Times New Roman" w:hAnsi="Times New Roman" w:cs="Times New Roman"/>
          <w:sz w:val="28"/>
          <w:szCs w:val="28"/>
          <w:lang w:eastAsia="ru-RU"/>
        </w:rPr>
        <w:t xml:space="preserve"> виконання завдань територіальної оборони та/або заходів пов’язаних з відсіччю та стримуванням збройних агресій проти України (в т.</w:t>
      </w:r>
      <w:r w:rsidR="0071483C">
        <w:rPr>
          <w:rFonts w:ascii="Times New Roman" w:eastAsia="Times New Roman" w:hAnsi="Times New Roman" w:cs="Times New Roman"/>
          <w:sz w:val="28"/>
          <w:szCs w:val="28"/>
          <w:lang w:eastAsia="ru-RU"/>
        </w:rPr>
        <w:t xml:space="preserve"> </w:t>
      </w:r>
      <w:r w:rsidRPr="005F5E3C">
        <w:rPr>
          <w:rFonts w:ascii="Times New Roman" w:eastAsia="Times New Roman" w:hAnsi="Times New Roman" w:cs="Times New Roman"/>
          <w:sz w:val="28"/>
          <w:szCs w:val="28"/>
          <w:lang w:eastAsia="ru-RU"/>
        </w:rPr>
        <w:t>ч. агресії російської федерації), забезпечення належної охорони жителів та об’єктів життєзабезпечення, громадських будівель  Тростянецької громад,</w:t>
      </w:r>
      <w:r w:rsidR="00D30D65">
        <w:rPr>
          <w:rFonts w:ascii="Times New Roman" w:eastAsia="Times New Roman" w:hAnsi="Times New Roman" w:cs="Times New Roman"/>
          <w:sz w:val="28"/>
          <w:szCs w:val="28"/>
          <w:lang w:eastAsia="ru-RU"/>
        </w:rPr>
        <w:t xml:space="preserve"> </w:t>
      </w:r>
      <w:r w:rsidR="00D30D65" w:rsidRPr="00D30D65">
        <w:rPr>
          <w:rFonts w:ascii="Times New Roman" w:eastAsia="Times New Roman" w:hAnsi="Times New Roman" w:cs="Times New Roman"/>
          <w:sz w:val="28"/>
          <w:szCs w:val="28"/>
          <w:lang w:eastAsia="ru-RU"/>
        </w:rPr>
        <w:t>згідно</w:t>
      </w:r>
      <w:r w:rsidRPr="00D30D65">
        <w:rPr>
          <w:rFonts w:ascii="Times New Roman" w:eastAsia="Times New Roman" w:hAnsi="Times New Roman" w:cs="Times New Roman"/>
          <w:sz w:val="28"/>
          <w:szCs w:val="28"/>
          <w:lang w:eastAsia="ru-RU"/>
        </w:rPr>
        <w:t xml:space="preserve"> </w:t>
      </w:r>
      <w:bookmarkStart w:id="1" w:name="_Hlk134799546"/>
      <w:r w:rsidR="00D30D65" w:rsidRPr="00D30D65">
        <w:rPr>
          <w:rFonts w:ascii="Times New Roman" w:hAnsi="Times New Roman" w:cs="Times New Roman"/>
          <w:sz w:val="28"/>
          <w:szCs w:val="28"/>
        </w:rPr>
        <w:t xml:space="preserve">звернення </w:t>
      </w:r>
      <w:bookmarkEnd w:id="1"/>
      <w:r w:rsidR="00D30D65" w:rsidRPr="00D30D65">
        <w:rPr>
          <w:rFonts w:ascii="Times New Roman" w:hAnsi="Times New Roman" w:cs="Times New Roman"/>
          <w:sz w:val="28"/>
          <w:szCs w:val="28"/>
        </w:rPr>
        <w:t>№</w:t>
      </w:r>
      <w:r w:rsidR="009A0928">
        <w:rPr>
          <w:rFonts w:ascii="Times New Roman" w:hAnsi="Times New Roman" w:cs="Times New Roman"/>
          <w:sz w:val="28"/>
          <w:szCs w:val="28"/>
        </w:rPr>
        <w:t xml:space="preserve"> 14 </w:t>
      </w:r>
      <w:r w:rsidR="00D30D65" w:rsidRPr="00D30D65">
        <w:rPr>
          <w:rFonts w:ascii="Times New Roman" w:hAnsi="Times New Roman" w:cs="Times New Roman"/>
          <w:sz w:val="28"/>
          <w:szCs w:val="28"/>
        </w:rPr>
        <w:t xml:space="preserve"> від</w:t>
      </w:r>
      <w:r w:rsidR="009A0928">
        <w:rPr>
          <w:rFonts w:ascii="Times New Roman" w:hAnsi="Times New Roman" w:cs="Times New Roman"/>
          <w:sz w:val="28"/>
          <w:szCs w:val="28"/>
        </w:rPr>
        <w:t xml:space="preserve"> 16.04.2025 р.</w:t>
      </w:r>
      <w:r w:rsidR="00E832AB">
        <w:rPr>
          <w:rFonts w:ascii="Times New Roman" w:hAnsi="Times New Roman" w:cs="Times New Roman"/>
          <w:sz w:val="28"/>
          <w:szCs w:val="28"/>
        </w:rPr>
        <w:t xml:space="preserve"> та № 16 від 22.04.2025 р.</w:t>
      </w:r>
      <w:r w:rsidR="009A0928">
        <w:rPr>
          <w:rFonts w:ascii="Times New Roman" w:hAnsi="Times New Roman" w:cs="Times New Roman"/>
          <w:sz w:val="28"/>
          <w:szCs w:val="28"/>
        </w:rPr>
        <w:t xml:space="preserve"> </w:t>
      </w:r>
      <w:r w:rsidRPr="00D30D65">
        <w:rPr>
          <w:rFonts w:ascii="Times New Roman" w:eastAsia="Times New Roman" w:hAnsi="Times New Roman" w:cs="Times New Roman"/>
          <w:sz w:val="28"/>
          <w:szCs w:val="28"/>
          <w:lang w:eastAsia="ru-RU"/>
        </w:rPr>
        <w:t>відповідно до Закону України від 16.07.2021 року</w:t>
      </w:r>
      <w:r w:rsidRPr="005F5E3C">
        <w:rPr>
          <w:rFonts w:ascii="Times New Roman" w:eastAsia="Times New Roman" w:hAnsi="Times New Roman" w:cs="Times New Roman"/>
          <w:sz w:val="28"/>
          <w:szCs w:val="28"/>
          <w:lang w:eastAsia="ru-RU"/>
        </w:rPr>
        <w:t xml:space="preserve"> «Про основи національного спротиву», ст. 9 Закону України «Про правовий режим воєнного стану», Постанови Кабінету Міністрів від 29.12.2021 №1449 «Про затвердження Положення про добровольчі формування територіальних громад», Постанови Кабінету Міністрів України від 29.12.2021 р. № 1447 «Про затвердження Порядку організації, забезпечення та проведення підготовки добровольчих формувань територіальних громад до виконання завдань територіальної оборони, затвердженого, керуючись ст. 38, ст. 52, ст. 59, ст. 60 Закону України «Про місцеве самоврядування в Україні»</w:t>
      </w:r>
      <w:r w:rsidR="00D30D65">
        <w:t xml:space="preserve">, </w:t>
      </w:r>
      <w:r w:rsidR="00D30D65" w:rsidRPr="00D30D65">
        <w:rPr>
          <w:rFonts w:ascii="Times New Roman" w:eastAsia="Times New Roman" w:hAnsi="Times New Roman" w:cs="Times New Roman"/>
          <w:sz w:val="28"/>
          <w:szCs w:val="28"/>
          <w:lang w:eastAsia="ru-RU"/>
        </w:rPr>
        <w:t>керуючись рішенням № 89 від  25.11.2020 року 1 сесії 8 скликання (третє пленарне засідання) «Про передачу виконавчому комітету Тростянецької міської ради повноважень щодо управління майном комунальної власності Тростянецької міської об’єднаної територіальної громади», пп.1 п. а) ст.29, ст.52 та ст.59 Закону України «Про місцеве самоврядування в Україні»</w:t>
      </w:r>
      <w:r w:rsidRPr="005F5E3C">
        <w:rPr>
          <w:rFonts w:ascii="Times New Roman" w:eastAsia="Times New Roman" w:hAnsi="Times New Roman" w:cs="Times New Roman"/>
          <w:sz w:val="28"/>
          <w:szCs w:val="28"/>
          <w:lang w:eastAsia="ru-RU"/>
        </w:rPr>
        <w:t xml:space="preserve">, </w:t>
      </w:r>
    </w:p>
    <w:p w14:paraId="62F5FF7F" w14:textId="77777777" w:rsidR="005F5E3C" w:rsidRPr="005F5E3C" w:rsidRDefault="005F5E3C" w:rsidP="005F5E3C">
      <w:pPr>
        <w:spacing w:after="0" w:line="240" w:lineRule="auto"/>
        <w:ind w:firstLine="709"/>
        <w:jc w:val="both"/>
        <w:rPr>
          <w:rFonts w:ascii="Times New Roman" w:eastAsia="Times New Roman" w:hAnsi="Times New Roman" w:cs="Times New Roman"/>
          <w:sz w:val="16"/>
          <w:szCs w:val="28"/>
          <w:lang w:eastAsia="ru-RU"/>
        </w:rPr>
      </w:pPr>
    </w:p>
    <w:p w14:paraId="125798D6" w14:textId="77777777" w:rsidR="005F5E3C" w:rsidRPr="005F5E3C" w:rsidRDefault="005F5E3C" w:rsidP="005F5E3C">
      <w:pPr>
        <w:spacing w:after="0" w:line="240" w:lineRule="auto"/>
        <w:jc w:val="center"/>
        <w:rPr>
          <w:rFonts w:ascii="Times New Roman" w:eastAsia="Times New Roman" w:hAnsi="Times New Roman" w:cs="Times New Roman"/>
          <w:b/>
          <w:bCs/>
          <w:sz w:val="28"/>
          <w:szCs w:val="28"/>
          <w:lang w:eastAsia="ru-RU"/>
        </w:rPr>
      </w:pPr>
      <w:r w:rsidRPr="005F5E3C">
        <w:rPr>
          <w:rFonts w:ascii="Times New Roman" w:eastAsia="Times New Roman" w:hAnsi="Times New Roman" w:cs="Times New Roman"/>
          <w:b/>
          <w:bCs/>
          <w:sz w:val="28"/>
          <w:szCs w:val="28"/>
          <w:lang w:eastAsia="ru-RU"/>
        </w:rPr>
        <w:t>виконком міської ради вирішив:</w:t>
      </w:r>
    </w:p>
    <w:p w14:paraId="458EFA39" w14:textId="77777777" w:rsidR="005F5E3C" w:rsidRPr="005F5E3C" w:rsidRDefault="005F5E3C" w:rsidP="005F5E3C">
      <w:pPr>
        <w:spacing w:after="0" w:line="240" w:lineRule="auto"/>
        <w:jc w:val="both"/>
        <w:rPr>
          <w:rFonts w:ascii="Times New Roman" w:eastAsia="Times New Roman" w:hAnsi="Times New Roman" w:cs="Times New Roman"/>
          <w:sz w:val="14"/>
          <w:szCs w:val="28"/>
          <w:lang w:eastAsia="ru-RU"/>
        </w:rPr>
      </w:pPr>
    </w:p>
    <w:p w14:paraId="19222431" w14:textId="77777777"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1. Передати добровольчому формуванню Тростянецької міської територіальної громади №1 на відповідальне зберігання товарно-матеріальні цінності, згідно додатку до даного рішення шляхом укладення договорів відповідального зберігання.</w:t>
      </w:r>
    </w:p>
    <w:p w14:paraId="4DD32A37" w14:textId="77777777" w:rsidR="005F5E3C" w:rsidRPr="005F5E3C" w:rsidRDefault="005F5E3C" w:rsidP="005F5E3C">
      <w:pPr>
        <w:spacing w:after="0" w:line="240" w:lineRule="auto"/>
        <w:ind w:firstLine="567"/>
        <w:jc w:val="both"/>
        <w:rPr>
          <w:rFonts w:ascii="Times New Roman" w:eastAsia="Times New Roman" w:hAnsi="Times New Roman" w:cs="Times New Roman"/>
          <w:sz w:val="10"/>
          <w:szCs w:val="28"/>
          <w:lang w:eastAsia="ru-RU"/>
        </w:rPr>
      </w:pPr>
    </w:p>
    <w:p w14:paraId="39076595" w14:textId="77777777"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2. Тростянецькій міській раді та добровольчому формуванню Тростянецької міської територіальної громади №1 укласти договори відповідального зберігання на товарно-матеріальні цінності вказані в п. 1 цього рішення.</w:t>
      </w:r>
    </w:p>
    <w:p w14:paraId="6BD0EAA8" w14:textId="77777777" w:rsidR="005F5E3C" w:rsidRPr="005F5E3C" w:rsidRDefault="005F5E3C" w:rsidP="005F5E3C">
      <w:pPr>
        <w:spacing w:after="0" w:line="240" w:lineRule="auto"/>
        <w:ind w:firstLine="567"/>
        <w:jc w:val="both"/>
        <w:rPr>
          <w:rFonts w:ascii="Times New Roman" w:eastAsia="Times New Roman" w:hAnsi="Times New Roman" w:cs="Times New Roman"/>
          <w:sz w:val="18"/>
          <w:szCs w:val="28"/>
          <w:lang w:eastAsia="ru-RU"/>
        </w:rPr>
      </w:pPr>
    </w:p>
    <w:p w14:paraId="48C70D97" w14:textId="77777777"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lastRenderedPageBreak/>
        <w:t xml:space="preserve">3. Уповноважити  секретаря міської ради Ковальову Н.А. на підписання договорів відповідального зберігання, вказаних у п. 1 цього рішення. </w:t>
      </w:r>
    </w:p>
    <w:p w14:paraId="17613CB0" w14:textId="77777777" w:rsidR="005F5E3C" w:rsidRPr="00737C01" w:rsidRDefault="005F5E3C" w:rsidP="005F5E3C">
      <w:pPr>
        <w:spacing w:after="0" w:line="240" w:lineRule="auto"/>
        <w:ind w:firstLine="567"/>
        <w:jc w:val="both"/>
        <w:rPr>
          <w:rFonts w:ascii="Times New Roman" w:eastAsia="Times New Roman" w:hAnsi="Times New Roman" w:cs="Times New Roman"/>
          <w:sz w:val="24"/>
          <w:szCs w:val="28"/>
          <w:lang w:val="ru-RU" w:eastAsia="ru-RU"/>
        </w:rPr>
      </w:pPr>
    </w:p>
    <w:p w14:paraId="0861F5D2" w14:textId="45B5D511" w:rsidR="005F5E3C" w:rsidRDefault="005F5E3C" w:rsidP="005F5E3C">
      <w:pPr>
        <w:spacing w:after="0" w:line="240" w:lineRule="auto"/>
        <w:ind w:firstLine="708"/>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 xml:space="preserve">4. Контроль за даним рішення покласти на </w:t>
      </w:r>
      <w:r w:rsidR="00173CDF">
        <w:rPr>
          <w:rFonts w:ascii="Times New Roman" w:eastAsia="Times New Roman" w:hAnsi="Times New Roman" w:cs="Times New Roman"/>
          <w:sz w:val="28"/>
          <w:szCs w:val="28"/>
          <w:lang w:eastAsia="ru-RU"/>
        </w:rPr>
        <w:t>секретаря міської ради</w:t>
      </w:r>
      <w:r w:rsidRPr="005F5E3C">
        <w:rPr>
          <w:rFonts w:ascii="Times New Roman" w:eastAsia="Times New Roman" w:hAnsi="Times New Roman" w:cs="Times New Roman"/>
          <w:sz w:val="28"/>
          <w:szCs w:val="28"/>
          <w:lang w:eastAsia="ru-RU"/>
        </w:rPr>
        <w:t xml:space="preserve"> </w:t>
      </w:r>
      <w:r w:rsidR="006C716C" w:rsidRPr="005F5E3C">
        <w:rPr>
          <w:rFonts w:ascii="Times New Roman" w:eastAsia="Times New Roman" w:hAnsi="Times New Roman" w:cs="Times New Roman"/>
          <w:sz w:val="28"/>
          <w:szCs w:val="28"/>
          <w:lang w:eastAsia="ru-RU"/>
        </w:rPr>
        <w:t>Ковальову Н.А.</w:t>
      </w:r>
    </w:p>
    <w:p w14:paraId="6BBBBCE6" w14:textId="77777777" w:rsidR="00737C01" w:rsidRPr="005F5E3C" w:rsidRDefault="00737C01" w:rsidP="005F5E3C">
      <w:pPr>
        <w:spacing w:after="0" w:line="240" w:lineRule="auto"/>
        <w:ind w:firstLine="708"/>
        <w:jc w:val="both"/>
        <w:rPr>
          <w:rFonts w:ascii="Times New Roman" w:eastAsia="Times New Roman" w:hAnsi="Times New Roman" w:cs="Times New Roman"/>
          <w:sz w:val="28"/>
          <w:szCs w:val="28"/>
          <w:lang w:eastAsia="ru-RU"/>
        </w:rPr>
      </w:pPr>
    </w:p>
    <w:p w14:paraId="31203083" w14:textId="77777777" w:rsidR="005F5E3C" w:rsidRPr="005F5E3C" w:rsidRDefault="005F5E3C" w:rsidP="005F5E3C">
      <w:pPr>
        <w:spacing w:after="0" w:line="240" w:lineRule="auto"/>
        <w:ind w:firstLine="708"/>
        <w:jc w:val="both"/>
        <w:rPr>
          <w:rFonts w:ascii="Times New Roman" w:eastAsia="Times New Roman" w:hAnsi="Times New Roman" w:cs="Times New Roman"/>
          <w:sz w:val="14"/>
          <w:szCs w:val="28"/>
          <w:lang w:eastAsia="ru-RU"/>
        </w:rPr>
      </w:pPr>
    </w:p>
    <w:p w14:paraId="1EBC97B1" w14:textId="2FC2BF25" w:rsidR="009A0928" w:rsidRPr="0046488C" w:rsidRDefault="009A0928" w:rsidP="00737C01">
      <w:pPr>
        <w:spacing w:before="240"/>
        <w:ind w:left="708" w:hanging="708"/>
        <w:jc w:val="center"/>
        <w:rPr>
          <w:rFonts w:eastAsia="Calibri"/>
          <w:b/>
          <w:sz w:val="28"/>
          <w:szCs w:val="28"/>
        </w:rPr>
      </w:pPr>
      <w:r>
        <w:rPr>
          <w:rFonts w:ascii="Times New Roman" w:eastAsia="Calibri" w:hAnsi="Times New Roman" w:cs="Times New Roman"/>
          <w:b/>
          <w:sz w:val="28"/>
          <w:szCs w:val="28"/>
          <w:lang w:eastAsia="ru-RU"/>
        </w:rPr>
        <w:t xml:space="preserve">Заступник міського голови </w:t>
      </w:r>
      <w:r>
        <w:rPr>
          <w:rFonts w:ascii="Times New Roman" w:eastAsia="Calibri" w:hAnsi="Times New Roman" w:cs="Times New Roman"/>
          <w:b/>
          <w:sz w:val="28"/>
          <w:szCs w:val="28"/>
          <w:lang w:eastAsia="ru-RU"/>
        </w:rPr>
        <w:tab/>
        <w:t xml:space="preserve"> </w:t>
      </w:r>
      <w:r w:rsidR="00737C01">
        <w:rPr>
          <w:rFonts w:ascii="Times New Roman" w:eastAsia="Calibri" w:hAnsi="Times New Roman" w:cs="Times New Roman"/>
          <w:b/>
          <w:sz w:val="28"/>
          <w:szCs w:val="28"/>
          <w:lang w:eastAsia="ru-RU"/>
        </w:rPr>
        <w:tab/>
      </w:r>
      <w:r w:rsidR="00737C01">
        <w:rPr>
          <w:rFonts w:ascii="Times New Roman" w:eastAsia="Calibri" w:hAnsi="Times New Roman" w:cs="Times New Roman"/>
          <w:b/>
          <w:sz w:val="28"/>
          <w:szCs w:val="28"/>
          <w:lang w:eastAsia="ru-RU"/>
        </w:rPr>
        <w:tab/>
      </w:r>
      <w:r w:rsidR="00737C01">
        <w:rPr>
          <w:rFonts w:ascii="Times New Roman" w:eastAsia="Calibri" w:hAnsi="Times New Roman" w:cs="Times New Roman"/>
          <w:b/>
          <w:sz w:val="28"/>
          <w:szCs w:val="28"/>
          <w:lang w:eastAsia="ru-RU"/>
        </w:rPr>
        <w:tab/>
      </w:r>
      <w:r w:rsidR="00737C01">
        <w:rPr>
          <w:rFonts w:ascii="Times New Roman" w:eastAsia="Calibri" w:hAnsi="Times New Roman" w:cs="Times New Roman"/>
          <w:b/>
          <w:sz w:val="28"/>
          <w:szCs w:val="28"/>
          <w:lang w:eastAsia="ru-RU"/>
        </w:rPr>
        <w:tab/>
        <w:t xml:space="preserve">   </w:t>
      </w:r>
      <w:bookmarkStart w:id="2" w:name="_GoBack"/>
      <w:bookmarkEnd w:id="2"/>
      <w:r>
        <w:rPr>
          <w:rFonts w:ascii="Times New Roman" w:eastAsia="Calibri" w:hAnsi="Times New Roman" w:cs="Times New Roman"/>
          <w:b/>
          <w:sz w:val="28"/>
          <w:szCs w:val="28"/>
          <w:lang w:eastAsia="ru-RU"/>
        </w:rPr>
        <w:t>Людмила ЛИННИК</w:t>
      </w:r>
    </w:p>
    <w:p w14:paraId="3AAB325E" w14:textId="6ED5E4EF" w:rsidR="00680D2B" w:rsidRDefault="00680D2B" w:rsidP="009A0928"/>
    <w:sectPr w:rsidR="00680D2B" w:rsidSect="00737C01">
      <w:pgSz w:w="11906" w:h="16838"/>
      <w:pgMar w:top="993" w:right="567" w:bottom="709"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595"/>
    <w:rsid w:val="00173CDF"/>
    <w:rsid w:val="003316DA"/>
    <w:rsid w:val="00527BD3"/>
    <w:rsid w:val="005F5E3C"/>
    <w:rsid w:val="00680D2B"/>
    <w:rsid w:val="006C716C"/>
    <w:rsid w:val="0071483C"/>
    <w:rsid w:val="00737C01"/>
    <w:rsid w:val="00794876"/>
    <w:rsid w:val="009A0928"/>
    <w:rsid w:val="00B73595"/>
    <w:rsid w:val="00D30D65"/>
    <w:rsid w:val="00D86A97"/>
    <w:rsid w:val="00E832AB"/>
    <w:rsid w:val="00F867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5BFD3"/>
  <w15:chartTrackingRefBased/>
  <w15:docId w15:val="{330DB303-7F57-40D2-B4A2-5F132E58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semiHidden/>
    <w:unhideWhenUsed/>
    <w:qFormat/>
    <w:rsid w:val="00737C01"/>
    <w:pPr>
      <w:keepNext/>
      <w:spacing w:after="0" w:line="240" w:lineRule="auto"/>
      <w:jc w:val="center"/>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32A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832AB"/>
    <w:rPr>
      <w:rFonts w:ascii="Segoe UI" w:hAnsi="Segoe UI" w:cs="Segoe UI"/>
      <w:sz w:val="18"/>
      <w:szCs w:val="18"/>
    </w:rPr>
  </w:style>
  <w:style w:type="character" w:customStyle="1" w:styleId="20">
    <w:name w:val="Заголовок 2 Знак"/>
    <w:basedOn w:val="a0"/>
    <w:link w:val="2"/>
    <w:semiHidden/>
    <w:rsid w:val="00737C01"/>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376</Words>
  <Characters>2145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user-tmr</cp:lastModifiedBy>
  <cp:revision>19</cp:revision>
  <cp:lastPrinted>2025-04-22T08:44:00Z</cp:lastPrinted>
  <dcterms:created xsi:type="dcterms:W3CDTF">2024-01-08T13:45:00Z</dcterms:created>
  <dcterms:modified xsi:type="dcterms:W3CDTF">2025-04-22T12:02:00Z</dcterms:modified>
</cp:coreProperties>
</file>