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theme/themeOverride2.xml" ContentType="application/vnd.openxmlformats-officedocument.themeOverride+xml"/>
  <Override PartName="/word/charts/chart10.xml" ContentType="application/vnd.openxmlformats-officedocument.drawingml.chart+xml"/>
  <Override PartName="/word/theme/themeOverride3.xml" ContentType="application/vnd.openxmlformats-officedocument.themeOverride+xml"/>
  <Override PartName="/word/charts/chart11.xml" ContentType="application/vnd.openxmlformats-officedocument.drawingml.chart+xml"/>
  <Override PartName="/word/theme/themeOverride4.xml" ContentType="application/vnd.openxmlformats-officedocument.themeOverride+xml"/>
  <Override PartName="/word/charts/chart12.xml" ContentType="application/vnd.openxmlformats-officedocument.drawingml.chart+xml"/>
  <Override PartName="/word/theme/themeOverride5.xml" ContentType="application/vnd.openxmlformats-officedocument.themeOverride+xml"/>
  <Override PartName="/word/charts/chart13.xml" ContentType="application/vnd.openxmlformats-officedocument.drawingml.chart+xml"/>
  <Override PartName="/word/theme/themeOverride6.xml" ContentType="application/vnd.openxmlformats-officedocument.themeOverride+xml"/>
  <Override PartName="/word/charts/chart14.xml" ContentType="application/vnd.openxmlformats-officedocument.drawingml.chart+xml"/>
  <Override PartName="/word/theme/themeOverride7.xml" ContentType="application/vnd.openxmlformats-officedocument.themeOverride+xml"/>
  <Override PartName="/word/charts/chart15.xml" ContentType="application/vnd.openxmlformats-officedocument.drawingml.chart+xml"/>
  <Override PartName="/word/theme/themeOverride8.xml" ContentType="application/vnd.openxmlformats-officedocument.themeOverride+xml"/>
  <Override PartName="/word/charts/chart16.xml" ContentType="application/vnd.openxmlformats-officedocument.drawingml.chart+xml"/>
  <Override PartName="/word/theme/themeOverride9.xml" ContentType="application/vnd.openxmlformats-officedocument.themeOverride+xml"/>
  <Override PartName="/word/charts/chart17.xml" ContentType="application/vnd.openxmlformats-officedocument.drawingml.chart+xml"/>
  <Override PartName="/word/theme/themeOverride10.xml" ContentType="application/vnd.openxmlformats-officedocument.themeOverride+xml"/>
  <Override PartName="/word/charts/chart18.xml" ContentType="application/vnd.openxmlformats-officedocument.drawingml.chart+xml"/>
  <Override PartName="/word/theme/themeOverride11.xml" ContentType="application/vnd.openxmlformats-officedocument.themeOverride+xml"/>
  <Override PartName="/word/charts/chart19.xml" ContentType="application/vnd.openxmlformats-officedocument.drawingml.chart+xml"/>
  <Override PartName="/word/theme/themeOverride12.xml" ContentType="application/vnd.openxmlformats-officedocument.themeOverride+xml"/>
  <Override PartName="/word/charts/chart20.xml" ContentType="application/vnd.openxmlformats-officedocument.drawingml.chart+xml"/>
  <Override PartName="/word/theme/themeOverride13.xml" ContentType="application/vnd.openxmlformats-officedocument.themeOverride+xml"/>
  <Override PartName="/word/charts/chart21.xml" ContentType="application/vnd.openxmlformats-officedocument.drawingml.chart+xml"/>
  <Override PartName="/word/theme/themeOverride14.xml" ContentType="application/vnd.openxmlformats-officedocument.themeOverride+xml"/>
  <Override PartName="/word/charts/chart22.xml" ContentType="application/vnd.openxmlformats-officedocument.drawingml.chart+xml"/>
  <Override PartName="/word/theme/themeOverride15.xml" ContentType="application/vnd.openxmlformats-officedocument.themeOverride+xml"/>
  <Override PartName="/word/charts/chart23.xml" ContentType="application/vnd.openxmlformats-officedocument.drawingml.chart+xml"/>
  <Override PartName="/word/theme/themeOverride16.xml" ContentType="application/vnd.openxmlformats-officedocument.themeOverride+xml"/>
  <Override PartName="/word/charts/chart24.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17.xml" ContentType="application/vnd.openxmlformats-officedocument.themeOverride+xml"/>
  <Override PartName="/word/charts/chart25.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8.xml" ContentType="application/vnd.openxmlformats-officedocument.themeOverride+xml"/>
  <Override PartName="/word/charts/chart26.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9.xml" ContentType="application/vnd.openxmlformats-officedocument.themeOverride+xml"/>
  <Override PartName="/word/charts/chart27.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20.xml" ContentType="application/vnd.openxmlformats-officedocument.themeOverride+xml"/>
  <Override PartName="/word/charts/chart28.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21.xml" ContentType="application/vnd.openxmlformats-officedocument.themeOverride+xml"/>
  <Override PartName="/word/charts/chart29.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22.xml" ContentType="application/vnd.openxmlformats-officedocument.themeOverride+xml"/>
  <Override PartName="/word/charts/chart30.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23.xml" ContentType="application/vnd.openxmlformats-officedocument.themeOverride+xml"/>
  <Override PartName="/word/charts/chart31.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24.xml" ContentType="application/vnd.openxmlformats-officedocument.themeOverride+xml"/>
  <Override PartName="/word/charts/chart32.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25.xml" ContentType="application/vnd.openxmlformats-officedocument.themeOverride+xml"/>
  <Override PartName="/word/charts/chart33.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26.xml" ContentType="application/vnd.openxmlformats-officedocument.themeOverride+xml"/>
  <Override PartName="/word/charts/chart34.xml" ContentType="application/vnd.openxmlformats-officedocument.drawingml.chart+xml"/>
  <Override PartName="/word/theme/themeOverride27.xml" ContentType="application/vnd.openxmlformats-officedocument.themeOverride+xml"/>
  <Override PartName="/word/charts/chart35.xml" ContentType="application/vnd.openxmlformats-officedocument.drawingml.chart+xml"/>
  <Override PartName="/word/theme/themeOverride28.xml" ContentType="application/vnd.openxmlformats-officedocument.themeOverride+xml"/>
  <Override PartName="/word/charts/chart36.xml" ContentType="application/vnd.openxmlformats-officedocument.drawingml.chart+xml"/>
  <Override PartName="/word/theme/themeOverride29.xml" ContentType="application/vnd.openxmlformats-officedocument.themeOverride+xml"/>
  <Override PartName="/word/charts/chart37.xml" ContentType="application/vnd.openxmlformats-officedocument.drawingml.chart+xml"/>
  <Override PartName="/word/theme/themeOverride30.xml" ContentType="application/vnd.openxmlformats-officedocument.themeOverride+xml"/>
  <Override PartName="/word/charts/chart38.xml" ContentType="application/vnd.openxmlformats-officedocument.drawingml.chart+xml"/>
  <Override PartName="/word/theme/themeOverride31.xml" ContentType="application/vnd.openxmlformats-officedocument.themeOverride+xml"/>
  <Override PartName="/word/charts/chart3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40.xml" ContentType="application/vnd.openxmlformats-officedocument.drawingml.chart+xml"/>
  <Override PartName="/word/charts/chart41.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32.xml" ContentType="application/vnd.openxmlformats-officedocument.themeOverride+xml"/>
  <Override PartName="/word/charts/chart42.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43.xml" ContentType="application/vnd.openxmlformats-officedocument.drawingml.chart+xml"/>
  <Override PartName="/word/theme/themeOverride33.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A875432" w14:textId="77777777" w:rsidR="007D3BC4" w:rsidRPr="007E192F" w:rsidRDefault="007D3BC4" w:rsidP="007D3BC4">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Додаток</w:t>
      </w:r>
    </w:p>
    <w:p w14:paraId="64B5E42B" w14:textId="77777777" w:rsidR="007D3BC4" w:rsidRPr="007E192F" w:rsidRDefault="007D3BC4" w:rsidP="007D3BC4">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 xml:space="preserve">до рішення виконавчого комітету  </w:t>
      </w:r>
    </w:p>
    <w:p w14:paraId="30FF35F1" w14:textId="77777777" w:rsidR="007D3BC4" w:rsidRPr="007E192F" w:rsidRDefault="007D3BC4" w:rsidP="007D3BC4">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Тростянецької міської ради</w:t>
      </w:r>
    </w:p>
    <w:p w14:paraId="49C51CBE" w14:textId="584ABD45" w:rsidR="007D3BC4" w:rsidRPr="007E192F" w:rsidRDefault="007D3BC4" w:rsidP="007D3BC4">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 xml:space="preserve">№ </w:t>
      </w:r>
      <w:r w:rsidR="00165D70">
        <w:rPr>
          <w:rFonts w:ascii="Times New Roman" w:eastAsia="Times New Roman" w:hAnsi="Times New Roman" w:cs="Times New Roman"/>
          <w:color w:val="000000" w:themeColor="text1"/>
          <w:sz w:val="28"/>
          <w:szCs w:val="28"/>
          <w:lang w:val="uk-UA" w:eastAsia="ru-RU"/>
        </w:rPr>
        <w:t>96</w:t>
      </w:r>
      <w:r w:rsidRPr="007E192F">
        <w:rPr>
          <w:rFonts w:ascii="Times New Roman" w:eastAsia="Times New Roman" w:hAnsi="Times New Roman" w:cs="Times New Roman"/>
          <w:color w:val="000000" w:themeColor="text1"/>
          <w:sz w:val="28"/>
          <w:szCs w:val="28"/>
          <w:lang w:val="uk-UA" w:eastAsia="ru-RU"/>
        </w:rPr>
        <w:t xml:space="preserve"> від </w:t>
      </w:r>
      <w:r w:rsidR="00165D70">
        <w:rPr>
          <w:rFonts w:ascii="Times New Roman" w:eastAsia="Times New Roman" w:hAnsi="Times New Roman" w:cs="Times New Roman"/>
          <w:color w:val="000000" w:themeColor="text1"/>
          <w:sz w:val="28"/>
          <w:szCs w:val="28"/>
          <w:lang w:val="uk-UA" w:eastAsia="ru-RU"/>
        </w:rPr>
        <w:t xml:space="preserve">12 лютого </w:t>
      </w:r>
      <w:bookmarkStart w:id="0" w:name="_GoBack"/>
      <w:bookmarkEnd w:id="0"/>
      <w:r w:rsidRPr="007E192F">
        <w:rPr>
          <w:rFonts w:ascii="Times New Roman" w:eastAsia="Times New Roman" w:hAnsi="Times New Roman" w:cs="Times New Roman"/>
          <w:color w:val="000000" w:themeColor="text1"/>
          <w:sz w:val="28"/>
          <w:szCs w:val="28"/>
          <w:lang w:val="uk-UA" w:eastAsia="ru-RU"/>
        </w:rPr>
        <w:t>2025 року</w:t>
      </w:r>
    </w:p>
    <w:p w14:paraId="29EC75B9" w14:textId="77777777" w:rsidR="007D3BC4" w:rsidRPr="007E192F" w:rsidRDefault="007D3BC4" w:rsidP="007D3BC4">
      <w:pPr>
        <w:keepNext/>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16"/>
          <w:szCs w:val="28"/>
          <w:highlight w:val="red"/>
          <w:lang w:val="uk-UA" w:eastAsia="ru-RU"/>
        </w:rPr>
      </w:pPr>
    </w:p>
    <w:p w14:paraId="6F6D05BB" w14:textId="77777777" w:rsidR="007D3BC4" w:rsidRPr="007E192F" w:rsidRDefault="007D3BC4" w:rsidP="007D3BC4">
      <w:pPr>
        <w:keepNext/>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16"/>
          <w:szCs w:val="28"/>
          <w:highlight w:val="red"/>
          <w:lang w:val="uk-UA" w:eastAsia="ru-RU"/>
        </w:rPr>
      </w:pPr>
    </w:p>
    <w:p w14:paraId="4481DABC" w14:textId="77777777" w:rsidR="007D3BC4" w:rsidRPr="007E192F" w:rsidRDefault="007D3BC4" w:rsidP="007D3BC4">
      <w:pPr>
        <w:keepNext/>
        <w:widowControl w:val="0"/>
        <w:tabs>
          <w:tab w:val="center" w:pos="4819"/>
          <w:tab w:val="left" w:pos="5985"/>
        </w:tabs>
        <w:autoSpaceDE w:val="0"/>
        <w:autoSpaceDN w:val="0"/>
        <w:adjustRightInd w:val="0"/>
        <w:spacing w:after="0" w:line="240" w:lineRule="auto"/>
        <w:rPr>
          <w:rFonts w:ascii="Times New Roman" w:eastAsia="Times New Roman" w:hAnsi="Times New Roman" w:cs="Times New Roman"/>
          <w:b/>
          <w:bCs/>
          <w:color w:val="000000" w:themeColor="text1"/>
          <w:sz w:val="28"/>
          <w:szCs w:val="28"/>
          <w:lang w:val="uk-UA" w:eastAsia="ru-RU"/>
        </w:rPr>
      </w:pPr>
      <w:r w:rsidRPr="007E192F">
        <w:rPr>
          <w:rFonts w:ascii="Times New Roman" w:eastAsia="Times New Roman" w:hAnsi="Times New Roman" w:cs="Times New Roman"/>
          <w:b/>
          <w:bCs/>
          <w:color w:val="000000" w:themeColor="text1"/>
          <w:sz w:val="28"/>
          <w:szCs w:val="28"/>
          <w:lang w:val="uk-UA" w:eastAsia="ru-RU"/>
        </w:rPr>
        <w:tab/>
        <w:t>ДОВІДКА</w:t>
      </w:r>
      <w:r w:rsidRPr="007E192F">
        <w:rPr>
          <w:rFonts w:ascii="Times New Roman" w:eastAsia="Times New Roman" w:hAnsi="Times New Roman" w:cs="Times New Roman"/>
          <w:b/>
          <w:bCs/>
          <w:color w:val="000000" w:themeColor="text1"/>
          <w:sz w:val="28"/>
          <w:szCs w:val="28"/>
          <w:lang w:val="uk-UA" w:eastAsia="ru-RU"/>
        </w:rPr>
        <w:tab/>
      </w:r>
    </w:p>
    <w:p w14:paraId="44B12541" w14:textId="77777777" w:rsidR="007D3BC4" w:rsidRPr="007E192F" w:rsidRDefault="007D3BC4" w:rsidP="007D3BC4">
      <w:pPr>
        <w:spacing w:after="0" w:line="240" w:lineRule="auto"/>
        <w:jc w:val="center"/>
        <w:rPr>
          <w:rFonts w:ascii="Times New Roman" w:eastAsia="Times New Roman" w:hAnsi="Times New Roman" w:cs="Times New Roman"/>
          <w:b/>
          <w:color w:val="000000" w:themeColor="text1"/>
          <w:sz w:val="28"/>
          <w:szCs w:val="28"/>
          <w:lang w:val="uk-UA" w:eastAsia="ru-RU"/>
        </w:rPr>
      </w:pPr>
      <w:r w:rsidRPr="007E192F">
        <w:rPr>
          <w:rFonts w:ascii="Times New Roman" w:eastAsia="Times New Roman" w:hAnsi="Times New Roman" w:cs="Times New Roman"/>
          <w:b/>
          <w:bCs/>
          <w:color w:val="000000" w:themeColor="text1"/>
          <w:sz w:val="28"/>
          <w:szCs w:val="28"/>
          <w:lang w:val="uk-UA" w:eastAsia="ru-RU"/>
        </w:rPr>
        <w:t xml:space="preserve">про роботу </w:t>
      </w:r>
      <w:r w:rsidRPr="007E192F">
        <w:rPr>
          <w:rFonts w:ascii="Times New Roman" w:eastAsia="Times New Roman" w:hAnsi="Times New Roman" w:cs="Times New Roman"/>
          <w:b/>
          <w:color w:val="000000" w:themeColor="text1"/>
          <w:sz w:val="28"/>
          <w:szCs w:val="28"/>
          <w:lang w:val="uk-UA" w:eastAsia="ru-RU"/>
        </w:rPr>
        <w:t>виконавчого комітету, виконавчого апарату, комунальних підприємств, установ та організацій міської ради по виконанню Програми економічного і соціального розвитку Тростянецької міської територіальної громади за 2024 рік</w:t>
      </w:r>
    </w:p>
    <w:p w14:paraId="5AEF08FA" w14:textId="77777777" w:rsidR="007D3BC4" w:rsidRDefault="007D3BC4" w:rsidP="007D3BC4">
      <w:pPr>
        <w:spacing w:after="0" w:line="240" w:lineRule="auto"/>
        <w:ind w:firstLine="708"/>
        <w:jc w:val="both"/>
        <w:rPr>
          <w:sz w:val="28"/>
          <w:szCs w:val="28"/>
          <w:lang w:val="uk-UA"/>
        </w:rPr>
      </w:pPr>
    </w:p>
    <w:p w14:paraId="1F383AE9" w14:textId="77777777" w:rsidR="007D3BC4" w:rsidRPr="00725F8D" w:rsidRDefault="007D3BC4" w:rsidP="007D3BC4">
      <w:pPr>
        <w:spacing w:after="0" w:line="240" w:lineRule="auto"/>
        <w:ind w:firstLine="708"/>
        <w:jc w:val="both"/>
        <w:rPr>
          <w:rFonts w:ascii="Times New Roman" w:hAnsi="Times New Roman" w:cs="Times New Roman"/>
          <w:sz w:val="28"/>
          <w:szCs w:val="28"/>
          <w:lang w:val="uk-UA"/>
        </w:rPr>
      </w:pPr>
      <w:r w:rsidRPr="00725F8D">
        <w:rPr>
          <w:rFonts w:ascii="Times New Roman" w:hAnsi="Times New Roman" w:cs="Times New Roman"/>
          <w:sz w:val="28"/>
          <w:szCs w:val="28"/>
          <w:lang w:val="uk-UA"/>
        </w:rPr>
        <w:t xml:space="preserve">Тростянецька громада прожила ще один тяжкий рік, наполегливо долаючи  наслідки війни, відновлюючись, відбудовуючись завдяки злагодженій роботі депутатського корпусу, виконавчого комітету, трудових колективів громади та дієвій підтримці наших міжнародних партнерів. </w:t>
      </w:r>
    </w:p>
    <w:p w14:paraId="4B38B930" w14:textId="77777777" w:rsidR="007D3BC4" w:rsidRPr="00725F8D" w:rsidRDefault="007D3BC4" w:rsidP="007D3BC4">
      <w:pPr>
        <w:spacing w:after="0" w:line="240" w:lineRule="auto"/>
        <w:ind w:firstLine="708"/>
        <w:jc w:val="both"/>
        <w:rPr>
          <w:rFonts w:ascii="Times New Roman" w:hAnsi="Times New Roman" w:cs="Times New Roman"/>
          <w:sz w:val="28"/>
          <w:szCs w:val="28"/>
          <w:lang w:val="uk-UA"/>
        </w:rPr>
      </w:pPr>
      <w:r w:rsidRPr="00725F8D">
        <w:rPr>
          <w:rFonts w:ascii="Times New Roman" w:hAnsi="Times New Roman" w:cs="Times New Roman"/>
          <w:sz w:val="28"/>
          <w:szCs w:val="28"/>
          <w:lang w:val="uk-UA"/>
        </w:rPr>
        <w:t>Пріоритетними завданнями 2024 року були  безпекові питання, підтримка Збройних Сил України, допомога внутрішнім переселенцям та жителів громади, яким війна завдала найбільшого горя, забезпечення сталої роботи комунальних підприємств, надання якісних послуг – медичних, освітніх, адміністративних, транспортних, культурних  - жителям Тростянця та старостинських округів.</w:t>
      </w:r>
    </w:p>
    <w:p w14:paraId="5A253749" w14:textId="77777777" w:rsidR="007D3BC4" w:rsidRPr="00216D89" w:rsidRDefault="007D3BC4" w:rsidP="007D3BC4">
      <w:pPr>
        <w:spacing w:after="0" w:line="240" w:lineRule="auto"/>
        <w:ind w:firstLine="708"/>
        <w:jc w:val="both"/>
        <w:rPr>
          <w:rFonts w:ascii="Times New Roman" w:hAnsi="Times New Roman" w:cs="Times New Roman"/>
          <w:sz w:val="28"/>
          <w:szCs w:val="28"/>
          <w:lang w:val="uk-UA"/>
        </w:rPr>
      </w:pPr>
      <w:r w:rsidRPr="00216D89">
        <w:rPr>
          <w:rFonts w:ascii="Times New Roman" w:hAnsi="Times New Roman" w:cs="Times New Roman"/>
          <w:sz w:val="28"/>
          <w:szCs w:val="28"/>
          <w:lang w:val="uk-UA"/>
        </w:rPr>
        <w:t>На чільному місці – допомога ЗСУ. У справу наближення нашої Перемоги роблять свій внесок всі  жителі громади. У 2024 році на підтримку ЗСУ загалом спрямовано близько 8 мільйонів гривень. Допомога Збройним силам України, це передані автомобілі, і мавіки та  інші види допомоги та взаємодії.</w:t>
      </w:r>
    </w:p>
    <w:p w14:paraId="60C6C4FB" w14:textId="77777777" w:rsidR="007D3BC4" w:rsidRPr="00216D89" w:rsidRDefault="007D3BC4" w:rsidP="007D3BC4">
      <w:pPr>
        <w:spacing w:after="0" w:line="240" w:lineRule="auto"/>
        <w:ind w:firstLine="708"/>
        <w:jc w:val="both"/>
        <w:rPr>
          <w:rFonts w:ascii="Times New Roman" w:hAnsi="Times New Roman" w:cs="Times New Roman"/>
          <w:sz w:val="28"/>
          <w:szCs w:val="28"/>
          <w:lang w:val="uk-UA"/>
        </w:rPr>
      </w:pPr>
      <w:r w:rsidRPr="00216D89">
        <w:rPr>
          <w:rFonts w:ascii="Times New Roman" w:hAnsi="Times New Roman" w:cs="Times New Roman"/>
          <w:sz w:val="28"/>
          <w:szCs w:val="28"/>
          <w:lang w:val="uk-UA"/>
        </w:rPr>
        <w:t xml:space="preserve">Безпека в громаді — першочергове завдання під час війни. Тростянецька громада своїми силами утримує ДФТГ «Тростянець-1». Бійцями територіальної оборони у 2024 році збито 7 ворожих безпілотників. У співпраці з Силами оборони бійці ДФТГ «Тростянець-1» виконують цілий ряд важливих завдань по обороні громади від російського агресора.  </w:t>
      </w:r>
    </w:p>
    <w:p w14:paraId="447FCCBE" w14:textId="77777777" w:rsidR="007D3BC4" w:rsidRPr="00216D89" w:rsidRDefault="007D3BC4" w:rsidP="007D3BC4">
      <w:pPr>
        <w:spacing w:after="0" w:line="240" w:lineRule="auto"/>
        <w:ind w:firstLine="708"/>
        <w:jc w:val="both"/>
        <w:rPr>
          <w:rFonts w:ascii="Times New Roman" w:hAnsi="Times New Roman" w:cs="Times New Roman"/>
          <w:sz w:val="28"/>
          <w:szCs w:val="28"/>
          <w:lang w:val="uk-UA"/>
        </w:rPr>
      </w:pPr>
      <w:r w:rsidRPr="00216D89">
        <w:rPr>
          <w:rFonts w:ascii="Times New Roman" w:hAnsi="Times New Roman" w:cs="Times New Roman"/>
          <w:sz w:val="28"/>
          <w:szCs w:val="28"/>
          <w:lang w:val="uk-UA"/>
        </w:rPr>
        <w:t>У відповідь на виклики безпеки міська влада реалізує проєкти з будівництва укриттів у навчальних закладах: модульні укриття встановлено у Тростянецькій філії ліцею №3 та Кам’янському закладі загальної середньої освіти. Споруджується модульне укриття у Солдатській школі, на черзі — відповідні роботи у Станівській та Люджанській школах.</w:t>
      </w:r>
    </w:p>
    <w:p w14:paraId="75DE5CA7" w14:textId="77777777" w:rsidR="007D3BC4" w:rsidRPr="00216D89" w:rsidRDefault="007D3BC4" w:rsidP="007D3BC4">
      <w:pPr>
        <w:spacing w:after="0" w:line="240" w:lineRule="auto"/>
        <w:ind w:firstLine="708"/>
        <w:jc w:val="both"/>
        <w:rPr>
          <w:rFonts w:ascii="Times New Roman" w:hAnsi="Times New Roman" w:cs="Times New Roman"/>
          <w:sz w:val="28"/>
          <w:szCs w:val="28"/>
          <w:lang w:val="uk-UA"/>
        </w:rPr>
      </w:pPr>
      <w:r w:rsidRPr="00216D89">
        <w:rPr>
          <w:rFonts w:ascii="Times New Roman" w:hAnsi="Times New Roman" w:cs="Times New Roman"/>
          <w:sz w:val="28"/>
          <w:szCs w:val="28"/>
          <w:lang w:val="uk-UA"/>
        </w:rPr>
        <w:t xml:space="preserve">Долаючи випробування війни, громада наполегливо працювала над наповненням бюджету: у порівнянні з 2023 року міський бюджет зріс на 21 відсоток. </w:t>
      </w:r>
    </w:p>
    <w:p w14:paraId="6E956561" w14:textId="77777777" w:rsidR="007D3BC4" w:rsidRPr="00216D89" w:rsidRDefault="007D3BC4" w:rsidP="007D3BC4">
      <w:pPr>
        <w:spacing w:after="0" w:line="240" w:lineRule="auto"/>
        <w:ind w:firstLine="708"/>
        <w:jc w:val="both"/>
        <w:rPr>
          <w:rFonts w:ascii="Times New Roman" w:hAnsi="Times New Roman" w:cs="Times New Roman"/>
          <w:sz w:val="28"/>
          <w:szCs w:val="28"/>
          <w:lang w:val="uk-UA"/>
        </w:rPr>
      </w:pPr>
      <w:r w:rsidRPr="00216D89">
        <w:rPr>
          <w:rFonts w:ascii="Times New Roman" w:hAnsi="Times New Roman" w:cs="Times New Roman"/>
          <w:sz w:val="28"/>
          <w:szCs w:val="28"/>
          <w:lang w:val="uk-UA"/>
        </w:rPr>
        <w:t xml:space="preserve">Успішна міжнародна діяльність – співпраця з містами-партнерами Чехії, Польщі, Франції, Німеччини, США була спрямована на відновлення громади, на залучення благодійної допомоги для вразливих верств населення, для відновлення комунальних, медичних, соціальних, освітніх закладів. </w:t>
      </w:r>
    </w:p>
    <w:p w14:paraId="745F3E09" w14:textId="77777777" w:rsidR="007D3BC4" w:rsidRPr="00216D89" w:rsidRDefault="007D3BC4" w:rsidP="007D3BC4">
      <w:pPr>
        <w:spacing w:after="0" w:line="240" w:lineRule="auto"/>
        <w:jc w:val="both"/>
        <w:rPr>
          <w:rFonts w:ascii="Times New Roman" w:hAnsi="Times New Roman" w:cs="Times New Roman"/>
          <w:color w:val="FF0000"/>
          <w:sz w:val="28"/>
          <w:szCs w:val="28"/>
          <w:lang w:val="uk-UA"/>
        </w:rPr>
      </w:pPr>
      <w:r w:rsidRPr="00216D89">
        <w:rPr>
          <w:rFonts w:ascii="Times New Roman" w:hAnsi="Times New Roman" w:cs="Times New Roman"/>
          <w:sz w:val="28"/>
          <w:szCs w:val="28"/>
          <w:lang w:val="uk-UA"/>
        </w:rPr>
        <w:t xml:space="preserve"> </w:t>
      </w:r>
      <w:r w:rsidRPr="00216D89">
        <w:rPr>
          <w:rFonts w:ascii="Times New Roman" w:hAnsi="Times New Roman" w:cs="Times New Roman"/>
          <w:sz w:val="28"/>
          <w:szCs w:val="28"/>
          <w:lang w:val="uk-UA"/>
        </w:rPr>
        <w:tab/>
        <w:t xml:space="preserve">Залучено до Тростянецької громади благодійної допомоги різного спрямування – технічної, медичної, продуктової - </w:t>
      </w:r>
      <w:r w:rsidRPr="00216D89">
        <w:rPr>
          <w:rFonts w:ascii="Times New Roman" w:hAnsi="Times New Roman" w:cs="Times New Roman"/>
          <w:color w:val="000000" w:themeColor="text1"/>
          <w:sz w:val="28"/>
          <w:szCs w:val="28"/>
          <w:lang w:val="uk-UA"/>
        </w:rPr>
        <w:t>на загальну суму  понад 70 мільйонів гривень. Вагомий результат дала проєктна діяльність: залучення в громаду грантових коштів на загальну суму майже 6 мільйонів гривень.</w:t>
      </w:r>
    </w:p>
    <w:p w14:paraId="04DBCC98" w14:textId="77777777" w:rsidR="007D3BC4" w:rsidRPr="00216D89" w:rsidRDefault="007D3BC4" w:rsidP="007D3BC4">
      <w:pPr>
        <w:spacing w:after="0" w:line="240" w:lineRule="auto"/>
        <w:ind w:firstLine="708"/>
        <w:jc w:val="both"/>
        <w:rPr>
          <w:rFonts w:ascii="Times New Roman" w:hAnsi="Times New Roman" w:cs="Times New Roman"/>
          <w:sz w:val="28"/>
          <w:szCs w:val="28"/>
          <w:lang w:val="uk-UA"/>
        </w:rPr>
      </w:pPr>
      <w:r w:rsidRPr="00216D89">
        <w:rPr>
          <w:rFonts w:ascii="Times New Roman" w:hAnsi="Times New Roman" w:cs="Times New Roman"/>
          <w:sz w:val="28"/>
          <w:szCs w:val="28"/>
          <w:lang w:val="uk-UA"/>
        </w:rPr>
        <w:t xml:space="preserve">У 2024 році жодне з діючих підприємств не припинило свою діяльність у Тростянецькій громаді, не перенесло її у безпечніший регіон України. Натомість у  </w:t>
      </w:r>
      <w:r w:rsidRPr="00216D89">
        <w:rPr>
          <w:rFonts w:ascii="Times New Roman" w:hAnsi="Times New Roman" w:cs="Times New Roman"/>
          <w:sz w:val="28"/>
          <w:szCs w:val="28"/>
          <w:lang w:val="uk-UA"/>
        </w:rPr>
        <w:lastRenderedPageBreak/>
        <w:t xml:space="preserve">Тростянці відкриваються нові магазини, створюються нові робочі місця. Створено гарні умови для підприємців в оновленому, відремонтованому Будинку побуту.   </w:t>
      </w:r>
    </w:p>
    <w:p w14:paraId="7F44974A" w14:textId="77777777" w:rsidR="007D3BC4" w:rsidRPr="00216D89" w:rsidRDefault="007D3BC4" w:rsidP="007D3BC4">
      <w:pPr>
        <w:spacing w:after="0" w:line="240" w:lineRule="auto"/>
        <w:ind w:firstLine="708"/>
        <w:jc w:val="both"/>
        <w:rPr>
          <w:rFonts w:ascii="Times New Roman" w:hAnsi="Times New Roman" w:cs="Times New Roman"/>
          <w:sz w:val="28"/>
          <w:szCs w:val="28"/>
          <w:lang w:val="uk-UA"/>
        </w:rPr>
      </w:pPr>
      <w:r w:rsidRPr="00216D89">
        <w:rPr>
          <w:rFonts w:ascii="Times New Roman" w:hAnsi="Times New Roman" w:cs="Times New Roman"/>
          <w:sz w:val="28"/>
          <w:szCs w:val="28"/>
          <w:lang w:val="uk-UA"/>
        </w:rPr>
        <w:t xml:space="preserve">Посилена увага приділялася внутрішнім переселенцям. Наразі в громаді проживає майже 2000 громадян, що мають статус ВПО. Загалом близько 500 тис грн компенсації отримали тростянчани, які надали житло переселенцям у межах державної програми «Прихисток». На території громади створено 5 сучасних Центрів компактного проживання ВПО. На завершальному етапі потужний проєкт – будівництво Центру проживання для ВПО на 100 осіб в дендропарку Нескучне. </w:t>
      </w:r>
    </w:p>
    <w:p w14:paraId="056CFB4E" w14:textId="77777777" w:rsidR="007D3BC4" w:rsidRPr="00216D89" w:rsidRDefault="007D3BC4" w:rsidP="007D3BC4">
      <w:pPr>
        <w:spacing w:after="0" w:line="240" w:lineRule="auto"/>
        <w:ind w:firstLine="708"/>
        <w:jc w:val="both"/>
        <w:rPr>
          <w:rFonts w:ascii="Times New Roman" w:hAnsi="Times New Roman" w:cs="Times New Roman"/>
          <w:sz w:val="28"/>
          <w:szCs w:val="28"/>
          <w:lang w:val="uk-UA"/>
        </w:rPr>
      </w:pPr>
      <w:r w:rsidRPr="00216D89">
        <w:rPr>
          <w:rFonts w:ascii="Times New Roman" w:hAnsi="Times New Roman" w:cs="Times New Roman"/>
          <w:sz w:val="28"/>
          <w:szCs w:val="28"/>
          <w:lang w:val="uk-UA"/>
        </w:rPr>
        <w:t>Важливою подією в житті громади стало відкриття у липні 2024 року (за грантові кошти) ХАБу «Незламні»</w:t>
      </w:r>
      <w:r w:rsidRPr="00216D89">
        <w:rPr>
          <w:rFonts w:ascii="Times New Roman" w:hAnsi="Times New Roman" w:cs="Times New Roman"/>
          <w:lang w:val="uk-UA"/>
        </w:rPr>
        <w:t xml:space="preserve"> </w:t>
      </w:r>
      <w:r w:rsidRPr="00216D89">
        <w:rPr>
          <w:rFonts w:ascii="Times New Roman" w:hAnsi="Times New Roman" w:cs="Times New Roman"/>
          <w:sz w:val="28"/>
          <w:szCs w:val="28"/>
          <w:lang w:val="uk-UA"/>
        </w:rPr>
        <w:t xml:space="preserve">- сучасного простору для людей з інвалідністю, внутрішньо переміщених осіб, людей з обмеженими можливостями, ветеранів війни. ХАБ повністю відповідає всім європейським вимогам і стандартам: у приміщеннях загальною площею 180 м2 зроблено якісний ремонт, встановлено сучасне технічне обладнання та меблі, там щодня проходять тренінги та різноманіття заняття. </w:t>
      </w:r>
    </w:p>
    <w:p w14:paraId="40F197E8" w14:textId="77777777" w:rsidR="007D3BC4" w:rsidRPr="00216D89" w:rsidRDefault="007D3BC4" w:rsidP="007D3BC4">
      <w:pPr>
        <w:spacing w:after="0" w:line="240" w:lineRule="auto"/>
        <w:ind w:firstLine="708"/>
        <w:jc w:val="both"/>
        <w:rPr>
          <w:rFonts w:ascii="Times New Roman" w:hAnsi="Times New Roman" w:cs="Times New Roman"/>
          <w:sz w:val="28"/>
          <w:szCs w:val="28"/>
          <w:lang w:val="uk-UA"/>
        </w:rPr>
      </w:pPr>
      <w:r w:rsidRPr="00216D89">
        <w:rPr>
          <w:rFonts w:ascii="Times New Roman" w:hAnsi="Times New Roman" w:cs="Times New Roman"/>
          <w:sz w:val="28"/>
          <w:szCs w:val="28"/>
          <w:lang w:val="uk-UA"/>
        </w:rPr>
        <w:t xml:space="preserve">Серед головних пріоритетів –  відновлення та розвиток Тростянецької міської лікарні, яка зазнала повторних руйнувань внаслідок російської агресії у березні 2024 року. Тростянецьку міську лікарню включено до державного проєкту відновлення. Протягом 2024 року лікарню відновлено коштом Фонду ліквідації наслідків збройної агресії: завершено відбудову поліклініки та стаціонарного корпусу. </w:t>
      </w:r>
    </w:p>
    <w:p w14:paraId="0F5D7E72" w14:textId="77777777" w:rsidR="007D3BC4" w:rsidRPr="00216D89" w:rsidRDefault="007D3BC4" w:rsidP="007D3BC4">
      <w:pPr>
        <w:spacing w:after="0" w:line="240" w:lineRule="auto"/>
        <w:ind w:firstLine="708"/>
        <w:jc w:val="both"/>
        <w:rPr>
          <w:rFonts w:ascii="Times New Roman" w:hAnsi="Times New Roman" w:cs="Times New Roman"/>
          <w:sz w:val="28"/>
          <w:szCs w:val="28"/>
          <w:lang w:val="uk-UA"/>
        </w:rPr>
      </w:pPr>
      <w:r w:rsidRPr="00216D89">
        <w:rPr>
          <w:rFonts w:ascii="Times New Roman" w:hAnsi="Times New Roman" w:cs="Times New Roman"/>
          <w:sz w:val="28"/>
          <w:szCs w:val="28"/>
          <w:lang w:val="uk-UA"/>
        </w:rPr>
        <w:t>Завдяки успішному міжнародному партнерству, за підтримки держави вдалося:</w:t>
      </w:r>
      <w:r w:rsidRPr="00216D89">
        <w:rPr>
          <w:rFonts w:ascii="Times New Roman" w:hAnsi="Times New Roman" w:cs="Times New Roman"/>
          <w:lang w:val="uk-UA"/>
        </w:rPr>
        <w:t xml:space="preserve"> </w:t>
      </w:r>
      <w:r w:rsidRPr="00216D89">
        <w:rPr>
          <w:rFonts w:ascii="Times New Roman" w:hAnsi="Times New Roman" w:cs="Times New Roman"/>
          <w:sz w:val="28"/>
          <w:szCs w:val="28"/>
          <w:lang w:val="uk-UA"/>
        </w:rPr>
        <w:t>відкрити сучасне поліклініко-діагностичне відділення,</w:t>
      </w:r>
      <w:r w:rsidRPr="00216D89">
        <w:rPr>
          <w:rFonts w:ascii="Times New Roman" w:hAnsi="Times New Roman" w:cs="Times New Roman"/>
          <w:lang w:val="uk-UA"/>
        </w:rPr>
        <w:t xml:space="preserve"> </w:t>
      </w:r>
      <w:r w:rsidRPr="00216D89">
        <w:rPr>
          <w:rFonts w:ascii="Times New Roman" w:hAnsi="Times New Roman" w:cs="Times New Roman"/>
          <w:sz w:val="28"/>
          <w:szCs w:val="28"/>
          <w:lang w:val="uk-UA"/>
        </w:rPr>
        <w:t>створити реабілітаційне відділення, завершити термомодернізацію лікарні.</w:t>
      </w:r>
    </w:p>
    <w:p w14:paraId="10C882C1" w14:textId="77777777" w:rsidR="007D3BC4" w:rsidRPr="00216D89" w:rsidRDefault="007D3BC4" w:rsidP="007D3BC4">
      <w:pPr>
        <w:spacing w:after="0" w:line="240" w:lineRule="auto"/>
        <w:ind w:firstLine="708"/>
        <w:jc w:val="both"/>
        <w:rPr>
          <w:rFonts w:ascii="Times New Roman" w:hAnsi="Times New Roman" w:cs="Times New Roman"/>
          <w:sz w:val="28"/>
          <w:szCs w:val="28"/>
          <w:lang w:val="uk-UA"/>
        </w:rPr>
      </w:pPr>
      <w:r w:rsidRPr="00216D89">
        <w:rPr>
          <w:rFonts w:ascii="Times New Roman" w:hAnsi="Times New Roman" w:cs="Times New Roman"/>
          <w:sz w:val="28"/>
          <w:szCs w:val="28"/>
          <w:lang w:val="uk-UA"/>
        </w:rPr>
        <w:t xml:space="preserve">Знаковою подією для Тростянецької громади стало відкриття у грудні 2024 року відновленого поліклініко-діагностичного відділення міської лікарні. Заклад має найкращі умови для пацієнтів та лікарів, потужну діагностичну базу, яка необхідна для надання якісної та кваліфікованої допомоги дорослим та дітям. Люди повертаються в громаду, попри війну, життя продовжується, й в громаді створюються належні умови для надання послуг в галузі охорони здоров’я. </w:t>
      </w:r>
    </w:p>
    <w:p w14:paraId="774CE773" w14:textId="77777777" w:rsidR="007D3BC4" w:rsidRPr="00216D89" w:rsidRDefault="007D3BC4" w:rsidP="007D3BC4">
      <w:pPr>
        <w:spacing w:after="0" w:line="240" w:lineRule="auto"/>
        <w:ind w:firstLine="708"/>
        <w:jc w:val="both"/>
        <w:rPr>
          <w:rFonts w:ascii="Times New Roman" w:hAnsi="Times New Roman" w:cs="Times New Roman"/>
          <w:sz w:val="28"/>
          <w:szCs w:val="28"/>
          <w:lang w:val="uk-UA"/>
        </w:rPr>
      </w:pPr>
      <w:r w:rsidRPr="00216D89">
        <w:rPr>
          <w:rFonts w:ascii="Times New Roman" w:hAnsi="Times New Roman" w:cs="Times New Roman"/>
          <w:sz w:val="28"/>
          <w:szCs w:val="28"/>
          <w:lang w:val="uk-UA"/>
        </w:rPr>
        <w:t xml:space="preserve">Історичною подією в житті нашої громади став перехід Вознесенського храму до складу релігійного обʼєднання Православної Церкви України та візит у вересні 2024 року до Тростянця, до Вознесенського храму блаженнійшого Митрополита Київського і всієї України Епіфанія. </w:t>
      </w:r>
    </w:p>
    <w:p w14:paraId="395B6548" w14:textId="77777777" w:rsidR="007D3BC4" w:rsidRPr="007E192F" w:rsidRDefault="007D3BC4" w:rsidP="007D3BC4">
      <w:pPr>
        <w:widowControl w:val="0"/>
        <w:autoSpaceDE w:val="0"/>
        <w:autoSpaceDN w:val="0"/>
        <w:adjustRightInd w:val="0"/>
        <w:spacing w:after="0" w:line="240" w:lineRule="auto"/>
        <w:ind w:firstLine="851"/>
        <w:rPr>
          <w:rFonts w:ascii="Times New Roman" w:eastAsia="Times New Roman" w:hAnsi="Times New Roman" w:cs="Times New Roman"/>
          <w:b/>
          <w:bCs/>
          <w:color w:val="000000" w:themeColor="text1"/>
          <w:sz w:val="28"/>
          <w:szCs w:val="28"/>
          <w:lang w:val="uk-UA" w:eastAsia="ru-RU"/>
        </w:rPr>
      </w:pPr>
      <w:r w:rsidRPr="007E192F">
        <w:rPr>
          <w:rFonts w:ascii="Times New Roman" w:eastAsia="Times New Roman" w:hAnsi="Times New Roman" w:cs="Times New Roman"/>
          <w:b/>
          <w:bCs/>
          <w:color w:val="000000" w:themeColor="text1"/>
          <w:sz w:val="28"/>
          <w:szCs w:val="28"/>
          <w:lang w:val="uk-UA" w:eastAsia="ru-RU"/>
        </w:rPr>
        <w:t>Проведення сесій міської ради та засідань виконавчого комітету</w:t>
      </w:r>
    </w:p>
    <w:p w14:paraId="507FC121" w14:textId="77777777" w:rsidR="007D3BC4" w:rsidRPr="007E192F" w:rsidRDefault="007D3BC4" w:rsidP="007D3BC4">
      <w:pPr>
        <w:widowControl w:val="0"/>
        <w:tabs>
          <w:tab w:val="left" w:pos="3885"/>
        </w:tabs>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 xml:space="preserve">  Основною формою роботи Тростянецької міської ради та її виконавчого комітету є проведення сесій міської ради та засідань виконкому. Міська рада та виконком працювали згідно із затвердженими планами роботи на 2024 рік. </w:t>
      </w:r>
    </w:p>
    <w:p w14:paraId="5020F3B2" w14:textId="77777777" w:rsidR="007D3BC4" w:rsidRPr="007B32EE" w:rsidRDefault="007D3BC4" w:rsidP="007D3BC4">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 xml:space="preserve">Так, за </w:t>
      </w:r>
      <w:r w:rsidRPr="000770C2">
        <w:rPr>
          <w:rFonts w:ascii="Times New Roman" w:eastAsia="Times New Roman" w:hAnsi="Times New Roman" w:cs="Times New Roman"/>
          <w:color w:val="000000" w:themeColor="text1"/>
          <w:sz w:val="28"/>
          <w:szCs w:val="28"/>
          <w:lang w:val="uk-UA" w:eastAsia="ru-RU"/>
        </w:rPr>
        <w:t xml:space="preserve">2024 рік було проведено </w:t>
      </w:r>
      <w:r w:rsidRPr="000770C2">
        <w:rPr>
          <w:rFonts w:ascii="Times New Roman" w:eastAsia="Times New Roman" w:hAnsi="Times New Roman" w:cs="Times New Roman"/>
          <w:color w:val="000000" w:themeColor="text1"/>
          <w:sz w:val="28"/>
          <w:szCs w:val="28"/>
          <w:lang w:val="ru-RU" w:eastAsia="ru-RU"/>
        </w:rPr>
        <w:t>3</w:t>
      </w:r>
      <w:r w:rsidRPr="000770C2">
        <w:rPr>
          <w:rFonts w:ascii="Times New Roman" w:eastAsia="Times New Roman" w:hAnsi="Times New Roman" w:cs="Times New Roman"/>
          <w:color w:val="000000" w:themeColor="text1"/>
          <w:sz w:val="28"/>
          <w:szCs w:val="28"/>
          <w:lang w:val="uk-UA" w:eastAsia="ru-RU"/>
        </w:rPr>
        <w:t xml:space="preserve"> сесії міської ради та 16 пленарних засідань, на яких прийнято 883 рішень. Проведенню сесій міської ради передують засідання депутатських постійних комісій, які</w:t>
      </w:r>
      <w:r w:rsidRPr="000770C2">
        <w:rPr>
          <w:rFonts w:ascii="Times New Roman" w:eastAsia="Times New Roman" w:hAnsi="Times New Roman" w:cs="Times New Roman"/>
          <w:b/>
          <w:bCs/>
          <w:color w:val="000000" w:themeColor="text1"/>
          <w:sz w:val="28"/>
          <w:szCs w:val="28"/>
          <w:lang w:val="uk-UA" w:eastAsia="ru-RU"/>
        </w:rPr>
        <w:t xml:space="preserve"> </w:t>
      </w:r>
      <w:r w:rsidRPr="000770C2">
        <w:rPr>
          <w:rFonts w:ascii="Times New Roman" w:eastAsia="Times New Roman" w:hAnsi="Times New Roman" w:cs="Times New Roman"/>
          <w:color w:val="000000" w:themeColor="text1"/>
          <w:sz w:val="28"/>
          <w:szCs w:val="28"/>
          <w:lang w:val="uk-UA" w:eastAsia="ru-RU"/>
        </w:rPr>
        <w:t xml:space="preserve">проводилися  згідно </w:t>
      </w:r>
      <w:r w:rsidRPr="007B32EE">
        <w:rPr>
          <w:rFonts w:ascii="Times New Roman" w:eastAsia="Times New Roman" w:hAnsi="Times New Roman" w:cs="Times New Roman"/>
          <w:color w:val="000000" w:themeColor="text1"/>
          <w:sz w:val="28"/>
          <w:szCs w:val="28"/>
          <w:lang w:val="uk-UA" w:eastAsia="ru-RU"/>
        </w:rPr>
        <w:t xml:space="preserve">планів роботи комісій. </w:t>
      </w:r>
    </w:p>
    <w:p w14:paraId="1B31C2F1" w14:textId="77777777" w:rsidR="007D3BC4" w:rsidRPr="007B32EE" w:rsidRDefault="007D3BC4" w:rsidP="007D3BC4">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7B32EE">
        <w:rPr>
          <w:rFonts w:ascii="Times New Roman" w:eastAsia="Times New Roman" w:hAnsi="Times New Roman" w:cs="Times New Roman"/>
          <w:color w:val="000000" w:themeColor="text1"/>
          <w:sz w:val="28"/>
          <w:szCs w:val="28"/>
          <w:lang w:val="uk-UA" w:eastAsia="ru-RU"/>
        </w:rPr>
        <w:t>За 2024 рік проведено 81 засідання постійної комісії міської ради, із них:</w:t>
      </w:r>
    </w:p>
    <w:p w14:paraId="5F1051C5" w14:textId="77777777" w:rsidR="007D3BC4" w:rsidRPr="007B32EE" w:rsidRDefault="007D3BC4" w:rsidP="007D3BC4">
      <w:pPr>
        <w:widowControl w:val="0"/>
        <w:tabs>
          <w:tab w:val="left" w:pos="2410"/>
          <w:tab w:val="left" w:pos="2694"/>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7B32EE">
        <w:rPr>
          <w:rFonts w:ascii="Times New Roman" w:eastAsia="Times New Roman" w:hAnsi="Times New Roman" w:cs="Times New Roman"/>
          <w:color w:val="000000" w:themeColor="text1"/>
          <w:sz w:val="28"/>
          <w:szCs w:val="28"/>
          <w:lang w:val="uk-UA" w:eastAsia="ru-RU"/>
        </w:rPr>
        <w:t>Земельної</w:t>
      </w:r>
      <w:r w:rsidRPr="007B32EE">
        <w:rPr>
          <w:rFonts w:ascii="Times New Roman" w:eastAsia="Times New Roman" w:hAnsi="Times New Roman" w:cs="Times New Roman"/>
          <w:color w:val="000000" w:themeColor="text1"/>
          <w:sz w:val="28"/>
          <w:szCs w:val="28"/>
          <w:lang w:val="uk-UA" w:eastAsia="ru-RU"/>
        </w:rPr>
        <w:tab/>
        <w:t xml:space="preserve">- </w:t>
      </w:r>
      <w:r w:rsidRPr="00923460">
        <w:rPr>
          <w:rFonts w:ascii="Times New Roman" w:eastAsia="Times New Roman" w:hAnsi="Times New Roman" w:cs="Times New Roman"/>
          <w:color w:val="000000" w:themeColor="text1"/>
          <w:sz w:val="28"/>
          <w:szCs w:val="28"/>
          <w:lang w:val="ru-RU" w:eastAsia="ru-RU"/>
        </w:rPr>
        <w:t xml:space="preserve">      </w:t>
      </w:r>
      <w:r w:rsidRPr="007B32EE">
        <w:rPr>
          <w:rFonts w:ascii="Times New Roman" w:eastAsia="Times New Roman" w:hAnsi="Times New Roman" w:cs="Times New Roman"/>
          <w:color w:val="000000" w:themeColor="text1"/>
          <w:sz w:val="28"/>
          <w:szCs w:val="28"/>
          <w:lang w:val="uk-UA" w:eastAsia="ru-RU"/>
        </w:rPr>
        <w:t>16</w:t>
      </w:r>
    </w:p>
    <w:p w14:paraId="101DD194" w14:textId="22ED2F48" w:rsidR="007D3BC4" w:rsidRPr="007B32EE" w:rsidRDefault="007D3BC4" w:rsidP="007D3BC4">
      <w:pPr>
        <w:widowControl w:val="0"/>
        <w:tabs>
          <w:tab w:val="left" w:pos="2268"/>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7B32EE">
        <w:rPr>
          <w:rFonts w:ascii="Times New Roman" w:eastAsia="Times New Roman" w:hAnsi="Times New Roman" w:cs="Times New Roman"/>
          <w:color w:val="000000" w:themeColor="text1"/>
          <w:sz w:val="28"/>
          <w:szCs w:val="28"/>
          <w:lang w:val="uk-UA" w:eastAsia="ru-RU"/>
        </w:rPr>
        <w:t>Гуманітарної</w:t>
      </w:r>
      <w:r w:rsidR="00115228">
        <w:rPr>
          <w:rFonts w:ascii="Times New Roman" w:eastAsia="Times New Roman" w:hAnsi="Times New Roman" w:cs="Times New Roman"/>
          <w:color w:val="000000" w:themeColor="text1"/>
          <w:sz w:val="28"/>
          <w:szCs w:val="28"/>
          <w:lang w:val="uk-UA" w:eastAsia="ru-RU"/>
        </w:rPr>
        <w:t xml:space="preserve"> </w:t>
      </w:r>
      <w:r w:rsidRPr="00923460">
        <w:rPr>
          <w:rFonts w:ascii="Times New Roman" w:eastAsia="Times New Roman" w:hAnsi="Times New Roman" w:cs="Times New Roman"/>
          <w:color w:val="000000" w:themeColor="text1"/>
          <w:sz w:val="28"/>
          <w:szCs w:val="28"/>
          <w:lang w:val="ru-RU" w:eastAsia="ru-RU"/>
        </w:rPr>
        <w:t xml:space="preserve">-    </w:t>
      </w:r>
      <w:r w:rsidRPr="00216D89">
        <w:rPr>
          <w:rFonts w:ascii="Times New Roman" w:eastAsia="Times New Roman" w:hAnsi="Times New Roman" w:cs="Times New Roman"/>
          <w:color w:val="000000" w:themeColor="text1"/>
          <w:sz w:val="28"/>
          <w:szCs w:val="28"/>
          <w:lang w:val="ru-RU" w:eastAsia="ru-RU"/>
        </w:rPr>
        <w:t xml:space="preserve"> </w:t>
      </w:r>
      <w:r w:rsidRPr="007B32EE">
        <w:rPr>
          <w:rFonts w:ascii="Times New Roman" w:eastAsia="Times New Roman" w:hAnsi="Times New Roman" w:cs="Times New Roman"/>
          <w:color w:val="000000" w:themeColor="text1"/>
          <w:sz w:val="28"/>
          <w:szCs w:val="28"/>
          <w:lang w:val="uk-UA" w:eastAsia="ru-RU"/>
        </w:rPr>
        <w:t xml:space="preserve"> 16</w:t>
      </w:r>
    </w:p>
    <w:p w14:paraId="62FDDA87" w14:textId="77777777" w:rsidR="007D3BC4" w:rsidRPr="007B32EE" w:rsidRDefault="007D3BC4" w:rsidP="007D3BC4">
      <w:pPr>
        <w:widowControl w:val="0"/>
        <w:tabs>
          <w:tab w:val="left" w:pos="708"/>
          <w:tab w:val="left" w:pos="1416"/>
          <w:tab w:val="left" w:pos="2410"/>
          <w:tab w:val="left" w:pos="2694"/>
          <w:tab w:val="left" w:pos="4125"/>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7B32EE">
        <w:rPr>
          <w:rFonts w:ascii="Times New Roman" w:eastAsia="Times New Roman" w:hAnsi="Times New Roman" w:cs="Times New Roman"/>
          <w:color w:val="000000" w:themeColor="text1"/>
          <w:sz w:val="28"/>
          <w:szCs w:val="28"/>
          <w:lang w:val="uk-UA" w:eastAsia="ru-RU"/>
        </w:rPr>
        <w:t xml:space="preserve">Бюджетної </w:t>
      </w:r>
      <w:r w:rsidRPr="007B32EE">
        <w:rPr>
          <w:rFonts w:ascii="Times New Roman" w:eastAsia="Times New Roman" w:hAnsi="Times New Roman" w:cs="Times New Roman"/>
          <w:color w:val="000000" w:themeColor="text1"/>
          <w:sz w:val="28"/>
          <w:szCs w:val="28"/>
          <w:lang w:val="uk-UA" w:eastAsia="ru-RU"/>
        </w:rPr>
        <w:tab/>
        <w:t xml:space="preserve">- </w:t>
      </w:r>
      <w:r w:rsidRPr="00923460">
        <w:rPr>
          <w:rFonts w:ascii="Times New Roman" w:eastAsia="Times New Roman" w:hAnsi="Times New Roman" w:cs="Times New Roman"/>
          <w:color w:val="000000" w:themeColor="text1"/>
          <w:sz w:val="28"/>
          <w:szCs w:val="28"/>
          <w:lang w:val="ru-RU" w:eastAsia="ru-RU"/>
        </w:rPr>
        <w:t xml:space="preserve">      </w:t>
      </w:r>
      <w:r w:rsidRPr="007B32EE">
        <w:rPr>
          <w:rFonts w:ascii="Times New Roman" w:eastAsia="Times New Roman" w:hAnsi="Times New Roman" w:cs="Times New Roman"/>
          <w:color w:val="000000" w:themeColor="text1"/>
          <w:sz w:val="28"/>
          <w:szCs w:val="28"/>
          <w:lang w:val="uk-UA" w:eastAsia="ru-RU"/>
        </w:rPr>
        <w:t>16</w:t>
      </w:r>
    </w:p>
    <w:p w14:paraId="3FB55CFC" w14:textId="780421A1" w:rsidR="007D3BC4" w:rsidRPr="007B32EE" w:rsidRDefault="007D3BC4" w:rsidP="007D3BC4">
      <w:pPr>
        <w:widowControl w:val="0"/>
        <w:tabs>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7B32EE">
        <w:rPr>
          <w:rFonts w:ascii="Times New Roman" w:eastAsia="Times New Roman" w:hAnsi="Times New Roman" w:cs="Times New Roman"/>
          <w:color w:val="000000" w:themeColor="text1"/>
          <w:sz w:val="28"/>
          <w:szCs w:val="28"/>
          <w:lang w:val="uk-UA" w:eastAsia="ru-RU"/>
        </w:rPr>
        <w:t>Комунальної</w:t>
      </w:r>
      <w:r w:rsidR="00115228">
        <w:rPr>
          <w:rFonts w:ascii="Times New Roman" w:eastAsia="Times New Roman" w:hAnsi="Times New Roman" w:cs="Times New Roman"/>
          <w:color w:val="000000" w:themeColor="text1"/>
          <w:sz w:val="28"/>
          <w:szCs w:val="28"/>
          <w:lang w:val="uk-UA" w:eastAsia="ru-RU"/>
        </w:rPr>
        <w:t xml:space="preserve"> </w:t>
      </w:r>
      <w:r w:rsidRPr="00923460">
        <w:rPr>
          <w:rFonts w:ascii="Times New Roman" w:eastAsia="Times New Roman" w:hAnsi="Times New Roman" w:cs="Times New Roman"/>
          <w:color w:val="000000" w:themeColor="text1"/>
          <w:sz w:val="28"/>
          <w:szCs w:val="28"/>
          <w:lang w:val="ru-RU" w:eastAsia="ru-RU"/>
        </w:rPr>
        <w:t>-</w:t>
      </w:r>
      <w:r w:rsidRPr="007B32EE">
        <w:rPr>
          <w:rFonts w:ascii="Times New Roman" w:eastAsia="Times New Roman" w:hAnsi="Times New Roman" w:cs="Times New Roman"/>
          <w:color w:val="000000" w:themeColor="text1"/>
          <w:sz w:val="28"/>
          <w:szCs w:val="28"/>
          <w:lang w:val="uk-UA" w:eastAsia="ru-RU"/>
        </w:rPr>
        <w:t xml:space="preserve"> </w:t>
      </w:r>
      <w:r w:rsidRPr="007B32EE">
        <w:rPr>
          <w:rFonts w:ascii="Times New Roman" w:eastAsia="Times New Roman" w:hAnsi="Times New Roman" w:cs="Times New Roman"/>
          <w:color w:val="000000" w:themeColor="text1"/>
          <w:sz w:val="28"/>
          <w:szCs w:val="28"/>
          <w:lang w:val="uk-UA" w:eastAsia="ru-RU"/>
        </w:rPr>
        <w:tab/>
      </w:r>
      <w:r w:rsidRPr="00216D89">
        <w:rPr>
          <w:rFonts w:ascii="Times New Roman" w:eastAsia="Times New Roman" w:hAnsi="Times New Roman" w:cs="Times New Roman"/>
          <w:color w:val="000000" w:themeColor="text1"/>
          <w:sz w:val="28"/>
          <w:szCs w:val="28"/>
          <w:lang w:val="ru-RU" w:eastAsia="ru-RU"/>
        </w:rPr>
        <w:t xml:space="preserve"> </w:t>
      </w:r>
      <w:r w:rsidRPr="007B32EE">
        <w:rPr>
          <w:rFonts w:ascii="Times New Roman" w:eastAsia="Times New Roman" w:hAnsi="Times New Roman" w:cs="Times New Roman"/>
          <w:color w:val="000000" w:themeColor="text1"/>
          <w:sz w:val="28"/>
          <w:szCs w:val="28"/>
          <w:lang w:val="uk-UA" w:eastAsia="ru-RU"/>
        </w:rPr>
        <w:t xml:space="preserve"> 16</w:t>
      </w:r>
    </w:p>
    <w:p w14:paraId="2BBD17A0" w14:textId="77777777" w:rsidR="007D3BC4" w:rsidRPr="007B32EE" w:rsidRDefault="007D3BC4" w:rsidP="007D3BC4">
      <w:pPr>
        <w:widowControl w:val="0"/>
        <w:tabs>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7B32EE">
        <w:rPr>
          <w:rFonts w:ascii="Times New Roman" w:eastAsia="Times New Roman" w:hAnsi="Times New Roman" w:cs="Times New Roman"/>
          <w:color w:val="000000" w:themeColor="text1"/>
          <w:sz w:val="28"/>
          <w:szCs w:val="28"/>
          <w:lang w:val="uk-UA" w:eastAsia="ru-RU"/>
        </w:rPr>
        <w:t>Мандатної</w:t>
      </w:r>
      <w:r w:rsidRPr="007B32EE">
        <w:rPr>
          <w:rFonts w:ascii="Times New Roman" w:eastAsia="Times New Roman" w:hAnsi="Times New Roman" w:cs="Times New Roman"/>
          <w:color w:val="000000" w:themeColor="text1"/>
          <w:sz w:val="28"/>
          <w:szCs w:val="28"/>
          <w:lang w:val="uk-UA" w:eastAsia="ru-RU"/>
        </w:rPr>
        <w:tab/>
        <w:t xml:space="preserve">- </w:t>
      </w:r>
      <w:r w:rsidRPr="00923460">
        <w:rPr>
          <w:rFonts w:ascii="Times New Roman" w:eastAsia="Times New Roman" w:hAnsi="Times New Roman" w:cs="Times New Roman"/>
          <w:color w:val="000000" w:themeColor="text1"/>
          <w:sz w:val="28"/>
          <w:szCs w:val="28"/>
          <w:lang w:val="ru-RU" w:eastAsia="ru-RU"/>
        </w:rPr>
        <w:t xml:space="preserve">      </w:t>
      </w:r>
      <w:r w:rsidRPr="007B32EE">
        <w:rPr>
          <w:rFonts w:ascii="Times New Roman" w:eastAsia="Times New Roman" w:hAnsi="Times New Roman" w:cs="Times New Roman"/>
          <w:color w:val="000000" w:themeColor="text1"/>
          <w:sz w:val="28"/>
          <w:szCs w:val="28"/>
          <w:lang w:val="uk-UA" w:eastAsia="ru-RU"/>
        </w:rPr>
        <w:t>17</w:t>
      </w:r>
    </w:p>
    <w:p w14:paraId="10401411" w14:textId="77777777" w:rsidR="007D3BC4" w:rsidRPr="007B32EE" w:rsidRDefault="007D3BC4" w:rsidP="007D3BC4">
      <w:pPr>
        <w:widowControl w:val="0"/>
        <w:tabs>
          <w:tab w:val="left" w:pos="0"/>
        </w:tabs>
        <w:autoSpaceDE w:val="0"/>
        <w:autoSpaceDN w:val="0"/>
        <w:adjustRightInd w:val="0"/>
        <w:spacing w:after="0" w:line="240" w:lineRule="auto"/>
        <w:jc w:val="both"/>
        <w:rPr>
          <w:rFonts w:ascii="Times New Roman" w:eastAsia="Times New Roman" w:hAnsi="Times New Roman" w:cs="Times New Roman"/>
          <w:color w:val="000000" w:themeColor="text1"/>
          <w:sz w:val="28"/>
          <w:szCs w:val="28"/>
          <w:lang w:val="uk-UA" w:eastAsia="ru-RU"/>
        </w:rPr>
      </w:pPr>
      <w:r w:rsidRPr="00DE6F17">
        <w:rPr>
          <w:rFonts w:ascii="Times New Roman" w:eastAsia="Times New Roman" w:hAnsi="Times New Roman" w:cs="Times New Roman"/>
          <w:color w:val="FF0000"/>
          <w:sz w:val="28"/>
          <w:szCs w:val="28"/>
          <w:lang w:val="uk-UA" w:eastAsia="ru-RU"/>
        </w:rPr>
        <w:tab/>
      </w:r>
      <w:r w:rsidRPr="007B32EE">
        <w:rPr>
          <w:rFonts w:ascii="Times New Roman" w:eastAsia="Times New Roman" w:hAnsi="Times New Roman" w:cs="Times New Roman"/>
          <w:color w:val="000000" w:themeColor="text1"/>
          <w:sz w:val="28"/>
          <w:szCs w:val="28"/>
          <w:lang w:val="uk-UA" w:eastAsia="ru-RU"/>
        </w:rPr>
        <w:t>Засідання виконавчого комітету Тростянецької міської ради</w:t>
      </w:r>
      <w:r w:rsidRPr="007B32EE">
        <w:rPr>
          <w:rFonts w:ascii="Times New Roman" w:eastAsia="Times New Roman" w:hAnsi="Times New Roman" w:cs="Times New Roman"/>
          <w:b/>
          <w:bCs/>
          <w:color w:val="000000" w:themeColor="text1"/>
          <w:sz w:val="28"/>
          <w:szCs w:val="28"/>
          <w:lang w:val="uk-UA" w:eastAsia="ru-RU"/>
        </w:rPr>
        <w:t xml:space="preserve"> </w:t>
      </w:r>
      <w:r w:rsidRPr="007B32EE">
        <w:rPr>
          <w:rFonts w:ascii="Times New Roman" w:eastAsia="Times New Roman" w:hAnsi="Times New Roman" w:cs="Times New Roman"/>
          <w:color w:val="000000" w:themeColor="text1"/>
          <w:sz w:val="28"/>
          <w:szCs w:val="28"/>
          <w:lang w:val="uk-UA" w:eastAsia="ru-RU"/>
        </w:rPr>
        <w:t xml:space="preserve">проводилися щомісячно, згідно Регламенту роботи виконкому та плану його роботи на 2024 рік. За звітний період було проведено 28 чергових та позачергових засідань виконкому, прийнято 869 рішень виконавчого комітету. </w:t>
      </w:r>
    </w:p>
    <w:p w14:paraId="054E99D6" w14:textId="77777777" w:rsidR="007D3BC4" w:rsidRPr="009A6236" w:rsidRDefault="007D3BC4" w:rsidP="007D3BC4">
      <w:pPr>
        <w:widowControl w:val="0"/>
        <w:tabs>
          <w:tab w:val="left" w:pos="0"/>
        </w:tabs>
        <w:autoSpaceDE w:val="0"/>
        <w:autoSpaceDN w:val="0"/>
        <w:adjustRightInd w:val="0"/>
        <w:spacing w:after="0" w:line="240" w:lineRule="auto"/>
        <w:jc w:val="both"/>
        <w:rPr>
          <w:rFonts w:ascii="Times New Roman" w:eastAsia="Times New Roman" w:hAnsi="Times New Roman" w:cs="Times New Roman"/>
          <w:color w:val="000000" w:themeColor="text1"/>
          <w:sz w:val="28"/>
          <w:szCs w:val="28"/>
          <w:lang w:val="uk-UA" w:eastAsia="ru-RU"/>
        </w:rPr>
      </w:pPr>
      <w:r w:rsidRPr="007B32EE">
        <w:rPr>
          <w:rFonts w:ascii="Times New Roman" w:eastAsia="Times New Roman" w:hAnsi="Times New Roman" w:cs="Times New Roman"/>
          <w:color w:val="000000" w:themeColor="text1"/>
          <w:sz w:val="28"/>
          <w:szCs w:val="28"/>
          <w:lang w:val="uk-UA" w:eastAsia="ru-RU"/>
        </w:rPr>
        <w:tab/>
        <w:t>На в</w:t>
      </w:r>
      <w:r w:rsidRPr="007F09A9">
        <w:rPr>
          <w:rFonts w:ascii="Times New Roman" w:eastAsia="Times New Roman" w:hAnsi="Times New Roman" w:cs="Times New Roman"/>
          <w:color w:val="000000" w:themeColor="text1"/>
          <w:sz w:val="28"/>
          <w:szCs w:val="28"/>
          <w:lang w:val="uk-UA" w:eastAsia="ru-RU"/>
        </w:rPr>
        <w:t>иконання плану економічного і соціального розвитку міста за 2024 рік було видано</w:t>
      </w:r>
      <w:r w:rsidRPr="007F09A9">
        <w:rPr>
          <w:rFonts w:ascii="Times New Roman" w:eastAsia="Times New Roman" w:hAnsi="Times New Roman" w:cs="Times New Roman"/>
          <w:b/>
          <w:bCs/>
          <w:color w:val="000000" w:themeColor="text1"/>
          <w:sz w:val="28"/>
          <w:szCs w:val="28"/>
          <w:lang w:val="uk-UA" w:eastAsia="ru-RU"/>
        </w:rPr>
        <w:t xml:space="preserve"> </w:t>
      </w:r>
      <w:r w:rsidRPr="003813A0">
        <w:rPr>
          <w:rFonts w:ascii="Times New Roman" w:eastAsia="Times New Roman" w:hAnsi="Times New Roman" w:cs="Times New Roman"/>
          <w:bCs/>
          <w:color w:val="000000" w:themeColor="text1"/>
          <w:sz w:val="28"/>
          <w:szCs w:val="28"/>
          <w:lang w:val="uk-UA" w:eastAsia="ru-RU"/>
        </w:rPr>
        <w:t xml:space="preserve">256 </w:t>
      </w:r>
      <w:r w:rsidRPr="003813A0">
        <w:rPr>
          <w:rFonts w:ascii="Times New Roman" w:eastAsia="Times New Roman" w:hAnsi="Times New Roman" w:cs="Times New Roman"/>
          <w:color w:val="000000" w:themeColor="text1"/>
          <w:sz w:val="28"/>
          <w:szCs w:val="28"/>
          <w:lang w:val="uk-UA" w:eastAsia="ru-RU"/>
        </w:rPr>
        <w:t>розпоряджень міського голови з основної діяльності апарату міської ради, з кадрових питань - 322.</w:t>
      </w:r>
    </w:p>
    <w:p w14:paraId="75AFA5A1" w14:textId="77777777" w:rsidR="007D3BC4" w:rsidRPr="00867993" w:rsidRDefault="007D3BC4" w:rsidP="007D3BC4">
      <w:pPr>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28"/>
          <w:szCs w:val="28"/>
          <w:lang w:val="uk-UA" w:eastAsia="ru-RU"/>
        </w:rPr>
      </w:pPr>
      <w:r w:rsidRPr="00867993">
        <w:rPr>
          <w:rFonts w:ascii="Times New Roman" w:eastAsia="Times New Roman" w:hAnsi="Times New Roman" w:cs="Times New Roman"/>
          <w:b/>
          <w:bCs/>
          <w:color w:val="000000" w:themeColor="text1"/>
          <w:sz w:val="28"/>
          <w:szCs w:val="28"/>
          <w:lang w:val="uk-UA" w:eastAsia="ru-RU"/>
        </w:rPr>
        <w:t>Органи самоорганізації населення.</w:t>
      </w:r>
    </w:p>
    <w:p w14:paraId="6E7201E1" w14:textId="77777777" w:rsidR="007D3BC4" w:rsidRPr="00867993" w:rsidRDefault="007D3BC4" w:rsidP="007D3BC4">
      <w:pPr>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28"/>
          <w:szCs w:val="28"/>
          <w:lang w:val="uk-UA" w:eastAsia="ru-RU"/>
        </w:rPr>
      </w:pPr>
      <w:r w:rsidRPr="00867993">
        <w:rPr>
          <w:rFonts w:ascii="Times New Roman" w:eastAsia="Times New Roman" w:hAnsi="Times New Roman" w:cs="Times New Roman"/>
          <w:b/>
          <w:bCs/>
          <w:color w:val="000000" w:themeColor="text1"/>
          <w:sz w:val="28"/>
          <w:szCs w:val="28"/>
          <w:lang w:val="uk-UA" w:eastAsia="ru-RU"/>
        </w:rPr>
        <w:t>Діяльність голів вуличних комітетів</w:t>
      </w:r>
    </w:p>
    <w:p w14:paraId="0879D6FF" w14:textId="77777777" w:rsidR="007D3BC4" w:rsidRPr="00867993" w:rsidRDefault="007D3BC4" w:rsidP="007D3BC4">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867993">
        <w:rPr>
          <w:rFonts w:ascii="Times New Roman" w:eastAsia="Times New Roman" w:hAnsi="Times New Roman" w:cs="Times New Roman"/>
          <w:color w:val="000000" w:themeColor="text1"/>
          <w:sz w:val="28"/>
          <w:szCs w:val="28"/>
          <w:lang w:val="uk-UA" w:eastAsia="ru-RU"/>
        </w:rPr>
        <w:t xml:space="preserve">Голови вуличних комітетів – представники територіальної громади, один із основних механізмів місцевої демократії, одна із основ місцевого самоврядування. </w:t>
      </w:r>
    </w:p>
    <w:p w14:paraId="4539A125" w14:textId="77777777" w:rsidR="007D3BC4" w:rsidRPr="00867993" w:rsidRDefault="007D3BC4" w:rsidP="007D3BC4">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867993">
        <w:rPr>
          <w:rFonts w:ascii="Times New Roman" w:eastAsia="Times New Roman" w:hAnsi="Times New Roman" w:cs="Times New Roman"/>
          <w:color w:val="000000" w:themeColor="text1"/>
          <w:sz w:val="28"/>
          <w:szCs w:val="28"/>
          <w:lang w:val="uk-UA" w:eastAsia="ru-RU"/>
        </w:rPr>
        <w:t xml:space="preserve">У місті Тростянець станом на 01.01.2025 року головами вуличних та будинкових комітетів працює 302 особи. Тростянецька міська рада працює з ними із різних питань у тісній взаємодії. </w:t>
      </w:r>
    </w:p>
    <w:p w14:paraId="4EE7DE3C" w14:textId="77777777" w:rsidR="007D3BC4" w:rsidRPr="00186F3D" w:rsidRDefault="007D3BC4" w:rsidP="007D3BC4">
      <w:pPr>
        <w:widowControl w:val="0"/>
        <w:tabs>
          <w:tab w:val="left" w:pos="709"/>
        </w:tabs>
        <w:autoSpaceDE w:val="0"/>
        <w:autoSpaceDN w:val="0"/>
        <w:adjustRightInd w:val="0"/>
        <w:spacing w:after="0" w:line="240" w:lineRule="auto"/>
        <w:jc w:val="both"/>
        <w:rPr>
          <w:rFonts w:ascii="Times New Roman" w:eastAsia="Times New Roman" w:hAnsi="Times New Roman" w:cs="Times New Roman"/>
          <w:color w:val="000000" w:themeColor="text1"/>
          <w:sz w:val="28"/>
          <w:szCs w:val="28"/>
          <w:lang w:val="uk-UA" w:eastAsia="ru-RU"/>
        </w:rPr>
      </w:pPr>
      <w:r w:rsidRPr="00DE6F17">
        <w:rPr>
          <w:rFonts w:ascii="Times New Roman" w:eastAsia="Times New Roman" w:hAnsi="Times New Roman" w:cs="Times New Roman"/>
          <w:color w:val="FF0000"/>
          <w:sz w:val="28"/>
          <w:szCs w:val="28"/>
          <w:lang w:val="uk-UA" w:eastAsia="ru-RU"/>
        </w:rPr>
        <w:tab/>
      </w:r>
      <w:r w:rsidRPr="00470017">
        <w:rPr>
          <w:rFonts w:ascii="Times New Roman" w:eastAsia="Times New Roman" w:hAnsi="Times New Roman" w:cs="Times New Roman"/>
          <w:color w:val="000000" w:themeColor="text1"/>
          <w:sz w:val="28"/>
          <w:szCs w:val="28"/>
          <w:lang w:val="uk-UA" w:eastAsia="ru-RU"/>
        </w:rPr>
        <w:t xml:space="preserve">За 2024 рік головами вуличних комітетів </w:t>
      </w:r>
      <w:r w:rsidRPr="00186F3D">
        <w:rPr>
          <w:rFonts w:ascii="Times New Roman" w:eastAsia="Times New Roman" w:hAnsi="Times New Roman" w:cs="Times New Roman"/>
          <w:color w:val="000000" w:themeColor="text1"/>
          <w:sz w:val="28"/>
          <w:szCs w:val="28"/>
          <w:lang w:val="uk-UA" w:eastAsia="ru-RU"/>
        </w:rPr>
        <w:t xml:space="preserve">видано 301 довідку, </w:t>
      </w:r>
      <w:r w:rsidRPr="00470017">
        <w:rPr>
          <w:rFonts w:ascii="Times New Roman" w:eastAsia="Times New Roman" w:hAnsi="Times New Roman" w:cs="Times New Roman"/>
          <w:color w:val="000000" w:themeColor="text1"/>
          <w:sz w:val="28"/>
          <w:szCs w:val="28"/>
          <w:lang w:val="uk-UA" w:eastAsia="ru-RU"/>
        </w:rPr>
        <w:t xml:space="preserve">а саме: 227 довідку про наявність у громадян міста пічного опалення з метою отримання субсидії </w:t>
      </w:r>
      <w:r w:rsidRPr="00186F3D">
        <w:rPr>
          <w:rFonts w:ascii="Times New Roman" w:eastAsia="Times New Roman" w:hAnsi="Times New Roman" w:cs="Times New Roman"/>
          <w:color w:val="000000" w:themeColor="text1"/>
          <w:sz w:val="28"/>
          <w:szCs w:val="28"/>
          <w:lang w:val="uk-UA" w:eastAsia="ru-RU"/>
        </w:rPr>
        <w:t>на тверде паливо, на поховання – 73 довідок, підсобне господарство - 1.</w:t>
      </w:r>
    </w:p>
    <w:p w14:paraId="30457CD0" w14:textId="77777777" w:rsidR="007D3BC4" w:rsidRPr="00186F3D" w:rsidRDefault="007D3BC4" w:rsidP="007D3BC4">
      <w:pPr>
        <w:widowControl w:val="0"/>
        <w:autoSpaceDE w:val="0"/>
        <w:autoSpaceDN w:val="0"/>
        <w:adjustRightInd w:val="0"/>
        <w:spacing w:after="0" w:line="240" w:lineRule="auto"/>
        <w:ind w:firstLine="708"/>
        <w:jc w:val="both"/>
        <w:rPr>
          <w:rFonts w:ascii="Times New Roman" w:eastAsia="Times New Roman" w:hAnsi="Times New Roman" w:cs="Times New Roman"/>
          <w:b/>
          <w:bCs/>
          <w:color w:val="000000" w:themeColor="text1"/>
          <w:sz w:val="28"/>
          <w:szCs w:val="28"/>
          <w:lang w:val="uk-UA" w:eastAsia="ru-RU"/>
        </w:rPr>
      </w:pPr>
      <w:r w:rsidRPr="00186F3D">
        <w:rPr>
          <w:rFonts w:ascii="Times New Roman" w:eastAsia="Times New Roman" w:hAnsi="Times New Roman" w:cs="Times New Roman"/>
          <w:color w:val="000000" w:themeColor="text1"/>
          <w:sz w:val="28"/>
          <w:szCs w:val="28"/>
          <w:lang w:val="uk-UA" w:eastAsia="ru-RU"/>
        </w:rPr>
        <w:t>З метою профілактики та запобігання проявам злочинності на території міста протягом 2024 року головами вуличних комітетів міста та депутатами міської ради було видано 20 характеристик громадянам міста для подання до органів суду, міліції, центру пробації, а також до ТЦК СП, характеристик для вступу до вузів, які були завірені керуючою справами виконкому.</w:t>
      </w:r>
      <w:r w:rsidRPr="00186F3D">
        <w:rPr>
          <w:rFonts w:ascii="Times New Roman" w:eastAsia="Times New Roman" w:hAnsi="Times New Roman" w:cs="Times New Roman"/>
          <w:b/>
          <w:bCs/>
          <w:color w:val="000000" w:themeColor="text1"/>
          <w:sz w:val="28"/>
          <w:szCs w:val="28"/>
          <w:lang w:val="uk-UA" w:eastAsia="ru-RU"/>
        </w:rPr>
        <w:t xml:space="preserve"> </w:t>
      </w:r>
    </w:p>
    <w:p w14:paraId="38BBFC0F" w14:textId="77777777" w:rsidR="007D3BC4" w:rsidRPr="00DE6F17" w:rsidRDefault="007D3BC4" w:rsidP="007D3BC4">
      <w:pPr>
        <w:spacing w:after="0" w:line="240" w:lineRule="auto"/>
        <w:jc w:val="center"/>
        <w:rPr>
          <w:rFonts w:ascii="Times New Roman" w:eastAsia="Times New Roman" w:hAnsi="Times New Roman" w:cs="Times New Roman"/>
          <w:b/>
          <w:bCs/>
          <w:color w:val="000000" w:themeColor="text1"/>
          <w:sz w:val="28"/>
          <w:szCs w:val="28"/>
          <w:lang w:val="uk-UA" w:eastAsia="ru-RU"/>
        </w:rPr>
      </w:pPr>
      <w:r w:rsidRPr="00DE6F17">
        <w:rPr>
          <w:rFonts w:ascii="Times New Roman" w:eastAsia="Times New Roman" w:hAnsi="Times New Roman" w:cs="Times New Roman"/>
          <w:b/>
          <w:bCs/>
          <w:color w:val="000000" w:themeColor="text1"/>
          <w:sz w:val="28"/>
          <w:szCs w:val="28"/>
          <w:lang w:val="uk-UA" w:eastAsia="ru-RU"/>
        </w:rPr>
        <w:t>Об’єднання співвласників багатоквартирних будинків</w:t>
      </w:r>
    </w:p>
    <w:p w14:paraId="0398F475" w14:textId="77777777" w:rsidR="007D3BC4" w:rsidRPr="00DE6F17" w:rsidRDefault="007D3BC4" w:rsidP="007D3BC4">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DE6F17">
        <w:rPr>
          <w:rFonts w:ascii="Times New Roman" w:eastAsia="Times New Roman" w:hAnsi="Times New Roman" w:cs="Times New Roman"/>
          <w:color w:val="000000" w:themeColor="text1"/>
          <w:sz w:val="28"/>
          <w:szCs w:val="28"/>
          <w:lang w:val="uk-UA" w:eastAsia="ru-RU"/>
        </w:rPr>
        <w:t>На виконання пріоритетного напрямку у розвитку житлово-комунального господарства міста Тростянецькою міською радою ведеться  відповідна робота по удосконаленню та підвищенню якості обслуговування житлового фонду, розроблено заходи, що передбачали додаткове створення об’єднань співвласників багатоквартирних будинків.</w:t>
      </w:r>
    </w:p>
    <w:p w14:paraId="1DE6ECB8" w14:textId="77777777" w:rsidR="007D3BC4" w:rsidRPr="00DE6F17" w:rsidRDefault="007D3BC4" w:rsidP="007D3BC4">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DE6F17">
        <w:rPr>
          <w:rFonts w:ascii="Times New Roman" w:eastAsia="Times New Roman" w:hAnsi="Times New Roman" w:cs="Times New Roman"/>
          <w:color w:val="000000" w:themeColor="text1"/>
          <w:sz w:val="28"/>
          <w:szCs w:val="28"/>
          <w:lang w:val="uk-UA" w:eastAsia="ru-RU"/>
        </w:rPr>
        <w:t>На даний час створено і діє 3 об’єднання співвласників багатоквартирних будинків:</w:t>
      </w:r>
    </w:p>
    <w:p w14:paraId="3F141BDF" w14:textId="77777777" w:rsidR="007D3BC4" w:rsidRPr="00DE6F17" w:rsidRDefault="007D3BC4" w:rsidP="007D3BC4">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DE6F17">
        <w:rPr>
          <w:rFonts w:ascii="Times New Roman" w:eastAsia="Times New Roman" w:hAnsi="Times New Roman" w:cs="Times New Roman"/>
          <w:color w:val="000000" w:themeColor="text1"/>
          <w:sz w:val="28"/>
          <w:szCs w:val="28"/>
          <w:lang w:val="uk-UA" w:eastAsia="ru-RU"/>
        </w:rPr>
        <w:t>1. 90-квартирний будинок по вул. Л. Татаренка, 77 «Тростянчанка» - із 2002 року;</w:t>
      </w:r>
    </w:p>
    <w:p w14:paraId="017E095D" w14:textId="77777777" w:rsidR="007D3BC4" w:rsidRPr="00DE6F17" w:rsidRDefault="007D3BC4" w:rsidP="007D3BC4">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DE6F17">
        <w:rPr>
          <w:rFonts w:ascii="Times New Roman" w:eastAsia="Times New Roman" w:hAnsi="Times New Roman" w:cs="Times New Roman"/>
          <w:color w:val="000000" w:themeColor="text1"/>
          <w:sz w:val="28"/>
          <w:szCs w:val="28"/>
          <w:lang w:val="uk-UA" w:eastAsia="ru-RU"/>
        </w:rPr>
        <w:t>2. 90-квартирний будинок по вул. Відродження, 2а «Єдність» - із 2002 року;</w:t>
      </w:r>
    </w:p>
    <w:p w14:paraId="5B39F5F9" w14:textId="77777777" w:rsidR="007D3BC4" w:rsidRPr="00DE6F17" w:rsidRDefault="007D3BC4" w:rsidP="007D3BC4">
      <w:pPr>
        <w:ind w:firstLine="708"/>
        <w:rPr>
          <w:color w:val="000000" w:themeColor="text1"/>
          <w:lang w:val="ru-RU"/>
        </w:rPr>
      </w:pPr>
      <w:r w:rsidRPr="00DE6F17">
        <w:rPr>
          <w:rFonts w:ascii="Times New Roman" w:eastAsia="Times New Roman" w:hAnsi="Times New Roman" w:cs="Times New Roman"/>
          <w:color w:val="000000" w:themeColor="text1"/>
          <w:sz w:val="28"/>
          <w:szCs w:val="28"/>
          <w:lang w:val="uk-UA" w:eastAsia="ru-RU"/>
        </w:rPr>
        <w:t>3. 90-квартирний будинок по вул. Відродження, 5 «Колос» - із 2002 року.</w:t>
      </w:r>
    </w:p>
    <w:p w14:paraId="5FEA9481" w14:textId="72852DF8" w:rsidR="00BC204D" w:rsidRPr="00BA5C04" w:rsidRDefault="00F42037" w:rsidP="006C6347">
      <w:pPr>
        <w:pStyle w:val="a3"/>
        <w:spacing w:after="0" w:line="259" w:lineRule="auto"/>
        <w:jc w:val="both"/>
        <w:rPr>
          <w:rFonts w:ascii="Times New Roman" w:eastAsia="Times New Roman" w:hAnsi="Times New Roman" w:cs="Times New Roman"/>
          <w:b/>
          <w:sz w:val="28"/>
          <w:szCs w:val="28"/>
          <w:u w:val="single"/>
          <w:lang w:val="uk-UA" w:eastAsia="ru-RU"/>
        </w:rPr>
      </w:pPr>
      <w:r w:rsidRPr="00194FB8">
        <w:rPr>
          <w:rFonts w:ascii="Times New Roman" w:hAnsi="Times New Roman" w:cs="Times New Roman"/>
          <w:sz w:val="28"/>
          <w:szCs w:val="28"/>
          <w:lang w:val="uk-UA"/>
        </w:rPr>
        <w:t xml:space="preserve"> </w:t>
      </w:r>
      <w:r w:rsidR="00D7358D" w:rsidRPr="00BA5C04">
        <w:rPr>
          <w:rFonts w:ascii="Times New Roman" w:hAnsi="Times New Roman" w:cs="Times New Roman"/>
          <w:noProof/>
          <w:sz w:val="16"/>
          <w:highlight w:val="yellow"/>
          <w:lang w:eastAsia="ru-RU"/>
        </w:rPr>
        <mc:AlternateContent>
          <mc:Choice Requires="wps">
            <w:drawing>
              <wp:anchor distT="45720" distB="45720" distL="114300" distR="114300" simplePos="0" relativeHeight="251661824" behindDoc="0" locked="0" layoutInCell="1" allowOverlap="1" wp14:anchorId="3DF83283" wp14:editId="0F3814A7">
                <wp:simplePos x="0" y="0"/>
                <wp:positionH relativeFrom="column">
                  <wp:posOffset>-899795</wp:posOffset>
                </wp:positionH>
                <wp:positionV relativeFrom="paragraph">
                  <wp:posOffset>51435</wp:posOffset>
                </wp:positionV>
                <wp:extent cx="7781925" cy="446405"/>
                <wp:effectExtent l="0" t="0" r="28575" b="10795"/>
                <wp:wrapSquare wrapText="bothSides"/>
                <wp:docPr id="9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46405"/>
                        </a:xfrm>
                        <a:prstGeom prst="rect">
                          <a:avLst/>
                        </a:prstGeom>
                        <a:solidFill>
                          <a:srgbClr val="00B0F0"/>
                        </a:solidFill>
                        <a:ln w="9525">
                          <a:solidFill>
                            <a:srgbClr val="000000"/>
                          </a:solidFill>
                          <a:miter lim="800000"/>
                          <a:headEnd/>
                          <a:tailEnd/>
                        </a:ln>
                      </wps:spPr>
                      <wps:txbx>
                        <w:txbxContent>
                          <w:p w14:paraId="179474E8" w14:textId="77777777" w:rsidR="008A7BEE" w:rsidRPr="00D7358D" w:rsidRDefault="008A7BEE" w:rsidP="00D7358D">
                            <w:pPr>
                              <w:rPr>
                                <w:rFonts w:ascii="Times New Roman" w:hAnsi="Times New Roman" w:cs="Times New Roman"/>
                                <w:color w:val="FFFFFF"/>
                                <w:sz w:val="32"/>
                              </w:rPr>
                            </w:pPr>
                            <w:r>
                              <w:rPr>
                                <w:b/>
                                <w:noProof/>
                                <w:sz w:val="36"/>
                                <w:szCs w:val="36"/>
                                <w:lang w:val="uk-UA"/>
                              </w:rPr>
                              <w:t xml:space="preserve">  </w:t>
                            </w:r>
                            <w:r w:rsidRPr="00766B8B">
                              <w:rPr>
                                <w:b/>
                                <w:noProof/>
                                <w:sz w:val="36"/>
                                <w:szCs w:val="36"/>
                                <w:lang w:val="ru-RU" w:eastAsia="ru-RU"/>
                              </w:rPr>
                              <w:drawing>
                                <wp:inline distT="0" distB="0" distL="0" distR="0" wp14:anchorId="3354AF29" wp14:editId="52D09840">
                                  <wp:extent cx="400050" cy="314325"/>
                                  <wp:effectExtent l="0" t="0" r="0" b="9525"/>
                                  <wp:docPr id="99" name="Рисунок 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D7358D">
                              <w:rPr>
                                <w:rFonts w:ascii="Times New Roman" w:hAnsi="Times New Roman" w:cs="Times New Roman"/>
                                <w:b/>
                                <w:bCs/>
                                <w:color w:val="FFFFFF"/>
                                <w:sz w:val="36"/>
                                <w:szCs w:val="28"/>
                                <w:lang w:val="uk-UA"/>
                              </w:rPr>
                              <w:t>ЗАГАЛЬНИЙ ВІДДІЛ</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DF83283" id="_x0000_t202" coordsize="21600,21600" o:spt="202" path="m,l,21600r21600,l21600,xe">
                <v:stroke joinstyle="miter"/>
                <v:path gradientshapeok="t" o:connecttype="rect"/>
              </v:shapetype>
              <v:shape id="Надпись 2" o:spid="_x0000_s1026" type="#_x0000_t202" style="position:absolute;left:0;text-align:left;margin-left:-70.85pt;margin-top:4.05pt;width:612.75pt;height:35.15pt;z-index:251661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aIvQAIAAEsEAAAOAAAAZHJzL2Uyb0RvYy54bWysVM2O0zAQviPxDpbvNGnV36jpardLEdLy&#10;Iy08gOM4jYXjCbbbpNy47yvwDhw4cOMVum/E2MmWLhyQED1Ynsz4m5lvvunyoq0U2QtjJeiUDgcx&#10;JUJzyKXepvT9u82zOSXWMZ0zBVqk9CAsvVg9fbJs6kSMoASVC0MQRNukqVNaOlcnUWR5KSpmB1AL&#10;jc4CTMUcmmYb5YY1iF6paBTH06gBk9cGuLAWv153TroK+EUhuHtTFFY4olKKtblwmnBm/oxWS5Zs&#10;DatLyfsy2D9UUTGpMekJ6po5RnZG/gFVSW7AQuEGHKoIikJyEXrAbobxb93clqwWoRckx9Ynmuz/&#10;g+Wv928NkXlKF1NKNKtwRscvx6/Hb8cfx+/3n+/vyMiT1NQ2wdjbGqNdewUtDjs0bOsb4B8s0bAu&#10;md6KS2OgKQXLscihfxmdPe1wrAfJmleQYzK2cxCA2sJUnkHkhCA6DutwGpBoHeH4cTabDxejCSUc&#10;fePxdBxPQgqWPLyujXUvBFTEX1JqUAABne1vrPPVsOQhxCezoGS+kUoFw2yztTJkz7xY4qt4E/SB&#10;Tx6FKU0apGuCdfwNIsZfX+AjiEo6VL2SVUrnPqbXoaftuc6DJh2TqrtjfqV7Hj11HYmuzdp+Lhnk&#10;B2TUQKdu3Ea8lGA+UdKgslNqP+6YEZSolxqnshiOx34VgjGezEZomHNPdu5hmiNUSh0l3XXtwvr4&#10;1jVc4vQKGYj1Y+4q6WtFxQa+++3yK3Fuh6hf/wGrnwAAAP//AwBQSwMEFAAGAAgAAAAhAMe/C3ng&#10;AAAACgEAAA8AAABkcnMvZG93bnJldi54bWxMj8FOwzAQRO9I/IO1SNxaO6WiJmRTVUgILqhK4cLN&#10;id0kIl5HttuGfj3uqRxX+zTzplhPdmBH40PvCCGbC2CGGqd7ahG+Pl9nEliIirQaHBmEXxNgXd7e&#10;FCrX7kSVOe5iy1IIhVwhdDGOOeeh6YxVYe5GQ+m3d96qmE7fcu3VKYXbgS+EeORW9ZQaOjWal840&#10;P7uDRfhWsvKLant+2/Pm47x52or3miPe302bZ2DRTPEKw0U/qUOZnGp3IB3YgDDLltkqsQgyA3YB&#10;hHxIY2qElVwCLwv+f0L5BwAA//8DAFBLAQItABQABgAIAAAAIQC2gziS/gAAAOEBAAATAAAAAAAA&#10;AAAAAAAAAAAAAABbQ29udGVudF9UeXBlc10ueG1sUEsBAi0AFAAGAAgAAAAhADj9If/WAAAAlAEA&#10;AAsAAAAAAAAAAAAAAAAALwEAAF9yZWxzLy5yZWxzUEsBAi0AFAAGAAgAAAAhAMw9oi9AAgAASwQA&#10;AA4AAAAAAAAAAAAAAAAALgIAAGRycy9lMm9Eb2MueG1sUEsBAi0AFAAGAAgAAAAhAMe/C3ngAAAA&#10;CgEAAA8AAAAAAAAAAAAAAAAAmgQAAGRycy9kb3ducmV2LnhtbFBLBQYAAAAABAAEAPMAAACnBQAA&#10;AAA=&#10;" fillcolor="#00b0f0">
                <v:textbox>
                  <w:txbxContent>
                    <w:p w14:paraId="179474E8" w14:textId="77777777" w:rsidR="008A7BEE" w:rsidRPr="00D7358D" w:rsidRDefault="008A7BEE" w:rsidP="00D7358D">
                      <w:pPr>
                        <w:rPr>
                          <w:rFonts w:ascii="Times New Roman" w:hAnsi="Times New Roman" w:cs="Times New Roman"/>
                          <w:color w:val="FFFFFF"/>
                          <w:sz w:val="32"/>
                        </w:rPr>
                      </w:pPr>
                      <w:r>
                        <w:rPr>
                          <w:b/>
                          <w:noProof/>
                          <w:sz w:val="36"/>
                          <w:szCs w:val="36"/>
                          <w:lang w:val="uk-UA"/>
                        </w:rPr>
                        <w:t xml:space="preserve">  </w:t>
                      </w:r>
                      <w:r w:rsidRPr="00766B8B">
                        <w:rPr>
                          <w:b/>
                          <w:noProof/>
                          <w:sz w:val="36"/>
                          <w:szCs w:val="36"/>
                          <w:lang w:val="ru-RU" w:eastAsia="ru-RU"/>
                        </w:rPr>
                        <w:drawing>
                          <wp:inline distT="0" distB="0" distL="0" distR="0" wp14:anchorId="3354AF29" wp14:editId="52D09840">
                            <wp:extent cx="400050" cy="314325"/>
                            <wp:effectExtent l="0" t="0" r="0" b="9525"/>
                            <wp:docPr id="99" name="Рисунок 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D7358D">
                        <w:rPr>
                          <w:rFonts w:ascii="Times New Roman" w:hAnsi="Times New Roman" w:cs="Times New Roman"/>
                          <w:b/>
                          <w:bCs/>
                          <w:color w:val="FFFFFF"/>
                          <w:sz w:val="36"/>
                          <w:szCs w:val="28"/>
                          <w:lang w:val="uk-UA"/>
                        </w:rPr>
                        <w:t>ЗАГАЛЬНИЙ ВІДДІЛ</w:t>
                      </w:r>
                    </w:p>
                  </w:txbxContent>
                </v:textbox>
                <w10:wrap type="square"/>
              </v:shape>
            </w:pict>
          </mc:Fallback>
        </mc:AlternateContent>
      </w:r>
      <w:r w:rsidR="00BA5C04" w:rsidRPr="00BA5C04">
        <w:rPr>
          <w:rFonts w:ascii="Times New Roman" w:eastAsia="Times New Roman" w:hAnsi="Times New Roman" w:cs="Times New Roman"/>
          <w:b/>
          <w:sz w:val="28"/>
          <w:szCs w:val="28"/>
          <w:lang w:val="uk-UA" w:eastAsia="ru-RU"/>
        </w:rPr>
        <w:t xml:space="preserve"> </w:t>
      </w:r>
      <w:r w:rsidR="00BA5C04">
        <w:rPr>
          <w:rFonts w:ascii="Times New Roman" w:eastAsia="Times New Roman" w:hAnsi="Times New Roman" w:cs="Times New Roman"/>
          <w:b/>
          <w:sz w:val="28"/>
          <w:szCs w:val="28"/>
          <w:lang w:val="uk-UA" w:eastAsia="ru-RU"/>
        </w:rPr>
        <w:t xml:space="preserve">                </w:t>
      </w:r>
      <w:r w:rsidR="00BC204D" w:rsidRPr="00BA5C04">
        <w:rPr>
          <w:rFonts w:ascii="Times New Roman" w:eastAsia="Times New Roman" w:hAnsi="Times New Roman" w:cs="Times New Roman"/>
          <w:b/>
          <w:sz w:val="28"/>
          <w:szCs w:val="28"/>
          <w:u w:val="single"/>
          <w:lang w:val="uk-UA" w:eastAsia="ru-RU"/>
        </w:rPr>
        <w:t>КАДРОВА РОБОТА АПАРАТУ МІСЬКОЇ РАДИ</w:t>
      </w:r>
    </w:p>
    <w:p w14:paraId="63580129" w14:textId="77777777" w:rsidR="004E2B86" w:rsidRPr="009A7BA7" w:rsidRDefault="004E2B86" w:rsidP="004E2B86">
      <w:pPr>
        <w:spacing w:after="0" w:line="240" w:lineRule="auto"/>
        <w:ind w:firstLine="567"/>
        <w:jc w:val="both"/>
        <w:rPr>
          <w:rFonts w:ascii="Times New Roman" w:eastAsia="Times New Roman" w:hAnsi="Times New Roman" w:cs="Times New Roman"/>
          <w:sz w:val="28"/>
          <w:szCs w:val="28"/>
          <w:lang w:val="uk-UA" w:eastAsia="ru-RU"/>
        </w:rPr>
      </w:pPr>
      <w:r w:rsidRPr="009A7BA7">
        <w:rPr>
          <w:rFonts w:ascii="Times New Roman" w:eastAsia="Times New Roman" w:hAnsi="Times New Roman" w:cs="Times New Roman"/>
          <w:sz w:val="28"/>
          <w:szCs w:val="28"/>
          <w:lang w:val="uk-UA" w:eastAsia="ru-RU"/>
        </w:rPr>
        <w:t xml:space="preserve">Кадрова робота апарату міської ради ведеться якісно і на належному рівні, згідно із чинним законодавством України. </w:t>
      </w:r>
    </w:p>
    <w:p w14:paraId="42315DE8" w14:textId="667E1DEC" w:rsidR="004E2B86" w:rsidRPr="009A7BA7" w:rsidRDefault="004E2B86" w:rsidP="004E2B86">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У своїй діяльності провідний спеціаліст з управління персоналом керується Конституцією України, Кодексом законів про працю України, законами України </w:t>
      </w:r>
      <w:r w:rsidR="00100636">
        <w:rPr>
          <w:rFonts w:ascii="Times New Roman" w:hAnsi="Times New Roman" w:cs="Times New Roman"/>
          <w:sz w:val="28"/>
          <w:szCs w:val="28"/>
          <w:lang w:val="uk-UA"/>
        </w:rPr>
        <w:t>«</w:t>
      </w:r>
      <w:r w:rsidRPr="009A7BA7">
        <w:rPr>
          <w:rFonts w:ascii="Times New Roman" w:hAnsi="Times New Roman" w:cs="Times New Roman"/>
          <w:sz w:val="28"/>
          <w:szCs w:val="28"/>
          <w:lang w:val="uk-UA"/>
        </w:rPr>
        <w:t>Про місцеве самоврядування в Україні</w:t>
      </w:r>
      <w:r w:rsidR="00100636">
        <w:rPr>
          <w:rFonts w:ascii="Times New Roman" w:hAnsi="Times New Roman" w:cs="Times New Roman"/>
          <w:sz w:val="28"/>
          <w:szCs w:val="28"/>
          <w:lang w:val="uk-UA"/>
        </w:rPr>
        <w:t>»</w:t>
      </w:r>
      <w:r w:rsidRPr="009A7BA7">
        <w:rPr>
          <w:rFonts w:ascii="Times New Roman" w:hAnsi="Times New Roman" w:cs="Times New Roman"/>
          <w:sz w:val="28"/>
          <w:szCs w:val="28"/>
          <w:lang w:val="uk-UA"/>
        </w:rPr>
        <w:t xml:space="preserve">, </w:t>
      </w:r>
      <w:r w:rsidR="00100636">
        <w:rPr>
          <w:rFonts w:ascii="Times New Roman" w:hAnsi="Times New Roman" w:cs="Times New Roman"/>
          <w:sz w:val="28"/>
          <w:szCs w:val="28"/>
          <w:lang w:val="uk-UA"/>
        </w:rPr>
        <w:t>«</w:t>
      </w:r>
      <w:r w:rsidRPr="009A7BA7">
        <w:rPr>
          <w:rFonts w:ascii="Times New Roman" w:hAnsi="Times New Roman" w:cs="Times New Roman"/>
          <w:sz w:val="28"/>
          <w:szCs w:val="28"/>
          <w:lang w:val="uk-UA"/>
        </w:rPr>
        <w:t>Про службу в органах місцевого самоврядування</w:t>
      </w:r>
      <w:r w:rsidR="00100636">
        <w:rPr>
          <w:rFonts w:ascii="Times New Roman" w:hAnsi="Times New Roman" w:cs="Times New Roman"/>
          <w:sz w:val="28"/>
          <w:szCs w:val="28"/>
          <w:lang w:val="uk-UA"/>
        </w:rPr>
        <w:t>»</w:t>
      </w:r>
      <w:r w:rsidRPr="009A7BA7">
        <w:rPr>
          <w:rFonts w:ascii="Times New Roman" w:hAnsi="Times New Roman" w:cs="Times New Roman"/>
          <w:sz w:val="28"/>
          <w:szCs w:val="28"/>
          <w:lang w:val="uk-UA"/>
        </w:rPr>
        <w:t xml:space="preserve">, </w:t>
      </w:r>
      <w:r w:rsidR="00100636">
        <w:rPr>
          <w:rFonts w:ascii="Times New Roman" w:hAnsi="Times New Roman" w:cs="Times New Roman"/>
          <w:sz w:val="28"/>
          <w:szCs w:val="28"/>
          <w:lang w:val="uk-UA"/>
        </w:rPr>
        <w:t>«</w:t>
      </w:r>
      <w:r w:rsidRPr="009A7BA7">
        <w:rPr>
          <w:rFonts w:ascii="Times New Roman" w:hAnsi="Times New Roman" w:cs="Times New Roman"/>
          <w:sz w:val="28"/>
          <w:szCs w:val="28"/>
          <w:lang w:val="uk-UA"/>
        </w:rPr>
        <w:t>Про державну службу</w:t>
      </w:r>
      <w:r w:rsidR="00100636">
        <w:rPr>
          <w:rFonts w:ascii="Times New Roman" w:hAnsi="Times New Roman" w:cs="Times New Roman"/>
          <w:sz w:val="28"/>
          <w:szCs w:val="28"/>
          <w:lang w:val="uk-UA"/>
        </w:rPr>
        <w:t>»</w:t>
      </w:r>
      <w:r w:rsidRPr="009A7BA7">
        <w:rPr>
          <w:rFonts w:ascii="Times New Roman" w:hAnsi="Times New Roman" w:cs="Times New Roman"/>
          <w:sz w:val="28"/>
          <w:szCs w:val="28"/>
          <w:lang w:val="uk-UA"/>
        </w:rPr>
        <w:t>, указами і розпорядженнями Президента України, постановами і розпорядженнями Кабінету Міністрів України, іншими нормативними актами.</w:t>
      </w:r>
    </w:p>
    <w:p w14:paraId="7AEC6937" w14:textId="77777777" w:rsidR="004E2B86" w:rsidRPr="009A7BA7" w:rsidRDefault="004E2B86" w:rsidP="004E2B86">
      <w:pPr>
        <w:spacing w:after="0" w:line="240" w:lineRule="auto"/>
        <w:ind w:firstLine="567"/>
        <w:jc w:val="both"/>
        <w:rPr>
          <w:rFonts w:ascii="Times New Roman" w:hAnsi="Times New Roman" w:cs="Times New Roman"/>
          <w:sz w:val="28"/>
          <w:szCs w:val="28"/>
          <w:lang w:val="uk-UA"/>
        </w:rPr>
      </w:pPr>
      <w:r w:rsidRPr="00993456">
        <w:rPr>
          <w:rFonts w:ascii="Times New Roman" w:hAnsi="Times New Roman" w:cs="Times New Roman"/>
          <w:sz w:val="28"/>
          <w:szCs w:val="28"/>
          <w:lang w:val="uk-UA"/>
        </w:rPr>
        <w:t>Станом на 3</w:t>
      </w:r>
      <w:r>
        <w:rPr>
          <w:rFonts w:ascii="Times New Roman" w:hAnsi="Times New Roman" w:cs="Times New Roman"/>
          <w:sz w:val="28"/>
          <w:szCs w:val="28"/>
          <w:lang w:val="uk-UA"/>
        </w:rPr>
        <w:t>1</w:t>
      </w:r>
      <w:r w:rsidRPr="00993456">
        <w:rPr>
          <w:rFonts w:ascii="Times New Roman" w:hAnsi="Times New Roman" w:cs="Times New Roman"/>
          <w:sz w:val="28"/>
          <w:szCs w:val="28"/>
          <w:lang w:val="uk-UA"/>
        </w:rPr>
        <w:t>.</w:t>
      </w:r>
      <w:r>
        <w:rPr>
          <w:rFonts w:ascii="Times New Roman" w:hAnsi="Times New Roman" w:cs="Times New Roman"/>
          <w:sz w:val="28"/>
          <w:szCs w:val="28"/>
          <w:lang w:val="uk-UA"/>
        </w:rPr>
        <w:t>12</w:t>
      </w:r>
      <w:r w:rsidRPr="00993456">
        <w:rPr>
          <w:rFonts w:ascii="Times New Roman" w:hAnsi="Times New Roman" w:cs="Times New Roman"/>
          <w:sz w:val="28"/>
          <w:szCs w:val="28"/>
          <w:lang w:val="uk-UA"/>
        </w:rPr>
        <w:t>.202</w:t>
      </w:r>
      <w:r>
        <w:rPr>
          <w:rFonts w:ascii="Times New Roman" w:hAnsi="Times New Roman" w:cs="Times New Roman"/>
          <w:sz w:val="28"/>
          <w:szCs w:val="28"/>
          <w:lang w:val="uk-UA"/>
        </w:rPr>
        <w:t>4</w:t>
      </w:r>
      <w:r w:rsidRPr="00993456">
        <w:rPr>
          <w:rFonts w:ascii="Times New Roman" w:hAnsi="Times New Roman" w:cs="Times New Roman"/>
          <w:sz w:val="28"/>
          <w:szCs w:val="28"/>
          <w:lang w:val="uk-UA"/>
        </w:rPr>
        <w:t xml:space="preserve"> р. </w:t>
      </w:r>
      <w:r w:rsidRPr="009A7BA7">
        <w:rPr>
          <w:rFonts w:ascii="Times New Roman" w:hAnsi="Times New Roman" w:cs="Times New Roman"/>
          <w:sz w:val="28"/>
          <w:szCs w:val="28"/>
          <w:lang w:val="uk-UA"/>
        </w:rPr>
        <w:t xml:space="preserve">провідний спеціаліст з управління персоналом підготувала </w:t>
      </w:r>
      <w:r>
        <w:rPr>
          <w:rFonts w:ascii="Times New Roman" w:hAnsi="Times New Roman" w:cs="Times New Roman"/>
          <w:sz w:val="28"/>
          <w:szCs w:val="28"/>
          <w:lang w:val="uk-UA"/>
        </w:rPr>
        <w:t xml:space="preserve">320 </w:t>
      </w:r>
      <w:r w:rsidRPr="009A7BA7">
        <w:rPr>
          <w:rFonts w:ascii="Times New Roman" w:hAnsi="Times New Roman" w:cs="Times New Roman"/>
          <w:sz w:val="28"/>
          <w:szCs w:val="28"/>
          <w:lang w:val="uk-UA"/>
        </w:rPr>
        <w:t xml:space="preserve">розпоряджень міського голови з особового складу та з кадрових питань та </w:t>
      </w:r>
      <w:r>
        <w:rPr>
          <w:rFonts w:ascii="Times New Roman" w:hAnsi="Times New Roman" w:cs="Times New Roman"/>
          <w:sz w:val="28"/>
          <w:szCs w:val="28"/>
          <w:lang w:val="uk-UA"/>
        </w:rPr>
        <w:t>97</w:t>
      </w:r>
      <w:r w:rsidRPr="009A7BA7">
        <w:rPr>
          <w:rFonts w:ascii="Times New Roman" w:hAnsi="Times New Roman" w:cs="Times New Roman"/>
          <w:sz w:val="28"/>
          <w:szCs w:val="28"/>
          <w:lang w:val="uk-UA"/>
        </w:rPr>
        <w:t xml:space="preserve"> розпоряджен</w:t>
      </w:r>
      <w:r>
        <w:rPr>
          <w:rFonts w:ascii="Times New Roman" w:hAnsi="Times New Roman" w:cs="Times New Roman"/>
          <w:sz w:val="28"/>
          <w:szCs w:val="28"/>
          <w:lang w:val="uk-UA"/>
        </w:rPr>
        <w:t>ь</w:t>
      </w:r>
      <w:r w:rsidRPr="009A7BA7">
        <w:rPr>
          <w:rFonts w:ascii="Times New Roman" w:hAnsi="Times New Roman" w:cs="Times New Roman"/>
          <w:sz w:val="28"/>
          <w:szCs w:val="28"/>
          <w:lang w:val="uk-UA"/>
        </w:rPr>
        <w:t xml:space="preserve"> міського голови з кадрових питань, що стосуються керівників комунальних підприємств, установ та організацій. Підготовлено </w:t>
      </w:r>
      <w:r>
        <w:rPr>
          <w:rFonts w:ascii="Times New Roman" w:hAnsi="Times New Roman" w:cs="Times New Roman"/>
          <w:sz w:val="28"/>
          <w:szCs w:val="28"/>
          <w:lang w:val="uk-UA"/>
        </w:rPr>
        <w:t>444</w:t>
      </w:r>
      <w:r w:rsidRPr="009A7BA7">
        <w:rPr>
          <w:rFonts w:ascii="Times New Roman" w:hAnsi="Times New Roman" w:cs="Times New Roman"/>
          <w:sz w:val="28"/>
          <w:szCs w:val="28"/>
          <w:lang w:val="uk-UA"/>
        </w:rPr>
        <w:t xml:space="preserve"> розпоряджен</w:t>
      </w:r>
      <w:r>
        <w:rPr>
          <w:rFonts w:ascii="Times New Roman" w:hAnsi="Times New Roman" w:cs="Times New Roman"/>
          <w:sz w:val="28"/>
          <w:szCs w:val="28"/>
          <w:lang w:val="uk-UA"/>
        </w:rPr>
        <w:t>ь</w:t>
      </w:r>
      <w:r w:rsidRPr="009A7BA7">
        <w:rPr>
          <w:rFonts w:ascii="Times New Roman" w:hAnsi="Times New Roman" w:cs="Times New Roman"/>
          <w:sz w:val="28"/>
          <w:szCs w:val="28"/>
          <w:lang w:val="uk-UA"/>
        </w:rPr>
        <w:t xml:space="preserve"> міського голови про надання щорічних, навчальних, додаткових відпусток та розпоряджень міського голови про відрядження в кількості</w:t>
      </w:r>
      <w:r>
        <w:rPr>
          <w:rFonts w:ascii="Times New Roman" w:hAnsi="Times New Roman" w:cs="Times New Roman"/>
          <w:sz w:val="28"/>
          <w:szCs w:val="28"/>
          <w:lang w:val="uk-UA"/>
        </w:rPr>
        <w:t xml:space="preserve"> 98</w:t>
      </w:r>
      <w:r w:rsidRPr="009A7BA7">
        <w:rPr>
          <w:rFonts w:ascii="Times New Roman" w:hAnsi="Times New Roman" w:cs="Times New Roman"/>
          <w:sz w:val="28"/>
          <w:szCs w:val="28"/>
          <w:lang w:val="uk-UA"/>
        </w:rPr>
        <w:t>.</w:t>
      </w:r>
    </w:p>
    <w:p w14:paraId="5A8D5E50" w14:textId="77777777" w:rsidR="004E2B86" w:rsidRPr="009A7BA7" w:rsidRDefault="004E2B86" w:rsidP="004E2B86">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За звітний період на службу в органи місцевого самоврядування всього прийнято </w:t>
      </w:r>
      <w:r>
        <w:rPr>
          <w:rFonts w:ascii="Times New Roman" w:hAnsi="Times New Roman" w:cs="Times New Roman"/>
          <w:sz w:val="28"/>
          <w:szCs w:val="28"/>
          <w:lang w:val="uk-UA"/>
        </w:rPr>
        <w:t xml:space="preserve">54 </w:t>
      </w:r>
      <w:r w:rsidRPr="009A7BA7">
        <w:rPr>
          <w:rFonts w:ascii="Times New Roman" w:hAnsi="Times New Roman" w:cs="Times New Roman"/>
          <w:sz w:val="28"/>
          <w:szCs w:val="28"/>
          <w:lang w:val="uk-UA"/>
        </w:rPr>
        <w:t>ос</w:t>
      </w:r>
      <w:r>
        <w:rPr>
          <w:rFonts w:ascii="Times New Roman" w:hAnsi="Times New Roman" w:cs="Times New Roman"/>
          <w:sz w:val="28"/>
          <w:szCs w:val="28"/>
          <w:lang w:val="uk-UA"/>
        </w:rPr>
        <w:t>оби</w:t>
      </w:r>
      <w:r w:rsidRPr="009A7BA7">
        <w:rPr>
          <w:rFonts w:ascii="Times New Roman" w:hAnsi="Times New Roman" w:cs="Times New Roman"/>
          <w:sz w:val="28"/>
          <w:szCs w:val="28"/>
          <w:lang w:val="uk-UA"/>
        </w:rPr>
        <w:t xml:space="preserve">, в тому числі: на період дії воєнного стану як посадові особи ОМС без конкурсу – </w:t>
      </w:r>
      <w:r>
        <w:rPr>
          <w:rFonts w:ascii="Times New Roman" w:hAnsi="Times New Roman" w:cs="Times New Roman"/>
          <w:sz w:val="28"/>
          <w:szCs w:val="28"/>
          <w:lang w:val="uk-UA"/>
        </w:rPr>
        <w:t>26</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w:t>
      </w:r>
      <w:r>
        <w:rPr>
          <w:rFonts w:ascii="Times New Roman" w:hAnsi="Times New Roman" w:cs="Times New Roman"/>
          <w:sz w:val="28"/>
          <w:szCs w:val="28"/>
          <w:lang w:val="uk-UA"/>
        </w:rPr>
        <w:t xml:space="preserve"> затверджено на посаду заступника міського голови - </w:t>
      </w:r>
      <w:r w:rsidRPr="00BC225F">
        <w:rPr>
          <w:rFonts w:ascii="Times New Roman" w:hAnsi="Times New Roman" w:cs="Times New Roman"/>
          <w:sz w:val="28"/>
          <w:szCs w:val="28"/>
          <w:lang w:val="uk-UA"/>
        </w:rPr>
        <w:t>1 особа</w:t>
      </w:r>
      <w:r>
        <w:rPr>
          <w:rFonts w:ascii="Times New Roman" w:hAnsi="Times New Roman" w:cs="Times New Roman"/>
          <w:sz w:val="28"/>
          <w:szCs w:val="28"/>
          <w:lang w:val="uk-UA"/>
        </w:rPr>
        <w:t>;</w:t>
      </w:r>
      <w:r w:rsidRPr="009B439D">
        <w:rPr>
          <w:rFonts w:ascii="Times New Roman" w:hAnsi="Times New Roman" w:cs="Times New Roman"/>
          <w:sz w:val="28"/>
          <w:szCs w:val="28"/>
          <w:lang w:val="uk-UA"/>
        </w:rPr>
        <w:t xml:space="preserve"> </w:t>
      </w:r>
      <w:r w:rsidRPr="009A7BA7">
        <w:rPr>
          <w:rFonts w:ascii="Times New Roman" w:hAnsi="Times New Roman" w:cs="Times New Roman"/>
          <w:sz w:val="28"/>
          <w:szCs w:val="28"/>
          <w:lang w:val="uk-UA"/>
        </w:rPr>
        <w:t xml:space="preserve">обслуговуючий персонал ОМС – </w:t>
      </w:r>
      <w:r>
        <w:rPr>
          <w:rFonts w:ascii="Times New Roman" w:hAnsi="Times New Roman" w:cs="Times New Roman"/>
          <w:sz w:val="28"/>
          <w:szCs w:val="28"/>
          <w:lang w:val="uk-UA"/>
        </w:rPr>
        <w:t>3</w:t>
      </w:r>
      <w:r w:rsidRPr="009A7BA7">
        <w:rPr>
          <w:rFonts w:ascii="Times New Roman" w:hAnsi="Times New Roman" w:cs="Times New Roman"/>
          <w:sz w:val="28"/>
          <w:szCs w:val="28"/>
          <w:lang w:val="uk-UA"/>
        </w:rPr>
        <w:t xml:space="preserve"> особ</w:t>
      </w:r>
      <w:r>
        <w:rPr>
          <w:rFonts w:ascii="Times New Roman" w:hAnsi="Times New Roman" w:cs="Times New Roman"/>
          <w:sz w:val="28"/>
          <w:szCs w:val="28"/>
          <w:lang w:val="uk-UA"/>
        </w:rPr>
        <w:t xml:space="preserve">и; </w:t>
      </w:r>
      <w:r w:rsidRPr="009A7BA7">
        <w:rPr>
          <w:rFonts w:ascii="Times New Roman" w:hAnsi="Times New Roman" w:cs="Times New Roman"/>
          <w:sz w:val="28"/>
          <w:szCs w:val="28"/>
          <w:lang w:val="uk-UA"/>
        </w:rPr>
        <w:t>на умовах строкового трудового договору</w:t>
      </w:r>
      <w:r>
        <w:rPr>
          <w:rFonts w:ascii="Times New Roman" w:hAnsi="Times New Roman" w:cs="Times New Roman"/>
          <w:sz w:val="28"/>
          <w:szCs w:val="28"/>
          <w:lang w:val="uk-UA"/>
        </w:rPr>
        <w:t>, контракту</w:t>
      </w:r>
      <w:r w:rsidRPr="00D74A84">
        <w:rPr>
          <w:rFonts w:ascii="Times New Roman" w:hAnsi="Times New Roman" w:cs="Times New Roman"/>
          <w:sz w:val="28"/>
          <w:szCs w:val="28"/>
          <w:lang w:val="uk-UA"/>
        </w:rPr>
        <w:t xml:space="preserve"> </w:t>
      </w:r>
      <w:r>
        <w:rPr>
          <w:rFonts w:ascii="Times New Roman" w:hAnsi="Times New Roman" w:cs="Times New Roman"/>
          <w:sz w:val="28"/>
          <w:szCs w:val="28"/>
          <w:lang w:val="uk-UA"/>
        </w:rPr>
        <w:t>в тому числі (громадські роботи)</w:t>
      </w:r>
      <w:r w:rsidRPr="009A7BA7">
        <w:rPr>
          <w:rFonts w:ascii="Times New Roman" w:hAnsi="Times New Roman" w:cs="Times New Roman"/>
          <w:sz w:val="28"/>
          <w:szCs w:val="28"/>
          <w:lang w:val="uk-UA"/>
        </w:rPr>
        <w:t xml:space="preserve"> – </w:t>
      </w:r>
      <w:r>
        <w:rPr>
          <w:rFonts w:ascii="Times New Roman" w:hAnsi="Times New Roman" w:cs="Times New Roman"/>
          <w:sz w:val="28"/>
          <w:szCs w:val="28"/>
          <w:lang w:val="uk-UA"/>
        </w:rPr>
        <w:t>24</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 xml:space="preserve">оби: з них </w:t>
      </w:r>
      <w:r w:rsidRPr="009A7BA7">
        <w:rPr>
          <w:rFonts w:ascii="Times New Roman" w:hAnsi="Times New Roman" w:cs="Times New Roman"/>
          <w:sz w:val="28"/>
          <w:szCs w:val="28"/>
          <w:lang w:val="uk-UA"/>
        </w:rPr>
        <w:t xml:space="preserve">- обслуговуючий персонал ОМС – </w:t>
      </w:r>
      <w:r>
        <w:rPr>
          <w:rFonts w:ascii="Times New Roman" w:hAnsi="Times New Roman" w:cs="Times New Roman"/>
          <w:sz w:val="28"/>
          <w:szCs w:val="28"/>
          <w:lang w:val="uk-UA"/>
        </w:rPr>
        <w:t>15</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іб та керівники КП - 9</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 xml:space="preserve">. </w:t>
      </w:r>
    </w:p>
    <w:p w14:paraId="7C67FC4C" w14:textId="77777777" w:rsidR="004E2B86" w:rsidRPr="009A7BA7" w:rsidRDefault="004E2B86" w:rsidP="004E2B86">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Звільнено за </w:t>
      </w:r>
      <w:r>
        <w:rPr>
          <w:rFonts w:ascii="Times New Roman" w:hAnsi="Times New Roman" w:cs="Times New Roman"/>
          <w:sz w:val="28"/>
          <w:szCs w:val="28"/>
          <w:lang w:val="uk-UA"/>
        </w:rPr>
        <w:t>12</w:t>
      </w:r>
      <w:r w:rsidRPr="009A7BA7">
        <w:rPr>
          <w:rFonts w:ascii="Times New Roman" w:hAnsi="Times New Roman" w:cs="Times New Roman"/>
          <w:sz w:val="28"/>
          <w:szCs w:val="28"/>
          <w:lang w:val="uk-UA"/>
        </w:rPr>
        <w:t xml:space="preserve"> місяці 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року </w:t>
      </w:r>
      <w:r>
        <w:rPr>
          <w:rFonts w:ascii="Times New Roman" w:hAnsi="Times New Roman" w:cs="Times New Roman"/>
          <w:sz w:val="28"/>
          <w:szCs w:val="28"/>
          <w:lang w:val="uk-UA"/>
        </w:rPr>
        <w:t>77</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 а саме:  за угодою сторін –</w:t>
      </w:r>
      <w:r>
        <w:rPr>
          <w:rFonts w:ascii="Times New Roman" w:hAnsi="Times New Roman" w:cs="Times New Roman"/>
          <w:sz w:val="28"/>
          <w:szCs w:val="28"/>
          <w:lang w:val="uk-UA"/>
        </w:rPr>
        <w:t>31</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оба</w:t>
      </w:r>
      <w:r w:rsidRPr="009A7BA7">
        <w:rPr>
          <w:rFonts w:ascii="Times New Roman" w:hAnsi="Times New Roman" w:cs="Times New Roman"/>
          <w:sz w:val="28"/>
          <w:szCs w:val="28"/>
          <w:lang w:val="uk-UA"/>
        </w:rPr>
        <w:t xml:space="preserve">;  за власним бажанням – </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 xml:space="preserve">; у зв'язку із закінченням строку дії трудового договору (контракту) – </w:t>
      </w:r>
      <w:r>
        <w:rPr>
          <w:rFonts w:ascii="Times New Roman" w:hAnsi="Times New Roman" w:cs="Times New Roman"/>
          <w:sz w:val="28"/>
          <w:szCs w:val="28"/>
          <w:lang w:val="uk-UA"/>
        </w:rPr>
        <w:t>20</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 xml:space="preserve">іб, </w:t>
      </w:r>
      <w:r w:rsidRPr="009A7BA7">
        <w:rPr>
          <w:rFonts w:ascii="Times New Roman" w:hAnsi="Times New Roman" w:cs="Times New Roman"/>
          <w:sz w:val="28"/>
          <w:szCs w:val="28"/>
          <w:lang w:val="uk-UA"/>
        </w:rPr>
        <w:t xml:space="preserve">у зв'язку із </w:t>
      </w:r>
      <w:r>
        <w:rPr>
          <w:rFonts w:ascii="Times New Roman" w:hAnsi="Times New Roman" w:cs="Times New Roman"/>
          <w:sz w:val="28"/>
          <w:szCs w:val="28"/>
          <w:lang w:val="uk-UA"/>
        </w:rPr>
        <w:t xml:space="preserve">скороченням чисельності та штату працівників </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14 </w:t>
      </w:r>
      <w:r w:rsidRPr="009A7BA7">
        <w:rPr>
          <w:rFonts w:ascii="Times New Roman" w:hAnsi="Times New Roman" w:cs="Times New Roman"/>
          <w:sz w:val="28"/>
          <w:szCs w:val="28"/>
          <w:lang w:val="uk-UA"/>
        </w:rPr>
        <w:t>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по переведенню </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7</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w:t>
      </w:r>
    </w:p>
    <w:p w14:paraId="3C46FCA0" w14:textId="77777777" w:rsidR="004E2B86" w:rsidRPr="009A7BA7" w:rsidRDefault="004E2B86" w:rsidP="004E2B86">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звітному періоді 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 підготовлено:</w:t>
      </w:r>
    </w:p>
    <w:p w14:paraId="0A565A46" w14:textId="77777777" w:rsidR="004E2B86" w:rsidRPr="009A7BA7" w:rsidRDefault="004E2B86" w:rsidP="004E2B86">
      <w:pPr>
        <w:shd w:val="clear" w:color="auto" w:fill="FFFFFF" w:themeFill="background1"/>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 - графік відпусток працівників міської ради;</w:t>
      </w:r>
    </w:p>
    <w:p w14:paraId="2DD1E23C" w14:textId="77777777" w:rsidR="004E2B86" w:rsidRPr="009A7BA7" w:rsidRDefault="004E2B86" w:rsidP="004E2B86">
      <w:pPr>
        <w:shd w:val="clear" w:color="auto" w:fill="FFFFFF" w:themeFill="background1"/>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 - звіт про чисельність працюючих та військовозобов’язаних, які заброньовані згідно з переліком посад і професій, станом на 01.01.202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 </w:t>
      </w:r>
    </w:p>
    <w:p w14:paraId="67E0D11D" w14:textId="77777777" w:rsidR="004E2B86" w:rsidRPr="00EB41CF" w:rsidRDefault="004E2B86" w:rsidP="004E2B86">
      <w:pPr>
        <w:shd w:val="clear" w:color="auto" w:fill="FFFFFF" w:themeFill="background1"/>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EB41CF">
        <w:rPr>
          <w:rFonts w:ascii="Times New Roman" w:hAnsi="Times New Roman" w:cs="Times New Roman"/>
          <w:sz w:val="28"/>
          <w:szCs w:val="28"/>
          <w:lang w:val="uk-UA"/>
        </w:rPr>
        <w:t>звіти про наявність вакансій (Форма № 3-ПН);</w:t>
      </w:r>
    </w:p>
    <w:p w14:paraId="36C34404" w14:textId="77777777" w:rsidR="004E2B86" w:rsidRPr="00EB41CF" w:rsidRDefault="004E2B86" w:rsidP="004E2B86">
      <w:pPr>
        <w:shd w:val="clear" w:color="auto" w:fill="FFFFFF" w:themeFill="background1"/>
        <w:spacing w:after="0" w:line="240" w:lineRule="auto"/>
        <w:ind w:firstLine="567"/>
        <w:jc w:val="both"/>
        <w:rPr>
          <w:rFonts w:ascii="Times New Roman" w:hAnsi="Times New Roman" w:cs="Times New Roman"/>
          <w:sz w:val="28"/>
          <w:szCs w:val="28"/>
          <w:lang w:val="uk-UA"/>
        </w:rPr>
      </w:pPr>
      <w:r w:rsidRPr="00EB41CF">
        <w:rPr>
          <w:rFonts w:ascii="Times New Roman" w:hAnsi="Times New Roman" w:cs="Times New Roman"/>
          <w:sz w:val="28"/>
          <w:szCs w:val="28"/>
          <w:lang w:val="uk-UA"/>
        </w:rPr>
        <w:t xml:space="preserve"> - 18 повідомлень про прийняття працівника на роботу/укладення гіг-контракту;</w:t>
      </w:r>
    </w:p>
    <w:p w14:paraId="7C15184E" w14:textId="77777777" w:rsidR="004E2B86" w:rsidRPr="00EB41CF" w:rsidRDefault="004E2B86" w:rsidP="004E2B86">
      <w:pPr>
        <w:shd w:val="clear" w:color="auto" w:fill="FFFFFF" w:themeFill="background1"/>
        <w:spacing w:after="0" w:line="240" w:lineRule="auto"/>
        <w:ind w:firstLine="567"/>
        <w:jc w:val="both"/>
        <w:rPr>
          <w:rFonts w:ascii="Times New Roman" w:hAnsi="Times New Roman" w:cs="Times New Roman"/>
          <w:sz w:val="28"/>
          <w:szCs w:val="28"/>
          <w:lang w:val="uk-UA"/>
        </w:rPr>
      </w:pPr>
      <w:r w:rsidRPr="00EB41CF">
        <w:rPr>
          <w:rFonts w:ascii="Times New Roman" w:hAnsi="Times New Roman" w:cs="Times New Roman"/>
          <w:sz w:val="28"/>
          <w:szCs w:val="28"/>
          <w:lang w:val="uk-UA"/>
        </w:rPr>
        <w:t xml:space="preserve"> - 12 табелів обліку використання робочого часу  та внесено 6 зміни до них.</w:t>
      </w:r>
    </w:p>
    <w:p w14:paraId="505253C8" w14:textId="77777777" w:rsidR="004E2B86" w:rsidRPr="00EB41CF" w:rsidRDefault="004E2B86" w:rsidP="004E2B86">
      <w:pPr>
        <w:spacing w:after="0"/>
        <w:ind w:firstLine="708"/>
        <w:jc w:val="both"/>
        <w:rPr>
          <w:rFonts w:ascii="Times New Roman" w:hAnsi="Times New Roman" w:cs="Times New Roman"/>
          <w:color w:val="000000" w:themeColor="text1"/>
          <w:sz w:val="28"/>
          <w:szCs w:val="28"/>
          <w:lang w:val="uk-UA"/>
        </w:rPr>
      </w:pPr>
      <w:r w:rsidRPr="00EB41CF">
        <w:rPr>
          <w:rFonts w:ascii="Times New Roman" w:hAnsi="Times New Roman" w:cs="Times New Roman"/>
          <w:sz w:val="28"/>
          <w:szCs w:val="28"/>
          <w:lang w:val="uk-UA"/>
        </w:rPr>
        <w:t xml:space="preserve">Проводилася робота щодо щорічного оцінювання виконання посадовими особами виконавчих органів міської ради покладених на них </w:t>
      </w:r>
      <w:r w:rsidRPr="00EB41CF">
        <w:rPr>
          <w:rFonts w:ascii="Times New Roman" w:hAnsi="Times New Roman" w:cs="Times New Roman"/>
          <w:color w:val="000000" w:themeColor="text1"/>
          <w:sz w:val="28"/>
          <w:szCs w:val="28"/>
          <w:lang w:val="uk-UA"/>
        </w:rPr>
        <w:t>обов'язків і завдань за 2023 рік.</w:t>
      </w:r>
    </w:p>
    <w:p w14:paraId="01650BC8" w14:textId="77777777" w:rsidR="004E2B86" w:rsidRPr="003273E2" w:rsidRDefault="004E2B86" w:rsidP="004E2B86">
      <w:pPr>
        <w:spacing w:after="0" w:line="240" w:lineRule="auto"/>
        <w:ind w:firstLine="708"/>
        <w:jc w:val="both"/>
        <w:rPr>
          <w:rFonts w:ascii="Times New Roman" w:eastAsia="Times New Roman" w:hAnsi="Times New Roman" w:cs="Times New Roman"/>
          <w:sz w:val="28"/>
          <w:szCs w:val="28"/>
          <w:lang w:val="uk-UA" w:eastAsia="ru-RU"/>
        </w:rPr>
      </w:pPr>
      <w:r w:rsidRPr="003273E2">
        <w:rPr>
          <w:rFonts w:ascii="Times New Roman" w:eastAsia="Times New Roman" w:hAnsi="Times New Roman" w:cs="Times New Roman"/>
          <w:sz w:val="28"/>
          <w:szCs w:val="28"/>
          <w:lang w:val="uk-UA" w:eastAsia="ru-RU"/>
        </w:rPr>
        <w:t xml:space="preserve">Відповідно до ст. 13 Закону України «Про службу в органах місцевого самоврядування», Закону України «Про запобігання корупції» до 1 квітня 2023 року шляхом заповнення на офіційному веб-сайті Національного агентства з питань запобігання корупції посадовими особами апарату міської ради були подані </w:t>
      </w:r>
      <w:hyperlink r:id="rId9" w:anchor="n4" w:tgtFrame="_blank" w:history="1">
        <w:r w:rsidRPr="003273E2">
          <w:rPr>
            <w:rStyle w:val="af6"/>
            <w:rFonts w:ascii="Times New Roman" w:eastAsia="Times New Roman" w:hAnsi="Times New Roman" w:cs="Times New Roman"/>
            <w:sz w:val="28"/>
            <w:szCs w:val="28"/>
            <w:bdr w:val="none" w:sz="0" w:space="0" w:color="auto" w:frame="1"/>
            <w:lang w:val="uk-UA"/>
          </w:rPr>
          <w:t>декларації</w:t>
        </w:r>
      </w:hyperlink>
      <w:r w:rsidRPr="003273E2">
        <w:rPr>
          <w:rFonts w:ascii="Times New Roman" w:eastAsia="Times New Roman" w:hAnsi="Times New Roman" w:cs="Times New Roman"/>
          <w:sz w:val="28"/>
          <w:szCs w:val="28"/>
          <w:lang w:val="uk-UA" w:eastAsia="ru-RU"/>
        </w:rPr>
        <w:t xml:space="preserve"> особи, уповноваженої на виконання функцій держави або місцевого самоврядування.</w:t>
      </w:r>
    </w:p>
    <w:p w14:paraId="1C81AF41" w14:textId="77777777" w:rsidR="004E2B86" w:rsidRPr="003273E2" w:rsidRDefault="004E2B86" w:rsidP="004E2B86">
      <w:pPr>
        <w:shd w:val="clear" w:color="auto" w:fill="FFFFFF" w:themeFill="background1"/>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3273E2">
        <w:rPr>
          <w:rFonts w:ascii="Times New Roman" w:eastAsia="Times New Roman" w:hAnsi="Times New Roman" w:cs="Times New Roman"/>
          <w:color w:val="000000" w:themeColor="text1"/>
          <w:sz w:val="28"/>
          <w:szCs w:val="28"/>
          <w:lang w:val="uk-UA" w:eastAsia="ru-RU"/>
        </w:rPr>
        <w:t>Відповідно до Закону України «Про очищення влади» в січні 2024 року відновили проведення перевірки осіб, які претендують на зайняття посад в органах місцевого самоврядування.</w:t>
      </w:r>
    </w:p>
    <w:p w14:paraId="362D21EA" w14:textId="77777777" w:rsidR="004E2B86" w:rsidRPr="00EB41CF" w:rsidRDefault="004E2B86" w:rsidP="004E2B86">
      <w:pPr>
        <w:shd w:val="clear" w:color="auto" w:fill="FFFFFF" w:themeFill="background1"/>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EB41CF">
        <w:rPr>
          <w:rFonts w:ascii="Times New Roman" w:hAnsi="Times New Roman" w:cs="Times New Roman"/>
          <w:sz w:val="28"/>
          <w:szCs w:val="28"/>
          <w:lang w:val="uk-UA"/>
        </w:rPr>
        <w:t>У відповідності до Закону України «Про очищення влади» проводилася перевірка претендентів на посади щодо 12 осіб, у відповідні органи направлено запити, опрацьовано висновки органів перевірки та складено 7 довідок про результати перевірки.</w:t>
      </w:r>
    </w:p>
    <w:p w14:paraId="7C7AD00E" w14:textId="77777777" w:rsidR="004E2B86" w:rsidRPr="003273E2" w:rsidRDefault="004E2B86" w:rsidP="004E2B86">
      <w:pPr>
        <w:spacing w:after="0" w:line="240" w:lineRule="auto"/>
        <w:ind w:firstLine="567"/>
        <w:jc w:val="both"/>
        <w:rPr>
          <w:rFonts w:ascii="Times New Roman" w:hAnsi="Times New Roman" w:cs="Times New Roman"/>
          <w:color w:val="000000" w:themeColor="text1"/>
          <w:sz w:val="28"/>
          <w:szCs w:val="28"/>
          <w:lang w:val="uk-UA"/>
        </w:rPr>
      </w:pPr>
      <w:r w:rsidRPr="003273E2">
        <w:rPr>
          <w:rFonts w:ascii="Times New Roman" w:hAnsi="Times New Roman" w:cs="Times New Roman"/>
          <w:color w:val="000000" w:themeColor="text1"/>
          <w:sz w:val="28"/>
          <w:szCs w:val="28"/>
          <w:lang w:val="uk-UA"/>
        </w:rPr>
        <w:t>В апараті Тростянецької міської ради та його структурних підрозділах постійно ведеться цілеспрямована, антикорупційна профілактична робота з кожним на кого поширюється дія Законів України "Про службу в органах місцевого самоврядування" та "Про запобігання корупції".</w:t>
      </w:r>
    </w:p>
    <w:p w14:paraId="0E8C9A88" w14:textId="77777777" w:rsidR="004E2B86" w:rsidRPr="003273E2" w:rsidRDefault="004E2B86" w:rsidP="004E2B86">
      <w:pPr>
        <w:spacing w:after="0" w:line="240" w:lineRule="auto"/>
        <w:ind w:firstLine="567"/>
        <w:jc w:val="both"/>
        <w:rPr>
          <w:rFonts w:ascii="Times New Roman" w:hAnsi="Times New Roman" w:cs="Times New Roman"/>
          <w:sz w:val="28"/>
          <w:szCs w:val="28"/>
          <w:lang w:val="uk-UA"/>
        </w:rPr>
      </w:pPr>
      <w:r w:rsidRPr="003273E2">
        <w:rPr>
          <w:rFonts w:ascii="Times New Roman" w:hAnsi="Times New Roman" w:cs="Times New Roman"/>
          <w:color w:val="000000" w:themeColor="text1"/>
          <w:sz w:val="28"/>
          <w:szCs w:val="28"/>
          <w:lang w:val="uk-UA"/>
        </w:rPr>
        <w:t xml:space="preserve">Новоприйняті посадові особи місцевого самоврядування попереджені про </w:t>
      </w:r>
      <w:r w:rsidRPr="003273E2">
        <w:rPr>
          <w:rFonts w:ascii="Times New Roman" w:hAnsi="Times New Roman" w:cs="Times New Roman"/>
          <w:sz w:val="28"/>
          <w:szCs w:val="28"/>
          <w:lang w:val="uk-UA"/>
        </w:rPr>
        <w:t>обмеження, пов'язані з прийняттям на службу в органи місцевого самоврядування та проходженням служби, ознайомлені із Загальними правилами етичної поведінки державних службовців та посадових осіб місцевого самоврядування.</w:t>
      </w:r>
    </w:p>
    <w:p w14:paraId="4311072F" w14:textId="77777777" w:rsidR="004E2B86" w:rsidRPr="003273E2" w:rsidRDefault="004E2B86" w:rsidP="004E2B86">
      <w:pPr>
        <w:spacing w:after="0" w:line="240" w:lineRule="auto"/>
        <w:ind w:firstLine="567"/>
        <w:jc w:val="both"/>
        <w:rPr>
          <w:rFonts w:ascii="Times New Roman" w:hAnsi="Times New Roman" w:cs="Times New Roman"/>
          <w:sz w:val="28"/>
          <w:szCs w:val="28"/>
          <w:lang w:val="uk-UA"/>
        </w:rPr>
      </w:pPr>
      <w:r w:rsidRPr="003273E2">
        <w:rPr>
          <w:rFonts w:ascii="Times New Roman" w:hAnsi="Times New Roman" w:cs="Times New Roman"/>
          <w:sz w:val="28"/>
          <w:szCs w:val="28"/>
          <w:lang w:val="uk-UA"/>
        </w:rPr>
        <w:t xml:space="preserve">За </w:t>
      </w:r>
      <w:r>
        <w:rPr>
          <w:rFonts w:ascii="Times New Roman" w:hAnsi="Times New Roman" w:cs="Times New Roman"/>
          <w:sz w:val="28"/>
          <w:szCs w:val="28"/>
          <w:lang w:val="uk-UA"/>
        </w:rPr>
        <w:t>12</w:t>
      </w:r>
      <w:r w:rsidRPr="003273E2">
        <w:rPr>
          <w:rFonts w:ascii="Times New Roman" w:hAnsi="Times New Roman" w:cs="Times New Roman"/>
          <w:sz w:val="28"/>
          <w:szCs w:val="28"/>
          <w:lang w:val="uk-UA"/>
        </w:rPr>
        <w:t xml:space="preserve"> місяці 2024 р. опрацьовано </w:t>
      </w:r>
      <w:r>
        <w:rPr>
          <w:rFonts w:ascii="Times New Roman" w:hAnsi="Times New Roman" w:cs="Times New Roman"/>
          <w:sz w:val="28"/>
          <w:szCs w:val="28"/>
          <w:lang w:val="uk-UA"/>
        </w:rPr>
        <w:t>99</w:t>
      </w:r>
      <w:r w:rsidRPr="003273E2">
        <w:rPr>
          <w:rFonts w:ascii="Times New Roman" w:hAnsi="Times New Roman" w:cs="Times New Roman"/>
          <w:sz w:val="28"/>
          <w:szCs w:val="28"/>
          <w:lang w:val="uk-UA"/>
        </w:rPr>
        <w:t xml:space="preserve"> листків непрацездатності, готувалися довідки з місця роботи працівників, копії трудових книжок для оформлення пенсій, оформлялися службові посвідчення.</w:t>
      </w:r>
    </w:p>
    <w:p w14:paraId="7F4D5D41" w14:textId="77777777" w:rsidR="004E2B86" w:rsidRDefault="004E2B86" w:rsidP="004E2B86">
      <w:pPr>
        <w:spacing w:after="0" w:line="240" w:lineRule="auto"/>
        <w:ind w:firstLine="567"/>
        <w:jc w:val="both"/>
        <w:rPr>
          <w:rFonts w:ascii="Times New Roman" w:hAnsi="Times New Roman" w:cs="Times New Roman"/>
          <w:sz w:val="28"/>
          <w:szCs w:val="28"/>
          <w:lang w:val="uk-UA"/>
        </w:rPr>
      </w:pPr>
      <w:r w:rsidRPr="003273E2">
        <w:rPr>
          <w:rFonts w:ascii="Times New Roman" w:hAnsi="Times New Roman" w:cs="Times New Roman"/>
          <w:sz w:val="28"/>
          <w:szCs w:val="28"/>
          <w:lang w:val="uk-UA"/>
        </w:rPr>
        <w:t xml:space="preserve">Було відскановано та відправлено на сайт ПФУ для оцифрування </w:t>
      </w:r>
      <w:r>
        <w:rPr>
          <w:rFonts w:ascii="Times New Roman" w:hAnsi="Times New Roman" w:cs="Times New Roman"/>
          <w:sz w:val="28"/>
          <w:szCs w:val="28"/>
          <w:lang w:val="uk-UA"/>
        </w:rPr>
        <w:t>16</w:t>
      </w:r>
      <w:r w:rsidRPr="003273E2">
        <w:rPr>
          <w:rFonts w:ascii="Times New Roman" w:hAnsi="Times New Roman" w:cs="Times New Roman"/>
          <w:sz w:val="28"/>
          <w:szCs w:val="28"/>
          <w:lang w:val="uk-UA"/>
        </w:rPr>
        <w:t xml:space="preserve"> трудових книжок працівників апарату Тростянецької міської ради.</w:t>
      </w:r>
    </w:p>
    <w:p w14:paraId="55FF75E1" w14:textId="77777777" w:rsidR="004E2B86" w:rsidRDefault="004E2B86" w:rsidP="004E2B86">
      <w:pPr>
        <w:shd w:val="clear" w:color="auto" w:fill="FFFFFF" w:themeFill="background1"/>
        <w:spacing w:after="0" w:line="240" w:lineRule="auto"/>
        <w:jc w:val="center"/>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Участь працівників апарату міської ради, депутатів міської ради у навчальних семінарах за 2024 рік</w:t>
      </w:r>
    </w:p>
    <w:tbl>
      <w:tblPr>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2"/>
        <w:gridCol w:w="29"/>
        <w:gridCol w:w="1672"/>
        <w:gridCol w:w="5216"/>
        <w:gridCol w:w="2609"/>
      </w:tblGrid>
      <w:tr w:rsidR="004E2B86" w:rsidRPr="00165D70" w14:paraId="1434B47C" w14:textId="77777777" w:rsidTr="0012534C">
        <w:trPr>
          <w:trHeight w:val="493"/>
        </w:trPr>
        <w:tc>
          <w:tcPr>
            <w:tcW w:w="822" w:type="dxa"/>
            <w:tcBorders>
              <w:top w:val="single" w:sz="4" w:space="0" w:color="auto"/>
              <w:left w:val="single" w:sz="4" w:space="0" w:color="auto"/>
              <w:bottom w:val="single" w:sz="4" w:space="0" w:color="auto"/>
              <w:right w:val="single" w:sz="4" w:space="0" w:color="auto"/>
            </w:tcBorders>
            <w:vAlign w:val="center"/>
            <w:hideMark/>
          </w:tcPr>
          <w:p w14:paraId="445A2EE6" w14:textId="77777777" w:rsidR="004E2B86" w:rsidRPr="0014419E" w:rsidRDefault="004E2B86" w:rsidP="0012534C">
            <w:pPr>
              <w:spacing w:after="0" w:line="240" w:lineRule="auto"/>
              <w:rPr>
                <w:rFonts w:ascii="Times New Roman" w:hAnsi="Times New Roman" w:cs="Times New Roman"/>
                <w:b/>
                <w:bCs/>
              </w:rPr>
            </w:pPr>
            <w:r w:rsidRPr="0014419E">
              <w:rPr>
                <w:rFonts w:ascii="Times New Roman" w:hAnsi="Times New Roman" w:cs="Times New Roman"/>
                <w:b/>
                <w:bCs/>
              </w:rPr>
              <w:t>№</w:t>
            </w:r>
          </w:p>
          <w:p w14:paraId="52C6188D" w14:textId="77777777" w:rsidR="004E2B86" w:rsidRPr="0014419E" w:rsidRDefault="004E2B86" w:rsidP="0012534C">
            <w:pPr>
              <w:spacing w:after="0" w:line="240" w:lineRule="auto"/>
              <w:rPr>
                <w:rFonts w:ascii="Times New Roman" w:hAnsi="Times New Roman" w:cs="Times New Roman"/>
                <w:b/>
                <w:bCs/>
              </w:rPr>
            </w:pPr>
            <w:r w:rsidRPr="0014419E">
              <w:rPr>
                <w:rFonts w:ascii="Times New Roman" w:hAnsi="Times New Roman" w:cs="Times New Roman"/>
                <w:b/>
                <w:bCs/>
              </w:rPr>
              <w:t>з/п</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4A8C1C0" w14:textId="77777777" w:rsidR="004E2B86" w:rsidRPr="00A27A47" w:rsidRDefault="004E2B86" w:rsidP="0012534C">
            <w:pPr>
              <w:spacing w:after="0" w:line="240" w:lineRule="auto"/>
              <w:rPr>
                <w:rFonts w:ascii="Times New Roman" w:hAnsi="Times New Roman" w:cs="Times New Roman"/>
                <w:b/>
                <w:bCs/>
                <w:lang w:val="uk-UA"/>
              </w:rPr>
            </w:pPr>
            <w:r w:rsidRPr="00A27A47">
              <w:rPr>
                <w:rFonts w:ascii="Times New Roman" w:hAnsi="Times New Roman" w:cs="Times New Roman"/>
                <w:b/>
                <w:bCs/>
                <w:lang w:val="uk-UA"/>
              </w:rPr>
              <w:t>Дата</w:t>
            </w:r>
          </w:p>
        </w:tc>
        <w:tc>
          <w:tcPr>
            <w:tcW w:w="5216" w:type="dxa"/>
            <w:tcBorders>
              <w:top w:val="single" w:sz="4" w:space="0" w:color="auto"/>
              <w:left w:val="single" w:sz="4" w:space="0" w:color="auto"/>
              <w:bottom w:val="single" w:sz="4" w:space="0" w:color="auto"/>
              <w:right w:val="single" w:sz="4" w:space="0" w:color="auto"/>
            </w:tcBorders>
            <w:vAlign w:val="center"/>
            <w:hideMark/>
          </w:tcPr>
          <w:p w14:paraId="291DA523" w14:textId="77777777" w:rsidR="004E2B86" w:rsidRPr="00A27A47" w:rsidRDefault="004E2B86" w:rsidP="0012534C">
            <w:pPr>
              <w:spacing w:after="0" w:line="240" w:lineRule="auto"/>
              <w:rPr>
                <w:rFonts w:ascii="Times New Roman" w:hAnsi="Times New Roman" w:cs="Times New Roman"/>
                <w:b/>
                <w:bCs/>
                <w:lang w:val="uk-UA"/>
              </w:rPr>
            </w:pPr>
            <w:r w:rsidRPr="00A27A47">
              <w:rPr>
                <w:rFonts w:ascii="Times New Roman" w:hAnsi="Times New Roman" w:cs="Times New Roman"/>
                <w:b/>
                <w:bCs/>
                <w:lang w:val="uk-UA"/>
              </w:rPr>
              <w:t>Назва заходу,</w:t>
            </w:r>
          </w:p>
          <w:p w14:paraId="71550701" w14:textId="77777777" w:rsidR="004E2B86" w:rsidRPr="00A27A47" w:rsidRDefault="004E2B86" w:rsidP="0012534C">
            <w:pPr>
              <w:spacing w:after="0" w:line="240" w:lineRule="auto"/>
              <w:rPr>
                <w:rFonts w:ascii="Times New Roman" w:hAnsi="Times New Roman" w:cs="Times New Roman"/>
                <w:b/>
                <w:bCs/>
                <w:lang w:val="uk-UA"/>
              </w:rPr>
            </w:pPr>
            <w:r w:rsidRPr="00A27A47">
              <w:rPr>
                <w:rFonts w:ascii="Times New Roman" w:hAnsi="Times New Roman" w:cs="Times New Roman"/>
                <w:b/>
                <w:bCs/>
                <w:lang w:val="uk-UA"/>
              </w:rPr>
              <w:t>місто проведення</w:t>
            </w:r>
          </w:p>
        </w:tc>
        <w:tc>
          <w:tcPr>
            <w:tcW w:w="2609" w:type="dxa"/>
            <w:tcBorders>
              <w:top w:val="single" w:sz="4" w:space="0" w:color="auto"/>
              <w:left w:val="single" w:sz="4" w:space="0" w:color="auto"/>
              <w:bottom w:val="single" w:sz="4" w:space="0" w:color="auto"/>
              <w:right w:val="single" w:sz="4" w:space="0" w:color="auto"/>
            </w:tcBorders>
            <w:vAlign w:val="center"/>
            <w:hideMark/>
          </w:tcPr>
          <w:p w14:paraId="65FAA2A7" w14:textId="77777777" w:rsidR="004E2B86" w:rsidRPr="00A27A47" w:rsidRDefault="004E2B86" w:rsidP="0012534C">
            <w:pPr>
              <w:spacing w:after="0" w:line="240" w:lineRule="auto"/>
              <w:ind w:right="573"/>
              <w:rPr>
                <w:rFonts w:ascii="Times New Roman" w:hAnsi="Times New Roman" w:cs="Times New Roman"/>
                <w:b/>
                <w:bCs/>
                <w:lang w:val="uk-UA"/>
              </w:rPr>
            </w:pPr>
            <w:r w:rsidRPr="00A27A47">
              <w:rPr>
                <w:rFonts w:ascii="Times New Roman" w:hAnsi="Times New Roman" w:cs="Times New Roman"/>
                <w:b/>
                <w:bCs/>
                <w:lang w:val="uk-UA"/>
              </w:rPr>
              <w:t>П.І.Б. спеціаліста,</w:t>
            </w:r>
          </w:p>
          <w:p w14:paraId="5B3ED315" w14:textId="77777777" w:rsidR="004E2B86" w:rsidRPr="00A27A47" w:rsidRDefault="004E2B86" w:rsidP="0012534C">
            <w:pPr>
              <w:spacing w:after="0" w:line="240" w:lineRule="auto"/>
              <w:ind w:right="573"/>
              <w:rPr>
                <w:rFonts w:ascii="Times New Roman" w:hAnsi="Times New Roman" w:cs="Times New Roman"/>
                <w:b/>
                <w:bCs/>
                <w:lang w:val="uk-UA"/>
              </w:rPr>
            </w:pPr>
            <w:r w:rsidRPr="00A27A47">
              <w:rPr>
                <w:rFonts w:ascii="Times New Roman" w:hAnsi="Times New Roman" w:cs="Times New Roman"/>
                <w:b/>
                <w:bCs/>
                <w:lang w:val="uk-UA"/>
              </w:rPr>
              <w:t>який взяв участь у заході</w:t>
            </w:r>
          </w:p>
        </w:tc>
      </w:tr>
      <w:tr w:rsidR="004E2B86" w:rsidRPr="00165D70" w14:paraId="70B926EC" w14:textId="77777777" w:rsidTr="0012534C">
        <w:trPr>
          <w:trHeight w:val="841"/>
        </w:trPr>
        <w:tc>
          <w:tcPr>
            <w:tcW w:w="822" w:type="dxa"/>
            <w:tcBorders>
              <w:top w:val="single" w:sz="4" w:space="0" w:color="auto"/>
              <w:left w:val="single" w:sz="4" w:space="0" w:color="auto"/>
              <w:bottom w:val="single" w:sz="4" w:space="0" w:color="auto"/>
              <w:right w:val="single" w:sz="4" w:space="0" w:color="auto"/>
            </w:tcBorders>
            <w:vAlign w:val="center"/>
            <w:hideMark/>
          </w:tcPr>
          <w:p w14:paraId="44FCA315" w14:textId="77777777" w:rsidR="004E2B86" w:rsidRPr="0014419E" w:rsidRDefault="004E2B86" w:rsidP="0012534C">
            <w:pPr>
              <w:rPr>
                <w:rFonts w:ascii="Times New Roman" w:hAnsi="Times New Roman" w:cs="Times New Roman"/>
                <w:lang w:val="uk-UA"/>
              </w:rPr>
            </w:pPr>
            <w:r>
              <w:rPr>
                <w:rFonts w:ascii="Times New Roman" w:hAnsi="Times New Roman" w:cs="Times New Roman"/>
                <w:lang w:val="uk-UA"/>
              </w:rPr>
              <w:t>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2B0932A6"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20.01.2024р.</w:t>
            </w:r>
          </w:p>
          <w:p w14:paraId="1AE8D1DD"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по 28.01.2024р.</w:t>
            </w:r>
          </w:p>
        </w:tc>
        <w:tc>
          <w:tcPr>
            <w:tcW w:w="5216" w:type="dxa"/>
            <w:tcBorders>
              <w:top w:val="single" w:sz="4" w:space="0" w:color="auto"/>
              <w:left w:val="single" w:sz="4" w:space="0" w:color="auto"/>
              <w:bottom w:val="single" w:sz="4" w:space="0" w:color="auto"/>
              <w:right w:val="single" w:sz="4" w:space="0" w:color="auto"/>
            </w:tcBorders>
            <w:hideMark/>
          </w:tcPr>
          <w:p w14:paraId="70C7D0AB"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місто Відень (Австрія) участь у освітньому візиті в рамках проєкту «Зелена відбудова України»</w:t>
            </w:r>
          </w:p>
        </w:tc>
        <w:tc>
          <w:tcPr>
            <w:tcW w:w="2609" w:type="dxa"/>
            <w:tcBorders>
              <w:top w:val="single" w:sz="4" w:space="0" w:color="auto"/>
              <w:left w:val="single" w:sz="4" w:space="0" w:color="auto"/>
              <w:bottom w:val="single" w:sz="4" w:space="0" w:color="auto"/>
              <w:right w:val="single" w:sz="4" w:space="0" w:color="auto"/>
            </w:tcBorders>
            <w:vAlign w:val="center"/>
            <w:hideMark/>
          </w:tcPr>
          <w:p w14:paraId="3C9D119A"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4E2B86" w:rsidRPr="00165D70" w14:paraId="12B8A016" w14:textId="77777777" w:rsidTr="0012534C">
        <w:trPr>
          <w:trHeight w:val="449"/>
        </w:trPr>
        <w:tc>
          <w:tcPr>
            <w:tcW w:w="822" w:type="dxa"/>
            <w:tcBorders>
              <w:top w:val="single" w:sz="4" w:space="0" w:color="auto"/>
              <w:left w:val="single" w:sz="4" w:space="0" w:color="auto"/>
              <w:bottom w:val="single" w:sz="4" w:space="0" w:color="auto"/>
              <w:right w:val="single" w:sz="4" w:space="0" w:color="auto"/>
            </w:tcBorders>
            <w:vAlign w:val="center"/>
            <w:hideMark/>
          </w:tcPr>
          <w:p w14:paraId="0A170DBF" w14:textId="77777777" w:rsidR="004E2B86" w:rsidRPr="0014419E" w:rsidRDefault="004E2B86" w:rsidP="0012534C">
            <w:pPr>
              <w:rPr>
                <w:rFonts w:ascii="Times New Roman" w:hAnsi="Times New Roman" w:cs="Times New Roman"/>
                <w:lang w:val="uk-UA"/>
              </w:rPr>
            </w:pPr>
            <w:r>
              <w:rPr>
                <w:rFonts w:ascii="Times New Roman" w:hAnsi="Times New Roman" w:cs="Times New Roman"/>
                <w:lang w:val="uk-UA"/>
              </w:rPr>
              <w:t>2</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3176FBFB"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03.02.2024р.</w:t>
            </w:r>
          </w:p>
          <w:p w14:paraId="3CAD8A60"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по</w:t>
            </w:r>
          </w:p>
          <w:p w14:paraId="68A25592"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12.02.2024</w:t>
            </w:r>
          </w:p>
        </w:tc>
        <w:tc>
          <w:tcPr>
            <w:tcW w:w="5216" w:type="dxa"/>
            <w:tcBorders>
              <w:top w:val="single" w:sz="4" w:space="0" w:color="auto"/>
              <w:left w:val="single" w:sz="4" w:space="0" w:color="auto"/>
              <w:bottom w:val="single" w:sz="4" w:space="0" w:color="auto"/>
              <w:right w:val="single" w:sz="4" w:space="0" w:color="auto"/>
            </w:tcBorders>
            <w:vAlign w:val="center"/>
            <w:hideMark/>
          </w:tcPr>
          <w:p w14:paraId="36B9B3EE"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місто Токіо, участь  у Японсько -Українському бізнес-форумі сприяння економічному відновленню. </w:t>
            </w:r>
          </w:p>
          <w:p w14:paraId="0D388EE6"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Мета форуму поділитися конкретними планами та потребами української сторони щодо відновлення економіки для прискорення майбутньої співпраці</w:t>
            </w:r>
          </w:p>
        </w:tc>
        <w:tc>
          <w:tcPr>
            <w:tcW w:w="2609" w:type="dxa"/>
            <w:tcBorders>
              <w:top w:val="single" w:sz="4" w:space="0" w:color="auto"/>
              <w:left w:val="single" w:sz="4" w:space="0" w:color="auto"/>
              <w:bottom w:val="single" w:sz="4" w:space="0" w:color="auto"/>
              <w:right w:val="single" w:sz="4" w:space="0" w:color="auto"/>
            </w:tcBorders>
            <w:vAlign w:val="center"/>
            <w:hideMark/>
          </w:tcPr>
          <w:p w14:paraId="4DCED470"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 міський голова</w:t>
            </w:r>
          </w:p>
        </w:tc>
      </w:tr>
      <w:tr w:rsidR="004E2B86" w14:paraId="77FBD1FB" w14:textId="77777777" w:rsidTr="0012534C">
        <w:trPr>
          <w:trHeight w:val="969"/>
        </w:trPr>
        <w:tc>
          <w:tcPr>
            <w:tcW w:w="822" w:type="dxa"/>
            <w:tcBorders>
              <w:top w:val="single" w:sz="4" w:space="0" w:color="auto"/>
              <w:left w:val="single" w:sz="4" w:space="0" w:color="auto"/>
              <w:bottom w:val="single" w:sz="4" w:space="0" w:color="auto"/>
              <w:right w:val="single" w:sz="4" w:space="0" w:color="auto"/>
            </w:tcBorders>
            <w:vAlign w:val="center"/>
          </w:tcPr>
          <w:p w14:paraId="4FE225D6"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31D26546"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27.02.2024р.</w:t>
            </w:r>
          </w:p>
          <w:p w14:paraId="6F8402C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 </w:t>
            </w:r>
          </w:p>
        </w:tc>
        <w:tc>
          <w:tcPr>
            <w:tcW w:w="5216" w:type="dxa"/>
            <w:tcBorders>
              <w:top w:val="single" w:sz="4" w:space="0" w:color="auto"/>
              <w:left w:val="single" w:sz="4" w:space="0" w:color="auto"/>
              <w:bottom w:val="single" w:sz="4" w:space="0" w:color="auto"/>
              <w:right w:val="single" w:sz="4" w:space="0" w:color="auto"/>
            </w:tcBorders>
            <w:vAlign w:val="center"/>
            <w:hideMark/>
          </w:tcPr>
          <w:p w14:paraId="366C3A2E"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 Горішні Плавні Полтавської області з метою обміну досвідом </w:t>
            </w:r>
          </w:p>
        </w:tc>
        <w:tc>
          <w:tcPr>
            <w:tcW w:w="2609" w:type="dxa"/>
            <w:tcBorders>
              <w:top w:val="single" w:sz="4" w:space="0" w:color="auto"/>
              <w:left w:val="single" w:sz="4" w:space="0" w:color="auto"/>
              <w:bottom w:val="single" w:sz="4" w:space="0" w:color="auto"/>
              <w:right w:val="single" w:sz="4" w:space="0" w:color="auto"/>
            </w:tcBorders>
            <w:vAlign w:val="center"/>
            <w:hideMark/>
          </w:tcPr>
          <w:p w14:paraId="7100CA1A"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 міський голова;</w:t>
            </w:r>
          </w:p>
          <w:p w14:paraId="46564E04"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Жерьобкіна Н.М. - діловод</w:t>
            </w:r>
          </w:p>
        </w:tc>
      </w:tr>
      <w:tr w:rsidR="004E2B86" w:rsidRPr="00165D70" w14:paraId="2196613A" w14:textId="77777777" w:rsidTr="0012534C">
        <w:trPr>
          <w:trHeight w:val="982"/>
        </w:trPr>
        <w:tc>
          <w:tcPr>
            <w:tcW w:w="822" w:type="dxa"/>
            <w:tcBorders>
              <w:top w:val="single" w:sz="4" w:space="0" w:color="auto"/>
              <w:left w:val="single" w:sz="4" w:space="0" w:color="auto"/>
              <w:bottom w:val="single" w:sz="4" w:space="0" w:color="auto"/>
              <w:right w:val="single" w:sz="4" w:space="0" w:color="auto"/>
            </w:tcBorders>
            <w:vAlign w:val="center"/>
          </w:tcPr>
          <w:p w14:paraId="12B384EB"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4</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BFEF33B"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03.03.2024р. по </w:t>
            </w:r>
          </w:p>
          <w:p w14:paraId="4EC5D954"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07.03.2024р.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172F3C84"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 Миколайки (Республіка Польща) участь у ІХ Європейському Конгресі Місцевого  Самоврядування в якості  спікера панельної дискусії під назвою «Ефективне самоврядування у воєнний час» </w:t>
            </w:r>
          </w:p>
        </w:tc>
        <w:tc>
          <w:tcPr>
            <w:tcW w:w="2609" w:type="dxa"/>
            <w:tcBorders>
              <w:top w:val="single" w:sz="4" w:space="0" w:color="auto"/>
              <w:left w:val="single" w:sz="4" w:space="0" w:color="auto"/>
              <w:bottom w:val="single" w:sz="4" w:space="0" w:color="auto"/>
              <w:right w:val="single" w:sz="4" w:space="0" w:color="auto"/>
            </w:tcBorders>
            <w:vAlign w:val="center"/>
            <w:hideMark/>
          </w:tcPr>
          <w:p w14:paraId="0A3154FF"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 міський голова</w:t>
            </w:r>
          </w:p>
        </w:tc>
      </w:tr>
      <w:tr w:rsidR="004E2B86" w:rsidRPr="00165D70" w14:paraId="3A80640D" w14:textId="77777777" w:rsidTr="0012534C">
        <w:trPr>
          <w:trHeight w:val="405"/>
        </w:trPr>
        <w:tc>
          <w:tcPr>
            <w:tcW w:w="822" w:type="dxa"/>
            <w:tcBorders>
              <w:top w:val="single" w:sz="4" w:space="0" w:color="auto"/>
              <w:left w:val="single" w:sz="4" w:space="0" w:color="auto"/>
              <w:bottom w:val="single" w:sz="4" w:space="0" w:color="auto"/>
              <w:right w:val="single" w:sz="4" w:space="0" w:color="auto"/>
            </w:tcBorders>
            <w:vAlign w:val="center"/>
          </w:tcPr>
          <w:p w14:paraId="211CB674"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5</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5904573"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03.03.2024р.  </w:t>
            </w:r>
          </w:p>
          <w:p w14:paraId="6AC5274A"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 по</w:t>
            </w:r>
          </w:p>
          <w:p w14:paraId="28812BE8"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 07.03.2024р.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7E7E3E04"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Богухвала (Республіка Польща), з метою  вивчення  та обміну досвідом у сфері створення та функціонування центрів соціальної  адаптації осіб з інвалідністю, осіб похилого віку, малорухомих громадян</w:t>
            </w:r>
          </w:p>
        </w:tc>
        <w:tc>
          <w:tcPr>
            <w:tcW w:w="2609" w:type="dxa"/>
            <w:tcBorders>
              <w:top w:val="single" w:sz="4" w:space="0" w:color="auto"/>
              <w:left w:val="single" w:sz="4" w:space="0" w:color="auto"/>
              <w:bottom w:val="single" w:sz="4" w:space="0" w:color="auto"/>
              <w:right w:val="single" w:sz="4" w:space="0" w:color="auto"/>
            </w:tcBorders>
            <w:vAlign w:val="center"/>
            <w:hideMark/>
          </w:tcPr>
          <w:p w14:paraId="4C1E1E62"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Ковальова Н.А.- секретар міської ради</w:t>
            </w:r>
          </w:p>
        </w:tc>
      </w:tr>
      <w:tr w:rsidR="004E2B86" w:rsidRPr="00165D70" w14:paraId="4B3062D7" w14:textId="77777777" w:rsidTr="0012534C">
        <w:trPr>
          <w:trHeight w:val="859"/>
        </w:trPr>
        <w:tc>
          <w:tcPr>
            <w:tcW w:w="822" w:type="dxa"/>
            <w:tcBorders>
              <w:top w:val="single" w:sz="4" w:space="0" w:color="auto"/>
              <w:left w:val="single" w:sz="4" w:space="0" w:color="auto"/>
              <w:bottom w:val="single" w:sz="4" w:space="0" w:color="auto"/>
              <w:right w:val="single" w:sz="4" w:space="0" w:color="auto"/>
            </w:tcBorders>
            <w:vAlign w:val="center"/>
          </w:tcPr>
          <w:p w14:paraId="6A8B2761"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6</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7729A36"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07.03.2024р.   </w:t>
            </w:r>
          </w:p>
        </w:tc>
        <w:tc>
          <w:tcPr>
            <w:tcW w:w="5216" w:type="dxa"/>
            <w:tcBorders>
              <w:top w:val="single" w:sz="4" w:space="0" w:color="auto"/>
              <w:left w:val="single" w:sz="4" w:space="0" w:color="auto"/>
              <w:bottom w:val="single" w:sz="4" w:space="0" w:color="auto"/>
              <w:right w:val="single" w:sz="4" w:space="0" w:color="auto"/>
            </w:tcBorders>
            <w:vAlign w:val="center"/>
            <w:hideMark/>
          </w:tcPr>
          <w:p w14:paraId="029311FE"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Київ,  для участі  у Конференції «Енергоефективна відбудова міст»</w:t>
            </w:r>
          </w:p>
        </w:tc>
        <w:tc>
          <w:tcPr>
            <w:tcW w:w="2609" w:type="dxa"/>
            <w:tcBorders>
              <w:top w:val="single" w:sz="4" w:space="0" w:color="auto"/>
              <w:left w:val="single" w:sz="4" w:space="0" w:color="auto"/>
              <w:bottom w:val="single" w:sz="4" w:space="0" w:color="auto"/>
              <w:right w:val="single" w:sz="4" w:space="0" w:color="auto"/>
            </w:tcBorders>
            <w:vAlign w:val="center"/>
            <w:hideMark/>
          </w:tcPr>
          <w:p w14:paraId="5F25E0DD"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tc>
      </w:tr>
      <w:tr w:rsidR="004E2B86" w:rsidRPr="00165D70" w14:paraId="6396B088" w14:textId="77777777" w:rsidTr="0012534C">
        <w:trPr>
          <w:trHeight w:val="1406"/>
        </w:trPr>
        <w:tc>
          <w:tcPr>
            <w:tcW w:w="822" w:type="dxa"/>
            <w:tcBorders>
              <w:top w:val="single" w:sz="4" w:space="0" w:color="auto"/>
              <w:left w:val="single" w:sz="4" w:space="0" w:color="auto"/>
              <w:bottom w:val="single" w:sz="4" w:space="0" w:color="auto"/>
              <w:right w:val="single" w:sz="4" w:space="0" w:color="auto"/>
            </w:tcBorders>
            <w:vAlign w:val="center"/>
          </w:tcPr>
          <w:p w14:paraId="1A4CB9CF"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7</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C80FCAA"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09.03.2024р. </w:t>
            </w:r>
          </w:p>
        </w:tc>
        <w:tc>
          <w:tcPr>
            <w:tcW w:w="5216" w:type="dxa"/>
            <w:tcBorders>
              <w:top w:val="single" w:sz="4" w:space="0" w:color="auto"/>
              <w:left w:val="single" w:sz="4" w:space="0" w:color="auto"/>
              <w:bottom w:val="single" w:sz="4" w:space="0" w:color="auto"/>
              <w:right w:val="single" w:sz="4" w:space="0" w:color="auto"/>
            </w:tcBorders>
            <w:vAlign w:val="center"/>
            <w:hideMark/>
          </w:tcPr>
          <w:p w14:paraId="4B69BDA7"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Київ,  для участі у конференції «Практичний  урбанізм для планування відновлення та залучення громадян метою виступу під час панельної дискусії «Урбанізм у громадах , постраждалих від війни: віклики та можливості»</w:t>
            </w:r>
          </w:p>
        </w:tc>
        <w:tc>
          <w:tcPr>
            <w:tcW w:w="2609" w:type="dxa"/>
            <w:tcBorders>
              <w:top w:val="single" w:sz="4" w:space="0" w:color="auto"/>
              <w:left w:val="single" w:sz="4" w:space="0" w:color="auto"/>
              <w:bottom w:val="single" w:sz="4" w:space="0" w:color="auto"/>
              <w:right w:val="single" w:sz="4" w:space="0" w:color="auto"/>
            </w:tcBorders>
            <w:vAlign w:val="center"/>
            <w:hideMark/>
          </w:tcPr>
          <w:p w14:paraId="329D9CD7"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 міський голова; Синявін М.В. – заступник міського голови</w:t>
            </w:r>
          </w:p>
        </w:tc>
      </w:tr>
      <w:tr w:rsidR="004E2B86" w:rsidRPr="00165D70" w14:paraId="5717D93B"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26FF35BD"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8</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27BD4F74"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11.03.2024р. </w:t>
            </w:r>
            <w:r w:rsidRPr="00A27A47">
              <w:rPr>
                <w:rFonts w:ascii="Times New Roman" w:hAnsi="Times New Roman" w:cs="Times New Roman"/>
                <w:lang w:val="uk-UA"/>
              </w:rPr>
              <w:br/>
              <w:t>по</w:t>
            </w:r>
          </w:p>
          <w:p w14:paraId="249DED09"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12.03.2024р.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599B2837"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селище Коцюбинське Київська область, участь  в урочистому  заході з передачі насіння, який відбудеться у рамках ініціативи «Насіння Перемоги» проєкту «Згуртована  громада»</w:t>
            </w:r>
          </w:p>
        </w:tc>
        <w:tc>
          <w:tcPr>
            <w:tcW w:w="2609" w:type="dxa"/>
            <w:tcBorders>
              <w:top w:val="single" w:sz="4" w:space="0" w:color="auto"/>
              <w:left w:val="single" w:sz="4" w:space="0" w:color="auto"/>
              <w:bottom w:val="single" w:sz="4" w:space="0" w:color="auto"/>
              <w:right w:val="single" w:sz="4" w:space="0" w:color="auto"/>
            </w:tcBorders>
            <w:vAlign w:val="center"/>
            <w:hideMark/>
          </w:tcPr>
          <w:p w14:paraId="3062BDCB"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Андрух С.В.- начальник відділу «Центр  надання адміністративних послуг»</w:t>
            </w:r>
          </w:p>
        </w:tc>
      </w:tr>
      <w:tr w:rsidR="004E2B86" w:rsidRPr="00165D70" w14:paraId="37D58189" w14:textId="77777777" w:rsidTr="0012534C">
        <w:trPr>
          <w:trHeight w:val="935"/>
        </w:trPr>
        <w:tc>
          <w:tcPr>
            <w:tcW w:w="822" w:type="dxa"/>
            <w:tcBorders>
              <w:top w:val="single" w:sz="4" w:space="0" w:color="auto"/>
              <w:left w:val="single" w:sz="4" w:space="0" w:color="auto"/>
              <w:bottom w:val="single" w:sz="4" w:space="0" w:color="auto"/>
              <w:right w:val="single" w:sz="4" w:space="0" w:color="auto"/>
            </w:tcBorders>
            <w:vAlign w:val="center"/>
          </w:tcPr>
          <w:p w14:paraId="48F58706"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9</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E49BBD0"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19.03.2024р. </w:t>
            </w:r>
          </w:p>
        </w:tc>
        <w:tc>
          <w:tcPr>
            <w:tcW w:w="5216" w:type="dxa"/>
            <w:tcBorders>
              <w:top w:val="single" w:sz="4" w:space="0" w:color="auto"/>
              <w:left w:val="single" w:sz="4" w:space="0" w:color="auto"/>
              <w:bottom w:val="single" w:sz="4" w:space="0" w:color="auto"/>
              <w:right w:val="single" w:sz="4" w:space="0" w:color="auto"/>
            </w:tcBorders>
            <w:vAlign w:val="center"/>
            <w:hideMark/>
          </w:tcPr>
          <w:p w14:paraId="3DB6CABE"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семінарі « Дані для відновлення за  лідерством громад»</w:t>
            </w:r>
          </w:p>
        </w:tc>
        <w:tc>
          <w:tcPr>
            <w:tcW w:w="2609" w:type="dxa"/>
            <w:tcBorders>
              <w:top w:val="single" w:sz="4" w:space="0" w:color="auto"/>
              <w:left w:val="single" w:sz="4" w:space="0" w:color="auto"/>
              <w:bottom w:val="single" w:sz="4" w:space="0" w:color="auto"/>
              <w:right w:val="single" w:sz="4" w:space="0" w:color="auto"/>
            </w:tcBorders>
            <w:vAlign w:val="center"/>
            <w:hideMark/>
          </w:tcPr>
          <w:p w14:paraId="288CACFF"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tc>
      </w:tr>
      <w:tr w:rsidR="004E2B86" w14:paraId="235D499C"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14D748E0"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10</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221386A1"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25.03.2024р.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62208C61"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 Київ, участь  у  дипломатичному сніданку «Голос прикордоння. Діалог з громадами, що під прицілом російської федерації» </w:t>
            </w:r>
          </w:p>
        </w:tc>
        <w:tc>
          <w:tcPr>
            <w:tcW w:w="2609" w:type="dxa"/>
            <w:tcBorders>
              <w:top w:val="single" w:sz="4" w:space="0" w:color="auto"/>
              <w:left w:val="single" w:sz="4" w:space="0" w:color="auto"/>
              <w:bottom w:val="single" w:sz="4" w:space="0" w:color="auto"/>
              <w:right w:val="single" w:sz="4" w:space="0" w:color="auto"/>
            </w:tcBorders>
            <w:vAlign w:val="center"/>
          </w:tcPr>
          <w:p w14:paraId="15B6406E"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0BD2719D" w14:textId="77777777" w:rsidR="004E2B86" w:rsidRPr="00A27A47" w:rsidRDefault="004E2B86" w:rsidP="0012534C">
            <w:pPr>
              <w:spacing w:after="0" w:line="240" w:lineRule="auto"/>
              <w:rPr>
                <w:rFonts w:ascii="Times New Roman" w:hAnsi="Times New Roman" w:cs="Times New Roman"/>
                <w:lang w:val="uk-UA"/>
              </w:rPr>
            </w:pPr>
          </w:p>
        </w:tc>
      </w:tr>
      <w:tr w:rsidR="004E2B86" w:rsidRPr="00165D70" w14:paraId="43BF6826"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4CDDBAA4"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14DFEAA"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27.03.2024р.</w:t>
            </w:r>
          </w:p>
          <w:p w14:paraId="582FBED6"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3AB8F3FB"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29.03.2024р.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6474AEA9"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Полтава,  участь у тренінгу «Публічні закупівлі: новації та особливості проведення під час воєнного стану»</w:t>
            </w:r>
          </w:p>
        </w:tc>
        <w:tc>
          <w:tcPr>
            <w:tcW w:w="2609" w:type="dxa"/>
            <w:tcBorders>
              <w:top w:val="single" w:sz="4" w:space="0" w:color="auto"/>
              <w:left w:val="single" w:sz="4" w:space="0" w:color="auto"/>
              <w:bottom w:val="single" w:sz="4" w:space="0" w:color="auto"/>
              <w:right w:val="single" w:sz="4" w:space="0" w:color="auto"/>
            </w:tcBorders>
            <w:vAlign w:val="center"/>
            <w:hideMark/>
          </w:tcPr>
          <w:p w14:paraId="6B5D785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Бєлікова Н.В.-</w:t>
            </w:r>
          </w:p>
          <w:p w14:paraId="7BDF61FF"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начальник відділу  публічних  закупівель та договірної роботи</w:t>
            </w:r>
          </w:p>
        </w:tc>
      </w:tr>
      <w:tr w:rsidR="004E2B86" w:rsidRPr="00165D70" w14:paraId="156E4711"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210B6507"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12</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4D2F949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02.04.2024р</w:t>
            </w:r>
          </w:p>
        </w:tc>
        <w:tc>
          <w:tcPr>
            <w:tcW w:w="5216" w:type="dxa"/>
            <w:tcBorders>
              <w:top w:val="single" w:sz="4" w:space="0" w:color="auto"/>
              <w:left w:val="single" w:sz="4" w:space="0" w:color="auto"/>
              <w:bottom w:val="single" w:sz="4" w:space="0" w:color="auto"/>
              <w:right w:val="single" w:sz="4" w:space="0" w:color="auto"/>
            </w:tcBorders>
            <w:vAlign w:val="center"/>
          </w:tcPr>
          <w:p w14:paraId="3565010F"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Чернігів,  участь  у обговоренні подальшої  співпраці з фондом OpenDoorUkraine NL</w:t>
            </w:r>
          </w:p>
          <w:p w14:paraId="7EE674DC" w14:textId="77777777" w:rsidR="004E2B86" w:rsidRPr="00A27A47" w:rsidRDefault="004E2B86" w:rsidP="0012534C">
            <w:pPr>
              <w:spacing w:after="0" w:line="240" w:lineRule="auto"/>
              <w:rPr>
                <w:rFonts w:ascii="Times New Roman" w:hAnsi="Times New Roman" w:cs="Times New Roman"/>
                <w:lang w:val="uk-UA"/>
              </w:rPr>
            </w:pPr>
          </w:p>
        </w:tc>
        <w:tc>
          <w:tcPr>
            <w:tcW w:w="2609" w:type="dxa"/>
            <w:tcBorders>
              <w:top w:val="single" w:sz="4" w:space="0" w:color="auto"/>
              <w:left w:val="single" w:sz="4" w:space="0" w:color="auto"/>
              <w:bottom w:val="single" w:sz="4" w:space="0" w:color="auto"/>
              <w:right w:val="single" w:sz="4" w:space="0" w:color="auto"/>
            </w:tcBorders>
            <w:vAlign w:val="center"/>
            <w:hideMark/>
          </w:tcPr>
          <w:p w14:paraId="6A1E2902"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p w14:paraId="22183321"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Никоненко В.І. – начальник відділу капітального будівництва</w:t>
            </w:r>
          </w:p>
        </w:tc>
      </w:tr>
      <w:tr w:rsidR="004E2B86" w14:paraId="0BAE84BD"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42A914FE"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13</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B97287E"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10.04.2024р.</w:t>
            </w:r>
          </w:p>
          <w:p w14:paraId="20F949E9"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169524E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13.04.2024р.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72B62AD4"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 Данчень (Республіка  Молдова), участь  у якості спікера у 5-му Міжнародному  саміті мерів, присвячений темі «Розбудова стійких громад через інновації та співпрацю» </w:t>
            </w:r>
          </w:p>
        </w:tc>
        <w:tc>
          <w:tcPr>
            <w:tcW w:w="2609" w:type="dxa"/>
            <w:tcBorders>
              <w:top w:val="single" w:sz="4" w:space="0" w:color="auto"/>
              <w:left w:val="single" w:sz="4" w:space="0" w:color="auto"/>
              <w:bottom w:val="single" w:sz="4" w:space="0" w:color="auto"/>
              <w:right w:val="single" w:sz="4" w:space="0" w:color="auto"/>
            </w:tcBorders>
            <w:vAlign w:val="center"/>
          </w:tcPr>
          <w:p w14:paraId="5195F097"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003BA827" w14:textId="77777777" w:rsidR="004E2B86" w:rsidRPr="00A27A47" w:rsidRDefault="004E2B86" w:rsidP="0012534C">
            <w:pPr>
              <w:spacing w:after="0" w:line="240" w:lineRule="auto"/>
              <w:rPr>
                <w:rFonts w:ascii="Times New Roman" w:hAnsi="Times New Roman" w:cs="Times New Roman"/>
                <w:lang w:val="uk-UA"/>
              </w:rPr>
            </w:pPr>
          </w:p>
        </w:tc>
      </w:tr>
      <w:tr w:rsidR="004E2B86" w:rsidRPr="00165D70" w14:paraId="51FDF279"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4126EC5A"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14</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D460890"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11.04.2024р.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52C338A1"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RECOVERY CONSTRUCTION FORUM UKRAINE</w:t>
            </w:r>
          </w:p>
        </w:tc>
        <w:tc>
          <w:tcPr>
            <w:tcW w:w="2609" w:type="dxa"/>
            <w:tcBorders>
              <w:top w:val="single" w:sz="4" w:space="0" w:color="auto"/>
              <w:left w:val="single" w:sz="4" w:space="0" w:color="auto"/>
              <w:bottom w:val="single" w:sz="4" w:space="0" w:color="auto"/>
              <w:right w:val="single" w:sz="4" w:space="0" w:color="auto"/>
            </w:tcBorders>
            <w:vAlign w:val="center"/>
          </w:tcPr>
          <w:p w14:paraId="26605AC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p w14:paraId="59880393" w14:textId="77777777" w:rsidR="004E2B86" w:rsidRPr="00A27A47" w:rsidRDefault="004E2B86" w:rsidP="0012534C">
            <w:pPr>
              <w:spacing w:after="0" w:line="240" w:lineRule="auto"/>
              <w:rPr>
                <w:rFonts w:ascii="Times New Roman" w:hAnsi="Times New Roman" w:cs="Times New Roman"/>
                <w:lang w:val="uk-UA"/>
              </w:rPr>
            </w:pPr>
          </w:p>
        </w:tc>
      </w:tr>
      <w:tr w:rsidR="004E2B86" w14:paraId="4A78CC39"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164BDE28"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15</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79661F8"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09.05.2024р </w:t>
            </w:r>
          </w:p>
          <w:p w14:paraId="5F396532"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37EC23FA"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10.05.2024р.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792D0E7A"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Другому Міжнародному  саміті  міст та регіонів та національному  форумі «Інклюзивне відновлення громад»</w:t>
            </w:r>
          </w:p>
        </w:tc>
        <w:tc>
          <w:tcPr>
            <w:tcW w:w="2609" w:type="dxa"/>
            <w:tcBorders>
              <w:top w:val="single" w:sz="4" w:space="0" w:color="auto"/>
              <w:left w:val="single" w:sz="4" w:space="0" w:color="auto"/>
              <w:bottom w:val="single" w:sz="4" w:space="0" w:color="auto"/>
              <w:right w:val="single" w:sz="4" w:space="0" w:color="auto"/>
            </w:tcBorders>
            <w:vAlign w:val="center"/>
          </w:tcPr>
          <w:p w14:paraId="5091444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6FF5F9B0" w14:textId="77777777" w:rsidR="004E2B86" w:rsidRPr="00A27A47" w:rsidRDefault="004E2B86" w:rsidP="0012534C">
            <w:pPr>
              <w:spacing w:after="0" w:line="240" w:lineRule="auto"/>
              <w:rPr>
                <w:rFonts w:ascii="Times New Roman" w:hAnsi="Times New Roman" w:cs="Times New Roman"/>
                <w:lang w:val="uk-UA"/>
              </w:rPr>
            </w:pPr>
          </w:p>
        </w:tc>
      </w:tr>
      <w:tr w:rsidR="004E2B86" w:rsidRPr="00165D70" w14:paraId="42223046"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173F8724"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16</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B304126"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15.05.2024р.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05403D2E"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заході, присвячений  відновленню водних ресурсів, як ключовій концепції  сталого  розвитку нашої країни</w:t>
            </w:r>
          </w:p>
        </w:tc>
        <w:tc>
          <w:tcPr>
            <w:tcW w:w="2609" w:type="dxa"/>
            <w:tcBorders>
              <w:top w:val="single" w:sz="4" w:space="0" w:color="auto"/>
              <w:left w:val="single" w:sz="4" w:space="0" w:color="auto"/>
              <w:bottom w:val="single" w:sz="4" w:space="0" w:color="auto"/>
              <w:right w:val="single" w:sz="4" w:space="0" w:color="auto"/>
            </w:tcBorders>
            <w:vAlign w:val="center"/>
            <w:hideMark/>
          </w:tcPr>
          <w:p w14:paraId="0C77B042"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Заяц Ю.М. – заступник міського голови;</w:t>
            </w:r>
          </w:p>
          <w:p w14:paraId="66B17D56"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Котко О.В. – начальник відділу ЖКГ, будівництва, благоустрою та енергетичного менеджменту</w:t>
            </w:r>
          </w:p>
        </w:tc>
      </w:tr>
      <w:tr w:rsidR="004E2B86" w:rsidRPr="00165D70" w14:paraId="480BC52C"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34A2B3B7"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17</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0D5357E"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15.05.2024р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6E71FD96"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в ІІ- му  Українському Будівельному Конгресі</w:t>
            </w:r>
          </w:p>
        </w:tc>
        <w:tc>
          <w:tcPr>
            <w:tcW w:w="2609" w:type="dxa"/>
            <w:tcBorders>
              <w:top w:val="single" w:sz="4" w:space="0" w:color="auto"/>
              <w:left w:val="single" w:sz="4" w:space="0" w:color="auto"/>
              <w:bottom w:val="single" w:sz="4" w:space="0" w:color="auto"/>
              <w:right w:val="single" w:sz="4" w:space="0" w:color="auto"/>
            </w:tcBorders>
            <w:vAlign w:val="center"/>
          </w:tcPr>
          <w:p w14:paraId="261A4307"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588A2DC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w:t>
            </w:r>
            <w:r>
              <w:rPr>
                <w:rFonts w:ascii="Times New Roman" w:hAnsi="Times New Roman" w:cs="Times New Roman"/>
                <w:lang w:val="uk-UA"/>
              </w:rPr>
              <w:t>.В. – заступник міського голови</w:t>
            </w:r>
          </w:p>
        </w:tc>
      </w:tr>
      <w:tr w:rsidR="004E2B86" w:rsidRPr="00165D70" w14:paraId="5A305AA4" w14:textId="77777777" w:rsidTr="0012534C">
        <w:trPr>
          <w:trHeight w:val="1204"/>
        </w:trPr>
        <w:tc>
          <w:tcPr>
            <w:tcW w:w="822" w:type="dxa"/>
            <w:tcBorders>
              <w:top w:val="single" w:sz="4" w:space="0" w:color="auto"/>
              <w:left w:val="single" w:sz="4" w:space="0" w:color="auto"/>
              <w:bottom w:val="single" w:sz="4" w:space="0" w:color="auto"/>
              <w:right w:val="single" w:sz="4" w:space="0" w:color="auto"/>
            </w:tcBorders>
            <w:vAlign w:val="center"/>
          </w:tcPr>
          <w:p w14:paraId="06980F91"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18</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299D458"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19.05.2024р.</w:t>
            </w:r>
          </w:p>
          <w:p w14:paraId="3273DCF5"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21F06432"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23.05.2024р.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1E4086B1"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Полтава, участь у тренінгу «Аналіз  практики Антимонопольного комітету  та Держаудиту служби України у сфері  публічних закупівель за допомогою модулю аналітики ВІ Prozorro»</w:t>
            </w:r>
          </w:p>
        </w:tc>
        <w:tc>
          <w:tcPr>
            <w:tcW w:w="2609" w:type="dxa"/>
            <w:tcBorders>
              <w:top w:val="single" w:sz="4" w:space="0" w:color="auto"/>
              <w:left w:val="single" w:sz="4" w:space="0" w:color="auto"/>
              <w:bottom w:val="single" w:sz="4" w:space="0" w:color="auto"/>
              <w:right w:val="single" w:sz="4" w:space="0" w:color="auto"/>
            </w:tcBorders>
            <w:vAlign w:val="center"/>
            <w:hideMark/>
          </w:tcPr>
          <w:p w14:paraId="2C7BF471"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Бєлікова Н.В.-</w:t>
            </w:r>
          </w:p>
          <w:p w14:paraId="2A5D591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начальник відділу  публічних  закупівель та договірної роботи</w:t>
            </w:r>
          </w:p>
        </w:tc>
      </w:tr>
      <w:tr w:rsidR="004E2B86" w:rsidRPr="00165D70" w14:paraId="3E26850F" w14:textId="77777777" w:rsidTr="0012534C">
        <w:trPr>
          <w:trHeight w:val="820"/>
        </w:trPr>
        <w:tc>
          <w:tcPr>
            <w:tcW w:w="822" w:type="dxa"/>
            <w:tcBorders>
              <w:top w:val="single" w:sz="4" w:space="0" w:color="auto"/>
              <w:left w:val="single" w:sz="4" w:space="0" w:color="auto"/>
              <w:bottom w:val="single" w:sz="4" w:space="0" w:color="auto"/>
              <w:right w:val="single" w:sz="4" w:space="0" w:color="auto"/>
            </w:tcBorders>
            <w:vAlign w:val="center"/>
          </w:tcPr>
          <w:p w14:paraId="0C122CC2"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19</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304BC686"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23.05.2024р.</w:t>
            </w:r>
          </w:p>
          <w:p w14:paraId="660BD76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6F5434C8"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24.05.2024р.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0C79C1BD"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тематичній  виставці Green Expo 2024</w:t>
            </w:r>
          </w:p>
        </w:tc>
        <w:tc>
          <w:tcPr>
            <w:tcW w:w="2609" w:type="dxa"/>
            <w:tcBorders>
              <w:top w:val="single" w:sz="4" w:space="0" w:color="auto"/>
              <w:left w:val="single" w:sz="4" w:space="0" w:color="auto"/>
              <w:bottom w:val="single" w:sz="4" w:space="0" w:color="auto"/>
              <w:right w:val="single" w:sz="4" w:space="0" w:color="auto"/>
            </w:tcBorders>
            <w:vAlign w:val="center"/>
          </w:tcPr>
          <w:p w14:paraId="360A247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w:t>
            </w:r>
            <w:r>
              <w:rPr>
                <w:rFonts w:ascii="Times New Roman" w:hAnsi="Times New Roman" w:cs="Times New Roman"/>
                <w:lang w:val="uk-UA"/>
              </w:rPr>
              <w:t>.В. – заступник міського голови</w:t>
            </w:r>
          </w:p>
        </w:tc>
      </w:tr>
      <w:tr w:rsidR="004E2B86" w:rsidRPr="00165D70" w14:paraId="43296511"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66CB6C62"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20</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2509E6EF"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23.05.2024р.</w:t>
            </w:r>
          </w:p>
          <w:p w14:paraId="07ED37EB"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3286E4B9"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24.05.2024р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7C016971"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Варшава (Республіка Польща) участь  у практичному  семінарі «Спеціальна  поглиблена  програма підтримки  імплеменції» проєктів ініціативи «Мери  за економічне зростання»</w:t>
            </w:r>
          </w:p>
        </w:tc>
        <w:tc>
          <w:tcPr>
            <w:tcW w:w="2609" w:type="dxa"/>
            <w:tcBorders>
              <w:top w:val="single" w:sz="4" w:space="0" w:color="auto"/>
              <w:left w:val="single" w:sz="4" w:space="0" w:color="auto"/>
              <w:bottom w:val="single" w:sz="4" w:space="0" w:color="auto"/>
              <w:right w:val="single" w:sz="4" w:space="0" w:color="auto"/>
            </w:tcBorders>
            <w:vAlign w:val="center"/>
            <w:hideMark/>
          </w:tcPr>
          <w:p w14:paraId="5D3704E4"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Злепко В.А. – заступник  міського голови;</w:t>
            </w:r>
          </w:p>
          <w:p w14:paraId="22C38DF3"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Р.Ю. -депутат  ТМР</w:t>
            </w:r>
          </w:p>
        </w:tc>
      </w:tr>
      <w:tr w:rsidR="004E2B86" w:rsidRPr="00165D70" w14:paraId="44D8B255"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26170316"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5BDE2886"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28.05.2024р.</w:t>
            </w:r>
          </w:p>
          <w:p w14:paraId="74C58C18"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599C78BE"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29.05.2024р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62D0ECF5"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Воркшопі щодо практик меморіалізації російсько-  української війни</w:t>
            </w:r>
          </w:p>
        </w:tc>
        <w:tc>
          <w:tcPr>
            <w:tcW w:w="2609" w:type="dxa"/>
            <w:tcBorders>
              <w:top w:val="single" w:sz="4" w:space="0" w:color="auto"/>
              <w:left w:val="single" w:sz="4" w:space="0" w:color="auto"/>
              <w:bottom w:val="single" w:sz="4" w:space="0" w:color="auto"/>
              <w:right w:val="single" w:sz="4" w:space="0" w:color="auto"/>
            </w:tcBorders>
            <w:vAlign w:val="center"/>
            <w:hideMark/>
          </w:tcPr>
          <w:p w14:paraId="041F6E57"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Гудзенко І.Ю.- в.о. начальника відділу містобудування та архітектури</w:t>
            </w:r>
          </w:p>
        </w:tc>
      </w:tr>
      <w:tr w:rsidR="004E2B86" w:rsidRPr="00165D70" w14:paraId="462401CA"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483E3F98"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22</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71A8675"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02.06.2024р.</w:t>
            </w:r>
          </w:p>
          <w:p w14:paraId="6FA500FB"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28238C27"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07.06.2024р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76C48E74"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Брно (Чеська Республіка) участь у міжнародному  виставковому заході «Urbis»  та конференції з реконструкції України у сфері технологій «Розумні  міста»</w:t>
            </w:r>
          </w:p>
        </w:tc>
        <w:tc>
          <w:tcPr>
            <w:tcW w:w="2609" w:type="dxa"/>
            <w:tcBorders>
              <w:top w:val="single" w:sz="4" w:space="0" w:color="auto"/>
              <w:left w:val="single" w:sz="4" w:space="0" w:color="auto"/>
              <w:bottom w:val="single" w:sz="4" w:space="0" w:color="auto"/>
              <w:right w:val="single" w:sz="4" w:space="0" w:color="auto"/>
            </w:tcBorders>
            <w:vAlign w:val="center"/>
            <w:hideMark/>
          </w:tcPr>
          <w:p w14:paraId="6D99F39F"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4E2B86" w:rsidRPr="00165D70" w14:paraId="4D7C1566"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6E6572EE"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23</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44F6F86A"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10.06.2024р.</w:t>
            </w:r>
          </w:p>
          <w:p w14:paraId="51A4E056"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3D3F1750"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14.06.2024р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386E2A42"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Берлін (Німеччина) участь  у конференції з відновлення України</w:t>
            </w:r>
          </w:p>
        </w:tc>
        <w:tc>
          <w:tcPr>
            <w:tcW w:w="2609" w:type="dxa"/>
            <w:tcBorders>
              <w:top w:val="single" w:sz="4" w:space="0" w:color="auto"/>
              <w:left w:val="single" w:sz="4" w:space="0" w:color="auto"/>
              <w:bottom w:val="single" w:sz="4" w:space="0" w:color="auto"/>
              <w:right w:val="single" w:sz="4" w:space="0" w:color="auto"/>
            </w:tcBorders>
            <w:vAlign w:val="center"/>
            <w:hideMark/>
          </w:tcPr>
          <w:p w14:paraId="755809C7"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4E2B86" w:rsidRPr="00165D70" w14:paraId="5C3C2221"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2C4DB882"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24</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3CAC0D85"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08.06.2024р.</w:t>
            </w:r>
          </w:p>
          <w:p w14:paraId="2F8F8D4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312C5841"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09.06.2024р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0D427F92"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Богухвала (Республіка Польща) участь у святкуванні Дні гміни Богухвала</w:t>
            </w:r>
          </w:p>
        </w:tc>
        <w:tc>
          <w:tcPr>
            <w:tcW w:w="2609" w:type="dxa"/>
            <w:tcBorders>
              <w:top w:val="single" w:sz="4" w:space="0" w:color="auto"/>
              <w:left w:val="single" w:sz="4" w:space="0" w:color="auto"/>
              <w:bottom w:val="single" w:sz="4" w:space="0" w:color="auto"/>
              <w:right w:val="single" w:sz="4" w:space="0" w:color="auto"/>
            </w:tcBorders>
            <w:vAlign w:val="center"/>
            <w:hideMark/>
          </w:tcPr>
          <w:p w14:paraId="4B24C23B"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4E2B86" w:rsidRPr="00165D70" w14:paraId="41C3A5C3"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09F63DE2"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25</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46B0BE2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09.06.2024р.</w:t>
            </w:r>
          </w:p>
          <w:p w14:paraId="057C8B3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по</w:t>
            </w:r>
          </w:p>
          <w:p w14:paraId="15F629D5"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11.06.2024р.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1FAF8A3A"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стратегічній сесії для розвитку громад «Ідентичність громад»</w:t>
            </w:r>
          </w:p>
        </w:tc>
        <w:tc>
          <w:tcPr>
            <w:tcW w:w="2609" w:type="dxa"/>
            <w:tcBorders>
              <w:top w:val="single" w:sz="4" w:space="0" w:color="auto"/>
              <w:left w:val="single" w:sz="4" w:space="0" w:color="auto"/>
              <w:bottom w:val="single" w:sz="4" w:space="0" w:color="auto"/>
              <w:right w:val="single" w:sz="4" w:space="0" w:color="auto"/>
            </w:tcBorders>
            <w:vAlign w:val="center"/>
          </w:tcPr>
          <w:p w14:paraId="2C568F3D"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p w14:paraId="0FC1EB88"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Злепко В.А. – заступник міського голови;</w:t>
            </w:r>
          </w:p>
          <w:p w14:paraId="1D75881D"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Андрущенко Ю.В.-спеціаліст 1 категорії (з правових питань);</w:t>
            </w:r>
          </w:p>
          <w:p w14:paraId="40F393DB"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Овчаренко В.В.-  спеціаліст 1 категорії (з управління проєктами та міжнародної діяльності;</w:t>
            </w:r>
          </w:p>
          <w:p w14:paraId="5B7C11C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 Кривошеїн М.П. -головний спеціаліст (з питань капітального будівництва)</w:t>
            </w:r>
          </w:p>
        </w:tc>
      </w:tr>
      <w:tr w:rsidR="004E2B86" w:rsidRPr="00165D70" w14:paraId="683BB2F8"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09BAFDD7"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26</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5A8C5F8"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14.06.2024р.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16BFA306"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 Суми, участь у  спільному засіданні консультативної  ради  з питань  охорони культурної спадщини  </w:t>
            </w:r>
          </w:p>
        </w:tc>
        <w:tc>
          <w:tcPr>
            <w:tcW w:w="2609" w:type="dxa"/>
            <w:tcBorders>
              <w:top w:val="single" w:sz="4" w:space="0" w:color="auto"/>
              <w:left w:val="single" w:sz="4" w:space="0" w:color="auto"/>
              <w:bottom w:val="single" w:sz="4" w:space="0" w:color="auto"/>
              <w:right w:val="single" w:sz="4" w:space="0" w:color="auto"/>
            </w:tcBorders>
            <w:vAlign w:val="center"/>
            <w:hideMark/>
          </w:tcPr>
          <w:p w14:paraId="50DDCE2F"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Гудзенко І.Ю.- в.о. начальника відділу містобудування та архітектури</w:t>
            </w:r>
          </w:p>
        </w:tc>
      </w:tr>
      <w:tr w:rsidR="004E2B86" w:rsidRPr="00165D70" w14:paraId="31C90BF2"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554DC263"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27</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23273831"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23.06.2024р</w:t>
            </w:r>
            <w:r>
              <w:rPr>
                <w:rFonts w:ascii="Times New Roman" w:hAnsi="Times New Roman" w:cs="Times New Roman"/>
                <w:lang w:val="uk-UA"/>
              </w:rPr>
              <w:t>.</w:t>
            </w:r>
            <w:r w:rsidRPr="00A27A47">
              <w:rPr>
                <w:rFonts w:ascii="Times New Roman" w:hAnsi="Times New Roman" w:cs="Times New Roman"/>
                <w:lang w:val="uk-UA"/>
              </w:rPr>
              <w:t xml:space="preserve"> </w:t>
            </w:r>
          </w:p>
          <w:p w14:paraId="32A37CAE"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44F2E0A0"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27.06.2024р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34A0238E"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Варшава, участь у виставковій  конференції «КeBuild Ukraine Health &amp;Re habilitation»</w:t>
            </w:r>
          </w:p>
        </w:tc>
        <w:tc>
          <w:tcPr>
            <w:tcW w:w="2609" w:type="dxa"/>
            <w:tcBorders>
              <w:top w:val="single" w:sz="4" w:space="0" w:color="auto"/>
              <w:left w:val="single" w:sz="4" w:space="0" w:color="auto"/>
              <w:bottom w:val="single" w:sz="4" w:space="0" w:color="auto"/>
              <w:right w:val="single" w:sz="4" w:space="0" w:color="auto"/>
            </w:tcBorders>
            <w:vAlign w:val="center"/>
            <w:hideMark/>
          </w:tcPr>
          <w:p w14:paraId="7E80D8B9"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30071EC1"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Гордієнко Р.В.- депутат ТМР;</w:t>
            </w:r>
          </w:p>
          <w:p w14:paraId="1C339B2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Синявіна Л.І.- депутат ТМР;</w:t>
            </w:r>
          </w:p>
          <w:p w14:paraId="02D49E49"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Горбатенко А.В.- спеціаліст 1 категорії (з міжнародної діяльності)</w:t>
            </w:r>
          </w:p>
        </w:tc>
      </w:tr>
      <w:tr w:rsidR="004E2B86" w:rsidRPr="00165D70" w14:paraId="5285B332"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08DC09F4"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28</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C76813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26.06.2024р. </w:t>
            </w:r>
          </w:p>
          <w:p w14:paraId="69494326"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по </w:t>
            </w:r>
          </w:p>
          <w:p w14:paraId="3AA1ECFC"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29.06.2024р.</w:t>
            </w:r>
          </w:p>
        </w:tc>
        <w:tc>
          <w:tcPr>
            <w:tcW w:w="5216" w:type="dxa"/>
            <w:tcBorders>
              <w:top w:val="single" w:sz="4" w:space="0" w:color="auto"/>
              <w:left w:val="single" w:sz="4" w:space="0" w:color="auto"/>
              <w:bottom w:val="single" w:sz="4" w:space="0" w:color="auto"/>
              <w:right w:val="single" w:sz="4" w:space="0" w:color="auto"/>
            </w:tcBorders>
            <w:vAlign w:val="center"/>
          </w:tcPr>
          <w:p w14:paraId="710D53C3" w14:textId="77777777" w:rsidR="004E2B86" w:rsidRPr="00B6182D" w:rsidRDefault="004E2B86" w:rsidP="0012534C">
            <w:pPr>
              <w:spacing w:after="0" w:line="240" w:lineRule="auto"/>
              <w:rPr>
                <w:rFonts w:ascii="Times New Roman" w:hAnsi="Times New Roman" w:cs="Times New Roman"/>
                <w:lang w:val="ru-RU"/>
              </w:rPr>
            </w:pPr>
            <w:r>
              <w:rPr>
                <w:rFonts w:ascii="Times New Roman" w:hAnsi="Times New Roman" w:cs="Times New Roman"/>
                <w:lang w:val="uk-UA"/>
              </w:rPr>
              <w:t xml:space="preserve">м. Львів, участь у міжнародному  заході </w:t>
            </w:r>
            <w:r>
              <w:rPr>
                <w:rFonts w:ascii="Times New Roman" w:hAnsi="Times New Roman" w:cs="Times New Roman"/>
              </w:rPr>
              <w:t>LVIV</w:t>
            </w:r>
            <w:r w:rsidRPr="00B6182D">
              <w:rPr>
                <w:rFonts w:ascii="Times New Roman" w:hAnsi="Times New Roman" w:cs="Times New Roman"/>
                <w:lang w:val="ru-RU"/>
              </w:rPr>
              <w:t xml:space="preserve"> </w:t>
            </w:r>
            <w:r>
              <w:rPr>
                <w:rFonts w:ascii="Times New Roman" w:hAnsi="Times New Roman" w:cs="Times New Roman"/>
              </w:rPr>
              <w:t>URBVAN</w:t>
            </w:r>
            <w:r w:rsidRPr="00B6182D">
              <w:rPr>
                <w:rFonts w:ascii="Times New Roman" w:hAnsi="Times New Roman" w:cs="Times New Roman"/>
                <w:lang w:val="ru-RU"/>
              </w:rPr>
              <w:t xml:space="preserve"> </w:t>
            </w:r>
            <w:r>
              <w:rPr>
                <w:rFonts w:ascii="Times New Roman" w:hAnsi="Times New Roman" w:cs="Times New Roman"/>
              </w:rPr>
              <w:t>FORUM</w:t>
            </w:r>
          </w:p>
        </w:tc>
        <w:tc>
          <w:tcPr>
            <w:tcW w:w="2609" w:type="dxa"/>
            <w:tcBorders>
              <w:top w:val="single" w:sz="4" w:space="0" w:color="auto"/>
              <w:left w:val="single" w:sz="4" w:space="0" w:color="auto"/>
              <w:bottom w:val="single" w:sz="4" w:space="0" w:color="auto"/>
              <w:right w:val="single" w:sz="4" w:space="0" w:color="auto"/>
            </w:tcBorders>
            <w:vAlign w:val="center"/>
          </w:tcPr>
          <w:p w14:paraId="27536657" w14:textId="77777777" w:rsidR="004E2B86" w:rsidRPr="000346DC"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Гудзенко І.Ю.- в.о. начальника відділу містобудування та архітектури</w:t>
            </w:r>
            <w:r>
              <w:rPr>
                <w:rFonts w:ascii="Times New Roman" w:hAnsi="Times New Roman" w:cs="Times New Roman"/>
                <w:lang w:val="uk-UA"/>
              </w:rPr>
              <w:t>;</w:t>
            </w:r>
          </w:p>
          <w:p w14:paraId="4589CCE1"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Кривошеїн М.П. -головний спеціаліст (з питань капітального будівництва)</w:t>
            </w:r>
          </w:p>
        </w:tc>
      </w:tr>
      <w:tr w:rsidR="004E2B86" w:rsidRPr="00165D70" w14:paraId="5B0FBFC7"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6E386EBC"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29</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5FD1FE1"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14.07.2024р.</w:t>
            </w:r>
          </w:p>
          <w:p w14:paraId="5ABCBEB2"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 по 20.07.2024р.</w:t>
            </w:r>
          </w:p>
        </w:tc>
        <w:tc>
          <w:tcPr>
            <w:tcW w:w="5216" w:type="dxa"/>
            <w:tcBorders>
              <w:top w:val="single" w:sz="4" w:space="0" w:color="auto"/>
              <w:left w:val="single" w:sz="4" w:space="0" w:color="auto"/>
              <w:bottom w:val="single" w:sz="4" w:space="0" w:color="auto"/>
              <w:right w:val="single" w:sz="4" w:space="0" w:color="auto"/>
            </w:tcBorders>
            <w:vAlign w:val="center"/>
          </w:tcPr>
          <w:p w14:paraId="15ECA934"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Варшава (Республіка Польща) для участі у семінарі  з планування проектів на тему «Посилення  стійкості та відновлення міст  та муніципальної  критичної інфраструктури  в умовах війни»</w:t>
            </w:r>
          </w:p>
        </w:tc>
        <w:tc>
          <w:tcPr>
            <w:tcW w:w="2609" w:type="dxa"/>
            <w:tcBorders>
              <w:top w:val="single" w:sz="4" w:space="0" w:color="auto"/>
              <w:left w:val="single" w:sz="4" w:space="0" w:color="auto"/>
              <w:bottom w:val="single" w:sz="4" w:space="0" w:color="auto"/>
              <w:right w:val="single" w:sz="4" w:space="0" w:color="auto"/>
            </w:tcBorders>
            <w:vAlign w:val="center"/>
          </w:tcPr>
          <w:p w14:paraId="3323F101"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04E18749"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Горбатенко А.В.- спеціаліст 1 категорії (з міжнародної діяльності)</w:t>
            </w:r>
          </w:p>
        </w:tc>
      </w:tr>
      <w:tr w:rsidR="004E2B86" w:rsidRPr="00165D70" w14:paraId="1F30519F"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063D2158"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30</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234DD98"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10.07.2024р.</w:t>
            </w:r>
          </w:p>
          <w:p w14:paraId="71260BFF"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 по 14.07.2024р.</w:t>
            </w:r>
          </w:p>
        </w:tc>
        <w:tc>
          <w:tcPr>
            <w:tcW w:w="5216" w:type="dxa"/>
            <w:tcBorders>
              <w:top w:val="single" w:sz="4" w:space="0" w:color="auto"/>
              <w:left w:val="single" w:sz="4" w:space="0" w:color="auto"/>
              <w:bottom w:val="single" w:sz="4" w:space="0" w:color="auto"/>
              <w:right w:val="single" w:sz="4" w:space="0" w:color="auto"/>
            </w:tcBorders>
            <w:vAlign w:val="center"/>
          </w:tcPr>
          <w:p w14:paraId="5BA73889"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Львів,    участь  у офлайн- інтенсиві проекту «Територія  доброчесності»</w:t>
            </w:r>
          </w:p>
        </w:tc>
        <w:tc>
          <w:tcPr>
            <w:tcW w:w="2609" w:type="dxa"/>
            <w:tcBorders>
              <w:top w:val="single" w:sz="4" w:space="0" w:color="auto"/>
              <w:left w:val="single" w:sz="4" w:space="0" w:color="auto"/>
              <w:bottom w:val="single" w:sz="4" w:space="0" w:color="auto"/>
              <w:right w:val="single" w:sz="4" w:space="0" w:color="auto"/>
            </w:tcBorders>
            <w:vAlign w:val="center"/>
          </w:tcPr>
          <w:p w14:paraId="3930C632"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Линник Л.В.- заступник міського голови</w:t>
            </w:r>
          </w:p>
        </w:tc>
      </w:tr>
      <w:tr w:rsidR="004E2B86" w:rsidRPr="00165D70" w14:paraId="02B09D17"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1BB7F1FE"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ACB5DB5"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16.07.2024р.</w:t>
            </w:r>
          </w:p>
          <w:p w14:paraId="66D6F10C"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по</w:t>
            </w:r>
          </w:p>
          <w:p w14:paraId="5EEA42C8"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 23.07.2024р.</w:t>
            </w:r>
          </w:p>
        </w:tc>
        <w:tc>
          <w:tcPr>
            <w:tcW w:w="5216" w:type="dxa"/>
            <w:tcBorders>
              <w:top w:val="single" w:sz="4" w:space="0" w:color="auto"/>
              <w:left w:val="single" w:sz="4" w:space="0" w:color="auto"/>
              <w:bottom w:val="single" w:sz="4" w:space="0" w:color="auto"/>
              <w:right w:val="single" w:sz="4" w:space="0" w:color="auto"/>
            </w:tcBorders>
            <w:vAlign w:val="center"/>
          </w:tcPr>
          <w:p w14:paraId="5C10E24C" w14:textId="77777777" w:rsidR="004E2B86" w:rsidRPr="00A21BA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м. Явожно (Польща), участь у будівельному  інструктажі </w:t>
            </w:r>
            <w:r>
              <w:rPr>
                <w:rFonts w:ascii="Times New Roman" w:hAnsi="Times New Roman" w:cs="Times New Roman"/>
              </w:rPr>
              <w:t>Wood</w:t>
            </w:r>
            <w:r w:rsidRPr="00B6182D">
              <w:rPr>
                <w:rFonts w:ascii="Times New Roman" w:hAnsi="Times New Roman" w:cs="Times New Roman"/>
                <w:lang w:val="ru-RU"/>
              </w:rPr>
              <w:t xml:space="preserve"> </w:t>
            </w:r>
            <w:r>
              <w:rPr>
                <w:rFonts w:ascii="Times New Roman" w:hAnsi="Times New Roman" w:cs="Times New Roman"/>
              </w:rPr>
              <w:t>Core</w:t>
            </w:r>
            <w:r w:rsidRPr="00B6182D">
              <w:rPr>
                <w:rFonts w:ascii="Times New Roman" w:hAnsi="Times New Roman" w:cs="Times New Roman"/>
                <w:lang w:val="ru-RU"/>
              </w:rPr>
              <w:t xml:space="preserve"> </w:t>
            </w:r>
            <w:r>
              <w:rPr>
                <w:rFonts w:ascii="Times New Roman" w:hAnsi="Times New Roman" w:cs="Times New Roman"/>
              </w:rPr>
              <w:t>House</w:t>
            </w:r>
            <w:r>
              <w:rPr>
                <w:rFonts w:ascii="Times New Roman" w:hAnsi="Times New Roman" w:cs="Times New Roman"/>
                <w:lang w:val="uk-UA"/>
              </w:rPr>
              <w:t>, для отримання та транспортування до України</w:t>
            </w:r>
          </w:p>
        </w:tc>
        <w:tc>
          <w:tcPr>
            <w:tcW w:w="2609" w:type="dxa"/>
            <w:tcBorders>
              <w:top w:val="single" w:sz="4" w:space="0" w:color="auto"/>
              <w:left w:val="single" w:sz="4" w:space="0" w:color="auto"/>
              <w:bottom w:val="single" w:sz="4" w:space="0" w:color="auto"/>
              <w:right w:val="single" w:sz="4" w:space="0" w:color="auto"/>
            </w:tcBorders>
            <w:vAlign w:val="center"/>
          </w:tcPr>
          <w:p w14:paraId="0EC6702E"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Кривошеїн М.П. -головний спеціаліст (з питань капітального будівництва)</w:t>
            </w:r>
            <w:r>
              <w:rPr>
                <w:rFonts w:ascii="Times New Roman" w:hAnsi="Times New Roman" w:cs="Times New Roman"/>
                <w:lang w:val="uk-UA"/>
              </w:rPr>
              <w:t>;</w:t>
            </w:r>
          </w:p>
          <w:p w14:paraId="6DCA3DC5"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 Гордієнко Р.В.-депутат міської ради</w:t>
            </w:r>
          </w:p>
        </w:tc>
      </w:tr>
      <w:tr w:rsidR="004E2B86" w:rsidRPr="00165D70" w14:paraId="0B367631"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4C872BD5"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8A97839"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30.07.2024р.</w:t>
            </w:r>
          </w:p>
        </w:tc>
        <w:tc>
          <w:tcPr>
            <w:tcW w:w="5216" w:type="dxa"/>
            <w:tcBorders>
              <w:top w:val="single" w:sz="4" w:space="0" w:color="auto"/>
              <w:left w:val="single" w:sz="4" w:space="0" w:color="auto"/>
              <w:bottom w:val="single" w:sz="4" w:space="0" w:color="auto"/>
              <w:right w:val="single" w:sz="4" w:space="0" w:color="auto"/>
            </w:tcBorders>
            <w:vAlign w:val="center"/>
          </w:tcPr>
          <w:p w14:paraId="18761E7E"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Київ,  участь у брифінгу на тему «Молодіжна  політика  в умовах сьогодення: виклики і кращі  практики для громад»</w:t>
            </w:r>
          </w:p>
        </w:tc>
        <w:tc>
          <w:tcPr>
            <w:tcW w:w="2609" w:type="dxa"/>
            <w:tcBorders>
              <w:top w:val="single" w:sz="4" w:space="0" w:color="auto"/>
              <w:left w:val="single" w:sz="4" w:space="0" w:color="auto"/>
              <w:bottom w:val="single" w:sz="4" w:space="0" w:color="auto"/>
              <w:right w:val="single" w:sz="4" w:space="0" w:color="auto"/>
            </w:tcBorders>
            <w:vAlign w:val="center"/>
          </w:tcPr>
          <w:p w14:paraId="067C7DF3"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70F89343" w14:textId="77777777" w:rsidR="004E2B86" w:rsidRPr="00A27A47" w:rsidRDefault="004E2B86" w:rsidP="0012534C">
            <w:pPr>
              <w:spacing w:after="0" w:line="240" w:lineRule="auto"/>
              <w:rPr>
                <w:rFonts w:ascii="Times New Roman" w:hAnsi="Times New Roman" w:cs="Times New Roman"/>
                <w:lang w:val="uk-UA"/>
              </w:rPr>
            </w:pPr>
          </w:p>
        </w:tc>
      </w:tr>
      <w:tr w:rsidR="004E2B86" w:rsidRPr="00165D70" w14:paraId="0DF6D319"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4360EB3A"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33</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82CD719"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08.08.2024 р. по </w:t>
            </w:r>
          </w:p>
          <w:p w14:paraId="6B44E1C6"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13.08.2024р.</w:t>
            </w:r>
          </w:p>
        </w:tc>
        <w:tc>
          <w:tcPr>
            <w:tcW w:w="5216" w:type="dxa"/>
            <w:tcBorders>
              <w:top w:val="single" w:sz="4" w:space="0" w:color="auto"/>
              <w:left w:val="single" w:sz="4" w:space="0" w:color="auto"/>
              <w:bottom w:val="single" w:sz="4" w:space="0" w:color="auto"/>
              <w:right w:val="single" w:sz="4" w:space="0" w:color="auto"/>
            </w:tcBorders>
            <w:vAlign w:val="center"/>
          </w:tcPr>
          <w:p w14:paraId="4C966755"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Бистршице -над-Пернштейнем (Чехія), для участі  у проекті «Дні м. Бистршице над Пернштейнем»</w:t>
            </w:r>
          </w:p>
          <w:p w14:paraId="41071234" w14:textId="77777777" w:rsidR="004E2B86" w:rsidRPr="00A27A47" w:rsidRDefault="004E2B86" w:rsidP="0012534C">
            <w:pPr>
              <w:spacing w:after="0" w:line="240" w:lineRule="auto"/>
              <w:rPr>
                <w:rFonts w:ascii="Times New Roman" w:hAnsi="Times New Roman" w:cs="Times New Roman"/>
                <w:lang w:val="uk-UA"/>
              </w:rPr>
            </w:pPr>
          </w:p>
        </w:tc>
        <w:tc>
          <w:tcPr>
            <w:tcW w:w="2609" w:type="dxa"/>
            <w:tcBorders>
              <w:top w:val="single" w:sz="4" w:space="0" w:color="auto"/>
              <w:left w:val="single" w:sz="4" w:space="0" w:color="auto"/>
              <w:bottom w:val="single" w:sz="4" w:space="0" w:color="auto"/>
              <w:right w:val="single" w:sz="4" w:space="0" w:color="auto"/>
            </w:tcBorders>
            <w:vAlign w:val="center"/>
          </w:tcPr>
          <w:p w14:paraId="47522510"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3564BE4A"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Горбатенко А.В.- спеціаліст 1 категорії (з міжнародної діяльності)</w:t>
            </w:r>
            <w:r>
              <w:rPr>
                <w:rFonts w:ascii="Times New Roman" w:hAnsi="Times New Roman" w:cs="Times New Roman"/>
                <w:lang w:val="uk-UA"/>
              </w:rPr>
              <w:t>;</w:t>
            </w:r>
          </w:p>
          <w:p w14:paraId="74E4F0CD"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Овчаренко В.В. -спеціаліст 1 категорії (з міжнародної діяльності)</w:t>
            </w:r>
          </w:p>
        </w:tc>
      </w:tr>
      <w:tr w:rsidR="004E2B86" w:rsidRPr="00165D70" w14:paraId="7A032B4C"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510D2BD7"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157B512"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08.08.2024р.</w:t>
            </w:r>
          </w:p>
          <w:p w14:paraId="1CCA1E7A"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 по </w:t>
            </w:r>
          </w:p>
          <w:p w14:paraId="10FFE4DF"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10.08.2024р.</w:t>
            </w:r>
          </w:p>
        </w:tc>
        <w:tc>
          <w:tcPr>
            <w:tcW w:w="5216" w:type="dxa"/>
            <w:tcBorders>
              <w:top w:val="single" w:sz="4" w:space="0" w:color="auto"/>
              <w:left w:val="single" w:sz="4" w:space="0" w:color="auto"/>
              <w:bottom w:val="single" w:sz="4" w:space="0" w:color="auto"/>
              <w:right w:val="single" w:sz="4" w:space="0" w:color="auto"/>
            </w:tcBorders>
            <w:vAlign w:val="center"/>
          </w:tcPr>
          <w:p w14:paraId="43FC06FB"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Київ, участь  у практичному воркшопі з планування безбар’єрного  середовища в Сумської та Харківської області</w:t>
            </w:r>
          </w:p>
        </w:tc>
        <w:tc>
          <w:tcPr>
            <w:tcW w:w="2609" w:type="dxa"/>
            <w:tcBorders>
              <w:top w:val="single" w:sz="4" w:space="0" w:color="auto"/>
              <w:left w:val="single" w:sz="4" w:space="0" w:color="auto"/>
              <w:bottom w:val="single" w:sz="4" w:space="0" w:color="auto"/>
              <w:right w:val="single" w:sz="4" w:space="0" w:color="auto"/>
            </w:tcBorders>
            <w:vAlign w:val="center"/>
          </w:tcPr>
          <w:p w14:paraId="36A4A3B6"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p w14:paraId="65295B13"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Романенко О.Л.- діловод відділу  містобудування та архітектури;</w:t>
            </w:r>
          </w:p>
          <w:p w14:paraId="7E97DF8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Герасименко Л.В.- спеціаліст 1 категорії (з питань капітального будівництва);</w:t>
            </w:r>
          </w:p>
          <w:p w14:paraId="2368743A"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Котко О.В. -начальник  відділу ЖКГ, будівництва, благоустрою та енергетичного менедменту;</w:t>
            </w:r>
          </w:p>
          <w:p w14:paraId="793F9189"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Григор’єв С.І.- спеціаліст1 категорії (з питань благоустрою, охорони  навколишнього природного середовища та озеленення);</w:t>
            </w:r>
          </w:p>
          <w:p w14:paraId="16BF2504"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Федорець Н.І.- провідний спеціаліст (з питань комунальної власності);</w:t>
            </w:r>
          </w:p>
          <w:p w14:paraId="3DFBC1D3"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Давидов С.О.- спеціаліст 1 категорії (землевпорядник);</w:t>
            </w:r>
          </w:p>
          <w:p w14:paraId="7E479E68"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Коштур  О.В.- діловод відділу  містобудування та архітектури;</w:t>
            </w:r>
          </w:p>
          <w:p w14:paraId="1C94E50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Мусієнко О.Ю.- староста;</w:t>
            </w:r>
          </w:p>
          <w:p w14:paraId="17242BD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Оношко О.М.- староста;</w:t>
            </w:r>
          </w:p>
          <w:p w14:paraId="61B3BF0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Клименко В.Б.- староста;</w:t>
            </w:r>
          </w:p>
          <w:p w14:paraId="47B5935E"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Курило М.І.- староста;</w:t>
            </w:r>
          </w:p>
          <w:p w14:paraId="1BE34CBA"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Соболь С.В. – начальник відділу соціального захисту населення</w:t>
            </w:r>
          </w:p>
        </w:tc>
      </w:tr>
      <w:tr w:rsidR="004E2B86" w:rsidRPr="00165D70" w14:paraId="1F317DC4"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66A0F77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35</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843AAC3"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13.08.2024 р.</w:t>
            </w:r>
          </w:p>
          <w:p w14:paraId="66FADCB2"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по</w:t>
            </w:r>
          </w:p>
          <w:p w14:paraId="40F17B0C"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16.08.2024р.</w:t>
            </w:r>
          </w:p>
          <w:p w14:paraId="0B0A41CC" w14:textId="77777777" w:rsidR="004E2B86" w:rsidRPr="00A27A47" w:rsidRDefault="004E2B86" w:rsidP="0012534C">
            <w:pPr>
              <w:spacing w:after="0" w:line="240" w:lineRule="auto"/>
              <w:rPr>
                <w:rFonts w:ascii="Times New Roman" w:hAnsi="Times New Roman" w:cs="Times New Roman"/>
                <w:lang w:val="uk-UA"/>
              </w:rPr>
            </w:pPr>
          </w:p>
        </w:tc>
        <w:tc>
          <w:tcPr>
            <w:tcW w:w="5216" w:type="dxa"/>
            <w:tcBorders>
              <w:top w:val="single" w:sz="4" w:space="0" w:color="auto"/>
              <w:left w:val="single" w:sz="4" w:space="0" w:color="auto"/>
              <w:bottom w:val="single" w:sz="4" w:space="0" w:color="auto"/>
              <w:right w:val="single" w:sz="4" w:space="0" w:color="auto"/>
            </w:tcBorders>
            <w:vAlign w:val="center"/>
          </w:tcPr>
          <w:p w14:paraId="238AD8B2"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Одеса, участь у тренінгу «Комплексне  просторове планування для цілей розвитку територіальної громади»</w:t>
            </w:r>
          </w:p>
        </w:tc>
        <w:tc>
          <w:tcPr>
            <w:tcW w:w="2609" w:type="dxa"/>
            <w:tcBorders>
              <w:top w:val="single" w:sz="4" w:space="0" w:color="auto"/>
              <w:left w:val="single" w:sz="4" w:space="0" w:color="auto"/>
              <w:bottom w:val="single" w:sz="4" w:space="0" w:color="auto"/>
              <w:right w:val="single" w:sz="4" w:space="0" w:color="auto"/>
            </w:tcBorders>
            <w:vAlign w:val="center"/>
          </w:tcPr>
          <w:p w14:paraId="20A7F73D"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Злепко В.А. – заступник міського голови;</w:t>
            </w:r>
          </w:p>
          <w:p w14:paraId="66C49914"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Гудзенко І.Ю.- в.о. начальника відділу містобудування та архітектури</w:t>
            </w:r>
          </w:p>
        </w:tc>
      </w:tr>
      <w:tr w:rsidR="004E2B86" w:rsidRPr="00165D70" w14:paraId="1514992B"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48B29873"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36</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68F623A"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25.08.2024 р. по</w:t>
            </w:r>
          </w:p>
          <w:p w14:paraId="45B7F481"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31.08.2024 р.</w:t>
            </w:r>
          </w:p>
        </w:tc>
        <w:tc>
          <w:tcPr>
            <w:tcW w:w="5216" w:type="dxa"/>
            <w:tcBorders>
              <w:top w:val="single" w:sz="4" w:space="0" w:color="auto"/>
              <w:left w:val="single" w:sz="4" w:space="0" w:color="auto"/>
              <w:bottom w:val="single" w:sz="4" w:space="0" w:color="auto"/>
              <w:right w:val="single" w:sz="4" w:space="0" w:color="auto"/>
            </w:tcBorders>
            <w:vAlign w:val="center"/>
          </w:tcPr>
          <w:p w14:paraId="3D2BE3DD"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Одеса, участь у Школі з ефективного менеджменту соціальної роботи та системи соціальних послуг у територіальній громаді</w:t>
            </w:r>
          </w:p>
        </w:tc>
        <w:tc>
          <w:tcPr>
            <w:tcW w:w="2609" w:type="dxa"/>
            <w:tcBorders>
              <w:top w:val="single" w:sz="4" w:space="0" w:color="auto"/>
              <w:left w:val="single" w:sz="4" w:space="0" w:color="auto"/>
              <w:bottom w:val="single" w:sz="4" w:space="0" w:color="auto"/>
              <w:right w:val="single" w:sz="4" w:space="0" w:color="auto"/>
            </w:tcBorders>
            <w:vAlign w:val="center"/>
          </w:tcPr>
          <w:p w14:paraId="57D15772"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Ковальова Н.А.- секретар  міської ради</w:t>
            </w:r>
          </w:p>
        </w:tc>
      </w:tr>
      <w:tr w:rsidR="004E2B86" w:rsidRPr="00165D70" w14:paraId="4DF8FF6F"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5244B78C"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37</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1426727"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28.08.2024р.</w:t>
            </w:r>
          </w:p>
          <w:p w14:paraId="5B7C0F38"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по </w:t>
            </w:r>
          </w:p>
          <w:p w14:paraId="4160BF32"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30.08.2024 р.</w:t>
            </w:r>
          </w:p>
        </w:tc>
        <w:tc>
          <w:tcPr>
            <w:tcW w:w="5216" w:type="dxa"/>
            <w:tcBorders>
              <w:top w:val="single" w:sz="4" w:space="0" w:color="auto"/>
              <w:left w:val="single" w:sz="4" w:space="0" w:color="auto"/>
              <w:bottom w:val="single" w:sz="4" w:space="0" w:color="auto"/>
              <w:right w:val="single" w:sz="4" w:space="0" w:color="auto"/>
            </w:tcBorders>
            <w:vAlign w:val="center"/>
          </w:tcPr>
          <w:p w14:paraId="3793B190"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Київ, участь у заході, котрий включає навчальний курс на тему «Бюджетний процес в органах місцевого самоврядування»</w:t>
            </w:r>
          </w:p>
        </w:tc>
        <w:tc>
          <w:tcPr>
            <w:tcW w:w="2609" w:type="dxa"/>
            <w:tcBorders>
              <w:top w:val="single" w:sz="4" w:space="0" w:color="auto"/>
              <w:left w:val="single" w:sz="4" w:space="0" w:color="auto"/>
              <w:bottom w:val="single" w:sz="4" w:space="0" w:color="auto"/>
              <w:right w:val="single" w:sz="4" w:space="0" w:color="auto"/>
            </w:tcBorders>
            <w:vAlign w:val="center"/>
          </w:tcPr>
          <w:p w14:paraId="380FB755"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Гладенко Н.Б. провідний спеціаліст (землевпорядник)</w:t>
            </w:r>
          </w:p>
        </w:tc>
      </w:tr>
      <w:tr w:rsidR="004E2B86" w:rsidRPr="00165D70" w14:paraId="64E5A3B9"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646C3112"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38</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5A36106"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31.08.2024р.</w:t>
            </w:r>
          </w:p>
          <w:p w14:paraId="07CDE2B9"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по</w:t>
            </w:r>
          </w:p>
          <w:p w14:paraId="007F87E3"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 02.09.2024р.</w:t>
            </w:r>
          </w:p>
        </w:tc>
        <w:tc>
          <w:tcPr>
            <w:tcW w:w="5216" w:type="dxa"/>
            <w:tcBorders>
              <w:top w:val="single" w:sz="4" w:space="0" w:color="auto"/>
              <w:left w:val="single" w:sz="4" w:space="0" w:color="auto"/>
              <w:bottom w:val="single" w:sz="4" w:space="0" w:color="auto"/>
              <w:right w:val="single" w:sz="4" w:space="0" w:color="auto"/>
            </w:tcBorders>
            <w:vAlign w:val="center"/>
          </w:tcPr>
          <w:p w14:paraId="378CB72D"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Монтабаур (Німеччина) для презентації проєктів та обговорення  шляхів розвитку подальшої співпраці між містами</w:t>
            </w:r>
          </w:p>
        </w:tc>
        <w:tc>
          <w:tcPr>
            <w:tcW w:w="2609" w:type="dxa"/>
            <w:tcBorders>
              <w:top w:val="single" w:sz="4" w:space="0" w:color="auto"/>
              <w:left w:val="single" w:sz="4" w:space="0" w:color="auto"/>
              <w:bottom w:val="single" w:sz="4" w:space="0" w:color="auto"/>
              <w:right w:val="single" w:sz="4" w:space="0" w:color="auto"/>
            </w:tcBorders>
            <w:vAlign w:val="center"/>
          </w:tcPr>
          <w:p w14:paraId="2C5C1D88"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4E2B86" w:rsidRPr="00165D70" w14:paraId="6C8BF8D6"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58C6EEA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39</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2BFA0CA"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03.09.2024р.</w:t>
            </w:r>
          </w:p>
          <w:p w14:paraId="6C8850D4"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по</w:t>
            </w:r>
          </w:p>
          <w:p w14:paraId="4491C0FD"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07.09.2024р.</w:t>
            </w:r>
          </w:p>
        </w:tc>
        <w:tc>
          <w:tcPr>
            <w:tcW w:w="5216" w:type="dxa"/>
            <w:tcBorders>
              <w:top w:val="single" w:sz="4" w:space="0" w:color="auto"/>
              <w:left w:val="single" w:sz="4" w:space="0" w:color="auto"/>
              <w:bottom w:val="single" w:sz="4" w:space="0" w:color="auto"/>
              <w:right w:val="single" w:sz="4" w:space="0" w:color="auto"/>
            </w:tcBorders>
            <w:vAlign w:val="center"/>
          </w:tcPr>
          <w:p w14:paraId="26A57A03"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Карпач (Республіка Польща) для участі у 33-му Економічному  Форумі на тему «Час  нових лідерів- формуємо майбутнє разом»</w:t>
            </w:r>
          </w:p>
        </w:tc>
        <w:tc>
          <w:tcPr>
            <w:tcW w:w="2609" w:type="dxa"/>
            <w:tcBorders>
              <w:top w:val="single" w:sz="4" w:space="0" w:color="auto"/>
              <w:left w:val="single" w:sz="4" w:space="0" w:color="auto"/>
              <w:bottom w:val="single" w:sz="4" w:space="0" w:color="auto"/>
              <w:right w:val="single" w:sz="4" w:space="0" w:color="auto"/>
            </w:tcBorders>
            <w:vAlign w:val="center"/>
          </w:tcPr>
          <w:p w14:paraId="35467F3C"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4E2B86" w:rsidRPr="00165D70" w14:paraId="5AABE219"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50D613FD"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40</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FC9C0A1"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03.09.2024р.</w:t>
            </w:r>
          </w:p>
          <w:p w14:paraId="39EFB3A9"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по</w:t>
            </w:r>
          </w:p>
          <w:p w14:paraId="3BCC25B3"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05.09.2024р.</w:t>
            </w:r>
          </w:p>
        </w:tc>
        <w:tc>
          <w:tcPr>
            <w:tcW w:w="5216" w:type="dxa"/>
            <w:tcBorders>
              <w:top w:val="single" w:sz="4" w:space="0" w:color="auto"/>
              <w:left w:val="single" w:sz="4" w:space="0" w:color="auto"/>
              <w:bottom w:val="single" w:sz="4" w:space="0" w:color="auto"/>
              <w:right w:val="single" w:sz="4" w:space="0" w:color="auto"/>
            </w:tcBorders>
            <w:vAlign w:val="center"/>
          </w:tcPr>
          <w:p w14:paraId="21CF0C8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Чортків, для участі  у відзначенні 502-ї річниці міста Чортків, яке відбудеться під гаслом «Чортків Єднає»</w:t>
            </w:r>
          </w:p>
        </w:tc>
        <w:tc>
          <w:tcPr>
            <w:tcW w:w="2609" w:type="dxa"/>
            <w:tcBorders>
              <w:top w:val="single" w:sz="4" w:space="0" w:color="auto"/>
              <w:left w:val="single" w:sz="4" w:space="0" w:color="auto"/>
              <w:bottom w:val="single" w:sz="4" w:space="0" w:color="auto"/>
              <w:right w:val="single" w:sz="4" w:space="0" w:color="auto"/>
            </w:tcBorders>
            <w:vAlign w:val="center"/>
          </w:tcPr>
          <w:p w14:paraId="1F219D32"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Ковальова Н.А.- секретар  міської ради;</w:t>
            </w:r>
          </w:p>
          <w:p w14:paraId="6798596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Овчаренко В.В. -спеціаліст 1 категорії (з міжнародної діяльності)</w:t>
            </w:r>
          </w:p>
        </w:tc>
      </w:tr>
      <w:tr w:rsidR="004E2B86" w:rsidRPr="00165D70" w14:paraId="3C319E4C"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0F0DACB5"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41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AA74425"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08.09.2024р.</w:t>
            </w:r>
          </w:p>
          <w:p w14:paraId="1DEDEF40"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по</w:t>
            </w:r>
          </w:p>
          <w:p w14:paraId="4C001961"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09.09.2024р.</w:t>
            </w:r>
          </w:p>
        </w:tc>
        <w:tc>
          <w:tcPr>
            <w:tcW w:w="5216" w:type="dxa"/>
            <w:tcBorders>
              <w:top w:val="single" w:sz="4" w:space="0" w:color="auto"/>
              <w:left w:val="single" w:sz="4" w:space="0" w:color="auto"/>
              <w:bottom w:val="single" w:sz="4" w:space="0" w:color="auto"/>
              <w:right w:val="single" w:sz="4" w:space="0" w:color="auto"/>
            </w:tcBorders>
            <w:vAlign w:val="center"/>
          </w:tcPr>
          <w:p w14:paraId="3ADA81BE"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Київ, для участі у заключному  круглому  столі- фінальній події в рамках проєкту «Вогнеборці. Зміцнення спроможності українських громад шляхом розвитку добровільних пожежних команд»</w:t>
            </w:r>
          </w:p>
        </w:tc>
        <w:tc>
          <w:tcPr>
            <w:tcW w:w="2609" w:type="dxa"/>
            <w:tcBorders>
              <w:top w:val="single" w:sz="4" w:space="0" w:color="auto"/>
              <w:left w:val="single" w:sz="4" w:space="0" w:color="auto"/>
              <w:bottom w:val="single" w:sz="4" w:space="0" w:color="auto"/>
              <w:right w:val="single" w:sz="4" w:space="0" w:color="auto"/>
            </w:tcBorders>
            <w:vAlign w:val="center"/>
          </w:tcPr>
          <w:p w14:paraId="6BB03841"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Котко О.В. -начальник  відділу ЖКГ, будівництва, благоустрою та енергетичного менедменту;</w:t>
            </w:r>
          </w:p>
          <w:p w14:paraId="626AF479" w14:textId="77777777" w:rsidR="004E2B86" w:rsidRDefault="004E2B86" w:rsidP="0012534C">
            <w:pPr>
              <w:spacing w:after="0" w:line="240" w:lineRule="auto"/>
              <w:rPr>
                <w:rFonts w:ascii="Times New Roman" w:hAnsi="Times New Roman" w:cs="Times New Roman"/>
                <w:lang w:val="uk-UA"/>
              </w:rPr>
            </w:pPr>
          </w:p>
        </w:tc>
      </w:tr>
      <w:tr w:rsidR="004E2B86" w:rsidRPr="00165D70" w14:paraId="49517ABC"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5692A95E"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42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3785A3B"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10.09.2024р.</w:t>
            </w:r>
          </w:p>
        </w:tc>
        <w:tc>
          <w:tcPr>
            <w:tcW w:w="5216" w:type="dxa"/>
            <w:tcBorders>
              <w:top w:val="single" w:sz="4" w:space="0" w:color="auto"/>
              <w:left w:val="single" w:sz="4" w:space="0" w:color="auto"/>
              <w:bottom w:val="single" w:sz="4" w:space="0" w:color="auto"/>
              <w:right w:val="single" w:sz="4" w:space="0" w:color="auto"/>
            </w:tcBorders>
            <w:vAlign w:val="center"/>
          </w:tcPr>
          <w:p w14:paraId="4B2A7687"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Київ, участь у зустрічі з партнерами- лідерами  місцевого самоврядування й громадянського суспільства України</w:t>
            </w:r>
          </w:p>
        </w:tc>
        <w:tc>
          <w:tcPr>
            <w:tcW w:w="2609" w:type="dxa"/>
            <w:tcBorders>
              <w:top w:val="single" w:sz="4" w:space="0" w:color="auto"/>
              <w:left w:val="single" w:sz="4" w:space="0" w:color="auto"/>
              <w:bottom w:val="single" w:sz="4" w:space="0" w:color="auto"/>
              <w:right w:val="single" w:sz="4" w:space="0" w:color="auto"/>
            </w:tcBorders>
            <w:vAlign w:val="center"/>
          </w:tcPr>
          <w:p w14:paraId="371204DE"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4E2B86" w:rsidRPr="00165D70" w14:paraId="01CECB90"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55DE6014"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43</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F18BAAD"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16.09.2024р.</w:t>
            </w:r>
          </w:p>
          <w:p w14:paraId="02BE6FC5"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 по</w:t>
            </w:r>
          </w:p>
          <w:p w14:paraId="5ED281C7"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22.09.2024 р.</w:t>
            </w:r>
          </w:p>
        </w:tc>
        <w:tc>
          <w:tcPr>
            <w:tcW w:w="5216" w:type="dxa"/>
            <w:tcBorders>
              <w:top w:val="single" w:sz="4" w:space="0" w:color="auto"/>
              <w:left w:val="single" w:sz="4" w:space="0" w:color="auto"/>
              <w:bottom w:val="single" w:sz="4" w:space="0" w:color="auto"/>
              <w:right w:val="single" w:sz="4" w:space="0" w:color="auto"/>
            </w:tcBorders>
            <w:vAlign w:val="center"/>
          </w:tcPr>
          <w:p w14:paraId="4CC98563" w14:textId="77777777" w:rsidR="004E2B86" w:rsidRPr="00A5296D" w:rsidRDefault="004E2B86" w:rsidP="0012534C">
            <w:pPr>
              <w:spacing w:after="0" w:line="240" w:lineRule="auto"/>
              <w:rPr>
                <w:rFonts w:ascii="Times New Roman" w:hAnsi="Times New Roman" w:cs="Times New Roman"/>
              </w:rPr>
            </w:pPr>
            <w:r>
              <w:rPr>
                <w:rFonts w:ascii="Times New Roman" w:hAnsi="Times New Roman" w:cs="Times New Roman"/>
                <w:lang w:val="uk-UA"/>
              </w:rPr>
              <w:t>м. Варшава (Польща), участь у зустрічі мережі муніципальних партнерств з Німеччиною в рамках проєкту «Муніципальні партнерства з Україною»</w:t>
            </w:r>
            <w:r w:rsidRPr="00A27A47">
              <w:rPr>
                <w:rFonts w:ascii="Times New Roman" w:hAnsi="Times New Roman" w:cs="Times New Roman"/>
                <w:lang w:val="uk-UA"/>
              </w:rPr>
              <w:t xml:space="preserve"> </w:t>
            </w:r>
            <w:r>
              <w:rPr>
                <w:rFonts w:ascii="Times New Roman" w:hAnsi="Times New Roman" w:cs="Times New Roman"/>
              </w:rPr>
              <w:t>ENGAGEMENT GLOBAL/SKEW</w:t>
            </w:r>
          </w:p>
        </w:tc>
        <w:tc>
          <w:tcPr>
            <w:tcW w:w="2609" w:type="dxa"/>
            <w:tcBorders>
              <w:top w:val="single" w:sz="4" w:space="0" w:color="auto"/>
              <w:left w:val="single" w:sz="4" w:space="0" w:color="auto"/>
              <w:bottom w:val="single" w:sz="4" w:space="0" w:color="auto"/>
              <w:right w:val="single" w:sz="4" w:space="0" w:color="auto"/>
            </w:tcBorders>
            <w:vAlign w:val="center"/>
          </w:tcPr>
          <w:p w14:paraId="6A0F0C7E"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p w14:paraId="5E5F1C55"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Горбатенко А.В.- спеціаліст 1 категорії (з міжнародної діяльності)</w:t>
            </w:r>
          </w:p>
        </w:tc>
      </w:tr>
      <w:tr w:rsidR="004E2B86" w:rsidRPr="00165D70" w14:paraId="2E18E9B5"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75640F41" w14:textId="77777777" w:rsidR="004E2B86" w:rsidRPr="008B31A8" w:rsidRDefault="004E2B86" w:rsidP="0012534C">
            <w:pPr>
              <w:spacing w:after="0" w:line="240" w:lineRule="auto"/>
              <w:rPr>
                <w:rFonts w:ascii="Times New Roman" w:hAnsi="Times New Roman" w:cs="Times New Roman"/>
              </w:rPr>
            </w:pPr>
            <w:r>
              <w:rPr>
                <w:rFonts w:ascii="Times New Roman" w:hAnsi="Times New Roman" w:cs="Times New Roman"/>
              </w:rPr>
              <w:t>44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AAA1672"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rPr>
              <w:t>19</w:t>
            </w:r>
            <w:r>
              <w:rPr>
                <w:rFonts w:ascii="Times New Roman" w:hAnsi="Times New Roman" w:cs="Times New Roman"/>
                <w:lang w:val="uk-UA"/>
              </w:rPr>
              <w:t>.09.2024р.</w:t>
            </w:r>
          </w:p>
          <w:p w14:paraId="0A2BD820"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 по</w:t>
            </w:r>
          </w:p>
          <w:p w14:paraId="4F0F0CC1"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rPr>
              <w:t>28.</w:t>
            </w:r>
            <w:r>
              <w:rPr>
                <w:rFonts w:ascii="Times New Roman" w:hAnsi="Times New Roman" w:cs="Times New Roman"/>
                <w:lang w:val="uk-UA"/>
              </w:rPr>
              <w:t>09.2024 р.</w:t>
            </w:r>
          </w:p>
        </w:tc>
        <w:tc>
          <w:tcPr>
            <w:tcW w:w="5216" w:type="dxa"/>
            <w:tcBorders>
              <w:top w:val="single" w:sz="4" w:space="0" w:color="auto"/>
              <w:left w:val="single" w:sz="4" w:space="0" w:color="auto"/>
              <w:bottom w:val="single" w:sz="4" w:space="0" w:color="auto"/>
              <w:right w:val="single" w:sz="4" w:space="0" w:color="auto"/>
            </w:tcBorders>
            <w:vAlign w:val="center"/>
          </w:tcPr>
          <w:p w14:paraId="0F692CB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.Вашингтон, участь у конференції від Центру стратегічних та міжнародних досліджень на тему «Ведення бізнесу в Україні 2024: Розбудова безпеки України через модернізовану економіку»</w:t>
            </w:r>
          </w:p>
        </w:tc>
        <w:tc>
          <w:tcPr>
            <w:tcW w:w="2609" w:type="dxa"/>
            <w:tcBorders>
              <w:top w:val="single" w:sz="4" w:space="0" w:color="auto"/>
              <w:left w:val="single" w:sz="4" w:space="0" w:color="auto"/>
              <w:bottom w:val="single" w:sz="4" w:space="0" w:color="auto"/>
              <w:right w:val="single" w:sz="4" w:space="0" w:color="auto"/>
            </w:tcBorders>
            <w:vAlign w:val="center"/>
          </w:tcPr>
          <w:p w14:paraId="50E64CB0"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4E2B86" w:rsidRPr="00165D70" w14:paraId="42415A17"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0CCAA291" w14:textId="77777777" w:rsidR="004E2B86" w:rsidRPr="00FF1705"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45</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4CB5809"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27.09.2024р.</w:t>
            </w:r>
          </w:p>
          <w:p w14:paraId="17FD366D"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 по</w:t>
            </w:r>
          </w:p>
          <w:p w14:paraId="681DAF50" w14:textId="77777777" w:rsidR="004E2B86" w:rsidRDefault="004E2B86" w:rsidP="0012534C">
            <w:pPr>
              <w:spacing w:after="0" w:line="240" w:lineRule="auto"/>
              <w:rPr>
                <w:rFonts w:ascii="Times New Roman" w:hAnsi="Times New Roman" w:cs="Times New Roman"/>
              </w:rPr>
            </w:pPr>
            <w:r>
              <w:rPr>
                <w:rFonts w:ascii="Times New Roman" w:hAnsi="Times New Roman" w:cs="Times New Roman"/>
                <w:lang w:val="uk-UA"/>
              </w:rPr>
              <w:t>07</w:t>
            </w:r>
            <w:r>
              <w:rPr>
                <w:rFonts w:ascii="Times New Roman" w:hAnsi="Times New Roman" w:cs="Times New Roman"/>
              </w:rPr>
              <w:t>.10</w:t>
            </w:r>
            <w:r>
              <w:rPr>
                <w:rFonts w:ascii="Times New Roman" w:hAnsi="Times New Roman" w:cs="Times New Roman"/>
                <w:lang w:val="uk-UA"/>
              </w:rPr>
              <w:t>.2024 р.</w:t>
            </w:r>
          </w:p>
        </w:tc>
        <w:tc>
          <w:tcPr>
            <w:tcW w:w="5216" w:type="dxa"/>
            <w:tcBorders>
              <w:top w:val="single" w:sz="4" w:space="0" w:color="auto"/>
              <w:left w:val="single" w:sz="4" w:space="0" w:color="auto"/>
              <w:bottom w:val="single" w:sz="4" w:space="0" w:color="auto"/>
              <w:right w:val="single" w:sz="4" w:space="0" w:color="auto"/>
            </w:tcBorders>
            <w:vAlign w:val="center"/>
          </w:tcPr>
          <w:p w14:paraId="55DB8759"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м.Чаттануга (США), для участі  у заходах спрямованих на розвиток співпраці між громадами та знайомством з кращими американськими практиками імплементації ініціатив</w:t>
            </w:r>
          </w:p>
        </w:tc>
        <w:tc>
          <w:tcPr>
            <w:tcW w:w="2609" w:type="dxa"/>
            <w:tcBorders>
              <w:top w:val="single" w:sz="4" w:space="0" w:color="auto"/>
              <w:left w:val="single" w:sz="4" w:space="0" w:color="auto"/>
              <w:bottom w:val="single" w:sz="4" w:space="0" w:color="auto"/>
              <w:right w:val="single" w:sz="4" w:space="0" w:color="auto"/>
            </w:tcBorders>
            <w:vAlign w:val="center"/>
          </w:tcPr>
          <w:p w14:paraId="61E441C3"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r>
              <w:rPr>
                <w:rFonts w:ascii="Times New Roman" w:hAnsi="Times New Roman" w:cs="Times New Roman"/>
                <w:lang w:val="uk-UA"/>
              </w:rPr>
              <w:t>;</w:t>
            </w:r>
          </w:p>
          <w:p w14:paraId="0CBBCD47"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Ковальова Н.А.- секретар  міської ради;</w:t>
            </w:r>
          </w:p>
          <w:p w14:paraId="1BBEE4CD"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p w14:paraId="055C554F"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Горбатенко А.В.- спеціаліст 1 категорії (з міжнародної діяльності)</w:t>
            </w:r>
          </w:p>
        </w:tc>
      </w:tr>
      <w:tr w:rsidR="004E2B86" w:rsidRPr="00165D70" w14:paraId="719F4554"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602A0C81"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46</w:t>
            </w:r>
          </w:p>
        </w:tc>
        <w:tc>
          <w:tcPr>
            <w:tcW w:w="1672" w:type="dxa"/>
            <w:tcBorders>
              <w:top w:val="single" w:sz="4" w:space="0" w:color="auto"/>
              <w:left w:val="single" w:sz="4" w:space="0" w:color="auto"/>
              <w:bottom w:val="single" w:sz="4" w:space="0" w:color="auto"/>
              <w:right w:val="single" w:sz="4" w:space="0" w:color="auto"/>
            </w:tcBorders>
            <w:vAlign w:val="center"/>
          </w:tcPr>
          <w:p w14:paraId="482E9D22"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22.10.2024р.</w:t>
            </w:r>
          </w:p>
          <w:p w14:paraId="3F4F0D40"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 по </w:t>
            </w:r>
          </w:p>
          <w:p w14:paraId="56BC194E"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28.10.2024р.</w:t>
            </w:r>
          </w:p>
        </w:tc>
        <w:tc>
          <w:tcPr>
            <w:tcW w:w="5216" w:type="dxa"/>
            <w:tcBorders>
              <w:top w:val="single" w:sz="4" w:space="0" w:color="auto"/>
              <w:left w:val="single" w:sz="4" w:space="0" w:color="auto"/>
              <w:bottom w:val="single" w:sz="4" w:space="0" w:color="auto"/>
              <w:right w:val="single" w:sz="4" w:space="0" w:color="auto"/>
            </w:tcBorders>
            <w:vAlign w:val="center"/>
          </w:tcPr>
          <w:p w14:paraId="0923A300"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Шлірзе (Німеччина), для участі  у заході з метою  налагодження  тісних контактів у сфері  туристичної  діяльності та розвитку  співпраці між підприємницьким сектором</w:t>
            </w:r>
          </w:p>
        </w:tc>
        <w:tc>
          <w:tcPr>
            <w:tcW w:w="2609" w:type="dxa"/>
            <w:tcBorders>
              <w:top w:val="single" w:sz="4" w:space="0" w:color="auto"/>
              <w:left w:val="single" w:sz="4" w:space="0" w:color="auto"/>
              <w:bottom w:val="single" w:sz="4" w:space="0" w:color="auto"/>
              <w:right w:val="single" w:sz="4" w:space="0" w:color="auto"/>
            </w:tcBorders>
            <w:vAlign w:val="center"/>
          </w:tcPr>
          <w:p w14:paraId="3730EC6D"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r>
              <w:rPr>
                <w:rFonts w:ascii="Times New Roman" w:hAnsi="Times New Roman" w:cs="Times New Roman"/>
                <w:lang w:val="uk-UA"/>
              </w:rPr>
              <w:t>;</w:t>
            </w:r>
          </w:p>
          <w:p w14:paraId="6AEAD8A1"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Кривошеїн М.П. -головний спеціаліст (з питань капітального будівництва)</w:t>
            </w:r>
            <w:r>
              <w:rPr>
                <w:rFonts w:ascii="Times New Roman" w:hAnsi="Times New Roman" w:cs="Times New Roman"/>
                <w:lang w:val="uk-UA"/>
              </w:rPr>
              <w:t>;</w:t>
            </w:r>
          </w:p>
          <w:p w14:paraId="4E8579D2" w14:textId="77777777" w:rsidR="004E2B86" w:rsidRPr="00A27A47" w:rsidRDefault="004E2B86" w:rsidP="0012534C">
            <w:pPr>
              <w:spacing w:after="0" w:line="240" w:lineRule="auto"/>
              <w:rPr>
                <w:rFonts w:ascii="Times New Roman" w:hAnsi="Times New Roman" w:cs="Times New Roman"/>
                <w:lang w:val="uk-UA"/>
              </w:rPr>
            </w:pPr>
          </w:p>
        </w:tc>
      </w:tr>
      <w:tr w:rsidR="004E2B86" w:rsidRPr="00165D70" w14:paraId="6F8FF7E9"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063391C5" w14:textId="77777777" w:rsidR="004E2B86" w:rsidRPr="00FF1705"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47</w:t>
            </w:r>
          </w:p>
        </w:tc>
        <w:tc>
          <w:tcPr>
            <w:tcW w:w="1672" w:type="dxa"/>
            <w:tcBorders>
              <w:top w:val="single" w:sz="4" w:space="0" w:color="auto"/>
              <w:left w:val="single" w:sz="4" w:space="0" w:color="auto"/>
              <w:bottom w:val="single" w:sz="4" w:space="0" w:color="auto"/>
              <w:right w:val="single" w:sz="4" w:space="0" w:color="auto"/>
            </w:tcBorders>
            <w:vAlign w:val="center"/>
          </w:tcPr>
          <w:p w14:paraId="036BD590"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26.10.2024р.</w:t>
            </w:r>
          </w:p>
          <w:p w14:paraId="5AECA21E"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по</w:t>
            </w:r>
          </w:p>
          <w:p w14:paraId="43144A91" w14:textId="77777777" w:rsidR="004E2B86" w:rsidRPr="00EE00FB"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01.11.2024р.</w:t>
            </w:r>
          </w:p>
        </w:tc>
        <w:tc>
          <w:tcPr>
            <w:tcW w:w="5216" w:type="dxa"/>
            <w:tcBorders>
              <w:top w:val="single" w:sz="4" w:space="0" w:color="auto"/>
              <w:left w:val="single" w:sz="4" w:space="0" w:color="auto"/>
              <w:bottom w:val="single" w:sz="4" w:space="0" w:color="auto"/>
              <w:right w:val="single" w:sz="4" w:space="0" w:color="auto"/>
            </w:tcBorders>
            <w:vAlign w:val="center"/>
          </w:tcPr>
          <w:p w14:paraId="7C7D6534"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Кремс (Австрія), для участі  в пілотних  семінарах</w:t>
            </w:r>
          </w:p>
          <w:p w14:paraId="71A0757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про  Європейський  союз, його  правову систему, процедури вступу та економічні  можливості для місцевих громад</w:t>
            </w:r>
          </w:p>
        </w:tc>
        <w:tc>
          <w:tcPr>
            <w:tcW w:w="2609" w:type="dxa"/>
            <w:tcBorders>
              <w:top w:val="single" w:sz="4" w:space="0" w:color="auto"/>
              <w:left w:val="single" w:sz="4" w:space="0" w:color="auto"/>
              <w:bottom w:val="single" w:sz="4" w:space="0" w:color="auto"/>
              <w:right w:val="single" w:sz="4" w:space="0" w:color="auto"/>
            </w:tcBorders>
            <w:vAlign w:val="center"/>
          </w:tcPr>
          <w:p w14:paraId="33C881D9"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Линник Л.В.- заступник міського голови;</w:t>
            </w:r>
          </w:p>
          <w:p w14:paraId="2E2A2D49"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Андрущенко Ю.В.-  спеціаліст 1 категорії ( з правових питань)</w:t>
            </w:r>
          </w:p>
          <w:p w14:paraId="23181FFD" w14:textId="77777777" w:rsidR="004E2B86" w:rsidRPr="00A27A47" w:rsidRDefault="004E2B86" w:rsidP="0012534C">
            <w:pPr>
              <w:spacing w:after="0" w:line="240" w:lineRule="auto"/>
              <w:rPr>
                <w:rFonts w:ascii="Times New Roman" w:hAnsi="Times New Roman" w:cs="Times New Roman"/>
                <w:lang w:val="uk-UA"/>
              </w:rPr>
            </w:pPr>
          </w:p>
        </w:tc>
      </w:tr>
      <w:tr w:rsidR="004E2B86" w:rsidRPr="00165D70" w14:paraId="54D40FBE"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01269F08"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48</w:t>
            </w:r>
          </w:p>
        </w:tc>
        <w:tc>
          <w:tcPr>
            <w:tcW w:w="1672" w:type="dxa"/>
            <w:tcBorders>
              <w:top w:val="single" w:sz="4" w:space="0" w:color="auto"/>
              <w:left w:val="single" w:sz="4" w:space="0" w:color="auto"/>
              <w:bottom w:val="single" w:sz="4" w:space="0" w:color="auto"/>
              <w:right w:val="single" w:sz="4" w:space="0" w:color="auto"/>
            </w:tcBorders>
            <w:vAlign w:val="center"/>
          </w:tcPr>
          <w:p w14:paraId="41AFB346"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27.10.2024р. </w:t>
            </w:r>
          </w:p>
          <w:p w14:paraId="0C7D5535"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по </w:t>
            </w:r>
          </w:p>
          <w:p w14:paraId="3F3A89DA" w14:textId="77777777" w:rsidR="004E2B86" w:rsidRPr="00F940B2"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29.10.2024р.</w:t>
            </w:r>
          </w:p>
        </w:tc>
        <w:tc>
          <w:tcPr>
            <w:tcW w:w="5216" w:type="dxa"/>
            <w:tcBorders>
              <w:top w:val="single" w:sz="4" w:space="0" w:color="auto"/>
              <w:left w:val="single" w:sz="4" w:space="0" w:color="auto"/>
              <w:bottom w:val="single" w:sz="4" w:space="0" w:color="auto"/>
              <w:right w:val="single" w:sz="4" w:space="0" w:color="auto"/>
            </w:tcBorders>
            <w:vAlign w:val="center"/>
          </w:tcPr>
          <w:p w14:paraId="43C7417E"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Київ, участь  в офіційній події запуску Альянсу доброчесності місцевого  самоврядування</w:t>
            </w:r>
          </w:p>
        </w:tc>
        <w:tc>
          <w:tcPr>
            <w:tcW w:w="2609" w:type="dxa"/>
            <w:tcBorders>
              <w:top w:val="single" w:sz="4" w:space="0" w:color="auto"/>
              <w:left w:val="single" w:sz="4" w:space="0" w:color="auto"/>
              <w:bottom w:val="single" w:sz="4" w:space="0" w:color="auto"/>
              <w:right w:val="single" w:sz="4" w:space="0" w:color="auto"/>
            </w:tcBorders>
            <w:vAlign w:val="center"/>
          </w:tcPr>
          <w:p w14:paraId="4E285BA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Федорець Н.І.- провідний спеціаліст (з питань комунальної власності);</w:t>
            </w:r>
          </w:p>
          <w:p w14:paraId="7D522B67"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Бєлікова Н.В.-</w:t>
            </w:r>
          </w:p>
          <w:p w14:paraId="5457FEA9"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начальник відділу  публічних  закупівель та договірної роботи</w:t>
            </w:r>
            <w:r>
              <w:rPr>
                <w:rFonts w:ascii="Times New Roman" w:hAnsi="Times New Roman" w:cs="Times New Roman"/>
                <w:lang w:val="uk-UA"/>
              </w:rPr>
              <w:t>;</w:t>
            </w:r>
          </w:p>
          <w:p w14:paraId="4ED17721"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Івах Г.А.- провідний  спеціаліст (з правових питань та квартирного обліку)</w:t>
            </w:r>
          </w:p>
        </w:tc>
      </w:tr>
      <w:tr w:rsidR="004E2B86" w:rsidRPr="00165D70" w14:paraId="0F61D9AD"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666CD54C"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49</w:t>
            </w:r>
          </w:p>
        </w:tc>
        <w:tc>
          <w:tcPr>
            <w:tcW w:w="1672" w:type="dxa"/>
            <w:tcBorders>
              <w:top w:val="single" w:sz="4" w:space="0" w:color="auto"/>
              <w:left w:val="single" w:sz="4" w:space="0" w:color="auto"/>
              <w:bottom w:val="single" w:sz="4" w:space="0" w:color="auto"/>
              <w:right w:val="single" w:sz="4" w:space="0" w:color="auto"/>
            </w:tcBorders>
            <w:vAlign w:val="center"/>
          </w:tcPr>
          <w:p w14:paraId="783FA650"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30.10.2024р.</w:t>
            </w:r>
          </w:p>
          <w:p w14:paraId="3CDC45D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по </w:t>
            </w:r>
          </w:p>
          <w:p w14:paraId="69714AC2" w14:textId="77777777" w:rsidR="004E2B86" w:rsidRPr="00F940B2"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01.11.2024р.</w:t>
            </w:r>
          </w:p>
        </w:tc>
        <w:tc>
          <w:tcPr>
            <w:tcW w:w="5216" w:type="dxa"/>
            <w:tcBorders>
              <w:top w:val="single" w:sz="4" w:space="0" w:color="auto"/>
              <w:left w:val="single" w:sz="4" w:space="0" w:color="auto"/>
              <w:bottom w:val="single" w:sz="4" w:space="0" w:color="auto"/>
              <w:right w:val="single" w:sz="4" w:space="0" w:color="auto"/>
            </w:tcBorders>
            <w:vAlign w:val="center"/>
          </w:tcPr>
          <w:p w14:paraId="3A4DF102"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Прилуки, участь  у регіональному тренінгу «Публічні  закупівлі в процесі вступу до ЄС»</w:t>
            </w:r>
          </w:p>
        </w:tc>
        <w:tc>
          <w:tcPr>
            <w:tcW w:w="2609" w:type="dxa"/>
            <w:tcBorders>
              <w:top w:val="single" w:sz="4" w:space="0" w:color="auto"/>
              <w:left w:val="single" w:sz="4" w:space="0" w:color="auto"/>
              <w:bottom w:val="single" w:sz="4" w:space="0" w:color="auto"/>
              <w:right w:val="single" w:sz="4" w:space="0" w:color="auto"/>
            </w:tcBorders>
            <w:vAlign w:val="center"/>
          </w:tcPr>
          <w:p w14:paraId="5B23AF38"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Бєлікова Н.В.-</w:t>
            </w:r>
          </w:p>
          <w:p w14:paraId="0305DADA"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начальник відділу  публічних  закупівель та договірної роботи</w:t>
            </w:r>
            <w:r>
              <w:rPr>
                <w:rFonts w:ascii="Times New Roman" w:hAnsi="Times New Roman" w:cs="Times New Roman"/>
                <w:lang w:val="uk-UA"/>
              </w:rPr>
              <w:t>;</w:t>
            </w:r>
          </w:p>
          <w:p w14:paraId="12A99911" w14:textId="77777777" w:rsidR="004E2B86" w:rsidRPr="00A27A47" w:rsidRDefault="004E2B86" w:rsidP="0012534C">
            <w:pPr>
              <w:spacing w:after="0" w:line="240" w:lineRule="auto"/>
              <w:rPr>
                <w:rFonts w:ascii="Times New Roman" w:hAnsi="Times New Roman" w:cs="Times New Roman"/>
                <w:lang w:val="uk-UA"/>
              </w:rPr>
            </w:pPr>
          </w:p>
        </w:tc>
      </w:tr>
      <w:tr w:rsidR="004E2B86" w:rsidRPr="00CA5CB3" w14:paraId="1D88D6F7"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37E88AAE"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50</w:t>
            </w:r>
          </w:p>
        </w:tc>
        <w:tc>
          <w:tcPr>
            <w:tcW w:w="1672" w:type="dxa"/>
            <w:tcBorders>
              <w:top w:val="single" w:sz="4" w:space="0" w:color="auto"/>
              <w:left w:val="single" w:sz="4" w:space="0" w:color="auto"/>
              <w:bottom w:val="single" w:sz="4" w:space="0" w:color="auto"/>
              <w:right w:val="single" w:sz="4" w:space="0" w:color="auto"/>
            </w:tcBorders>
            <w:vAlign w:val="center"/>
          </w:tcPr>
          <w:p w14:paraId="6F1CFDF7" w14:textId="77777777" w:rsidR="004E2B86" w:rsidRPr="0077709C"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01.11.2024р.</w:t>
            </w:r>
          </w:p>
        </w:tc>
        <w:tc>
          <w:tcPr>
            <w:tcW w:w="5216" w:type="dxa"/>
            <w:tcBorders>
              <w:top w:val="single" w:sz="4" w:space="0" w:color="auto"/>
              <w:left w:val="single" w:sz="4" w:space="0" w:color="auto"/>
              <w:bottom w:val="single" w:sz="4" w:space="0" w:color="auto"/>
              <w:right w:val="single" w:sz="4" w:space="0" w:color="auto"/>
            </w:tcBorders>
            <w:vAlign w:val="center"/>
          </w:tcPr>
          <w:p w14:paraId="4647D4E1"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Київ, для участі  у нараді на тему: «Пріоритетні  напрямки діяльності Міністерства розвитку громад на території України на період 2024-2025 років. Актуальні виклики та завдання»</w:t>
            </w:r>
          </w:p>
        </w:tc>
        <w:tc>
          <w:tcPr>
            <w:tcW w:w="2609" w:type="dxa"/>
            <w:tcBorders>
              <w:top w:val="single" w:sz="4" w:space="0" w:color="auto"/>
              <w:left w:val="single" w:sz="4" w:space="0" w:color="auto"/>
              <w:bottom w:val="single" w:sz="4" w:space="0" w:color="auto"/>
              <w:right w:val="single" w:sz="4" w:space="0" w:color="auto"/>
            </w:tcBorders>
            <w:vAlign w:val="center"/>
          </w:tcPr>
          <w:p w14:paraId="4CBEA829"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4946005D" w14:textId="77777777" w:rsidR="004E2B86" w:rsidRPr="00A27A47" w:rsidRDefault="004E2B86" w:rsidP="0012534C">
            <w:pPr>
              <w:spacing w:after="0" w:line="240" w:lineRule="auto"/>
              <w:rPr>
                <w:rFonts w:ascii="Times New Roman" w:hAnsi="Times New Roman" w:cs="Times New Roman"/>
                <w:lang w:val="uk-UA"/>
              </w:rPr>
            </w:pPr>
          </w:p>
        </w:tc>
      </w:tr>
      <w:tr w:rsidR="004E2B86" w:rsidRPr="00165D70" w14:paraId="068E545E"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25AB79C7"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51</w:t>
            </w:r>
          </w:p>
        </w:tc>
        <w:tc>
          <w:tcPr>
            <w:tcW w:w="1672" w:type="dxa"/>
            <w:tcBorders>
              <w:top w:val="single" w:sz="4" w:space="0" w:color="auto"/>
              <w:left w:val="single" w:sz="4" w:space="0" w:color="auto"/>
              <w:bottom w:val="single" w:sz="4" w:space="0" w:color="auto"/>
              <w:right w:val="single" w:sz="4" w:space="0" w:color="auto"/>
            </w:tcBorders>
            <w:vAlign w:val="center"/>
          </w:tcPr>
          <w:p w14:paraId="3E6B9C0A" w14:textId="77777777" w:rsidR="004E2B86" w:rsidRPr="0077709C"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08.11.2024р.</w:t>
            </w:r>
          </w:p>
        </w:tc>
        <w:tc>
          <w:tcPr>
            <w:tcW w:w="5216" w:type="dxa"/>
            <w:tcBorders>
              <w:top w:val="single" w:sz="4" w:space="0" w:color="auto"/>
              <w:left w:val="single" w:sz="4" w:space="0" w:color="auto"/>
              <w:bottom w:val="single" w:sz="4" w:space="0" w:color="auto"/>
              <w:right w:val="single" w:sz="4" w:space="0" w:color="auto"/>
            </w:tcBorders>
            <w:vAlign w:val="center"/>
          </w:tcPr>
          <w:p w14:paraId="414DEFD1"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Київ,  участь  у першому Всеукраїнському Саміті Мерів</w:t>
            </w:r>
          </w:p>
        </w:tc>
        <w:tc>
          <w:tcPr>
            <w:tcW w:w="2609" w:type="dxa"/>
            <w:tcBorders>
              <w:top w:val="single" w:sz="4" w:space="0" w:color="auto"/>
              <w:left w:val="single" w:sz="4" w:space="0" w:color="auto"/>
              <w:bottom w:val="single" w:sz="4" w:space="0" w:color="auto"/>
              <w:right w:val="single" w:sz="4" w:space="0" w:color="auto"/>
            </w:tcBorders>
            <w:vAlign w:val="center"/>
          </w:tcPr>
          <w:p w14:paraId="2AEAA37A" w14:textId="17A7D908"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4E2B86" w:rsidRPr="00165D70" w14:paraId="44201745"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1D4753D8"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52</w:t>
            </w:r>
          </w:p>
        </w:tc>
        <w:tc>
          <w:tcPr>
            <w:tcW w:w="1672" w:type="dxa"/>
            <w:tcBorders>
              <w:top w:val="single" w:sz="4" w:space="0" w:color="auto"/>
              <w:left w:val="single" w:sz="4" w:space="0" w:color="auto"/>
              <w:bottom w:val="single" w:sz="4" w:space="0" w:color="auto"/>
              <w:right w:val="single" w:sz="4" w:space="0" w:color="auto"/>
            </w:tcBorders>
            <w:vAlign w:val="center"/>
          </w:tcPr>
          <w:p w14:paraId="54685A10"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11.11.2024р. </w:t>
            </w:r>
          </w:p>
          <w:p w14:paraId="4253F46D"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по  </w:t>
            </w:r>
          </w:p>
          <w:p w14:paraId="29D4C08E" w14:textId="77777777" w:rsidR="004E2B86" w:rsidRPr="0077709C"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16.11.2024 р.</w:t>
            </w:r>
          </w:p>
        </w:tc>
        <w:tc>
          <w:tcPr>
            <w:tcW w:w="5216" w:type="dxa"/>
            <w:tcBorders>
              <w:top w:val="single" w:sz="4" w:space="0" w:color="auto"/>
              <w:left w:val="single" w:sz="4" w:space="0" w:color="auto"/>
              <w:bottom w:val="single" w:sz="4" w:space="0" w:color="auto"/>
              <w:right w:val="single" w:sz="4" w:space="0" w:color="auto"/>
            </w:tcBorders>
            <w:vAlign w:val="center"/>
          </w:tcPr>
          <w:p w14:paraId="61EBE1F3" w14:textId="77777777" w:rsidR="004E2B86" w:rsidRPr="00EB41CF"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м. Варшава (Польща), для участі  у Четвертій  Міжнародній виставці- конференції </w:t>
            </w:r>
            <w:r>
              <w:rPr>
                <w:rFonts w:ascii="Times New Roman" w:hAnsi="Times New Roman" w:cs="Times New Roman"/>
              </w:rPr>
              <w:t>REBUILD</w:t>
            </w:r>
            <w:r w:rsidRPr="00EB41CF">
              <w:rPr>
                <w:rFonts w:ascii="Times New Roman" w:hAnsi="Times New Roman" w:cs="Times New Roman"/>
                <w:lang w:val="uk-UA"/>
              </w:rPr>
              <w:t xml:space="preserve"> </w:t>
            </w:r>
            <w:r>
              <w:rPr>
                <w:rFonts w:ascii="Times New Roman" w:hAnsi="Times New Roman" w:cs="Times New Roman"/>
              </w:rPr>
              <w:t>UKRAINE</w:t>
            </w:r>
            <w:r>
              <w:rPr>
                <w:rFonts w:ascii="Times New Roman" w:hAnsi="Times New Roman" w:cs="Times New Roman"/>
                <w:lang w:val="uk-UA"/>
              </w:rPr>
              <w:t>:</w:t>
            </w:r>
            <w:r w:rsidRPr="00EB41CF">
              <w:rPr>
                <w:rFonts w:ascii="Times New Roman" w:hAnsi="Times New Roman" w:cs="Times New Roman"/>
                <w:lang w:val="uk-UA"/>
              </w:rPr>
              <w:t xml:space="preserve"> </w:t>
            </w:r>
            <w:r>
              <w:rPr>
                <w:rFonts w:ascii="Times New Roman" w:hAnsi="Times New Roman" w:cs="Times New Roman"/>
              </w:rPr>
              <w:t>Construction</w:t>
            </w:r>
            <w:r w:rsidRPr="00EB41CF">
              <w:rPr>
                <w:rFonts w:ascii="Times New Roman" w:hAnsi="Times New Roman" w:cs="Times New Roman"/>
                <w:lang w:val="uk-UA"/>
              </w:rPr>
              <w:t xml:space="preserve"> </w:t>
            </w:r>
            <w:r>
              <w:rPr>
                <w:rFonts w:ascii="Times New Roman" w:hAnsi="Times New Roman" w:cs="Times New Roman"/>
              </w:rPr>
              <w:t>and</w:t>
            </w:r>
            <w:r w:rsidRPr="00EB41CF">
              <w:rPr>
                <w:rFonts w:ascii="Times New Roman" w:hAnsi="Times New Roman" w:cs="Times New Roman"/>
                <w:lang w:val="uk-UA"/>
              </w:rPr>
              <w:t xml:space="preserve"> </w:t>
            </w:r>
            <w:r>
              <w:rPr>
                <w:rFonts w:ascii="Times New Roman" w:hAnsi="Times New Roman" w:cs="Times New Roman"/>
              </w:rPr>
              <w:t>Energi</w:t>
            </w:r>
          </w:p>
        </w:tc>
        <w:tc>
          <w:tcPr>
            <w:tcW w:w="2609" w:type="dxa"/>
            <w:tcBorders>
              <w:top w:val="single" w:sz="4" w:space="0" w:color="auto"/>
              <w:left w:val="single" w:sz="4" w:space="0" w:color="auto"/>
              <w:bottom w:val="single" w:sz="4" w:space="0" w:color="auto"/>
              <w:right w:val="single" w:sz="4" w:space="0" w:color="auto"/>
            </w:tcBorders>
            <w:vAlign w:val="center"/>
          </w:tcPr>
          <w:p w14:paraId="3148035E"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r>
              <w:rPr>
                <w:rFonts w:ascii="Times New Roman" w:hAnsi="Times New Roman" w:cs="Times New Roman"/>
                <w:lang w:val="uk-UA"/>
              </w:rPr>
              <w:t>;</w:t>
            </w:r>
          </w:p>
          <w:p w14:paraId="07D2FC27" w14:textId="693117C2"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tc>
      </w:tr>
      <w:tr w:rsidR="004E2B86" w:rsidRPr="00165D70" w14:paraId="200FA854"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1E298743"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53</w:t>
            </w:r>
          </w:p>
        </w:tc>
        <w:tc>
          <w:tcPr>
            <w:tcW w:w="1672" w:type="dxa"/>
            <w:tcBorders>
              <w:top w:val="single" w:sz="4" w:space="0" w:color="auto"/>
              <w:left w:val="single" w:sz="4" w:space="0" w:color="auto"/>
              <w:bottom w:val="single" w:sz="4" w:space="0" w:color="auto"/>
              <w:right w:val="single" w:sz="4" w:space="0" w:color="auto"/>
            </w:tcBorders>
            <w:vAlign w:val="center"/>
          </w:tcPr>
          <w:p w14:paraId="3A36DCF9"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17.11.2024 р.</w:t>
            </w:r>
            <w:r>
              <w:rPr>
                <w:rFonts w:ascii="Times New Roman" w:hAnsi="Times New Roman" w:cs="Times New Roman"/>
                <w:lang w:val="uk-UA"/>
              </w:rPr>
              <w:br/>
              <w:t>по</w:t>
            </w:r>
          </w:p>
          <w:p w14:paraId="65C808CF" w14:textId="77777777" w:rsidR="004E2B86" w:rsidRPr="00B65252"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20.11.2024р.</w:t>
            </w:r>
          </w:p>
        </w:tc>
        <w:tc>
          <w:tcPr>
            <w:tcW w:w="5216" w:type="dxa"/>
            <w:tcBorders>
              <w:top w:val="single" w:sz="4" w:space="0" w:color="auto"/>
              <w:left w:val="single" w:sz="4" w:space="0" w:color="auto"/>
              <w:bottom w:val="single" w:sz="4" w:space="0" w:color="auto"/>
              <w:right w:val="single" w:sz="4" w:space="0" w:color="auto"/>
            </w:tcBorders>
            <w:vAlign w:val="center"/>
          </w:tcPr>
          <w:p w14:paraId="4606CA8F" w14:textId="77777777" w:rsidR="004E2B86" w:rsidRPr="00EB41CF" w:rsidRDefault="004E2B86" w:rsidP="0012534C">
            <w:pPr>
              <w:spacing w:after="0" w:line="240" w:lineRule="auto"/>
              <w:rPr>
                <w:rFonts w:ascii="Times New Roman" w:hAnsi="Times New Roman" w:cs="Times New Roman"/>
                <w:lang w:val="ru-RU"/>
              </w:rPr>
            </w:pPr>
            <w:r>
              <w:rPr>
                <w:rFonts w:ascii="Times New Roman" w:hAnsi="Times New Roman" w:cs="Times New Roman"/>
                <w:lang w:val="uk-UA"/>
              </w:rPr>
              <w:t xml:space="preserve">м. Львів, участь у  Форумі  цифрових громад </w:t>
            </w:r>
            <w:r>
              <w:rPr>
                <w:rFonts w:ascii="Times New Roman" w:hAnsi="Times New Roman" w:cs="Times New Roman"/>
              </w:rPr>
              <w:t>EGAP</w:t>
            </w:r>
            <w:r>
              <w:rPr>
                <w:rFonts w:ascii="Times New Roman" w:hAnsi="Times New Roman" w:cs="Times New Roman"/>
                <w:lang w:val="uk-UA"/>
              </w:rPr>
              <w:t>,  з метою  поширення кращих  практик цифрового розвитку та створення  стратегічного бачення алгоритмів цифрового розвитку громади</w:t>
            </w:r>
          </w:p>
        </w:tc>
        <w:tc>
          <w:tcPr>
            <w:tcW w:w="2609" w:type="dxa"/>
            <w:tcBorders>
              <w:top w:val="single" w:sz="4" w:space="0" w:color="auto"/>
              <w:left w:val="single" w:sz="4" w:space="0" w:color="auto"/>
              <w:bottom w:val="single" w:sz="4" w:space="0" w:color="auto"/>
              <w:right w:val="single" w:sz="4" w:space="0" w:color="auto"/>
            </w:tcBorders>
            <w:vAlign w:val="center"/>
          </w:tcPr>
          <w:p w14:paraId="0D95B63B"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Куц І.В.- начальник  відділу інформаційних технологій;</w:t>
            </w:r>
          </w:p>
          <w:p w14:paraId="437CA696"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Катриченко Б.Е.- начальник відділу «Центру надання адміністративних послуг»</w:t>
            </w:r>
          </w:p>
        </w:tc>
      </w:tr>
      <w:tr w:rsidR="004E2B86" w:rsidRPr="00165D70" w14:paraId="7FDACD94"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13B95E35"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54  </w:t>
            </w:r>
          </w:p>
        </w:tc>
        <w:tc>
          <w:tcPr>
            <w:tcW w:w="1672" w:type="dxa"/>
            <w:tcBorders>
              <w:top w:val="single" w:sz="4" w:space="0" w:color="auto"/>
              <w:left w:val="single" w:sz="4" w:space="0" w:color="auto"/>
              <w:bottom w:val="single" w:sz="4" w:space="0" w:color="auto"/>
              <w:right w:val="single" w:sz="4" w:space="0" w:color="auto"/>
            </w:tcBorders>
            <w:vAlign w:val="center"/>
          </w:tcPr>
          <w:p w14:paraId="495FD9DD"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17.11.2024 р.</w:t>
            </w:r>
          </w:p>
          <w:p w14:paraId="7D35DF7A"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по</w:t>
            </w:r>
          </w:p>
          <w:p w14:paraId="16CB569D" w14:textId="77777777" w:rsidR="004E2B86" w:rsidRPr="002E31CA"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19.11.2024 р.</w:t>
            </w:r>
          </w:p>
        </w:tc>
        <w:tc>
          <w:tcPr>
            <w:tcW w:w="5216" w:type="dxa"/>
            <w:tcBorders>
              <w:top w:val="single" w:sz="4" w:space="0" w:color="auto"/>
              <w:left w:val="single" w:sz="4" w:space="0" w:color="auto"/>
              <w:bottom w:val="single" w:sz="4" w:space="0" w:color="auto"/>
              <w:right w:val="single" w:sz="4" w:space="0" w:color="auto"/>
            </w:tcBorders>
            <w:vAlign w:val="center"/>
          </w:tcPr>
          <w:p w14:paraId="11C6924A" w14:textId="77777777" w:rsidR="004E2B86" w:rsidRPr="00D02303"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w:t>
            </w:r>
            <w:r>
              <w:rPr>
                <w:rFonts w:ascii="Times New Roman" w:hAnsi="Times New Roman" w:cs="Times New Roman"/>
              </w:rPr>
              <w:t>Gennevilliers</w:t>
            </w:r>
            <w:r>
              <w:rPr>
                <w:rFonts w:ascii="Times New Roman" w:hAnsi="Times New Roman" w:cs="Times New Roman"/>
                <w:lang w:val="uk-UA"/>
              </w:rPr>
              <w:t xml:space="preserve"> (Франція), участь у міжнародному форумі Україна- Франція налагодження  партнерських  стосунків між містами та Французьким Агентством розвитку ( </w:t>
            </w:r>
            <w:r>
              <w:rPr>
                <w:rFonts w:ascii="Times New Roman" w:hAnsi="Times New Roman" w:cs="Times New Roman"/>
              </w:rPr>
              <w:t>AFD</w:t>
            </w:r>
            <w:r>
              <w:rPr>
                <w:rFonts w:ascii="Times New Roman" w:hAnsi="Times New Roman" w:cs="Times New Roman"/>
                <w:lang w:val="uk-UA"/>
              </w:rPr>
              <w:t>)</w:t>
            </w:r>
          </w:p>
        </w:tc>
        <w:tc>
          <w:tcPr>
            <w:tcW w:w="2609" w:type="dxa"/>
            <w:tcBorders>
              <w:top w:val="single" w:sz="4" w:space="0" w:color="auto"/>
              <w:left w:val="single" w:sz="4" w:space="0" w:color="auto"/>
              <w:bottom w:val="single" w:sz="4" w:space="0" w:color="auto"/>
              <w:right w:val="single" w:sz="4" w:space="0" w:color="auto"/>
            </w:tcBorders>
            <w:vAlign w:val="center"/>
          </w:tcPr>
          <w:p w14:paraId="09E6DEC7"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r>
              <w:rPr>
                <w:rFonts w:ascii="Times New Roman" w:hAnsi="Times New Roman" w:cs="Times New Roman"/>
                <w:lang w:val="uk-UA"/>
              </w:rPr>
              <w:t>;</w:t>
            </w:r>
          </w:p>
          <w:p w14:paraId="23B8B3EA" w14:textId="21A1FBB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tc>
      </w:tr>
      <w:tr w:rsidR="004E2B86" w:rsidRPr="00165D70" w14:paraId="7E48C71E"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080DA21A" w14:textId="77777777" w:rsidR="004E2B86" w:rsidRPr="00897940" w:rsidRDefault="004E2B86" w:rsidP="0012534C">
            <w:pPr>
              <w:spacing w:after="0" w:line="240" w:lineRule="auto"/>
              <w:rPr>
                <w:rFonts w:ascii="Times New Roman" w:hAnsi="Times New Roman" w:cs="Times New Roman"/>
                <w:lang w:val="uk-UA"/>
              </w:rPr>
            </w:pPr>
            <w:r>
              <w:rPr>
                <w:rFonts w:ascii="Times New Roman" w:hAnsi="Times New Roman" w:cs="Times New Roman"/>
              </w:rPr>
              <w:t>5</w:t>
            </w:r>
            <w:r>
              <w:rPr>
                <w:rFonts w:ascii="Times New Roman" w:hAnsi="Times New Roman" w:cs="Times New Roman"/>
                <w:lang w:val="uk-UA"/>
              </w:rPr>
              <w:t>5</w:t>
            </w:r>
          </w:p>
        </w:tc>
        <w:tc>
          <w:tcPr>
            <w:tcW w:w="1672" w:type="dxa"/>
            <w:tcBorders>
              <w:top w:val="single" w:sz="4" w:space="0" w:color="auto"/>
              <w:left w:val="single" w:sz="4" w:space="0" w:color="auto"/>
              <w:bottom w:val="single" w:sz="4" w:space="0" w:color="auto"/>
              <w:right w:val="single" w:sz="4" w:space="0" w:color="auto"/>
            </w:tcBorders>
            <w:vAlign w:val="center"/>
          </w:tcPr>
          <w:p w14:paraId="0E107253"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rPr>
              <w:t>20</w:t>
            </w:r>
            <w:r>
              <w:rPr>
                <w:rFonts w:ascii="Times New Roman" w:hAnsi="Times New Roman" w:cs="Times New Roman"/>
                <w:lang w:val="uk-UA"/>
              </w:rPr>
              <w:t>.11.2024 р.</w:t>
            </w:r>
          </w:p>
          <w:p w14:paraId="27FE9A71"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по</w:t>
            </w:r>
          </w:p>
          <w:p w14:paraId="6D77B50B" w14:textId="77777777" w:rsidR="004E2B86" w:rsidRDefault="004E2B86" w:rsidP="0012534C">
            <w:pPr>
              <w:spacing w:after="0" w:line="240" w:lineRule="auto"/>
              <w:rPr>
                <w:rFonts w:ascii="Times New Roman" w:hAnsi="Times New Roman" w:cs="Times New Roman"/>
              </w:rPr>
            </w:pPr>
            <w:r>
              <w:rPr>
                <w:rFonts w:ascii="Times New Roman" w:hAnsi="Times New Roman" w:cs="Times New Roman"/>
              </w:rPr>
              <w:t>22</w:t>
            </w:r>
            <w:r>
              <w:rPr>
                <w:rFonts w:ascii="Times New Roman" w:hAnsi="Times New Roman" w:cs="Times New Roman"/>
                <w:lang w:val="uk-UA"/>
              </w:rPr>
              <w:t>.11.2024 р.</w:t>
            </w:r>
          </w:p>
        </w:tc>
        <w:tc>
          <w:tcPr>
            <w:tcW w:w="5216" w:type="dxa"/>
            <w:tcBorders>
              <w:top w:val="single" w:sz="4" w:space="0" w:color="auto"/>
              <w:left w:val="single" w:sz="4" w:space="0" w:color="auto"/>
              <w:bottom w:val="single" w:sz="4" w:space="0" w:color="auto"/>
              <w:right w:val="single" w:sz="4" w:space="0" w:color="auto"/>
            </w:tcBorders>
            <w:vAlign w:val="center"/>
          </w:tcPr>
          <w:p w14:paraId="24695897" w14:textId="77777777" w:rsidR="004E2B86" w:rsidRPr="00D02303"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Монтабаур (Німеччина),  з метою  подальшої співпраці між містами і обговорення спільних проектів з відбудови та підвищення енергоефективності м. Тростянець</w:t>
            </w:r>
          </w:p>
        </w:tc>
        <w:tc>
          <w:tcPr>
            <w:tcW w:w="2609" w:type="dxa"/>
            <w:tcBorders>
              <w:top w:val="single" w:sz="4" w:space="0" w:color="auto"/>
              <w:left w:val="single" w:sz="4" w:space="0" w:color="auto"/>
              <w:bottom w:val="single" w:sz="4" w:space="0" w:color="auto"/>
              <w:right w:val="single" w:sz="4" w:space="0" w:color="auto"/>
            </w:tcBorders>
            <w:vAlign w:val="center"/>
          </w:tcPr>
          <w:p w14:paraId="78785A6A"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r>
              <w:rPr>
                <w:rFonts w:ascii="Times New Roman" w:hAnsi="Times New Roman" w:cs="Times New Roman"/>
                <w:lang w:val="uk-UA"/>
              </w:rPr>
              <w:t>;</w:t>
            </w:r>
          </w:p>
          <w:p w14:paraId="54C40035" w14:textId="7B75777C"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tc>
      </w:tr>
      <w:tr w:rsidR="004E2B86" w:rsidRPr="00165D70" w14:paraId="76D0E7D1"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490BD03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56</w:t>
            </w:r>
          </w:p>
        </w:tc>
        <w:tc>
          <w:tcPr>
            <w:tcW w:w="1672" w:type="dxa"/>
            <w:tcBorders>
              <w:top w:val="single" w:sz="4" w:space="0" w:color="auto"/>
              <w:left w:val="single" w:sz="4" w:space="0" w:color="auto"/>
              <w:bottom w:val="single" w:sz="4" w:space="0" w:color="auto"/>
              <w:right w:val="single" w:sz="4" w:space="0" w:color="auto"/>
            </w:tcBorders>
            <w:vAlign w:val="center"/>
          </w:tcPr>
          <w:p w14:paraId="6540CE96"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03.12.2024 р.</w:t>
            </w:r>
          </w:p>
          <w:p w14:paraId="02423832"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по </w:t>
            </w:r>
          </w:p>
          <w:p w14:paraId="417298A0" w14:textId="77777777" w:rsidR="004E2B86" w:rsidRPr="001C022C"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06.12.2024 р.</w:t>
            </w:r>
          </w:p>
        </w:tc>
        <w:tc>
          <w:tcPr>
            <w:tcW w:w="5216" w:type="dxa"/>
            <w:tcBorders>
              <w:top w:val="single" w:sz="4" w:space="0" w:color="auto"/>
              <w:left w:val="single" w:sz="4" w:space="0" w:color="auto"/>
              <w:bottom w:val="single" w:sz="4" w:space="0" w:color="auto"/>
              <w:right w:val="single" w:sz="4" w:space="0" w:color="auto"/>
            </w:tcBorders>
            <w:vAlign w:val="center"/>
          </w:tcPr>
          <w:p w14:paraId="64561063"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.Київ, участь у тренінгу «Особливості  функціонування центру надання  адміністративних послуг у умовах війни»</w:t>
            </w:r>
          </w:p>
        </w:tc>
        <w:tc>
          <w:tcPr>
            <w:tcW w:w="2609" w:type="dxa"/>
            <w:tcBorders>
              <w:top w:val="single" w:sz="4" w:space="0" w:color="auto"/>
              <w:left w:val="single" w:sz="4" w:space="0" w:color="auto"/>
              <w:bottom w:val="single" w:sz="4" w:space="0" w:color="auto"/>
              <w:right w:val="single" w:sz="4" w:space="0" w:color="auto"/>
            </w:tcBorders>
            <w:vAlign w:val="center"/>
          </w:tcPr>
          <w:p w14:paraId="54BF83C6"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Катриченко Б.Е.- начальник відділу «Центру надання адміністративних послуг»;</w:t>
            </w:r>
          </w:p>
          <w:p w14:paraId="522F2CA7"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 Давидова О.В.- адміністратор  відділу «Центр надання  адміністративних послуг»</w:t>
            </w:r>
          </w:p>
        </w:tc>
      </w:tr>
      <w:tr w:rsidR="004E2B86" w:rsidRPr="00165D70" w14:paraId="2EC3BB5F"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475A455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57</w:t>
            </w:r>
          </w:p>
        </w:tc>
        <w:tc>
          <w:tcPr>
            <w:tcW w:w="1672" w:type="dxa"/>
            <w:tcBorders>
              <w:top w:val="single" w:sz="4" w:space="0" w:color="auto"/>
              <w:left w:val="single" w:sz="4" w:space="0" w:color="auto"/>
              <w:bottom w:val="single" w:sz="4" w:space="0" w:color="auto"/>
              <w:right w:val="single" w:sz="4" w:space="0" w:color="auto"/>
            </w:tcBorders>
            <w:vAlign w:val="center"/>
          </w:tcPr>
          <w:p w14:paraId="6D241E82"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27.11.2024 р.</w:t>
            </w:r>
          </w:p>
          <w:p w14:paraId="1DB348A1"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по </w:t>
            </w:r>
          </w:p>
          <w:p w14:paraId="01F61572"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01.12.2024 р.</w:t>
            </w:r>
          </w:p>
        </w:tc>
        <w:tc>
          <w:tcPr>
            <w:tcW w:w="5216" w:type="dxa"/>
            <w:tcBorders>
              <w:top w:val="single" w:sz="4" w:space="0" w:color="auto"/>
              <w:left w:val="single" w:sz="4" w:space="0" w:color="auto"/>
              <w:bottom w:val="single" w:sz="4" w:space="0" w:color="auto"/>
              <w:right w:val="single" w:sz="4" w:space="0" w:color="auto"/>
            </w:tcBorders>
            <w:vAlign w:val="center"/>
          </w:tcPr>
          <w:p w14:paraId="58A1586E"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Валмієра (Латвія), офіційний візит до муніципалітету з офіційним візитом до муніципалітету з метою вивчення та обміну досвідом роботи в галузі медицини та охорони здоров’я</w:t>
            </w:r>
          </w:p>
        </w:tc>
        <w:tc>
          <w:tcPr>
            <w:tcW w:w="2609" w:type="dxa"/>
            <w:tcBorders>
              <w:top w:val="single" w:sz="4" w:space="0" w:color="auto"/>
              <w:left w:val="single" w:sz="4" w:space="0" w:color="auto"/>
              <w:bottom w:val="single" w:sz="4" w:space="0" w:color="auto"/>
              <w:right w:val="single" w:sz="4" w:space="0" w:color="auto"/>
            </w:tcBorders>
            <w:vAlign w:val="center"/>
          </w:tcPr>
          <w:p w14:paraId="40CA5FA3"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Ковальова Н.А. -секретар міської ради</w:t>
            </w:r>
          </w:p>
        </w:tc>
      </w:tr>
      <w:tr w:rsidR="004E2B86" w:rsidRPr="00165D70" w14:paraId="6639124D"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25F7E61C"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58</w:t>
            </w:r>
          </w:p>
        </w:tc>
        <w:tc>
          <w:tcPr>
            <w:tcW w:w="1672" w:type="dxa"/>
            <w:tcBorders>
              <w:top w:val="single" w:sz="4" w:space="0" w:color="auto"/>
              <w:left w:val="single" w:sz="4" w:space="0" w:color="auto"/>
              <w:bottom w:val="single" w:sz="4" w:space="0" w:color="auto"/>
              <w:right w:val="single" w:sz="4" w:space="0" w:color="auto"/>
            </w:tcBorders>
            <w:vAlign w:val="center"/>
          </w:tcPr>
          <w:p w14:paraId="3243754C"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04.12.2024 р.</w:t>
            </w:r>
          </w:p>
        </w:tc>
        <w:tc>
          <w:tcPr>
            <w:tcW w:w="5216" w:type="dxa"/>
            <w:tcBorders>
              <w:top w:val="single" w:sz="4" w:space="0" w:color="auto"/>
              <w:left w:val="single" w:sz="4" w:space="0" w:color="auto"/>
              <w:bottom w:val="single" w:sz="4" w:space="0" w:color="auto"/>
              <w:right w:val="single" w:sz="4" w:space="0" w:color="auto"/>
            </w:tcBorders>
            <w:vAlign w:val="center"/>
          </w:tcPr>
          <w:p w14:paraId="60F7B621"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Суми, для реєстрації підписувача   в Автоматизованій  системі кваліфікованого надавача  електронних довірчих послуг в ДП «Національні  інформаційні  системи»</w:t>
            </w:r>
          </w:p>
        </w:tc>
        <w:tc>
          <w:tcPr>
            <w:tcW w:w="2609" w:type="dxa"/>
            <w:tcBorders>
              <w:top w:val="single" w:sz="4" w:space="0" w:color="auto"/>
              <w:left w:val="single" w:sz="4" w:space="0" w:color="auto"/>
              <w:bottom w:val="single" w:sz="4" w:space="0" w:color="auto"/>
              <w:right w:val="single" w:sz="4" w:space="0" w:color="auto"/>
            </w:tcBorders>
            <w:vAlign w:val="center"/>
          </w:tcPr>
          <w:p w14:paraId="1A1301C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Соболь С.В. начальник відділу соціального захисту населення</w:t>
            </w:r>
          </w:p>
        </w:tc>
      </w:tr>
      <w:tr w:rsidR="004E2B86" w:rsidRPr="00165D70" w14:paraId="6468B0C1"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36800557"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59</w:t>
            </w:r>
          </w:p>
        </w:tc>
        <w:tc>
          <w:tcPr>
            <w:tcW w:w="1672" w:type="dxa"/>
            <w:tcBorders>
              <w:top w:val="single" w:sz="4" w:space="0" w:color="auto"/>
              <w:left w:val="single" w:sz="4" w:space="0" w:color="auto"/>
              <w:bottom w:val="single" w:sz="4" w:space="0" w:color="auto"/>
              <w:right w:val="single" w:sz="4" w:space="0" w:color="auto"/>
            </w:tcBorders>
            <w:vAlign w:val="center"/>
          </w:tcPr>
          <w:p w14:paraId="6859ADA0"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04.12.2024 р.</w:t>
            </w:r>
          </w:p>
          <w:p w14:paraId="5366B6DB"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по</w:t>
            </w:r>
          </w:p>
          <w:p w14:paraId="2681C055"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05.12.2024 р.</w:t>
            </w:r>
          </w:p>
        </w:tc>
        <w:tc>
          <w:tcPr>
            <w:tcW w:w="5216" w:type="dxa"/>
            <w:tcBorders>
              <w:top w:val="single" w:sz="4" w:space="0" w:color="auto"/>
              <w:left w:val="single" w:sz="4" w:space="0" w:color="auto"/>
              <w:bottom w:val="single" w:sz="4" w:space="0" w:color="auto"/>
              <w:right w:val="single" w:sz="4" w:space="0" w:color="auto"/>
            </w:tcBorders>
            <w:vAlign w:val="center"/>
          </w:tcPr>
          <w:p w14:paraId="5ABC4F60"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Київ,  для участі  у ХІІІ Форумі  розвитку  громадянського суспільства: «виСтоїмо»</w:t>
            </w:r>
          </w:p>
        </w:tc>
        <w:tc>
          <w:tcPr>
            <w:tcW w:w="2609" w:type="dxa"/>
            <w:tcBorders>
              <w:top w:val="single" w:sz="4" w:space="0" w:color="auto"/>
              <w:left w:val="single" w:sz="4" w:space="0" w:color="auto"/>
              <w:bottom w:val="single" w:sz="4" w:space="0" w:color="auto"/>
              <w:right w:val="single" w:sz="4" w:space="0" w:color="auto"/>
            </w:tcBorders>
            <w:vAlign w:val="center"/>
          </w:tcPr>
          <w:p w14:paraId="053DEF32"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r>
              <w:rPr>
                <w:rFonts w:ascii="Times New Roman" w:hAnsi="Times New Roman" w:cs="Times New Roman"/>
                <w:lang w:val="uk-UA"/>
              </w:rPr>
              <w:t>:</w:t>
            </w:r>
          </w:p>
          <w:p w14:paraId="160BF953" w14:textId="1A02F673"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Овчаренко В.В.- спеціаліст 1 категорії (з управління  проектами  та міжнародної діяльності)</w:t>
            </w:r>
          </w:p>
        </w:tc>
      </w:tr>
      <w:tr w:rsidR="004E2B86" w:rsidRPr="00165D70" w14:paraId="5DCB88B3"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1F51C085"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60</w:t>
            </w:r>
          </w:p>
        </w:tc>
        <w:tc>
          <w:tcPr>
            <w:tcW w:w="1672" w:type="dxa"/>
            <w:tcBorders>
              <w:top w:val="single" w:sz="4" w:space="0" w:color="auto"/>
              <w:left w:val="single" w:sz="4" w:space="0" w:color="auto"/>
              <w:bottom w:val="single" w:sz="4" w:space="0" w:color="auto"/>
              <w:right w:val="single" w:sz="4" w:space="0" w:color="auto"/>
            </w:tcBorders>
            <w:vAlign w:val="center"/>
          </w:tcPr>
          <w:p w14:paraId="1E537114"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05.12.2024 р. </w:t>
            </w:r>
          </w:p>
        </w:tc>
        <w:tc>
          <w:tcPr>
            <w:tcW w:w="5216" w:type="dxa"/>
            <w:tcBorders>
              <w:top w:val="single" w:sz="4" w:space="0" w:color="auto"/>
              <w:left w:val="single" w:sz="4" w:space="0" w:color="auto"/>
              <w:bottom w:val="single" w:sz="4" w:space="0" w:color="auto"/>
              <w:right w:val="single" w:sz="4" w:space="0" w:color="auto"/>
            </w:tcBorders>
            <w:vAlign w:val="center"/>
          </w:tcPr>
          <w:p w14:paraId="0225E00A" w14:textId="77777777" w:rsidR="004E2B86" w:rsidRDefault="004E2B86" w:rsidP="0012534C">
            <w:pPr>
              <w:spacing w:after="0" w:line="240" w:lineRule="auto"/>
              <w:ind w:left="68" w:hanging="68"/>
              <w:rPr>
                <w:rFonts w:ascii="Times New Roman" w:hAnsi="Times New Roman" w:cs="Times New Roman"/>
                <w:lang w:val="uk-UA"/>
              </w:rPr>
            </w:pPr>
            <w:r>
              <w:rPr>
                <w:rFonts w:ascii="Times New Roman" w:hAnsi="Times New Roman" w:cs="Times New Roman"/>
                <w:lang w:val="uk-UA"/>
              </w:rPr>
              <w:t>м. Київ,  для участі  у робочій зустрічі  з   представниками  Комітету  Верховної Ради України з питань національної безпеки, оборони і розвідки  та керівництвом  Служби безпеки України щодо проблемних  питань органів місцевого самоврядування</w:t>
            </w:r>
          </w:p>
        </w:tc>
        <w:tc>
          <w:tcPr>
            <w:tcW w:w="2609" w:type="dxa"/>
            <w:tcBorders>
              <w:top w:val="single" w:sz="4" w:space="0" w:color="auto"/>
              <w:left w:val="single" w:sz="4" w:space="0" w:color="auto"/>
              <w:bottom w:val="single" w:sz="4" w:space="0" w:color="auto"/>
              <w:right w:val="single" w:sz="4" w:space="0" w:color="auto"/>
            </w:tcBorders>
            <w:vAlign w:val="center"/>
          </w:tcPr>
          <w:p w14:paraId="021095F6"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r>
              <w:rPr>
                <w:rFonts w:ascii="Times New Roman" w:hAnsi="Times New Roman" w:cs="Times New Roman"/>
                <w:lang w:val="uk-UA"/>
              </w:rPr>
              <w:t>;</w:t>
            </w:r>
          </w:p>
          <w:p w14:paraId="5155A5EE" w14:textId="77777777" w:rsidR="004E2B86" w:rsidRDefault="004E2B86" w:rsidP="0012534C">
            <w:pPr>
              <w:spacing w:after="0" w:line="240" w:lineRule="auto"/>
              <w:rPr>
                <w:rFonts w:ascii="Times New Roman" w:hAnsi="Times New Roman" w:cs="Times New Roman"/>
                <w:lang w:val="uk-UA"/>
              </w:rPr>
            </w:pPr>
          </w:p>
        </w:tc>
      </w:tr>
      <w:tr w:rsidR="004E2B86" w:rsidRPr="00165D70" w14:paraId="51BAFC37"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64482D24" w14:textId="77777777" w:rsidR="004E2B86" w:rsidRDefault="004E2B86" w:rsidP="0012534C">
            <w:pPr>
              <w:spacing w:after="0" w:line="480" w:lineRule="auto"/>
              <w:rPr>
                <w:rFonts w:ascii="Times New Roman" w:hAnsi="Times New Roman" w:cs="Times New Roman"/>
                <w:lang w:val="uk-UA"/>
              </w:rPr>
            </w:pPr>
            <w:r>
              <w:rPr>
                <w:rFonts w:ascii="Times New Roman" w:hAnsi="Times New Roman" w:cs="Times New Roman"/>
                <w:lang w:val="uk-UA"/>
              </w:rPr>
              <w:t>61</w:t>
            </w:r>
          </w:p>
        </w:tc>
        <w:tc>
          <w:tcPr>
            <w:tcW w:w="1672" w:type="dxa"/>
            <w:tcBorders>
              <w:top w:val="single" w:sz="4" w:space="0" w:color="auto"/>
              <w:left w:val="single" w:sz="4" w:space="0" w:color="auto"/>
              <w:bottom w:val="single" w:sz="4" w:space="0" w:color="auto"/>
              <w:right w:val="single" w:sz="4" w:space="0" w:color="auto"/>
            </w:tcBorders>
            <w:vAlign w:val="center"/>
          </w:tcPr>
          <w:p w14:paraId="3FF8B06B"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18.12.2024 р. по</w:t>
            </w:r>
          </w:p>
          <w:p w14:paraId="4294D9C1"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28.12.2024 р.</w:t>
            </w:r>
          </w:p>
        </w:tc>
        <w:tc>
          <w:tcPr>
            <w:tcW w:w="5216" w:type="dxa"/>
            <w:tcBorders>
              <w:top w:val="single" w:sz="4" w:space="0" w:color="auto"/>
              <w:left w:val="single" w:sz="4" w:space="0" w:color="auto"/>
              <w:bottom w:val="single" w:sz="4" w:space="0" w:color="auto"/>
              <w:right w:val="single" w:sz="4" w:space="0" w:color="auto"/>
            </w:tcBorders>
            <w:vAlign w:val="center"/>
          </w:tcPr>
          <w:p w14:paraId="637295A1"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Бухарест (Угорщина), для участі в урочистостях  з приводу річниці створення  Товариства Діаспори в Угорщині та обміні досвідом  щодо народних та національних традицій « Звичні  та традиції українського народу»</w:t>
            </w:r>
          </w:p>
        </w:tc>
        <w:tc>
          <w:tcPr>
            <w:tcW w:w="2609" w:type="dxa"/>
            <w:tcBorders>
              <w:top w:val="single" w:sz="4" w:space="0" w:color="auto"/>
              <w:left w:val="single" w:sz="4" w:space="0" w:color="auto"/>
              <w:bottom w:val="single" w:sz="4" w:space="0" w:color="auto"/>
              <w:right w:val="single" w:sz="4" w:space="0" w:color="auto"/>
            </w:tcBorders>
            <w:vAlign w:val="center"/>
          </w:tcPr>
          <w:p w14:paraId="3DE33D7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Шевлякова Н.А.- депутат Тростянецької міської ради</w:t>
            </w:r>
          </w:p>
        </w:tc>
      </w:tr>
    </w:tbl>
    <w:p w14:paraId="4F2140B4" w14:textId="77777777" w:rsidR="004E2B86" w:rsidRDefault="004E2B86" w:rsidP="004E2B86">
      <w:pPr>
        <w:shd w:val="clear" w:color="auto" w:fill="FFFFFF" w:themeFill="background1"/>
        <w:spacing w:after="0" w:line="240" w:lineRule="auto"/>
        <w:ind w:firstLine="720"/>
        <w:jc w:val="both"/>
        <w:rPr>
          <w:rFonts w:ascii="Times New Roman" w:eastAsia="Times New Roman" w:hAnsi="Times New Roman" w:cs="Times New Roman"/>
          <w:sz w:val="28"/>
          <w:szCs w:val="28"/>
          <w:lang w:val="uk-UA" w:eastAsia="ru-RU"/>
        </w:rPr>
      </w:pPr>
      <w:r w:rsidRPr="009A7BA7">
        <w:rPr>
          <w:rFonts w:ascii="Times New Roman" w:eastAsia="Times New Roman" w:hAnsi="Times New Roman" w:cs="Times New Roman"/>
          <w:sz w:val="28"/>
          <w:szCs w:val="28"/>
          <w:lang w:val="uk-UA" w:eastAsia="ru-RU"/>
        </w:rPr>
        <w:t>Апарат міської ради постійно підвищує свою професійну кваліфікацію дуже важливим фактором у покращенні кадрової політики є те, що працівники апарату міської ради беруть участь у навчальних семінарах, тренінгах, круглих столах, зустрічах. Слід звернути увагу, що значна кількість заходів в зв’язку з воєнним станом в країні відбувається онлайн.</w:t>
      </w:r>
    </w:p>
    <w:p w14:paraId="49BC0A8A" w14:textId="77777777" w:rsidR="004E2B86" w:rsidRPr="00163FA4" w:rsidRDefault="004E2B86" w:rsidP="004E2B86">
      <w:pPr>
        <w:shd w:val="clear" w:color="auto" w:fill="FFFFFF" w:themeFill="background1"/>
        <w:spacing w:after="0" w:line="240" w:lineRule="auto"/>
        <w:ind w:firstLine="720"/>
        <w:jc w:val="both"/>
        <w:rPr>
          <w:rFonts w:ascii="Times New Roman" w:eastAsia="Times New Roman" w:hAnsi="Times New Roman" w:cs="Times New Roman"/>
          <w:sz w:val="28"/>
          <w:szCs w:val="28"/>
          <w:lang w:val="uk-UA" w:eastAsia="ru-RU"/>
        </w:rPr>
      </w:pPr>
      <w:r>
        <w:rPr>
          <w:rFonts w:ascii="Times New Roman" w:hAnsi="Times New Roman" w:cs="Times New Roman"/>
          <w:sz w:val="28"/>
          <w:szCs w:val="28"/>
          <w:lang w:val="uk-UA"/>
        </w:rPr>
        <w:t>34</w:t>
      </w:r>
      <w:r w:rsidRPr="00163FA4">
        <w:rPr>
          <w:rFonts w:ascii="Times New Roman" w:hAnsi="Times New Roman" w:cs="Times New Roman"/>
          <w:sz w:val="28"/>
          <w:szCs w:val="28"/>
          <w:lang w:val="uk-UA"/>
        </w:rPr>
        <w:t xml:space="preserve"> посадов</w:t>
      </w:r>
      <w:r>
        <w:rPr>
          <w:rFonts w:ascii="Times New Roman" w:hAnsi="Times New Roman" w:cs="Times New Roman"/>
          <w:sz w:val="28"/>
          <w:szCs w:val="28"/>
          <w:lang w:val="uk-UA"/>
        </w:rPr>
        <w:t>і</w:t>
      </w:r>
      <w:r w:rsidRPr="00163FA4">
        <w:rPr>
          <w:rFonts w:ascii="Times New Roman" w:hAnsi="Times New Roman" w:cs="Times New Roman"/>
          <w:sz w:val="28"/>
          <w:szCs w:val="28"/>
          <w:lang w:val="uk-UA"/>
        </w:rPr>
        <w:t xml:space="preserve"> ос</w:t>
      </w:r>
      <w:r>
        <w:rPr>
          <w:rFonts w:ascii="Times New Roman" w:hAnsi="Times New Roman" w:cs="Times New Roman"/>
          <w:sz w:val="28"/>
          <w:szCs w:val="28"/>
          <w:lang w:val="uk-UA"/>
        </w:rPr>
        <w:t>оби</w:t>
      </w:r>
      <w:r w:rsidRPr="00163FA4">
        <w:rPr>
          <w:rFonts w:ascii="Times New Roman" w:hAnsi="Times New Roman" w:cs="Times New Roman"/>
          <w:sz w:val="28"/>
          <w:szCs w:val="28"/>
          <w:lang w:val="uk-UA"/>
        </w:rPr>
        <w:t xml:space="preserve"> Тростянецької міської ради пройшли навчання в Сумському регіональному центрі підвищення кваліфікації працівників органів державної влади, органів місцевого самоврядування, державних підприємств, установ і організацій Сумської ОДА відповідно до планів-графіків навчань.</w:t>
      </w:r>
    </w:p>
    <w:p w14:paraId="4DED1F1B" w14:textId="77777777" w:rsidR="004E2B86" w:rsidRPr="009A7BA7" w:rsidRDefault="004E2B86" w:rsidP="004E2B86">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звітному періоді 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року здійснювався постійний контроль за своєчасним присвоєнням чергових рангів посадових осіб місцевого самоврядування, так </w:t>
      </w:r>
      <w:r>
        <w:rPr>
          <w:rFonts w:ascii="Times New Roman" w:hAnsi="Times New Roman" w:cs="Times New Roman"/>
          <w:sz w:val="28"/>
          <w:szCs w:val="28"/>
          <w:lang w:val="uk-UA"/>
        </w:rPr>
        <w:t>15</w:t>
      </w:r>
      <w:r w:rsidRPr="009A7BA7">
        <w:rPr>
          <w:rFonts w:ascii="Times New Roman" w:hAnsi="Times New Roman" w:cs="Times New Roman"/>
          <w:sz w:val="28"/>
          <w:szCs w:val="28"/>
          <w:lang w:val="uk-UA"/>
        </w:rPr>
        <w:t xml:space="preserve"> особам присвоєно вищі ранги посадових осіб місцевого самоврядування. </w:t>
      </w:r>
    </w:p>
    <w:p w14:paraId="1CCF39E2" w14:textId="77777777" w:rsidR="004E2B86" w:rsidRPr="009A7BA7" w:rsidRDefault="004E2B86" w:rsidP="004E2B86">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Щомісячно переглядався стаж державної служби та служби в органах місцевого самоврядування і готувалися розпорядження про надбавку за вислугу років. Так, за </w:t>
      </w:r>
      <w:r>
        <w:rPr>
          <w:rFonts w:ascii="Times New Roman" w:hAnsi="Times New Roman" w:cs="Times New Roman"/>
          <w:sz w:val="28"/>
          <w:szCs w:val="28"/>
          <w:lang w:val="uk-UA"/>
        </w:rPr>
        <w:t>12</w:t>
      </w:r>
      <w:r w:rsidRPr="009A7BA7">
        <w:rPr>
          <w:rFonts w:ascii="Times New Roman" w:hAnsi="Times New Roman" w:cs="Times New Roman"/>
          <w:sz w:val="28"/>
          <w:szCs w:val="28"/>
          <w:lang w:val="uk-UA"/>
        </w:rPr>
        <w:t xml:space="preserve"> місяці 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року проведено підрахунок стажу для </w:t>
      </w:r>
      <w:r>
        <w:rPr>
          <w:rFonts w:ascii="Times New Roman" w:hAnsi="Times New Roman" w:cs="Times New Roman"/>
          <w:sz w:val="28"/>
          <w:szCs w:val="28"/>
          <w:lang w:val="uk-UA"/>
        </w:rPr>
        <w:t>12</w:t>
      </w:r>
      <w:r w:rsidRPr="009A7BA7">
        <w:rPr>
          <w:rFonts w:ascii="Times New Roman" w:hAnsi="Times New Roman" w:cs="Times New Roman"/>
          <w:sz w:val="28"/>
          <w:szCs w:val="28"/>
          <w:lang w:val="uk-UA"/>
        </w:rPr>
        <w:t xml:space="preserve"> посадових осіб місцевого самоврядування.</w:t>
      </w:r>
    </w:p>
    <w:p w14:paraId="54EC5C3B" w14:textId="77777777" w:rsidR="004E2B86" w:rsidRPr="009A7BA7" w:rsidRDefault="004E2B86" w:rsidP="004E2B86">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Протягом </w:t>
      </w:r>
      <w:r>
        <w:rPr>
          <w:rFonts w:ascii="Times New Roman" w:hAnsi="Times New Roman" w:cs="Times New Roman"/>
          <w:sz w:val="28"/>
          <w:szCs w:val="28"/>
          <w:lang w:val="uk-UA"/>
        </w:rPr>
        <w:t>12</w:t>
      </w:r>
      <w:r w:rsidRPr="009A7BA7">
        <w:rPr>
          <w:rFonts w:ascii="Times New Roman" w:hAnsi="Times New Roman" w:cs="Times New Roman"/>
          <w:sz w:val="28"/>
          <w:szCs w:val="28"/>
          <w:lang w:val="uk-UA"/>
        </w:rPr>
        <w:t xml:space="preserve"> місяців долучалися розпорядження міського голови до особових справ посадових осіб місцевого самоврядування та керівників підприємств, установ та організацій міста, що є в підпорядкуванні міської ради.</w:t>
      </w:r>
    </w:p>
    <w:p w14:paraId="0A9B2811" w14:textId="77777777" w:rsidR="004E2B86" w:rsidRPr="009A7BA7" w:rsidRDefault="004E2B86" w:rsidP="004E2B86">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Вносились записи в трудові книжки працівників міської ради та керівників підприємств, установ та організацій міста, що є в комунальній власності міста.</w:t>
      </w:r>
    </w:p>
    <w:p w14:paraId="7D5CC57A" w14:textId="77777777" w:rsidR="004E2B86" w:rsidRPr="009A7BA7" w:rsidRDefault="004E2B86" w:rsidP="004E2B86">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Здійснювався облік військовозобов’язаних і призовників та бронювання військовозобов’язаних, звірка облікових даних військовозобов’язаних. На обліку </w:t>
      </w:r>
      <w:r>
        <w:rPr>
          <w:rFonts w:ascii="Times New Roman" w:hAnsi="Times New Roman" w:cs="Times New Roman"/>
          <w:sz w:val="28"/>
          <w:szCs w:val="28"/>
          <w:lang w:val="uk-UA"/>
        </w:rPr>
        <w:t>23</w:t>
      </w:r>
      <w:r w:rsidRPr="009A7BA7">
        <w:rPr>
          <w:rFonts w:ascii="Times New Roman" w:hAnsi="Times New Roman" w:cs="Times New Roman"/>
          <w:sz w:val="28"/>
          <w:szCs w:val="28"/>
          <w:lang w:val="uk-UA"/>
        </w:rPr>
        <w:t xml:space="preserve"> військовозобов’язаних і </w:t>
      </w:r>
      <w:r>
        <w:rPr>
          <w:rFonts w:ascii="Times New Roman" w:hAnsi="Times New Roman" w:cs="Times New Roman"/>
          <w:sz w:val="28"/>
          <w:szCs w:val="28"/>
          <w:lang w:val="uk-UA"/>
        </w:rPr>
        <w:t xml:space="preserve">2 </w:t>
      </w:r>
      <w:r w:rsidRPr="009A7BA7">
        <w:rPr>
          <w:rFonts w:ascii="Times New Roman" w:hAnsi="Times New Roman" w:cs="Times New Roman"/>
          <w:sz w:val="28"/>
          <w:szCs w:val="28"/>
          <w:lang w:val="uk-UA"/>
        </w:rPr>
        <w:t xml:space="preserve">призовників, </w:t>
      </w:r>
      <w:r>
        <w:rPr>
          <w:rFonts w:ascii="Times New Roman" w:hAnsi="Times New Roman" w:cs="Times New Roman"/>
          <w:sz w:val="28"/>
          <w:szCs w:val="28"/>
          <w:lang w:val="uk-UA"/>
        </w:rPr>
        <w:t xml:space="preserve">та </w:t>
      </w:r>
      <w:r w:rsidRPr="009A7BA7">
        <w:rPr>
          <w:rFonts w:ascii="Times New Roman" w:hAnsi="Times New Roman" w:cs="Times New Roman"/>
          <w:sz w:val="28"/>
          <w:szCs w:val="28"/>
          <w:lang w:val="uk-UA"/>
        </w:rPr>
        <w:t>заброньован</w:t>
      </w:r>
      <w:r>
        <w:rPr>
          <w:rFonts w:ascii="Times New Roman" w:hAnsi="Times New Roman" w:cs="Times New Roman"/>
          <w:sz w:val="28"/>
          <w:szCs w:val="28"/>
          <w:lang w:val="uk-UA"/>
        </w:rPr>
        <w:t>і</w:t>
      </w:r>
      <w:r w:rsidRPr="009A7BA7">
        <w:rPr>
          <w:rFonts w:ascii="Times New Roman" w:hAnsi="Times New Roman" w:cs="Times New Roman"/>
          <w:sz w:val="28"/>
          <w:szCs w:val="28"/>
          <w:lang w:val="uk-UA"/>
        </w:rPr>
        <w:t xml:space="preserve"> військовозобов’язан</w:t>
      </w:r>
      <w:r>
        <w:rPr>
          <w:rFonts w:ascii="Times New Roman" w:hAnsi="Times New Roman" w:cs="Times New Roman"/>
          <w:sz w:val="28"/>
          <w:szCs w:val="28"/>
          <w:lang w:val="uk-UA"/>
        </w:rPr>
        <w:t>і, 7 осіб перебувають на службі під час мобілізації</w:t>
      </w:r>
      <w:r w:rsidRPr="009A7BA7">
        <w:rPr>
          <w:rFonts w:ascii="Times New Roman" w:hAnsi="Times New Roman" w:cs="Times New Roman"/>
          <w:sz w:val="28"/>
          <w:szCs w:val="28"/>
          <w:lang w:val="uk-UA"/>
        </w:rPr>
        <w:t xml:space="preserve">. </w:t>
      </w:r>
    </w:p>
    <w:p w14:paraId="6B10C717" w14:textId="77777777" w:rsidR="004E2B86" w:rsidRPr="009A7BA7" w:rsidRDefault="004E2B86" w:rsidP="004E2B86">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звітному періоді 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року провідний спеціаліст з управління персоналом загального відділу переглядала особові справи посадових осіб та працівників міської ради та приводили у відповідність до Порядку ведення особових справ державних службовців в органах виконавчої влади.  </w:t>
      </w:r>
    </w:p>
    <w:p w14:paraId="7DB29B3D" w14:textId="77777777" w:rsidR="004E2B86" w:rsidRPr="009A7BA7" w:rsidRDefault="004E2B86" w:rsidP="004E2B86">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Готувалися листи керівникам відділів і управлінь міської ради, керівникам ПОУ, ОДА, відповіді на звернення громадян, інформаційні запити та ін. Провідний спеціаліст з управління персоналом виконувала інші доручення міського голови, секретаря міської ради, керуючої справами виконкому.</w:t>
      </w:r>
    </w:p>
    <w:p w14:paraId="47FA63ED" w14:textId="77777777" w:rsidR="004E2B86" w:rsidRPr="009A7BA7" w:rsidRDefault="004E2B86" w:rsidP="004E2B86">
      <w:pPr>
        <w:spacing w:after="0" w:line="240" w:lineRule="auto"/>
        <w:ind w:firstLine="567"/>
        <w:jc w:val="both"/>
        <w:rPr>
          <w:rFonts w:ascii="Times New Roman" w:hAnsi="Times New Roman" w:cs="Times New Roman"/>
          <w:b/>
          <w:bCs/>
          <w:sz w:val="28"/>
          <w:szCs w:val="28"/>
          <w:lang w:val="uk-UA"/>
        </w:rPr>
      </w:pPr>
      <w:r w:rsidRPr="009A7BA7">
        <w:rPr>
          <w:rFonts w:ascii="Times New Roman" w:hAnsi="Times New Roman" w:cs="Times New Roman"/>
          <w:sz w:val="28"/>
          <w:szCs w:val="28"/>
          <w:lang w:val="uk-UA"/>
        </w:rPr>
        <w:t>Крім того, надавалися численні консультації та роз'яснення працівникам та керівникам виконавчих органів міської ради, керівникам комунальних підприємств, установ, закладів з кадрових питань, з питань законодавства про працю та проходження служби в органах місцевого самоврядування.</w:t>
      </w:r>
    </w:p>
    <w:p w14:paraId="6BD8632C" w14:textId="77777777" w:rsidR="004E2B86" w:rsidRDefault="004E2B86" w:rsidP="004E2B86">
      <w:pPr>
        <w:spacing w:after="0" w:line="240" w:lineRule="auto"/>
        <w:jc w:val="center"/>
        <w:rPr>
          <w:rFonts w:ascii="Times New Roman" w:hAnsi="Times New Roman" w:cs="Times New Roman"/>
          <w:b/>
          <w:bCs/>
          <w:sz w:val="12"/>
          <w:szCs w:val="27"/>
          <w:lang w:val="uk-UA"/>
        </w:rPr>
      </w:pPr>
    </w:p>
    <w:p w14:paraId="20B7048A" w14:textId="77777777" w:rsidR="004E2B86" w:rsidRPr="00EB41CF" w:rsidRDefault="004E2B86" w:rsidP="004E2B86">
      <w:pPr>
        <w:spacing w:after="0" w:line="240" w:lineRule="auto"/>
        <w:jc w:val="center"/>
        <w:rPr>
          <w:rFonts w:ascii="Times New Roman" w:hAnsi="Times New Roman" w:cs="Times New Roman"/>
          <w:b/>
          <w:bCs/>
          <w:sz w:val="27"/>
          <w:szCs w:val="27"/>
          <w:lang w:val="uk-UA"/>
        </w:rPr>
      </w:pPr>
      <w:r w:rsidRPr="00EB41CF">
        <w:rPr>
          <w:rFonts w:ascii="Times New Roman" w:hAnsi="Times New Roman" w:cs="Times New Roman"/>
          <w:b/>
          <w:bCs/>
          <w:sz w:val="27"/>
          <w:szCs w:val="27"/>
          <w:lang w:val="uk-UA"/>
        </w:rPr>
        <w:t>Звіт</w:t>
      </w:r>
    </w:p>
    <w:p w14:paraId="2835EAD1" w14:textId="77777777" w:rsidR="004E2B86" w:rsidRPr="00EB41CF" w:rsidRDefault="004E2B86" w:rsidP="004E2B86">
      <w:pPr>
        <w:spacing w:after="0" w:line="240" w:lineRule="auto"/>
        <w:jc w:val="center"/>
        <w:rPr>
          <w:rFonts w:ascii="Times New Roman" w:hAnsi="Times New Roman" w:cs="Times New Roman"/>
          <w:b/>
          <w:bCs/>
          <w:sz w:val="28"/>
          <w:szCs w:val="28"/>
          <w:lang w:val="uk-UA"/>
        </w:rPr>
      </w:pPr>
      <w:r w:rsidRPr="00EB41CF">
        <w:rPr>
          <w:rFonts w:ascii="Times New Roman" w:hAnsi="Times New Roman" w:cs="Times New Roman"/>
          <w:b/>
          <w:bCs/>
          <w:sz w:val="28"/>
          <w:szCs w:val="28"/>
          <w:lang w:val="uk-UA"/>
        </w:rPr>
        <w:t>про роботу зі зверненнями громадян за 2024 рік в апараті Тростянецької міської ради та підвідомчих міській раді підприємствах, установах та закладах</w:t>
      </w:r>
    </w:p>
    <w:p w14:paraId="377E0EBF" w14:textId="77777777" w:rsidR="004E2B86" w:rsidRPr="00EB41CF" w:rsidRDefault="004E2B86" w:rsidP="004E2B86">
      <w:pPr>
        <w:spacing w:after="0" w:line="240" w:lineRule="auto"/>
        <w:ind w:firstLine="708"/>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У 2024 році в роботі зі зверненнями громадян міська рада керувалась Конституцією України, Законом України «Про звернення громадян», Указом Президента України від 07 лютого 2008 року №109/2008 «Про першочергові заходи щодо забезпечення реалізації та гарантування конституційного права на звернення до органів державної влади та органів місцевого самоврядування», іншими нормативно - правовими документами, що регламентують роботу зі зверненнями громадян. Підсумки роботи зі зверненнями громадян у апараті  міської ради підводяться щомісячно провідним спеціалістом (по роботі зі службовою кореспонденцією та зверненнями громадян). Організація контролю за роботою зі зверненнями громадян в апараті міської ради має плановий характер.</w:t>
      </w:r>
    </w:p>
    <w:p w14:paraId="7A087F6A" w14:textId="77777777" w:rsidR="004E2B86" w:rsidRPr="00EB41CF" w:rsidRDefault="004E2B86" w:rsidP="004E2B86">
      <w:pPr>
        <w:spacing w:after="0" w:line="240" w:lineRule="auto"/>
        <w:ind w:firstLine="708"/>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 xml:space="preserve">У 2024 році Тростянецькою міською радою отримано та розглянуто 1636 звернень, у 2023 – 1713, що на 77 звернень менше. </w:t>
      </w:r>
    </w:p>
    <w:p w14:paraId="330CF108" w14:textId="77777777" w:rsidR="004E2B86" w:rsidRPr="00EB41CF" w:rsidRDefault="004E2B86" w:rsidP="004E2B86">
      <w:pPr>
        <w:spacing w:after="0" w:line="240" w:lineRule="auto"/>
        <w:ind w:firstLine="708"/>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Аналіз звернення громадян за  2024 року показав наступне:</w:t>
      </w:r>
    </w:p>
    <w:p w14:paraId="12878C90" w14:textId="77777777" w:rsidR="004E2B86" w:rsidRPr="00EB41CF" w:rsidRDefault="004E2B86" w:rsidP="004E2B86">
      <w:pPr>
        <w:spacing w:after="0" w:line="240" w:lineRule="auto"/>
        <w:ind w:firstLine="708"/>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 з питань аграрної політики  надійшло - 24 звернення, у 2023 - 42;</w:t>
      </w:r>
    </w:p>
    <w:p w14:paraId="75281CD1" w14:textId="77777777" w:rsidR="004E2B86" w:rsidRPr="00EB41CF" w:rsidRDefault="004E2B86" w:rsidP="004E2B86">
      <w:pPr>
        <w:spacing w:after="0" w:line="240" w:lineRule="auto"/>
        <w:ind w:firstLine="708"/>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 з питань комунального та дорожнього господарства – 297, у 2023 - 183;</w:t>
      </w:r>
    </w:p>
    <w:p w14:paraId="1EE67A16" w14:textId="77777777" w:rsidR="004E2B86" w:rsidRPr="00EB41CF" w:rsidRDefault="004E2B86" w:rsidP="004E2B86">
      <w:pPr>
        <w:spacing w:after="0" w:line="240" w:lineRule="auto"/>
        <w:ind w:firstLine="708"/>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 соціального захисту населення –1072, у 2023 - 725 (надання актів обстеження, паливної деревини, гуманітарної допомоги, тощо);</w:t>
      </w:r>
    </w:p>
    <w:p w14:paraId="0AE650B9" w14:textId="77777777" w:rsidR="004E2B86" w:rsidRPr="00EB41CF" w:rsidRDefault="004E2B86" w:rsidP="004E2B86">
      <w:pPr>
        <w:spacing w:after="0" w:line="240" w:lineRule="auto"/>
        <w:ind w:firstLine="708"/>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 транспорту та зв’язку – 88, у 2023 - 65;</w:t>
      </w:r>
    </w:p>
    <w:p w14:paraId="40B37B8F" w14:textId="77777777" w:rsidR="004E2B86" w:rsidRPr="00EB41CF" w:rsidRDefault="004E2B86" w:rsidP="004E2B86">
      <w:pPr>
        <w:spacing w:after="0" w:line="240" w:lineRule="auto"/>
        <w:ind w:firstLine="709"/>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 житлової політики – 52, у 2023 - 198 (переважно це надання сертифікатів на отримання коштів за  зруйноване житло та компенсацій за пошкоджене житло,  тощо);</w:t>
      </w:r>
    </w:p>
    <w:p w14:paraId="4097F930" w14:textId="77777777" w:rsidR="004E2B86" w:rsidRPr="00EB41CF" w:rsidRDefault="004E2B86" w:rsidP="004E2B86">
      <w:pPr>
        <w:spacing w:after="0" w:line="240" w:lineRule="auto"/>
        <w:ind w:firstLine="709"/>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 благоустрою -  74, у 2023 – 84.</w:t>
      </w:r>
    </w:p>
    <w:p w14:paraId="213F70EB" w14:textId="77777777" w:rsidR="004E2B86" w:rsidRPr="00EB41CF" w:rsidRDefault="004E2B86" w:rsidP="004E2B86">
      <w:pPr>
        <w:spacing w:after="0" w:line="240" w:lineRule="auto"/>
        <w:ind w:firstLine="709"/>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Та інші звернення різного напрямку.</w:t>
      </w:r>
    </w:p>
    <w:p w14:paraId="19DBAFFB" w14:textId="77777777" w:rsidR="004E2B86" w:rsidRPr="00EB41CF" w:rsidRDefault="004E2B86" w:rsidP="004E2B86">
      <w:pPr>
        <w:spacing w:after="0" w:line="240" w:lineRule="auto"/>
        <w:ind w:firstLine="708"/>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Колективних звернень  – 165, у 2023 – 143.</w:t>
      </w:r>
    </w:p>
    <w:p w14:paraId="1BFAE409" w14:textId="77777777" w:rsidR="004E2B86" w:rsidRPr="00EB41CF" w:rsidRDefault="004E2B86" w:rsidP="004E2B86">
      <w:pPr>
        <w:spacing w:after="0" w:line="240" w:lineRule="auto"/>
        <w:ind w:firstLine="709"/>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На «гарячу лінію»  (УКЦ, СОКЦ) надійшло 120 звернень, у 2023 - 193.</w:t>
      </w:r>
    </w:p>
    <w:p w14:paraId="030AFB6C" w14:textId="77777777" w:rsidR="004E2B86" w:rsidRPr="00EB41CF" w:rsidRDefault="004E2B86" w:rsidP="004E2B86">
      <w:pPr>
        <w:spacing w:after="0" w:line="240" w:lineRule="auto"/>
        <w:ind w:firstLine="708"/>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 xml:space="preserve">У цілому виконавцями були допущені незначні порушення щодо відповідей на звернення громадян, які виправлялись за короткий термін. В разі, коли звернення потребують додаткового опрацювання, виділення додаткових коштів із місцевого бюджету, строки розгляду подовжуються, але в цьому випадку заявникам надаються відповіді - повідомлення, де вказується строк надання відповіді, причини подовження строку розгляду. Такі заяви залишаються на контролі. </w:t>
      </w:r>
    </w:p>
    <w:p w14:paraId="575C2304" w14:textId="77777777" w:rsidR="004E2B86" w:rsidRPr="00EB41CF" w:rsidRDefault="004E2B86" w:rsidP="004E2B86">
      <w:pPr>
        <w:spacing w:after="0" w:line="240" w:lineRule="auto"/>
        <w:ind w:firstLine="708"/>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 xml:space="preserve">У розрізі питань щодо задоволення та вирішення проблем мешканців громади, аналіз показав наступне: </w:t>
      </w:r>
    </w:p>
    <w:p w14:paraId="04B846EC" w14:textId="77777777" w:rsidR="004E2B86" w:rsidRPr="00EB41CF" w:rsidRDefault="004E2B86" w:rsidP="000279E9">
      <w:pPr>
        <w:spacing w:after="0" w:line="240" w:lineRule="auto"/>
        <w:ind w:firstLine="142"/>
        <w:jc w:val="both"/>
        <w:rPr>
          <w:rFonts w:ascii="Times New Roman" w:eastAsia="Calibri" w:hAnsi="Times New Roman" w:cs="Times New Roman"/>
          <w:b/>
          <w:bCs/>
          <w:sz w:val="28"/>
          <w:szCs w:val="28"/>
          <w:lang w:val="uk-UA"/>
        </w:rPr>
      </w:pPr>
      <w:r w:rsidRPr="00EB41CF">
        <w:rPr>
          <w:rFonts w:ascii="Times New Roman" w:eastAsia="Calibri" w:hAnsi="Times New Roman" w:cs="Times New Roman"/>
          <w:b/>
          <w:bCs/>
          <w:sz w:val="28"/>
          <w:szCs w:val="28"/>
          <w:lang w:val="uk-UA"/>
        </w:rPr>
        <w:t xml:space="preserve">- </w:t>
      </w:r>
      <w:r w:rsidRPr="00EB41CF">
        <w:rPr>
          <w:rFonts w:ascii="Times New Roman" w:eastAsia="Calibri" w:hAnsi="Times New Roman" w:cs="Times New Roman"/>
          <w:sz w:val="28"/>
          <w:szCs w:val="28"/>
          <w:lang w:val="uk-UA"/>
        </w:rPr>
        <w:t>задоволено 1348 заяв, що становить 81,2%, в минулому році 84%;</w:t>
      </w:r>
      <w:r w:rsidRPr="00EB41CF">
        <w:rPr>
          <w:rFonts w:ascii="Times New Roman" w:eastAsia="Calibri" w:hAnsi="Times New Roman" w:cs="Times New Roman"/>
          <w:b/>
          <w:bCs/>
          <w:sz w:val="28"/>
          <w:szCs w:val="28"/>
          <w:lang w:val="uk-UA"/>
        </w:rPr>
        <w:t xml:space="preserve"> </w:t>
      </w:r>
    </w:p>
    <w:p w14:paraId="2C857685" w14:textId="77777777" w:rsidR="004E2B86" w:rsidRPr="00EB41CF" w:rsidRDefault="004E2B86" w:rsidP="000279E9">
      <w:pPr>
        <w:spacing w:after="0" w:line="240" w:lineRule="auto"/>
        <w:ind w:firstLine="142"/>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 надано роз'яснень – 253;</w:t>
      </w:r>
    </w:p>
    <w:p w14:paraId="17209B4B" w14:textId="77777777" w:rsidR="004E2B86" w:rsidRPr="00EB41CF" w:rsidRDefault="004E2B86" w:rsidP="000279E9">
      <w:pPr>
        <w:spacing w:after="0" w:line="240" w:lineRule="auto"/>
        <w:ind w:firstLine="142"/>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 xml:space="preserve">- взято на контроль 35 заяв.  </w:t>
      </w:r>
    </w:p>
    <w:p w14:paraId="58F250F4" w14:textId="77777777" w:rsidR="004E2B86" w:rsidRPr="00EB41CF" w:rsidRDefault="004E2B86" w:rsidP="004E2B86">
      <w:pPr>
        <w:spacing w:after="0" w:line="240" w:lineRule="auto"/>
        <w:ind w:firstLine="708"/>
        <w:jc w:val="both"/>
        <w:rPr>
          <w:rFonts w:ascii="Times New Roman" w:eastAsia="Times New Roman" w:hAnsi="Times New Roman" w:cs="Times New Roman"/>
          <w:bCs/>
          <w:sz w:val="28"/>
          <w:szCs w:val="28"/>
          <w:lang w:val="uk-UA" w:eastAsia="ru-RU"/>
        </w:rPr>
      </w:pPr>
      <w:r w:rsidRPr="00EB41CF">
        <w:rPr>
          <w:rFonts w:ascii="Times New Roman" w:eastAsia="Calibri" w:hAnsi="Times New Roman" w:cs="Times New Roman"/>
          <w:sz w:val="28"/>
          <w:szCs w:val="28"/>
          <w:lang w:val="uk-UA"/>
        </w:rPr>
        <w:t xml:space="preserve">Заяви, які залишились на контролі, це ремонти колодязів, підсипка та грейдування доріг, під’їздів, та інші. В апараті міської ради забезпечується об’єктивний розгляд звернень громадян. Здійснюється контроль недопущення надання неоднозначних, необґрунтованих або неповних відповідей на звернення громадян, із порушеним строком, установлені законодавством безпідставної передачі розгляду звернень іншими органами. </w:t>
      </w:r>
    </w:p>
    <w:p w14:paraId="63189022" w14:textId="77777777" w:rsidR="004E2B86" w:rsidRPr="00EB41CF" w:rsidRDefault="004E2B86" w:rsidP="004E2B86">
      <w:pPr>
        <w:spacing w:after="0" w:line="240" w:lineRule="auto"/>
        <w:ind w:firstLine="708"/>
        <w:jc w:val="both"/>
        <w:rPr>
          <w:rFonts w:ascii="Times New Roman" w:eastAsia="Times New Roman" w:hAnsi="Times New Roman" w:cs="Times New Roman"/>
          <w:bCs/>
          <w:sz w:val="28"/>
          <w:szCs w:val="28"/>
          <w:lang w:val="uk-UA" w:eastAsia="ru-RU"/>
        </w:rPr>
      </w:pPr>
      <w:r w:rsidRPr="00EB41CF">
        <w:rPr>
          <w:rFonts w:ascii="Times New Roman" w:eastAsia="Calibri" w:hAnsi="Times New Roman" w:cs="Times New Roman"/>
          <w:sz w:val="28"/>
          <w:szCs w:val="28"/>
          <w:lang w:val="uk-UA"/>
        </w:rPr>
        <w:t>У 2024 році міським головою, заступниками міського голови, секретарем міської ради та керуючою справами (секретарем) виконавчого комітету проводився особистий прийом громадян було прийнято 463 ос</w:t>
      </w:r>
      <w:r>
        <w:rPr>
          <w:rFonts w:ascii="Times New Roman" w:eastAsia="Calibri" w:hAnsi="Times New Roman" w:cs="Times New Roman"/>
          <w:sz w:val="28"/>
          <w:szCs w:val="28"/>
          <w:lang w:val="uk-UA"/>
        </w:rPr>
        <w:t>оби</w:t>
      </w:r>
      <w:r w:rsidRPr="00EB41CF">
        <w:rPr>
          <w:rFonts w:ascii="Times New Roman" w:eastAsia="Calibri" w:hAnsi="Times New Roman" w:cs="Times New Roman"/>
          <w:sz w:val="28"/>
          <w:szCs w:val="28"/>
          <w:lang w:val="uk-UA"/>
        </w:rPr>
        <w:t xml:space="preserve">, порушено питань 490, вирішено позитивно 388, що становить 79,2%. </w:t>
      </w:r>
      <w:r w:rsidRPr="00EB41CF">
        <w:rPr>
          <w:rFonts w:ascii="Times New Roman" w:eastAsia="Times New Roman" w:hAnsi="Times New Roman" w:cs="Times New Roman"/>
          <w:bCs/>
          <w:sz w:val="28"/>
          <w:szCs w:val="28"/>
          <w:lang w:val="uk-UA" w:eastAsia="ru-RU"/>
        </w:rPr>
        <w:t xml:space="preserve">З метою забезпечення оперативного реагування  на звернення громадян та їх розгляд в апараті міської ради згідно з розпорядженням міського голови від 27.04.2020 № 48 створена телефонна «гаряча лінія» та затверджений порядок роботи, таких звернень було 24 (по суті). Працівник «гарячої лінії» під час телефонної розмови з заявником надає необхідні роз’яснення, консультації (в межах компетенції) та додаткову інформацію по суті порушеного питання. </w:t>
      </w:r>
    </w:p>
    <w:p w14:paraId="405E4CFB" w14:textId="77777777" w:rsidR="004E2B86" w:rsidRPr="00EB41CF" w:rsidRDefault="004E2B86" w:rsidP="004E2B86">
      <w:pPr>
        <w:spacing w:after="0" w:line="240" w:lineRule="auto"/>
        <w:ind w:firstLine="708"/>
        <w:jc w:val="both"/>
        <w:rPr>
          <w:rFonts w:ascii="Times New Roman" w:eastAsia="Calibri" w:hAnsi="Times New Roman" w:cs="Times New Roman"/>
          <w:sz w:val="28"/>
          <w:szCs w:val="28"/>
          <w:lang w:val="uk-UA"/>
        </w:rPr>
      </w:pPr>
      <w:r w:rsidRPr="00EB41CF">
        <w:rPr>
          <w:rFonts w:ascii="Times New Roman" w:eastAsia="Times New Roman" w:hAnsi="Times New Roman" w:cs="Times New Roman"/>
          <w:bCs/>
          <w:sz w:val="28"/>
          <w:szCs w:val="28"/>
          <w:lang w:val="uk-UA" w:eastAsia="ru-RU"/>
        </w:rPr>
        <w:t>В апараті міської ради забезпечено першочерговий  особистий прийом учасників ЗСУ та їж сімей, внутрішньо переміщених осіб, учасників АТО/ООС,  постраждалих в результаті російської агресії, жінок, яким присвоєно почесне звання «Мати – героїня», Героїв України, осіб, з інвалідністю внаслідок війни. Та особлива увага приділяється до вирішення  проблем, з якими звертаються ветерани війни та праці, постраждалі в результаті російської агресії,  особи з інвалідністю, громадяни постраждалі від аварії на Чорнобильській АЕС, громадяни з багатодітних сімей та інші громадяни, які потребують соціального захисту та підтримки.</w:t>
      </w:r>
      <w:r w:rsidRPr="00EB41CF">
        <w:rPr>
          <w:rFonts w:ascii="Times New Roman" w:eastAsia="Times New Roman" w:hAnsi="Times New Roman" w:cs="Times New Roman"/>
          <w:b/>
          <w:bCs/>
          <w:sz w:val="28"/>
          <w:szCs w:val="28"/>
          <w:lang w:val="uk-UA" w:eastAsia="ru-RU"/>
        </w:rPr>
        <w:t xml:space="preserve"> </w:t>
      </w:r>
      <w:r w:rsidRPr="00EB41CF">
        <w:rPr>
          <w:rFonts w:ascii="Times New Roman" w:eastAsia="Times New Roman" w:hAnsi="Times New Roman" w:cs="Times New Roman"/>
          <w:sz w:val="28"/>
          <w:szCs w:val="28"/>
          <w:lang w:val="uk-UA" w:eastAsia="ru-RU"/>
        </w:rPr>
        <w:t>Від таких категорій громадян було прийнято – 88 заяв.</w:t>
      </w:r>
      <w:r w:rsidRPr="00EB41CF">
        <w:rPr>
          <w:rFonts w:ascii="Times New Roman" w:eastAsia="Times New Roman" w:hAnsi="Times New Roman" w:cs="Times New Roman"/>
          <w:b/>
          <w:bCs/>
          <w:sz w:val="28"/>
          <w:szCs w:val="28"/>
          <w:lang w:val="uk-UA" w:eastAsia="ru-RU"/>
        </w:rPr>
        <w:t xml:space="preserve"> </w:t>
      </w:r>
      <w:r w:rsidRPr="00EB41CF">
        <w:rPr>
          <w:rFonts w:ascii="Times New Roman" w:eastAsia="Times New Roman" w:hAnsi="Times New Roman" w:cs="Times New Roman"/>
          <w:bCs/>
          <w:sz w:val="28"/>
          <w:szCs w:val="28"/>
          <w:lang w:val="uk-UA" w:eastAsia="ru-RU"/>
        </w:rPr>
        <w:t>В приміщені міської ради створені відповідні умови для участі заявника у перевірці поданих ним заяв чи скарг та надається можливість ознайомитися з матеріалами та результатами перевірок відповідних звернень. К</w:t>
      </w:r>
      <w:r w:rsidRPr="00EB41CF">
        <w:rPr>
          <w:rFonts w:ascii="Times New Roman" w:eastAsia="Calibri" w:hAnsi="Times New Roman" w:cs="Times New Roman"/>
          <w:sz w:val="28"/>
          <w:szCs w:val="28"/>
          <w:lang w:val="uk-UA"/>
        </w:rPr>
        <w:t>онтролювалося забезпечення спеціалістами апарату міської ради своєчасного розгляду звернень громадян та надання у встановлені Законом терміни, кваліфікованих і повних відповідей заявникам. Проводилося нагадування та попередження про терміни розгляду звернень громадян спеціалістам апарату міської ради та керівникам підвідомчих підприємств, установ та закладів надавались консультації та рекомендації щодо удосконалення роботи по якісному та своєчасному опрацюванню звернень громадян та дотриманню вимог Закону України «Про звернення громадян».</w:t>
      </w:r>
    </w:p>
    <w:p w14:paraId="7CBC10D9" w14:textId="77777777" w:rsidR="004E2B86" w:rsidRPr="00EB41CF" w:rsidRDefault="004E2B86" w:rsidP="004E2B86">
      <w:pPr>
        <w:spacing w:after="0" w:line="240" w:lineRule="auto"/>
        <w:ind w:firstLine="708"/>
        <w:jc w:val="both"/>
        <w:rPr>
          <w:rFonts w:ascii="Times New Roman" w:eastAsia="Times New Roman" w:hAnsi="Times New Roman" w:cs="Times New Roman"/>
          <w:b/>
          <w:bCs/>
          <w:sz w:val="28"/>
          <w:szCs w:val="28"/>
          <w:lang w:val="uk-UA" w:eastAsia="ru-RU"/>
        </w:rPr>
      </w:pPr>
      <w:r w:rsidRPr="00EB41CF">
        <w:rPr>
          <w:rFonts w:ascii="Times New Roman" w:hAnsi="Times New Roman" w:cs="Times New Roman"/>
          <w:sz w:val="28"/>
          <w:szCs w:val="28"/>
          <w:lang w:val="uk-UA"/>
        </w:rPr>
        <w:t>Також в міській раді діє комісія по обстеженню щодо встановлення місця проживання громадян, в результаті такого обстеження складається відповідний акт та надається заявнику, так за звітній період було надано громадянам 673 таких актів.</w:t>
      </w:r>
    </w:p>
    <w:p w14:paraId="55DF429A" w14:textId="77777777" w:rsidR="004E2B86" w:rsidRPr="00EB41CF" w:rsidRDefault="004E2B86" w:rsidP="004E2B86">
      <w:pPr>
        <w:spacing w:after="0" w:line="240" w:lineRule="auto"/>
        <w:ind w:firstLine="708"/>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 xml:space="preserve">У 2024 році було видано 217 довідок - характеристик для </w:t>
      </w:r>
      <w:r w:rsidRPr="00EB41CF">
        <w:rPr>
          <w:rFonts w:ascii="Times New Roman" w:eastAsia="Calibri" w:hAnsi="Times New Roman" w:cs="Times New Roman"/>
          <w:bCs/>
          <w:sz w:val="28"/>
          <w:szCs w:val="28"/>
          <w:lang w:val="uk-UA"/>
        </w:rPr>
        <w:t>СВ ВП №1  (м. Тростянець) Охтирського РВП ГУ НП в Сумській області</w:t>
      </w:r>
      <w:r w:rsidRPr="00EB41CF">
        <w:rPr>
          <w:rFonts w:ascii="Times New Roman" w:eastAsia="Calibri" w:hAnsi="Times New Roman" w:cs="Times New Roman"/>
          <w:sz w:val="28"/>
          <w:szCs w:val="28"/>
          <w:lang w:val="uk-UA"/>
        </w:rPr>
        <w:t>, ДУ «Центр пробації», а також до інших  установ.</w:t>
      </w:r>
    </w:p>
    <w:p w14:paraId="710AEBD4" w14:textId="26D5877C" w:rsidR="004E2B86" w:rsidRDefault="004E2B86" w:rsidP="004E2B86">
      <w:pPr>
        <w:spacing w:after="0" w:line="240" w:lineRule="auto"/>
        <w:jc w:val="both"/>
        <w:rPr>
          <w:rFonts w:ascii="Times New Roman" w:eastAsia="Calibri" w:hAnsi="Times New Roman" w:cs="Times New Roman"/>
          <w:sz w:val="28"/>
          <w:szCs w:val="28"/>
          <w:lang w:val="uk-UA" w:eastAsia="ru-RU"/>
        </w:rPr>
      </w:pPr>
      <w:r w:rsidRPr="00EB41CF">
        <w:rPr>
          <w:rFonts w:ascii="Times New Roman" w:eastAsia="Calibri" w:hAnsi="Times New Roman" w:cs="Times New Roman"/>
          <w:sz w:val="28"/>
          <w:szCs w:val="28"/>
          <w:lang w:val="uk-UA" w:eastAsia="ru-RU"/>
        </w:rPr>
        <w:tab/>
      </w:r>
      <w:r w:rsidRPr="004C0F09">
        <w:rPr>
          <w:rFonts w:ascii="Times New Roman" w:eastAsia="Calibri" w:hAnsi="Times New Roman" w:cs="Times New Roman"/>
          <w:sz w:val="28"/>
          <w:szCs w:val="28"/>
          <w:lang w:val="uk-UA" w:eastAsia="ru-RU"/>
        </w:rPr>
        <w:t>У Тростянецькій міській раді та її підвідомчих підприємствах, установах, закладах і надалі буде здійснюватися робота із забезпеченням вчасного розгляду звернень громадян, об’єктивної, неупередженої  та вчасної перевірки фактів викладених у зверненнях, а також посилення персональної відповідальності  керівників виконавчих органів за вирішення питань, що порушуються у зверненнях мешканців громади, особливо найменш соціально - захищених категорій громадян.</w:t>
      </w:r>
    </w:p>
    <w:p w14:paraId="2A82E535" w14:textId="0BF808AC" w:rsidR="00A33BC4" w:rsidRDefault="00A33BC4" w:rsidP="004E2B86">
      <w:pPr>
        <w:spacing w:after="0" w:line="240" w:lineRule="auto"/>
        <w:jc w:val="both"/>
        <w:rPr>
          <w:rFonts w:ascii="Times New Roman" w:eastAsia="Calibri" w:hAnsi="Times New Roman" w:cs="Times New Roman"/>
          <w:sz w:val="28"/>
          <w:szCs w:val="28"/>
          <w:lang w:val="uk-UA" w:eastAsia="ru-RU"/>
        </w:rPr>
      </w:pPr>
      <w:r w:rsidRPr="003C16CF">
        <w:rPr>
          <w:noProof/>
          <w:sz w:val="14"/>
          <w:highlight w:val="yellow"/>
          <w:lang w:val="ru-RU" w:eastAsia="ru-RU"/>
        </w:rPr>
        <mc:AlternateContent>
          <mc:Choice Requires="wps">
            <w:drawing>
              <wp:anchor distT="45720" distB="45720" distL="114300" distR="114300" simplePos="0" relativeHeight="251644416" behindDoc="0" locked="0" layoutInCell="1" allowOverlap="1" wp14:anchorId="45716016" wp14:editId="757D0423">
                <wp:simplePos x="0" y="0"/>
                <wp:positionH relativeFrom="column">
                  <wp:posOffset>0</wp:posOffset>
                </wp:positionH>
                <wp:positionV relativeFrom="paragraph">
                  <wp:posOffset>251460</wp:posOffset>
                </wp:positionV>
                <wp:extent cx="7781925" cy="660400"/>
                <wp:effectExtent l="0" t="0" r="28575" b="25400"/>
                <wp:wrapSquare wrapText="bothSides"/>
                <wp:docPr id="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660400"/>
                        </a:xfrm>
                        <a:prstGeom prst="rect">
                          <a:avLst/>
                        </a:prstGeom>
                        <a:solidFill>
                          <a:srgbClr val="00B0F0"/>
                        </a:solidFill>
                        <a:ln w="9525">
                          <a:solidFill>
                            <a:srgbClr val="000000"/>
                          </a:solidFill>
                          <a:miter lim="800000"/>
                          <a:headEnd/>
                          <a:tailEnd/>
                        </a:ln>
                      </wps:spPr>
                      <wps:txbx>
                        <w:txbxContent>
                          <w:p w14:paraId="48156B7E" w14:textId="77777777" w:rsidR="008A7BEE" w:rsidRPr="00163D92" w:rsidRDefault="008A7BEE" w:rsidP="00A33BC4">
                            <w:pPr>
                              <w:rPr>
                                <w:rFonts w:ascii="Times New Roman" w:hAnsi="Times New Roman" w:cs="Times New Roman"/>
                                <w:color w:val="FFFFFF"/>
                                <w:sz w:val="28"/>
                              </w:rPr>
                            </w:pPr>
                            <w:r>
                              <w:rPr>
                                <w:b/>
                                <w:noProof/>
                                <w:sz w:val="36"/>
                                <w:szCs w:val="36"/>
                                <w:lang w:val="uk-UA"/>
                              </w:rPr>
                              <w:t xml:space="preserve">  </w:t>
                            </w:r>
                            <w:r w:rsidRPr="00163D92">
                              <w:rPr>
                                <w:rFonts w:ascii="Times New Roman" w:hAnsi="Times New Roman" w:cs="Times New Roman"/>
                                <w:b/>
                                <w:noProof/>
                                <w:sz w:val="36"/>
                                <w:szCs w:val="36"/>
                                <w:lang w:val="ru-RU" w:eastAsia="ru-RU"/>
                              </w:rPr>
                              <w:drawing>
                                <wp:inline distT="0" distB="0" distL="0" distR="0" wp14:anchorId="6BE68C0E" wp14:editId="0697E34F">
                                  <wp:extent cx="400050" cy="314325"/>
                                  <wp:effectExtent l="0" t="0" r="0" b="9525"/>
                                  <wp:docPr id="19" name="Рисунок 1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sidRPr="00163D92">
                              <w:rPr>
                                <w:rFonts w:ascii="Times New Roman" w:hAnsi="Times New Roman" w:cs="Times New Roman"/>
                                <w:b/>
                                <w:bCs/>
                                <w:color w:val="FFFFFF"/>
                                <w:sz w:val="32"/>
                                <w:szCs w:val="28"/>
                                <w:lang w:val="uk-UA"/>
                              </w:rPr>
                              <w:t xml:space="preserve">                             ВІДДІЛ ПРАВОВОГО ЗАБЕЗПЕЧЕННЯ</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716016" id="_x0000_s1027" type="#_x0000_t202" style="position:absolute;left:0;text-align:left;margin-left:0;margin-top:19.8pt;width:612.75pt;height:52pt;z-index:251644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qGPwIAAFEEAAAOAAAAZHJzL2Uyb0RvYy54bWysVM2O0zAQviPxDpbvNGnVv42arna7FCEt&#10;P9LCA7iO01jYnmC7TcqNO6/AO3DgwI1X6L4RY6ftluWAhMjB8njGn7/5Ziazy1YrshXWSTA57fdS&#10;SoThUEizzun7d8tnU0qcZ6ZgCozI6U44ejl/+mTW1JkYQAWqEJYgiHFZU+e08r7OksTxSmjmelAL&#10;g84SrGYeTbtOCssaRNcqGaTpOGnAFrUFLpzD05vOSecRvywF92/K0glPVE6Rm4+rjesqrMl8xrK1&#10;ZXUl+YEG+wcWmkmDj56gbphnZGPlH1BacgsOSt/joBMoS8lFzAGz6aePsrmrWC1iLiiOq08yuf8H&#10;y19v31oii5yOKDFMY4n2X/ff9t/3P/c/7j/ffyGDoFFTuwxD72oM9u01tFjrmK+rb4F/cMTAomJm&#10;La6shaYSrECO/XAzObva4bgAsmpeQYGPsY2HCNSWVgcBURKC6Fir3ak+ovWE4+FkMu1fDJAoR994&#10;nA7TWMCEZcfbtXX+hQBNwianFusf0dn21vnAhmXHkPCYAyWLpVQqGna9WihLtiz0SnqdLo/ov4Up&#10;Q5qcXoyQx98gUvyiBo9e0tJj0yupczoNMYc2DLI9N0VsSc+k6vZIWZmDjkG6TkTfrtpYtihy0HgF&#10;xQ6FtdD1OM4kbiqwnyhpsL9z6j5umBWUqJcGi3PRHw7DQERjOJoM0LDnntW5hxmOUDn1lHTbhY9D&#10;FBQwcIVFLGXU94HJgTL2bZT9MGNhMM7tGPXwJ5j/AgAA//8DAFBLAwQUAAYACAAAACEAS/ASEd8A&#10;AAAIAQAADwAAAGRycy9kb3ducmV2LnhtbEyPwU7DMBBE70j8g7VI3KhDSqM2xKkqJAQXVKVw4baJ&#10;t0lEvI5stw39etxTuc1qVjNvivVkBnEk53vLCh5nCQjixuqeWwVfn68PSxA+IGscLJOCX/KwLm9v&#10;Csy1PXFFx11oRQxhn6OCLoQxl9I3HRn0MzsSR29vncEQT9dK7fAUw80g0yTJpMGeY0OHI7101Pzs&#10;DkbBNy4rl1bb89teNh/nzWqbvNdSqfu7afMMItAUrs9wwY/oUEam2h5YezEoiEOCgvkqA3Fx03Sx&#10;AFFH9TTPQJaF/D+g/AMAAP//AwBQSwECLQAUAAYACAAAACEAtoM4kv4AAADhAQAAEwAAAAAAAAAA&#10;AAAAAAAAAAAAW0NvbnRlbnRfVHlwZXNdLnhtbFBLAQItABQABgAIAAAAIQA4/SH/1gAAAJQBAAAL&#10;AAAAAAAAAAAAAAAAAC8BAABfcmVscy8ucmVsc1BLAQItABQABgAIAAAAIQCWD/qGPwIAAFEEAAAO&#10;AAAAAAAAAAAAAAAAAC4CAABkcnMvZTJvRG9jLnhtbFBLAQItABQABgAIAAAAIQBL8BIR3wAAAAgB&#10;AAAPAAAAAAAAAAAAAAAAAJkEAABkcnMvZG93bnJldi54bWxQSwUGAAAAAAQABADzAAAApQUAAAAA&#10;" fillcolor="#00b0f0">
                <v:textbox>
                  <w:txbxContent>
                    <w:p w14:paraId="48156B7E" w14:textId="77777777" w:rsidR="008A7BEE" w:rsidRPr="00163D92" w:rsidRDefault="008A7BEE" w:rsidP="00A33BC4">
                      <w:pPr>
                        <w:rPr>
                          <w:rFonts w:ascii="Times New Roman" w:hAnsi="Times New Roman" w:cs="Times New Roman"/>
                          <w:color w:val="FFFFFF"/>
                          <w:sz w:val="28"/>
                        </w:rPr>
                      </w:pPr>
                      <w:r>
                        <w:rPr>
                          <w:b/>
                          <w:noProof/>
                          <w:sz w:val="36"/>
                          <w:szCs w:val="36"/>
                          <w:lang w:val="uk-UA"/>
                        </w:rPr>
                        <w:t xml:space="preserve">  </w:t>
                      </w:r>
                      <w:r w:rsidRPr="00163D92">
                        <w:rPr>
                          <w:rFonts w:ascii="Times New Roman" w:hAnsi="Times New Roman" w:cs="Times New Roman"/>
                          <w:b/>
                          <w:noProof/>
                          <w:sz w:val="36"/>
                          <w:szCs w:val="36"/>
                          <w:lang w:val="ru-RU" w:eastAsia="ru-RU"/>
                        </w:rPr>
                        <w:drawing>
                          <wp:inline distT="0" distB="0" distL="0" distR="0" wp14:anchorId="6BE68C0E" wp14:editId="0697E34F">
                            <wp:extent cx="400050" cy="314325"/>
                            <wp:effectExtent l="0" t="0" r="0" b="9525"/>
                            <wp:docPr id="19" name="Рисунок 1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sidRPr="00163D92">
                        <w:rPr>
                          <w:rFonts w:ascii="Times New Roman" w:hAnsi="Times New Roman" w:cs="Times New Roman"/>
                          <w:b/>
                          <w:bCs/>
                          <w:color w:val="FFFFFF"/>
                          <w:sz w:val="32"/>
                          <w:szCs w:val="28"/>
                          <w:lang w:val="uk-UA"/>
                        </w:rPr>
                        <w:t xml:space="preserve">                             ВІДДІЛ ПРАВОВОГО ЗАБЕЗПЕЧЕННЯ</w:t>
                      </w:r>
                    </w:p>
                  </w:txbxContent>
                </v:textbox>
                <w10:wrap type="square"/>
              </v:shape>
            </w:pict>
          </mc:Fallback>
        </mc:AlternateContent>
      </w:r>
    </w:p>
    <w:p w14:paraId="3FCE6715" w14:textId="0446267F" w:rsidR="00A87BB2" w:rsidRDefault="00C50429" w:rsidP="00824D16">
      <w:pPr>
        <w:shd w:val="clear" w:color="auto" w:fill="FFFFFF" w:themeFill="background1"/>
        <w:spacing w:after="0" w:line="240" w:lineRule="auto"/>
        <w:rPr>
          <w:rFonts w:ascii="Times New Roman" w:hAnsi="Times New Roman" w:cs="Times New Roman"/>
          <w:sz w:val="28"/>
          <w:szCs w:val="28"/>
          <w:lang w:val="uk-UA"/>
        </w:rPr>
      </w:pPr>
      <w:r w:rsidRPr="00455445">
        <w:rPr>
          <w:rFonts w:ascii="Times New Roman" w:eastAsia="Calibri" w:hAnsi="Times New Roman" w:cs="Times New Roman"/>
          <w:sz w:val="28"/>
          <w:szCs w:val="28"/>
          <w:lang w:val="uk-UA" w:eastAsia="ru-RU"/>
        </w:rPr>
        <w:tab/>
      </w:r>
      <w:r w:rsidR="001C4417">
        <w:rPr>
          <w:rFonts w:ascii="Times New Roman" w:hAnsi="Times New Roman" w:cs="Times New Roman"/>
          <w:sz w:val="28"/>
          <w:szCs w:val="28"/>
          <w:lang w:val="uk-UA"/>
        </w:rPr>
        <w:t xml:space="preserve"> </w:t>
      </w:r>
      <w:r w:rsidR="00A87BB2">
        <w:rPr>
          <w:rFonts w:ascii="Times New Roman" w:hAnsi="Times New Roman" w:cs="Times New Roman"/>
          <w:sz w:val="28"/>
          <w:szCs w:val="28"/>
          <w:lang w:val="uk-UA"/>
        </w:rPr>
        <w:t xml:space="preserve">Відділ правового забезпечення апарату Тростянецької міської ради складається з двох осіб – провідного спеціаліста (з правових питань і квартирного обліку) та спеціаліста І категорії (з правових питань). </w:t>
      </w:r>
    </w:p>
    <w:p w14:paraId="6C556A64" w14:textId="77777777" w:rsidR="00A87BB2" w:rsidRDefault="00A87BB2" w:rsidP="00A87BB2">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У своїй діяльності відділ керується Конституцією України, Законом України «Про місцеве самоврядування в Україні», Законом України «Про службу в органах місцевого самоврядування», іншими Законами України, актами Президента України, Кабінету Міністрів України, розпорядженнями міського голови, рішеннями виконавчого комітету та міської ради.</w:t>
      </w:r>
    </w:p>
    <w:p w14:paraId="23DF6F66" w14:textId="77777777" w:rsidR="00A87BB2" w:rsidRDefault="00A87BB2" w:rsidP="00A87BB2">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Основним завданням відділу є організація правової роботи, спрямованої на правильне застосування, неухильне дотримання та запобігання невиконанню вимог актів законодавства, інших нормативних документів ради, а також її керівниками та працівниками під час виконання покладених на них завдань та повноважень. </w:t>
      </w:r>
    </w:p>
    <w:p w14:paraId="4DC15347" w14:textId="77777777" w:rsidR="00A87BB2" w:rsidRDefault="00A87BB2" w:rsidP="00A87BB2">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Відділом проводиться аналіз відповідності вимогам чинного законодавства України проектів рішень, розпоряджень</w:t>
      </w:r>
      <w:r w:rsidRPr="00ED31F2">
        <w:rPr>
          <w:rFonts w:ascii="Times New Roman" w:hAnsi="Times New Roman" w:cs="Times New Roman"/>
          <w:sz w:val="28"/>
          <w:szCs w:val="28"/>
          <w:lang w:val="uk-UA"/>
        </w:rPr>
        <w:t xml:space="preserve"> </w:t>
      </w:r>
      <w:r>
        <w:rPr>
          <w:rFonts w:ascii="Times New Roman" w:hAnsi="Times New Roman" w:cs="Times New Roman"/>
          <w:sz w:val="28"/>
          <w:szCs w:val="28"/>
          <w:lang w:val="uk-UA"/>
        </w:rPr>
        <w:t>міського голови</w:t>
      </w:r>
      <w:r w:rsidRPr="00782FC6">
        <w:rPr>
          <w:rFonts w:ascii="Times New Roman" w:hAnsi="Times New Roman" w:cs="Times New Roman"/>
          <w:sz w:val="28"/>
          <w:szCs w:val="28"/>
          <w:lang w:val="uk-UA"/>
        </w:rPr>
        <w:t xml:space="preserve"> </w:t>
      </w:r>
      <w:r>
        <w:rPr>
          <w:rFonts w:ascii="Times New Roman" w:hAnsi="Times New Roman" w:cs="Times New Roman"/>
          <w:sz w:val="28"/>
          <w:szCs w:val="28"/>
          <w:lang w:val="uk-UA"/>
        </w:rPr>
        <w:t>та інших документів правового характеру, що вносяться на розгляд комісій ради, правовий аналіз проектів рішень виконавчого комітету та сесії міської ради, здійснюються заходи щодо усунення виявлених порушень.</w:t>
      </w:r>
    </w:p>
    <w:p w14:paraId="0CA49F9E" w14:textId="77777777" w:rsidR="00A87BB2" w:rsidRDefault="00A87BB2" w:rsidP="00A87BB2">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Постійно надається методична та практична допомога по застосуванню чинного законодавства України комунальним підприємствам, установам, закладам міської ради, закладам освіти, медичним закладам та іншим закладам, що виникає в процесі роботи. </w:t>
      </w:r>
    </w:p>
    <w:p w14:paraId="228C1531" w14:textId="77777777" w:rsidR="00A87BB2" w:rsidRDefault="00A87BB2" w:rsidP="00A87BB2">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Спеціалісти відділу</w:t>
      </w:r>
      <w:r w:rsidRPr="00D83660">
        <w:rPr>
          <w:rFonts w:ascii="Times New Roman" w:hAnsi="Times New Roman" w:cs="Times New Roman"/>
          <w:sz w:val="28"/>
          <w:szCs w:val="28"/>
          <w:lang w:val="uk-UA"/>
        </w:rPr>
        <w:t xml:space="preserve"> правового забезпечення </w:t>
      </w:r>
      <w:r>
        <w:rPr>
          <w:rFonts w:ascii="Times New Roman" w:hAnsi="Times New Roman" w:cs="Times New Roman"/>
          <w:sz w:val="28"/>
          <w:szCs w:val="28"/>
          <w:lang w:val="uk-UA"/>
        </w:rPr>
        <w:t>за 2024</w:t>
      </w:r>
      <w:r w:rsidRPr="00D83660">
        <w:rPr>
          <w:rFonts w:ascii="Times New Roman" w:hAnsi="Times New Roman" w:cs="Times New Roman"/>
          <w:sz w:val="28"/>
          <w:szCs w:val="28"/>
          <w:lang w:val="uk-UA"/>
        </w:rPr>
        <w:t xml:space="preserve"> р</w:t>
      </w:r>
      <w:r>
        <w:rPr>
          <w:rFonts w:ascii="Times New Roman" w:hAnsi="Times New Roman" w:cs="Times New Roman"/>
          <w:sz w:val="28"/>
          <w:szCs w:val="28"/>
          <w:lang w:val="uk-UA"/>
        </w:rPr>
        <w:t>ік</w:t>
      </w:r>
      <w:r w:rsidRPr="00D83660">
        <w:rPr>
          <w:rFonts w:ascii="Times New Roman" w:hAnsi="Times New Roman" w:cs="Times New Roman"/>
          <w:sz w:val="28"/>
          <w:szCs w:val="28"/>
          <w:lang w:val="uk-UA"/>
        </w:rPr>
        <w:t xml:space="preserve"> бра</w:t>
      </w:r>
      <w:r>
        <w:rPr>
          <w:rFonts w:ascii="Times New Roman" w:hAnsi="Times New Roman" w:cs="Times New Roman"/>
          <w:sz w:val="28"/>
          <w:szCs w:val="28"/>
          <w:lang w:val="uk-UA"/>
        </w:rPr>
        <w:t>ли</w:t>
      </w:r>
      <w:r w:rsidRPr="00D83660">
        <w:rPr>
          <w:rFonts w:ascii="Times New Roman" w:hAnsi="Times New Roman" w:cs="Times New Roman"/>
          <w:sz w:val="28"/>
          <w:szCs w:val="28"/>
          <w:lang w:val="uk-UA"/>
        </w:rPr>
        <w:t xml:space="preserve"> участь (як члени комісій </w:t>
      </w:r>
      <w:r>
        <w:rPr>
          <w:rFonts w:ascii="Times New Roman" w:hAnsi="Times New Roman" w:cs="Times New Roman"/>
          <w:sz w:val="28"/>
          <w:szCs w:val="28"/>
          <w:lang w:val="uk-UA"/>
        </w:rPr>
        <w:t>та/</w:t>
      </w:r>
      <w:r w:rsidRPr="00D83660">
        <w:rPr>
          <w:rFonts w:ascii="Times New Roman" w:hAnsi="Times New Roman" w:cs="Times New Roman"/>
          <w:sz w:val="28"/>
          <w:szCs w:val="28"/>
          <w:lang w:val="uk-UA"/>
        </w:rPr>
        <w:t>або мав право дорадчого голосу):</w:t>
      </w:r>
      <w:r>
        <w:rPr>
          <w:rFonts w:ascii="Times New Roman" w:hAnsi="Times New Roman" w:cs="Times New Roman"/>
          <w:sz w:val="28"/>
          <w:szCs w:val="28"/>
          <w:lang w:val="uk-UA"/>
        </w:rPr>
        <w:t xml:space="preserve"> у</w:t>
      </w:r>
      <w:r w:rsidRPr="00D83660">
        <w:rPr>
          <w:rFonts w:ascii="Times New Roman" w:hAnsi="Times New Roman" w:cs="Times New Roman"/>
          <w:sz w:val="28"/>
          <w:szCs w:val="28"/>
          <w:lang w:val="uk-UA"/>
        </w:rPr>
        <w:t xml:space="preserve"> засіданнях адміністративної комісії</w:t>
      </w:r>
      <w:r>
        <w:rPr>
          <w:rFonts w:ascii="Times New Roman" w:hAnsi="Times New Roman" w:cs="Times New Roman"/>
          <w:sz w:val="28"/>
          <w:szCs w:val="28"/>
          <w:lang w:val="uk-UA"/>
        </w:rPr>
        <w:t xml:space="preserve">, комісії з відбору суб’єктів оціночної діяльності, робочої групи з питань дерусифікації та позбавлення наслідків колоніального минулого при Тростянецькій міській раді, комісії з питань захисту прав дитини при виконавчому комітеті Тростянецької міської ради, комісії з розгляду питань щодо надання компенсації за знищені та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опікунській раді при виконавчому комітеті Тростянецької міської ради, інших заходах при Тростянецькій міській раді. </w:t>
      </w:r>
    </w:p>
    <w:p w14:paraId="7315B364" w14:textId="77777777" w:rsidR="00A87BB2" w:rsidRDefault="00A87BB2" w:rsidP="00A87BB2">
      <w:pPr>
        <w:spacing w:after="0" w:line="240" w:lineRule="auto"/>
        <w:ind w:firstLine="709"/>
        <w:jc w:val="both"/>
        <w:rPr>
          <w:rFonts w:ascii="Times New Roman" w:hAnsi="Times New Roman" w:cs="Times New Roman"/>
          <w:sz w:val="28"/>
          <w:szCs w:val="28"/>
          <w:lang w:val="uk-UA"/>
        </w:rPr>
      </w:pPr>
      <w:r w:rsidRPr="00ED31F2">
        <w:rPr>
          <w:rFonts w:ascii="Times New Roman" w:hAnsi="Times New Roman" w:cs="Times New Roman"/>
          <w:sz w:val="28"/>
          <w:szCs w:val="28"/>
          <w:lang w:val="uk-UA"/>
        </w:rPr>
        <w:t xml:space="preserve">Відділ </w:t>
      </w:r>
      <w:r>
        <w:rPr>
          <w:rFonts w:ascii="Times New Roman" w:hAnsi="Times New Roman" w:cs="Times New Roman"/>
          <w:sz w:val="28"/>
          <w:szCs w:val="28"/>
          <w:lang w:val="uk-UA"/>
        </w:rPr>
        <w:t>г</w:t>
      </w:r>
      <w:r w:rsidRPr="00ED31F2">
        <w:rPr>
          <w:rFonts w:ascii="Times New Roman" w:hAnsi="Times New Roman" w:cs="Times New Roman"/>
          <w:sz w:val="28"/>
          <w:szCs w:val="28"/>
          <w:lang w:val="uk-UA"/>
        </w:rPr>
        <w:t>отує повний пакет документів для підписання договорів, які підлягають нотаріальному посвідченню.</w:t>
      </w:r>
      <w:r>
        <w:rPr>
          <w:rFonts w:ascii="Times New Roman" w:hAnsi="Times New Roman" w:cs="Times New Roman"/>
          <w:sz w:val="28"/>
          <w:szCs w:val="28"/>
          <w:lang w:val="uk-UA"/>
        </w:rPr>
        <w:t xml:space="preserve"> За звітній період здійснено юридичний супровід укладення та нотаріального посвідчення наступних договорів:</w:t>
      </w:r>
    </w:p>
    <w:p w14:paraId="2290052E" w14:textId="77777777" w:rsidR="00A87BB2" w:rsidRDefault="00A87BB2" w:rsidP="00A87BB2">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купівлі</w:t>
      </w:r>
      <w:r>
        <w:rPr>
          <w:rFonts w:ascii="Times New Roman" w:hAnsi="Times New Roman" w:cs="Times New Roman"/>
          <w:sz w:val="28"/>
          <w:szCs w:val="28"/>
          <w:lang w:val="uk-UA"/>
        </w:rPr>
        <w:t>-</w:t>
      </w:r>
      <w:r w:rsidRPr="00ED31F2">
        <w:rPr>
          <w:rFonts w:ascii="Times New Roman" w:hAnsi="Times New Roman" w:cs="Times New Roman"/>
          <w:sz w:val="28"/>
          <w:szCs w:val="28"/>
          <w:lang w:val="uk-UA"/>
        </w:rPr>
        <w:t>продажу</w:t>
      </w:r>
      <w:r>
        <w:rPr>
          <w:rFonts w:ascii="Times New Roman" w:hAnsi="Times New Roman" w:cs="Times New Roman"/>
          <w:sz w:val="28"/>
          <w:szCs w:val="28"/>
          <w:lang w:val="uk-UA"/>
        </w:rPr>
        <w:t xml:space="preserve"> нежитлового приміщення,</w:t>
      </w:r>
      <w:r w:rsidRPr="00ED31F2">
        <w:rPr>
          <w:rFonts w:ascii="Times New Roman" w:hAnsi="Times New Roman" w:cs="Times New Roman"/>
          <w:sz w:val="28"/>
          <w:szCs w:val="28"/>
          <w:lang w:val="uk-UA"/>
        </w:rPr>
        <w:t xml:space="preserve"> розташованого за адресою: 42600, Сумська обл</w:t>
      </w:r>
      <w:r>
        <w:rPr>
          <w:rFonts w:ascii="Times New Roman" w:hAnsi="Times New Roman" w:cs="Times New Roman"/>
          <w:sz w:val="28"/>
          <w:szCs w:val="28"/>
          <w:lang w:val="uk-UA"/>
        </w:rPr>
        <w:t>асть</w:t>
      </w:r>
      <w:r w:rsidRPr="00ED31F2">
        <w:rPr>
          <w:rFonts w:ascii="Times New Roman" w:hAnsi="Times New Roman" w:cs="Times New Roman"/>
          <w:sz w:val="28"/>
          <w:szCs w:val="28"/>
          <w:lang w:val="uk-UA"/>
        </w:rPr>
        <w:t>, Охтирський район, м</w:t>
      </w:r>
      <w:r>
        <w:rPr>
          <w:rFonts w:ascii="Times New Roman" w:hAnsi="Times New Roman" w:cs="Times New Roman"/>
          <w:sz w:val="28"/>
          <w:szCs w:val="28"/>
          <w:lang w:val="uk-UA"/>
        </w:rPr>
        <w:t xml:space="preserve">істо </w:t>
      </w:r>
      <w:r w:rsidRPr="00ED31F2">
        <w:rPr>
          <w:rFonts w:ascii="Times New Roman" w:hAnsi="Times New Roman" w:cs="Times New Roman"/>
          <w:sz w:val="28"/>
          <w:szCs w:val="28"/>
          <w:lang w:val="uk-UA"/>
        </w:rPr>
        <w:t>Тростянець, вул</w:t>
      </w:r>
      <w:r>
        <w:rPr>
          <w:rFonts w:ascii="Times New Roman" w:hAnsi="Times New Roman" w:cs="Times New Roman"/>
          <w:sz w:val="28"/>
          <w:szCs w:val="28"/>
          <w:lang w:val="uk-UA"/>
        </w:rPr>
        <w:t xml:space="preserve">иця </w:t>
      </w:r>
      <w:r w:rsidRPr="00ED31F2">
        <w:rPr>
          <w:rFonts w:ascii="Times New Roman" w:hAnsi="Times New Roman" w:cs="Times New Roman"/>
          <w:sz w:val="28"/>
          <w:szCs w:val="28"/>
          <w:lang w:val="uk-UA"/>
        </w:rPr>
        <w:t>Благовіщенська, 55, приміщення 22</w:t>
      </w:r>
      <w:r>
        <w:rPr>
          <w:rFonts w:ascii="Times New Roman" w:hAnsi="Times New Roman" w:cs="Times New Roman"/>
          <w:sz w:val="28"/>
          <w:szCs w:val="28"/>
          <w:lang w:val="uk-UA"/>
        </w:rPr>
        <w:t xml:space="preserve">, укладений 01.03.2024 року між </w:t>
      </w:r>
      <w:r w:rsidRPr="00ED31F2">
        <w:rPr>
          <w:rFonts w:ascii="Times New Roman" w:hAnsi="Times New Roman" w:cs="Times New Roman"/>
          <w:sz w:val="28"/>
          <w:szCs w:val="28"/>
          <w:lang w:val="uk-UA"/>
        </w:rPr>
        <w:t>Тростянецькою міською радою та</w:t>
      </w: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гр. Кравченко Л.А.</w:t>
      </w:r>
      <w:r>
        <w:rPr>
          <w:rFonts w:ascii="Times New Roman" w:hAnsi="Times New Roman" w:cs="Times New Roman"/>
          <w:sz w:val="28"/>
          <w:szCs w:val="28"/>
          <w:lang w:val="uk-UA"/>
        </w:rPr>
        <w:t>;</w:t>
      </w:r>
    </w:p>
    <w:p w14:paraId="0A238750" w14:textId="77777777" w:rsidR="00A87BB2" w:rsidRDefault="00A87BB2" w:rsidP="00A87BB2">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купівлі</w:t>
      </w:r>
      <w:r>
        <w:rPr>
          <w:rFonts w:ascii="Times New Roman" w:hAnsi="Times New Roman" w:cs="Times New Roman"/>
          <w:sz w:val="28"/>
          <w:szCs w:val="28"/>
          <w:lang w:val="uk-UA"/>
        </w:rPr>
        <w:t>-</w:t>
      </w:r>
      <w:r w:rsidRPr="00ED31F2">
        <w:rPr>
          <w:rFonts w:ascii="Times New Roman" w:hAnsi="Times New Roman" w:cs="Times New Roman"/>
          <w:sz w:val="28"/>
          <w:szCs w:val="28"/>
          <w:lang w:val="uk-UA"/>
        </w:rPr>
        <w:t>продажу нежитлового приміщення</w:t>
      </w: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«А» медичного центру, загальною площею 78,9 м2, розташованого на першому поверсі трьох поверхової будівлі за адресою: 42600, Сумська обл</w:t>
      </w:r>
      <w:r>
        <w:rPr>
          <w:rFonts w:ascii="Times New Roman" w:hAnsi="Times New Roman" w:cs="Times New Roman"/>
          <w:sz w:val="28"/>
          <w:szCs w:val="28"/>
          <w:lang w:val="uk-UA"/>
        </w:rPr>
        <w:t>асть</w:t>
      </w:r>
      <w:r w:rsidRPr="00ED31F2">
        <w:rPr>
          <w:rFonts w:ascii="Times New Roman" w:hAnsi="Times New Roman" w:cs="Times New Roman"/>
          <w:sz w:val="28"/>
          <w:szCs w:val="28"/>
          <w:lang w:val="uk-UA"/>
        </w:rPr>
        <w:t>, Охтирський район, м</w:t>
      </w:r>
      <w:r>
        <w:rPr>
          <w:rFonts w:ascii="Times New Roman" w:hAnsi="Times New Roman" w:cs="Times New Roman"/>
          <w:sz w:val="28"/>
          <w:szCs w:val="28"/>
          <w:lang w:val="uk-UA"/>
        </w:rPr>
        <w:t>істо</w:t>
      </w:r>
      <w:r w:rsidRPr="00ED31F2">
        <w:rPr>
          <w:rFonts w:ascii="Times New Roman" w:hAnsi="Times New Roman" w:cs="Times New Roman"/>
          <w:sz w:val="28"/>
          <w:szCs w:val="28"/>
          <w:lang w:val="uk-UA"/>
        </w:rPr>
        <w:t xml:space="preserve"> Тростянець, вул</w:t>
      </w:r>
      <w:r>
        <w:rPr>
          <w:rFonts w:ascii="Times New Roman" w:hAnsi="Times New Roman" w:cs="Times New Roman"/>
          <w:sz w:val="28"/>
          <w:szCs w:val="28"/>
          <w:lang w:val="uk-UA"/>
        </w:rPr>
        <w:t xml:space="preserve">иця </w:t>
      </w:r>
      <w:r w:rsidRPr="00ED31F2">
        <w:rPr>
          <w:rFonts w:ascii="Times New Roman" w:hAnsi="Times New Roman" w:cs="Times New Roman"/>
          <w:sz w:val="28"/>
          <w:szCs w:val="28"/>
          <w:lang w:val="uk-UA"/>
        </w:rPr>
        <w:t>Благовіщенська, 55</w:t>
      </w:r>
      <w:r>
        <w:rPr>
          <w:rFonts w:ascii="Times New Roman" w:hAnsi="Times New Roman" w:cs="Times New Roman"/>
          <w:sz w:val="28"/>
          <w:szCs w:val="28"/>
          <w:lang w:val="uk-UA"/>
        </w:rPr>
        <w:t xml:space="preserve">, укладений 01.03.2024 року між </w:t>
      </w:r>
      <w:r w:rsidRPr="00ED31F2">
        <w:rPr>
          <w:rFonts w:ascii="Times New Roman" w:hAnsi="Times New Roman" w:cs="Times New Roman"/>
          <w:sz w:val="28"/>
          <w:szCs w:val="28"/>
          <w:lang w:val="uk-UA"/>
        </w:rPr>
        <w:t>Тростянецькою міською радою та</w:t>
      </w: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гр. Кравченко Л.А.</w:t>
      </w:r>
      <w:r>
        <w:rPr>
          <w:rFonts w:ascii="Times New Roman" w:hAnsi="Times New Roman" w:cs="Times New Roman"/>
          <w:sz w:val="28"/>
          <w:szCs w:val="28"/>
          <w:lang w:val="uk-UA"/>
        </w:rPr>
        <w:t>;</w:t>
      </w:r>
    </w:p>
    <w:p w14:paraId="100AB420" w14:textId="77777777" w:rsidR="00A87BB2" w:rsidRPr="00ED31F2" w:rsidRDefault="00A87BB2" w:rsidP="00A87BB2">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купівлі</w:t>
      </w:r>
      <w:r>
        <w:rPr>
          <w:rFonts w:ascii="Times New Roman" w:hAnsi="Times New Roman" w:cs="Times New Roman"/>
          <w:sz w:val="28"/>
          <w:szCs w:val="28"/>
          <w:lang w:val="uk-UA"/>
        </w:rPr>
        <w:t>-</w:t>
      </w:r>
      <w:r w:rsidRPr="00ED31F2">
        <w:rPr>
          <w:rFonts w:ascii="Times New Roman" w:hAnsi="Times New Roman" w:cs="Times New Roman"/>
          <w:sz w:val="28"/>
          <w:szCs w:val="28"/>
          <w:lang w:val="uk-UA"/>
        </w:rPr>
        <w:t>продажу</w:t>
      </w:r>
      <w:r>
        <w:rPr>
          <w:rFonts w:ascii="Times New Roman" w:hAnsi="Times New Roman" w:cs="Times New Roman"/>
          <w:sz w:val="28"/>
          <w:szCs w:val="28"/>
          <w:lang w:val="uk-UA"/>
        </w:rPr>
        <w:t xml:space="preserve"> житлового будинку,</w:t>
      </w:r>
      <w:r w:rsidRPr="00ED31F2">
        <w:rPr>
          <w:rFonts w:ascii="Times New Roman" w:hAnsi="Times New Roman" w:cs="Times New Roman"/>
          <w:sz w:val="28"/>
          <w:szCs w:val="28"/>
          <w:lang w:val="uk-UA"/>
        </w:rPr>
        <w:t xml:space="preserve"> розташованого за адресою: 42600, Сумська обл</w:t>
      </w:r>
      <w:r>
        <w:rPr>
          <w:rFonts w:ascii="Times New Roman" w:hAnsi="Times New Roman" w:cs="Times New Roman"/>
          <w:sz w:val="28"/>
          <w:szCs w:val="28"/>
          <w:lang w:val="uk-UA"/>
        </w:rPr>
        <w:t>асть</w:t>
      </w:r>
      <w:r w:rsidRPr="00ED31F2">
        <w:rPr>
          <w:rFonts w:ascii="Times New Roman" w:hAnsi="Times New Roman" w:cs="Times New Roman"/>
          <w:sz w:val="28"/>
          <w:szCs w:val="28"/>
          <w:lang w:val="uk-UA"/>
        </w:rPr>
        <w:t xml:space="preserve">, Охтирський район, </w:t>
      </w:r>
      <w:r>
        <w:rPr>
          <w:rFonts w:ascii="Times New Roman" w:hAnsi="Times New Roman" w:cs="Times New Roman"/>
          <w:sz w:val="28"/>
          <w:szCs w:val="28"/>
          <w:lang w:val="uk-UA"/>
        </w:rPr>
        <w:t>село Люджа</w:t>
      </w:r>
      <w:r w:rsidRPr="00ED31F2">
        <w:rPr>
          <w:rFonts w:ascii="Times New Roman" w:hAnsi="Times New Roman" w:cs="Times New Roman"/>
          <w:sz w:val="28"/>
          <w:szCs w:val="28"/>
          <w:lang w:val="uk-UA"/>
        </w:rPr>
        <w:t>, вул</w:t>
      </w:r>
      <w:r>
        <w:rPr>
          <w:rFonts w:ascii="Times New Roman" w:hAnsi="Times New Roman" w:cs="Times New Roman"/>
          <w:sz w:val="28"/>
          <w:szCs w:val="28"/>
          <w:lang w:val="uk-UA"/>
        </w:rPr>
        <w:t xml:space="preserve">иця Зарічна, 40, укладений 24.05.2024 року між </w:t>
      </w:r>
      <w:r w:rsidRPr="00ED31F2">
        <w:rPr>
          <w:rFonts w:ascii="Times New Roman" w:hAnsi="Times New Roman" w:cs="Times New Roman"/>
          <w:sz w:val="28"/>
          <w:szCs w:val="28"/>
          <w:lang w:val="uk-UA"/>
        </w:rPr>
        <w:t>Тростянецькою міською радою та</w:t>
      </w: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 xml:space="preserve">гр. </w:t>
      </w:r>
      <w:r>
        <w:rPr>
          <w:rFonts w:ascii="Times New Roman" w:hAnsi="Times New Roman" w:cs="Times New Roman"/>
          <w:sz w:val="28"/>
          <w:szCs w:val="28"/>
          <w:lang w:val="uk-UA"/>
        </w:rPr>
        <w:t>Кривошей З.В</w:t>
      </w:r>
      <w:r w:rsidRPr="00ED31F2">
        <w:rPr>
          <w:rFonts w:ascii="Times New Roman" w:hAnsi="Times New Roman" w:cs="Times New Roman"/>
          <w:sz w:val="28"/>
          <w:szCs w:val="28"/>
          <w:lang w:val="uk-UA"/>
        </w:rPr>
        <w:t>.</w:t>
      </w:r>
      <w:r>
        <w:rPr>
          <w:rFonts w:ascii="Times New Roman" w:hAnsi="Times New Roman" w:cs="Times New Roman"/>
          <w:sz w:val="28"/>
          <w:szCs w:val="28"/>
          <w:lang w:val="uk-UA"/>
        </w:rPr>
        <w:t>;</w:t>
      </w:r>
    </w:p>
    <w:p w14:paraId="05ACDB9D" w14:textId="77777777" w:rsidR="00A87BB2" w:rsidRDefault="00A87BB2" w:rsidP="00A87BB2">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купівлі продажу житлового будинку, розташованого за адресою: Сумська область, Охтирський район, село Криничне, вулиця Братська, 6, укладений між Тростянецькою міською радою та Долотовим Г.Є.;</w:t>
      </w:r>
    </w:p>
    <w:p w14:paraId="5371BB0D" w14:textId="77777777" w:rsidR="00A87BB2" w:rsidRPr="00D75B7C" w:rsidRDefault="00A87BB2" w:rsidP="00A87BB2">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купівлі-продажу земельної ділянки, кадастровий номер 5925010100:00:012:0136, розташованої по вул.  Благовіщенська, 8 у м. Тростянець Сумської області, укладений між Тростянецькою міською радою та </w:t>
      </w:r>
      <w:r w:rsidRPr="00D75B7C">
        <w:rPr>
          <w:rFonts w:ascii="Times New Roman" w:hAnsi="Times New Roman" w:cs="Times New Roman"/>
          <w:sz w:val="28"/>
          <w:szCs w:val="28"/>
          <w:lang w:val="uk-UA"/>
        </w:rPr>
        <w:t>ФОП Бова Г.М.</w:t>
      </w:r>
    </w:p>
    <w:p w14:paraId="4D21B139" w14:textId="77777777" w:rsidR="00A87BB2" w:rsidRPr="00D75B7C" w:rsidRDefault="00A87BB2" w:rsidP="00A87BB2">
      <w:pPr>
        <w:spacing w:after="0" w:line="240" w:lineRule="auto"/>
        <w:ind w:firstLine="709"/>
        <w:jc w:val="both"/>
        <w:rPr>
          <w:rFonts w:ascii="Times New Roman" w:hAnsi="Times New Roman" w:cs="Times New Roman"/>
          <w:sz w:val="28"/>
          <w:szCs w:val="28"/>
          <w:lang w:val="uk-UA"/>
        </w:rPr>
      </w:pPr>
      <w:r w:rsidRPr="00D75B7C">
        <w:rPr>
          <w:rFonts w:ascii="Times New Roman" w:hAnsi="Times New Roman" w:cs="Times New Roman"/>
          <w:sz w:val="28"/>
          <w:szCs w:val="28"/>
          <w:lang w:val="uk-UA"/>
        </w:rPr>
        <w:t xml:space="preserve">Також, відділом надаються консультації  з кадрових та інших питань, що виникають в процесі здійснення працівниками міської ради їх посадових обов’язків. </w:t>
      </w:r>
    </w:p>
    <w:p w14:paraId="2098A6D5" w14:textId="77777777" w:rsidR="00A87BB2" w:rsidRDefault="00A87BB2" w:rsidP="00A87BB2">
      <w:pPr>
        <w:spacing w:after="0" w:line="240" w:lineRule="auto"/>
        <w:ind w:firstLine="709"/>
        <w:jc w:val="both"/>
        <w:rPr>
          <w:rFonts w:ascii="Times New Roman" w:hAnsi="Times New Roman" w:cs="Times New Roman"/>
          <w:sz w:val="28"/>
          <w:szCs w:val="28"/>
          <w:lang w:val="uk-UA"/>
        </w:rPr>
      </w:pPr>
      <w:r w:rsidRPr="00D75B7C">
        <w:rPr>
          <w:rFonts w:ascii="Times New Roman" w:hAnsi="Times New Roman" w:cs="Times New Roman"/>
          <w:sz w:val="28"/>
          <w:szCs w:val="28"/>
          <w:lang w:val="uk-UA"/>
        </w:rPr>
        <w:t>Впродовж звітного</w:t>
      </w:r>
      <w:r>
        <w:rPr>
          <w:rFonts w:ascii="Times New Roman" w:hAnsi="Times New Roman" w:cs="Times New Roman"/>
          <w:sz w:val="28"/>
          <w:szCs w:val="28"/>
          <w:lang w:val="uk-UA"/>
        </w:rPr>
        <w:t xml:space="preserve"> періоду підготовлено та направлено </w:t>
      </w:r>
      <w:r>
        <w:rPr>
          <w:rFonts w:ascii="Times New Roman" w:hAnsi="Times New Roman" w:cs="Times New Roman"/>
          <w:color w:val="000000" w:themeColor="text1"/>
          <w:sz w:val="28"/>
          <w:szCs w:val="28"/>
          <w:lang w:val="uk-UA"/>
        </w:rPr>
        <w:t>295</w:t>
      </w:r>
      <w:r w:rsidRPr="003C52AB">
        <w:rPr>
          <w:rFonts w:ascii="Times New Roman" w:hAnsi="Times New Roman" w:cs="Times New Roman"/>
          <w:color w:val="000000" w:themeColor="text1"/>
          <w:sz w:val="28"/>
          <w:szCs w:val="28"/>
          <w:lang w:val="uk-UA"/>
        </w:rPr>
        <w:t xml:space="preserve"> </w:t>
      </w:r>
      <w:r>
        <w:rPr>
          <w:rFonts w:ascii="Times New Roman" w:hAnsi="Times New Roman" w:cs="Times New Roman"/>
          <w:sz w:val="28"/>
          <w:szCs w:val="28"/>
          <w:lang w:val="uk-UA"/>
        </w:rPr>
        <w:t>відповідей на звернення громадян, правоохоронних органів, відповідей на запити установ, підприємств, організацій. Надано 230 усних консультацій.</w:t>
      </w:r>
    </w:p>
    <w:p w14:paraId="1B450C07" w14:textId="77777777" w:rsidR="00A87BB2" w:rsidRDefault="00A87BB2" w:rsidP="00A87BB2">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За 2024 рік відділом опрацьовано 1200 документів через підсистему обміну процесуальними документами «Електронний суд», взято участь у судових засіданнях першої та апеляційної інстанцій з цивільного, адміністративного, господарського, кримінального судочинства. </w:t>
      </w:r>
    </w:p>
    <w:p w14:paraId="42EB296E" w14:textId="77777777" w:rsidR="00A87BB2" w:rsidRDefault="00A87BB2" w:rsidP="00A87BB2">
      <w:pPr>
        <w:spacing w:after="0" w:line="240" w:lineRule="auto"/>
        <w:ind w:firstLine="709"/>
        <w:jc w:val="both"/>
        <w:rPr>
          <w:rFonts w:ascii="Times New Roman" w:hAnsi="Times New Roman" w:cs="Times New Roman"/>
          <w:sz w:val="28"/>
          <w:szCs w:val="28"/>
          <w:lang w:val="uk-UA"/>
        </w:rPr>
      </w:pPr>
      <w:r w:rsidRPr="00053E44">
        <w:rPr>
          <w:rFonts w:ascii="Times New Roman" w:hAnsi="Times New Roman" w:cs="Times New Roman"/>
          <w:sz w:val="28"/>
          <w:szCs w:val="28"/>
          <w:lang w:val="uk-UA"/>
        </w:rPr>
        <w:t xml:space="preserve">За звітний період відділом правового забезпечення взято участь у </w:t>
      </w:r>
      <w:r>
        <w:rPr>
          <w:rFonts w:ascii="Times New Roman" w:hAnsi="Times New Roman" w:cs="Times New Roman"/>
          <w:color w:val="000000" w:themeColor="text1"/>
          <w:sz w:val="28"/>
          <w:szCs w:val="28"/>
          <w:lang w:val="uk-UA"/>
        </w:rPr>
        <w:t xml:space="preserve">310 </w:t>
      </w:r>
      <w:r w:rsidRPr="00053E44">
        <w:rPr>
          <w:rFonts w:ascii="Times New Roman" w:hAnsi="Times New Roman" w:cs="Times New Roman"/>
          <w:sz w:val="28"/>
          <w:szCs w:val="28"/>
          <w:lang w:val="uk-UA"/>
        </w:rPr>
        <w:t>судових засіданнях перших інстанціях з цивільного, адміністративного, господарського, судочинства</w:t>
      </w:r>
      <w:r>
        <w:rPr>
          <w:rFonts w:ascii="Times New Roman" w:hAnsi="Times New Roman" w:cs="Times New Roman"/>
          <w:sz w:val="28"/>
          <w:szCs w:val="28"/>
          <w:lang w:val="uk-UA"/>
        </w:rPr>
        <w:t>, серед яких справи:</w:t>
      </w:r>
    </w:p>
    <w:p w14:paraId="52A14657" w14:textId="77777777" w:rsidR="00A87BB2" w:rsidRPr="00053E44" w:rsidRDefault="00A87BB2" w:rsidP="00A33BC4">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додаткового строку на прийняття спадщини;</w:t>
      </w:r>
    </w:p>
    <w:p w14:paraId="1014483B" w14:textId="77777777" w:rsidR="00A87BB2" w:rsidRDefault="00A87BB2" w:rsidP="00A33BC4">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бездіяльності та зобов’язання вчинити дії;</w:t>
      </w:r>
    </w:p>
    <w:p w14:paraId="7523C3FD" w14:textId="77777777" w:rsidR="00A87BB2" w:rsidRDefault="00A87BB2" w:rsidP="00A33BC4">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права власності на майно за набувальною давністю;</w:t>
      </w:r>
    </w:p>
    <w:p w14:paraId="7822C8D4" w14:textId="77777777" w:rsidR="00A87BB2" w:rsidRDefault="00A87BB2" w:rsidP="00A33BC4">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факту родинних відносин;</w:t>
      </w:r>
    </w:p>
    <w:p w14:paraId="697F5A09" w14:textId="77777777" w:rsidR="00A87BB2" w:rsidRDefault="00A87BB2" w:rsidP="00A33BC4">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факту, що має юридичне значення;</w:t>
      </w:r>
    </w:p>
    <w:p w14:paraId="55ADF032" w14:textId="77777777" w:rsidR="00A87BB2" w:rsidRDefault="00A87BB2" w:rsidP="00A33BC4">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права власності на земельні ділянки та нерухоме майна в порядку спадкування;</w:t>
      </w:r>
    </w:p>
    <w:p w14:paraId="0CE4A1B5" w14:textId="77777777" w:rsidR="00A87BB2" w:rsidRDefault="00A87BB2" w:rsidP="00A33BC4">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 xml:space="preserve">про визнання спадщини відумерлою; </w:t>
      </w:r>
    </w:p>
    <w:p w14:paraId="3A1C53AD" w14:textId="77777777" w:rsidR="00A87BB2" w:rsidRDefault="00A87BB2" w:rsidP="00A33BC4">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про в</w:t>
      </w:r>
      <w:r w:rsidRPr="00053E44">
        <w:rPr>
          <w:rFonts w:ascii="Times New Roman" w:hAnsi="Times New Roman" w:cs="Times New Roman"/>
          <w:sz w:val="28"/>
          <w:szCs w:val="28"/>
          <w:lang w:val="uk-UA"/>
        </w:rPr>
        <w:t>ідшкодування шкоди, завданої порушенням законодавства про охорону навколишнього природного середовища;</w:t>
      </w:r>
    </w:p>
    <w:p w14:paraId="6BC2F327" w14:textId="77777777" w:rsidR="00A87BB2" w:rsidRDefault="00A87BB2" w:rsidP="00A33BC4">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про </w:t>
      </w:r>
      <w:r w:rsidRPr="00053E44">
        <w:rPr>
          <w:rFonts w:ascii="Times New Roman" w:hAnsi="Times New Roman" w:cs="Times New Roman"/>
          <w:sz w:val="28"/>
          <w:szCs w:val="28"/>
          <w:lang w:val="uk-UA"/>
        </w:rPr>
        <w:t xml:space="preserve">визнання </w:t>
      </w:r>
      <w:r>
        <w:rPr>
          <w:rFonts w:ascii="Times New Roman" w:hAnsi="Times New Roman" w:cs="Times New Roman"/>
          <w:sz w:val="28"/>
          <w:szCs w:val="28"/>
          <w:lang w:val="uk-UA"/>
        </w:rPr>
        <w:t xml:space="preserve">особи </w:t>
      </w:r>
      <w:r w:rsidRPr="00053E44">
        <w:rPr>
          <w:rFonts w:ascii="Times New Roman" w:hAnsi="Times New Roman" w:cs="Times New Roman"/>
          <w:sz w:val="28"/>
          <w:szCs w:val="28"/>
          <w:lang w:val="uk-UA"/>
        </w:rPr>
        <w:t xml:space="preserve"> недієздатною та призначення їй опікуна</w:t>
      </w:r>
      <w:r>
        <w:rPr>
          <w:rFonts w:ascii="Times New Roman" w:hAnsi="Times New Roman" w:cs="Times New Roman"/>
          <w:sz w:val="28"/>
          <w:szCs w:val="28"/>
          <w:lang w:val="uk-UA"/>
        </w:rPr>
        <w:t>;</w:t>
      </w:r>
    </w:p>
    <w:p w14:paraId="30F7212B" w14:textId="77777777" w:rsidR="00A87BB2" w:rsidRDefault="00A87BB2" w:rsidP="00A33BC4">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особи такою, що втратила право користування житловим приміщенням</w:t>
      </w:r>
      <w:r>
        <w:rPr>
          <w:rFonts w:ascii="Times New Roman" w:hAnsi="Times New Roman" w:cs="Times New Roman"/>
          <w:sz w:val="28"/>
          <w:szCs w:val="28"/>
          <w:lang w:val="uk-UA"/>
        </w:rPr>
        <w:t xml:space="preserve"> та інше.</w:t>
      </w:r>
    </w:p>
    <w:p w14:paraId="13C04E28" w14:textId="77777777" w:rsidR="00A87BB2" w:rsidRDefault="00A87BB2" w:rsidP="00A87BB2">
      <w:pPr>
        <w:spacing w:after="0" w:line="240" w:lineRule="auto"/>
        <w:ind w:firstLine="709"/>
        <w:jc w:val="both"/>
        <w:rPr>
          <w:rFonts w:ascii="Times New Roman" w:hAnsi="Times New Roman" w:cs="Times New Roman"/>
          <w:sz w:val="28"/>
          <w:szCs w:val="28"/>
          <w:lang w:val="uk-UA"/>
        </w:rPr>
      </w:pPr>
      <w:r w:rsidRPr="00053E44">
        <w:rPr>
          <w:rFonts w:ascii="Times New Roman" w:hAnsi="Times New Roman" w:cs="Times New Roman"/>
          <w:sz w:val="28"/>
          <w:szCs w:val="28"/>
          <w:lang w:val="uk-UA"/>
        </w:rPr>
        <w:t>Постійно ведеться робота із безхазяйним майном та відумерлою спадщиною.</w:t>
      </w:r>
    </w:p>
    <w:p w14:paraId="53831EB6" w14:textId="77777777" w:rsidR="00A87BB2" w:rsidRDefault="00A87BB2" w:rsidP="00A87BB2">
      <w:pPr>
        <w:spacing w:after="0" w:line="240" w:lineRule="auto"/>
        <w:ind w:firstLine="709"/>
        <w:jc w:val="both"/>
        <w:rPr>
          <w:rFonts w:ascii="Times New Roman" w:hAnsi="Times New Roman" w:cs="Times New Roman"/>
          <w:sz w:val="28"/>
          <w:szCs w:val="28"/>
          <w:lang w:val="uk-UA"/>
        </w:rPr>
      </w:pPr>
      <w:r w:rsidRPr="00BF5310">
        <w:rPr>
          <w:rFonts w:ascii="Times New Roman" w:hAnsi="Times New Roman" w:cs="Times New Roman"/>
          <w:sz w:val="28"/>
          <w:szCs w:val="28"/>
          <w:lang w:val="uk-UA"/>
        </w:rPr>
        <w:t>Відд</w:t>
      </w:r>
      <w:r>
        <w:rPr>
          <w:rFonts w:ascii="Times New Roman" w:hAnsi="Times New Roman" w:cs="Times New Roman"/>
          <w:sz w:val="28"/>
          <w:szCs w:val="28"/>
          <w:lang w:val="uk-UA"/>
        </w:rPr>
        <w:t>ілом правового забезпечення</w:t>
      </w:r>
      <w:r w:rsidRPr="00BF5310">
        <w:rPr>
          <w:rFonts w:ascii="Times New Roman" w:hAnsi="Times New Roman" w:cs="Times New Roman"/>
          <w:sz w:val="28"/>
          <w:szCs w:val="28"/>
          <w:lang w:val="uk-UA"/>
        </w:rPr>
        <w:t>, як уповноваженим підрозділом з питань запобігання та виявлення корупції проведено навчання з суб’єктами декларування, щодо подання електронних декларацій.</w:t>
      </w:r>
    </w:p>
    <w:p w14:paraId="683DFF36" w14:textId="77777777" w:rsidR="00A87BB2" w:rsidRDefault="00A87BB2" w:rsidP="00A87BB2">
      <w:pPr>
        <w:spacing w:after="0" w:line="240" w:lineRule="auto"/>
        <w:ind w:firstLine="709"/>
        <w:jc w:val="both"/>
        <w:rPr>
          <w:rFonts w:ascii="Times New Roman" w:hAnsi="Times New Roman" w:cs="Times New Roman"/>
          <w:sz w:val="28"/>
          <w:szCs w:val="28"/>
          <w:lang w:val="uk-UA"/>
        </w:rPr>
      </w:pPr>
      <w:r w:rsidRPr="00ED31F2">
        <w:rPr>
          <w:rFonts w:ascii="Times New Roman" w:hAnsi="Times New Roman" w:cs="Times New Roman"/>
          <w:sz w:val="28"/>
          <w:szCs w:val="28"/>
          <w:lang w:val="uk-UA"/>
        </w:rPr>
        <w:t>З метою оперативнішої та ефективнішої роботи ведеться співпраця з органами державної влади, прокуратури, поліції, підприємствами та організаціями.</w:t>
      </w:r>
    </w:p>
    <w:p w14:paraId="0BF107A9" w14:textId="0181128A" w:rsidR="00A87BB2" w:rsidRDefault="00A87BB2" w:rsidP="00A87BB2">
      <w:pPr>
        <w:spacing w:after="0" w:line="240" w:lineRule="auto"/>
        <w:ind w:firstLine="709"/>
        <w:jc w:val="both"/>
        <w:rPr>
          <w:rFonts w:ascii="Times New Roman" w:hAnsi="Times New Roman" w:cs="Times New Roman"/>
          <w:b/>
          <w:bCs/>
          <w:iCs/>
          <w:sz w:val="28"/>
          <w:szCs w:val="28"/>
          <w:lang w:val="uk-UA"/>
        </w:rPr>
      </w:pPr>
      <w:r>
        <w:rPr>
          <w:rFonts w:ascii="Times New Roman" w:hAnsi="Times New Roman" w:cs="Times New Roman"/>
          <w:iCs/>
          <w:sz w:val="28"/>
          <w:szCs w:val="28"/>
          <w:lang w:val="uk-UA"/>
        </w:rPr>
        <w:t xml:space="preserve">                              </w:t>
      </w:r>
      <w:r w:rsidR="00DA72BF">
        <w:rPr>
          <w:rFonts w:ascii="Times New Roman" w:hAnsi="Times New Roman" w:cs="Times New Roman"/>
          <w:iCs/>
          <w:sz w:val="28"/>
          <w:szCs w:val="28"/>
          <w:lang w:val="uk-UA"/>
        </w:rPr>
        <w:t xml:space="preserve">   </w:t>
      </w:r>
      <w:r>
        <w:rPr>
          <w:rFonts w:ascii="Times New Roman" w:hAnsi="Times New Roman" w:cs="Times New Roman"/>
          <w:iCs/>
          <w:sz w:val="28"/>
          <w:szCs w:val="28"/>
          <w:lang w:val="uk-UA"/>
        </w:rPr>
        <w:t xml:space="preserve">     </w:t>
      </w:r>
      <w:r>
        <w:rPr>
          <w:rFonts w:ascii="Times New Roman" w:hAnsi="Times New Roman" w:cs="Times New Roman"/>
          <w:b/>
          <w:bCs/>
          <w:iCs/>
          <w:sz w:val="28"/>
          <w:szCs w:val="28"/>
          <w:lang w:val="uk-UA"/>
        </w:rPr>
        <w:t>Квартирний облік</w:t>
      </w:r>
    </w:p>
    <w:p w14:paraId="38BF9EFC" w14:textId="77777777" w:rsidR="00A87BB2" w:rsidRDefault="00A87BB2" w:rsidP="00A87BB2">
      <w:pPr>
        <w:spacing w:after="0" w:line="240" w:lineRule="auto"/>
        <w:ind w:firstLine="709"/>
        <w:jc w:val="both"/>
        <w:rPr>
          <w:rFonts w:ascii="Times New Roman" w:hAnsi="Times New Roman" w:cs="Times New Roman"/>
          <w:b/>
          <w:bCs/>
          <w:iCs/>
          <w:sz w:val="28"/>
          <w:szCs w:val="28"/>
          <w:lang w:val="uk-UA"/>
        </w:rPr>
      </w:pPr>
      <w:r w:rsidRPr="001234CD">
        <w:rPr>
          <w:rFonts w:ascii="Times New Roman" w:hAnsi="Times New Roman" w:cs="Times New Roman"/>
          <w:bCs/>
          <w:iCs/>
          <w:sz w:val="28"/>
          <w:szCs w:val="28"/>
          <w:lang w:val="uk-UA"/>
        </w:rPr>
        <w:t>Відділом правового забезпечення постійно ведеться робота з квартирного обліку громадян.</w:t>
      </w:r>
    </w:p>
    <w:p w14:paraId="2A42F30E" w14:textId="77777777" w:rsidR="00A87BB2" w:rsidRPr="003C52AB" w:rsidRDefault="00A87BB2" w:rsidP="00A87BB2">
      <w:pPr>
        <w:spacing w:after="0" w:line="240" w:lineRule="auto"/>
        <w:ind w:firstLine="709"/>
        <w:jc w:val="both"/>
        <w:rPr>
          <w:rFonts w:ascii="Times New Roman" w:hAnsi="Times New Roman" w:cs="Times New Roman"/>
          <w:b/>
          <w:bCs/>
          <w:iCs/>
          <w:sz w:val="28"/>
          <w:szCs w:val="28"/>
          <w:lang w:val="uk-UA"/>
        </w:rPr>
      </w:pPr>
      <w:r w:rsidRPr="00B5796A">
        <w:rPr>
          <w:rFonts w:ascii="Times New Roman" w:hAnsi="Times New Roman" w:cs="Times New Roman"/>
          <w:bCs/>
          <w:iCs/>
          <w:sz w:val="28"/>
          <w:szCs w:val="28"/>
          <w:lang w:val="uk-UA"/>
        </w:rPr>
        <w:t>Так с</w:t>
      </w:r>
      <w:r w:rsidRPr="00B5796A">
        <w:rPr>
          <w:rFonts w:ascii="Times New Roman" w:hAnsi="Times New Roman" w:cs="Times New Roman"/>
          <w:sz w:val="28"/>
          <w:szCs w:val="28"/>
          <w:lang w:val="uk-UA"/>
        </w:rPr>
        <w:t xml:space="preserve">таном на </w:t>
      </w:r>
      <w:r>
        <w:rPr>
          <w:rFonts w:ascii="Times New Roman" w:hAnsi="Times New Roman" w:cs="Times New Roman"/>
          <w:sz w:val="28"/>
          <w:szCs w:val="28"/>
          <w:lang w:val="uk-UA"/>
        </w:rPr>
        <w:t>01.01.2025</w:t>
      </w:r>
      <w:r w:rsidRPr="00B5796A">
        <w:rPr>
          <w:rFonts w:ascii="Times New Roman" w:hAnsi="Times New Roman" w:cs="Times New Roman"/>
          <w:sz w:val="28"/>
          <w:szCs w:val="28"/>
          <w:lang w:val="uk-UA"/>
        </w:rPr>
        <w:t xml:space="preserve"> року при виконкомі знаходиться на квартирному обліку </w:t>
      </w:r>
      <w:r>
        <w:rPr>
          <w:rFonts w:ascii="Times New Roman" w:hAnsi="Times New Roman" w:cs="Times New Roman"/>
          <w:sz w:val="28"/>
          <w:szCs w:val="28"/>
          <w:lang w:val="uk-UA"/>
        </w:rPr>
        <w:t>608</w:t>
      </w:r>
      <w:r w:rsidRPr="00B5796A">
        <w:rPr>
          <w:rFonts w:ascii="Times New Roman" w:hAnsi="Times New Roman" w:cs="Times New Roman"/>
          <w:sz w:val="28"/>
          <w:szCs w:val="28"/>
          <w:lang w:val="uk-UA"/>
        </w:rPr>
        <w:t xml:space="preserve"> сімей, із них по списках</w:t>
      </w:r>
      <w:r w:rsidRPr="001234CD">
        <w:rPr>
          <w:rFonts w:ascii="Times New Roman" w:hAnsi="Times New Roman" w:cs="Times New Roman"/>
          <w:sz w:val="28"/>
          <w:szCs w:val="28"/>
          <w:lang w:val="uk-UA"/>
        </w:rPr>
        <w:t>:</w:t>
      </w:r>
    </w:p>
    <w:p w14:paraId="65731AD4" w14:textId="77777777" w:rsidR="00A87BB2" w:rsidRPr="001234CD" w:rsidRDefault="00A87BB2" w:rsidP="00A87BB2">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в загальних списках отримання житла – 3</w:t>
      </w:r>
      <w:r>
        <w:rPr>
          <w:rFonts w:ascii="Times New Roman" w:hAnsi="Times New Roman" w:cs="Times New Roman"/>
          <w:sz w:val="28"/>
          <w:szCs w:val="28"/>
          <w:lang w:val="uk-UA"/>
        </w:rPr>
        <w:t>80</w:t>
      </w:r>
      <w:r w:rsidRPr="001234CD">
        <w:rPr>
          <w:rFonts w:ascii="Times New Roman" w:hAnsi="Times New Roman" w:cs="Times New Roman"/>
          <w:sz w:val="28"/>
          <w:szCs w:val="28"/>
          <w:lang w:val="uk-UA"/>
        </w:rPr>
        <w:t xml:space="preserve"> сім</w:t>
      </w:r>
      <w:r>
        <w:rPr>
          <w:rFonts w:ascii="Times New Roman" w:hAnsi="Times New Roman" w:cs="Times New Roman"/>
          <w:sz w:val="28"/>
          <w:szCs w:val="28"/>
          <w:lang w:val="uk-UA"/>
        </w:rPr>
        <w:t>ей</w:t>
      </w:r>
      <w:r w:rsidRPr="001234CD">
        <w:rPr>
          <w:rFonts w:ascii="Times New Roman" w:hAnsi="Times New Roman" w:cs="Times New Roman"/>
          <w:sz w:val="28"/>
          <w:szCs w:val="28"/>
          <w:lang w:val="uk-UA"/>
        </w:rPr>
        <w:t>;</w:t>
      </w:r>
    </w:p>
    <w:p w14:paraId="0BD92071" w14:textId="77777777" w:rsidR="00A87BB2" w:rsidRPr="001234CD" w:rsidRDefault="00A87BB2" w:rsidP="00A87BB2">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bCs/>
          <w:iCs/>
          <w:sz w:val="28"/>
          <w:szCs w:val="28"/>
          <w:lang w:val="uk-UA"/>
        </w:rPr>
        <w:t xml:space="preserve">- </w:t>
      </w:r>
      <w:r w:rsidRPr="001234CD">
        <w:rPr>
          <w:rFonts w:ascii="Times New Roman" w:hAnsi="Times New Roman" w:cs="Times New Roman"/>
          <w:sz w:val="28"/>
          <w:szCs w:val="28"/>
          <w:lang w:val="uk-UA"/>
        </w:rPr>
        <w:t xml:space="preserve">в списках першочергового отримання житла – </w:t>
      </w:r>
      <w:r>
        <w:rPr>
          <w:rFonts w:ascii="Times New Roman" w:hAnsi="Times New Roman" w:cs="Times New Roman"/>
          <w:sz w:val="28"/>
          <w:szCs w:val="28"/>
          <w:lang w:val="uk-UA"/>
        </w:rPr>
        <w:t xml:space="preserve">89 </w:t>
      </w:r>
      <w:r w:rsidRPr="001234CD">
        <w:rPr>
          <w:rFonts w:ascii="Times New Roman" w:hAnsi="Times New Roman" w:cs="Times New Roman"/>
          <w:sz w:val="28"/>
          <w:szCs w:val="28"/>
          <w:lang w:val="uk-UA"/>
        </w:rPr>
        <w:t>сім</w:t>
      </w:r>
      <w:r>
        <w:rPr>
          <w:rFonts w:ascii="Times New Roman" w:hAnsi="Times New Roman" w:cs="Times New Roman"/>
          <w:sz w:val="28"/>
          <w:szCs w:val="28"/>
          <w:lang w:val="uk-UA"/>
        </w:rPr>
        <w:t>ей</w:t>
      </w:r>
      <w:r w:rsidRPr="001234CD">
        <w:rPr>
          <w:rFonts w:ascii="Times New Roman" w:hAnsi="Times New Roman" w:cs="Times New Roman"/>
          <w:sz w:val="28"/>
          <w:szCs w:val="28"/>
          <w:lang w:val="uk-UA"/>
        </w:rPr>
        <w:t>;</w:t>
      </w:r>
    </w:p>
    <w:p w14:paraId="23BE5855" w14:textId="77777777" w:rsidR="00A87BB2" w:rsidRPr="001234CD" w:rsidRDefault="00A87BB2" w:rsidP="00A87BB2">
      <w:pPr>
        <w:spacing w:after="0" w:line="240" w:lineRule="auto"/>
        <w:ind w:firstLine="709"/>
        <w:jc w:val="both"/>
        <w:rPr>
          <w:rFonts w:ascii="Times New Roman" w:hAnsi="Times New Roman" w:cs="Times New Roman"/>
          <w:sz w:val="28"/>
          <w:szCs w:val="28"/>
          <w:lang w:val="uk-UA"/>
        </w:rPr>
      </w:pPr>
      <w:r w:rsidRPr="001234CD">
        <w:rPr>
          <w:rFonts w:ascii="Times New Roman" w:hAnsi="Times New Roman" w:cs="Times New Roman"/>
          <w:bCs/>
          <w:iCs/>
          <w:sz w:val="28"/>
          <w:szCs w:val="28"/>
          <w:lang w:val="uk-UA"/>
        </w:rPr>
        <w:t xml:space="preserve">- </w:t>
      </w:r>
      <w:r w:rsidRPr="001234CD">
        <w:rPr>
          <w:rFonts w:ascii="Times New Roman" w:hAnsi="Times New Roman" w:cs="Times New Roman"/>
          <w:sz w:val="28"/>
          <w:szCs w:val="28"/>
          <w:lang w:val="uk-UA"/>
        </w:rPr>
        <w:t xml:space="preserve">в списках позачергового отримання житла – </w:t>
      </w:r>
      <w:r>
        <w:rPr>
          <w:rFonts w:ascii="Times New Roman" w:hAnsi="Times New Roman" w:cs="Times New Roman"/>
          <w:sz w:val="28"/>
          <w:szCs w:val="28"/>
          <w:lang w:val="uk-UA"/>
        </w:rPr>
        <w:t>63</w:t>
      </w:r>
      <w:r w:rsidRPr="001234CD">
        <w:rPr>
          <w:rFonts w:ascii="Times New Roman" w:hAnsi="Times New Roman" w:cs="Times New Roman"/>
          <w:sz w:val="28"/>
          <w:szCs w:val="28"/>
          <w:lang w:val="uk-UA"/>
        </w:rPr>
        <w:t xml:space="preserve"> сім’</w:t>
      </w:r>
      <w:r>
        <w:rPr>
          <w:rFonts w:ascii="Times New Roman" w:hAnsi="Times New Roman" w:cs="Times New Roman"/>
          <w:sz w:val="28"/>
          <w:szCs w:val="28"/>
          <w:lang w:val="uk-UA"/>
        </w:rPr>
        <w:t>ї</w:t>
      </w:r>
      <w:r w:rsidRPr="001234CD">
        <w:rPr>
          <w:rFonts w:ascii="Times New Roman" w:hAnsi="Times New Roman" w:cs="Times New Roman"/>
          <w:sz w:val="28"/>
          <w:szCs w:val="28"/>
          <w:lang w:val="uk-UA"/>
        </w:rPr>
        <w:t>;</w:t>
      </w:r>
    </w:p>
    <w:p w14:paraId="584F8114" w14:textId="77777777" w:rsidR="00A87BB2" w:rsidRPr="001234CD" w:rsidRDefault="00A87BB2" w:rsidP="00A87BB2">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в списках житлово-будівельного кооперативу – 76 сімей.</w:t>
      </w:r>
    </w:p>
    <w:p w14:paraId="7D17D20D" w14:textId="77777777" w:rsidR="00A87BB2" w:rsidRDefault="00A87BB2" w:rsidP="00A87BB2">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xml:space="preserve">На обліку внутрішньо переміщених осіб, які потребують надання житлового приміщення для тимчасового проживання з фонду житла для тимчасового проживання  внутрішньо переміщених осіб перебуває </w:t>
      </w:r>
      <w:r>
        <w:rPr>
          <w:rFonts w:ascii="Times New Roman" w:hAnsi="Times New Roman" w:cs="Times New Roman"/>
          <w:sz w:val="28"/>
          <w:szCs w:val="28"/>
          <w:lang w:val="uk-UA"/>
        </w:rPr>
        <w:t>105</w:t>
      </w:r>
      <w:r w:rsidRPr="001234CD">
        <w:rPr>
          <w:rFonts w:ascii="Times New Roman" w:hAnsi="Times New Roman" w:cs="Times New Roman"/>
          <w:sz w:val="28"/>
          <w:szCs w:val="28"/>
          <w:lang w:val="uk-UA"/>
        </w:rPr>
        <w:t xml:space="preserve"> </w:t>
      </w:r>
      <w:r>
        <w:rPr>
          <w:rFonts w:ascii="Times New Roman" w:hAnsi="Times New Roman" w:cs="Times New Roman"/>
          <w:sz w:val="28"/>
          <w:szCs w:val="28"/>
          <w:lang w:val="uk-UA"/>
        </w:rPr>
        <w:t>родин</w:t>
      </w:r>
      <w:r w:rsidRPr="001234CD">
        <w:rPr>
          <w:rFonts w:ascii="Times New Roman" w:hAnsi="Times New Roman" w:cs="Times New Roman"/>
          <w:sz w:val="28"/>
          <w:szCs w:val="28"/>
          <w:lang w:val="uk-UA"/>
        </w:rPr>
        <w:t xml:space="preserve">. </w:t>
      </w:r>
    </w:p>
    <w:p w14:paraId="15E22B3F" w14:textId="77777777" w:rsidR="00A87BB2" w:rsidRDefault="00A87BB2" w:rsidP="00A87BB2">
      <w:pPr>
        <w:spacing w:after="0" w:line="240" w:lineRule="auto"/>
        <w:ind w:firstLine="709"/>
        <w:jc w:val="both"/>
        <w:rPr>
          <w:rFonts w:ascii="Times New Roman" w:hAnsi="Times New Roman" w:cs="Times New Roman"/>
          <w:sz w:val="28"/>
          <w:szCs w:val="28"/>
          <w:lang w:val="uk-UA"/>
        </w:rPr>
      </w:pPr>
      <w:r w:rsidRPr="001234CD">
        <w:rPr>
          <w:rFonts w:ascii="Times New Roman" w:hAnsi="Times New Roman" w:cs="Times New Roman"/>
          <w:sz w:val="28"/>
          <w:szCs w:val="28"/>
          <w:lang w:val="uk-UA"/>
        </w:rPr>
        <w:t xml:space="preserve">Громадянами отримано </w:t>
      </w:r>
      <w:r>
        <w:rPr>
          <w:rFonts w:ascii="Times New Roman" w:hAnsi="Times New Roman" w:cs="Times New Roman"/>
          <w:sz w:val="28"/>
          <w:szCs w:val="28"/>
          <w:lang w:val="uk-UA"/>
        </w:rPr>
        <w:t>5</w:t>
      </w:r>
      <w:r w:rsidRPr="001234CD">
        <w:rPr>
          <w:rFonts w:ascii="Times New Roman" w:hAnsi="Times New Roman" w:cs="Times New Roman"/>
          <w:sz w:val="28"/>
          <w:szCs w:val="28"/>
          <w:lang w:val="uk-UA"/>
        </w:rPr>
        <w:t xml:space="preserve"> ордер</w:t>
      </w:r>
      <w:r>
        <w:rPr>
          <w:rFonts w:ascii="Times New Roman" w:hAnsi="Times New Roman" w:cs="Times New Roman"/>
          <w:sz w:val="28"/>
          <w:szCs w:val="28"/>
          <w:lang w:val="uk-UA"/>
        </w:rPr>
        <w:t>ів</w:t>
      </w:r>
      <w:r w:rsidRPr="001234CD">
        <w:rPr>
          <w:rFonts w:ascii="Times New Roman" w:hAnsi="Times New Roman" w:cs="Times New Roman"/>
          <w:sz w:val="28"/>
          <w:szCs w:val="28"/>
          <w:lang w:val="uk-UA"/>
        </w:rPr>
        <w:t xml:space="preserve"> на проживання в гуртожитку по                               вул. Заводська,</w:t>
      </w:r>
      <w:r>
        <w:rPr>
          <w:rFonts w:ascii="Times New Roman" w:hAnsi="Times New Roman" w:cs="Times New Roman"/>
          <w:sz w:val="28"/>
          <w:szCs w:val="28"/>
          <w:lang w:val="uk-UA"/>
        </w:rPr>
        <w:t xml:space="preserve"> </w:t>
      </w:r>
      <w:r w:rsidRPr="001234CD">
        <w:rPr>
          <w:rFonts w:ascii="Times New Roman" w:hAnsi="Times New Roman" w:cs="Times New Roman"/>
          <w:sz w:val="28"/>
          <w:szCs w:val="28"/>
          <w:lang w:val="uk-UA"/>
        </w:rPr>
        <w:t>1 в м. Тростянець</w:t>
      </w:r>
      <w:r>
        <w:rPr>
          <w:rFonts w:ascii="Times New Roman" w:hAnsi="Times New Roman" w:cs="Times New Roman"/>
          <w:sz w:val="28"/>
          <w:szCs w:val="28"/>
          <w:lang w:val="uk-UA"/>
        </w:rPr>
        <w:t xml:space="preserve"> та у місцях тимчасового компактного проживання ВПО отримано громадянами 30 ордерів.</w:t>
      </w:r>
    </w:p>
    <w:p w14:paraId="20A1C05E" w14:textId="77777777" w:rsidR="00A87BB2" w:rsidRDefault="00A87BB2" w:rsidP="00A87BB2">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Видано 1 ордер на службове житло про вул. Чайковського, 12 у </w:t>
      </w:r>
      <w:r>
        <w:rPr>
          <w:rFonts w:ascii="Times New Roman" w:hAnsi="Times New Roman" w:cs="Times New Roman"/>
          <w:sz w:val="28"/>
          <w:szCs w:val="28"/>
          <w:lang w:val="uk-UA"/>
        </w:rPr>
        <w:br/>
        <w:t>м. Тростянець  сімейному лікарю  КНП «Тростянецький ЦПМД» ТМР.</w:t>
      </w:r>
    </w:p>
    <w:p w14:paraId="3A750E44" w14:textId="77777777" w:rsidR="00A87BB2" w:rsidRDefault="00A87BB2" w:rsidP="00A87BB2">
      <w:pPr>
        <w:spacing w:after="0"/>
        <w:ind w:firstLine="709"/>
        <w:jc w:val="center"/>
        <w:rPr>
          <w:rFonts w:ascii="Times New Roman" w:hAnsi="Times New Roman" w:cs="Times New Roman"/>
          <w:b/>
          <w:bCs/>
          <w:sz w:val="28"/>
          <w:szCs w:val="28"/>
          <w:lang w:val="uk-UA"/>
        </w:rPr>
      </w:pPr>
      <w:r>
        <w:rPr>
          <w:rFonts w:ascii="Times New Roman" w:hAnsi="Times New Roman" w:cs="Times New Roman"/>
          <w:b/>
          <w:bCs/>
          <w:sz w:val="28"/>
          <w:szCs w:val="28"/>
          <w:lang w:val="uk-UA"/>
        </w:rPr>
        <w:t>Робота адміністративної комісії</w:t>
      </w:r>
    </w:p>
    <w:p w14:paraId="230071BD" w14:textId="77777777" w:rsidR="00A87BB2" w:rsidRDefault="00A87BB2" w:rsidP="00A87BB2">
      <w:pPr>
        <w:spacing w:after="0"/>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За 2024 рік було проведено 8 засідань адміністративної комісії при виконавчому комітеті Тростянецької міської ради, на яких розглянуто 12 справ про порушення законодавства України про адміністративні правопорушення по статтям КУпАП:</w:t>
      </w:r>
    </w:p>
    <w:p w14:paraId="631813BC" w14:textId="77777777" w:rsidR="00A87BB2" w:rsidRDefault="00A87BB2" w:rsidP="00A87BB2">
      <w:pPr>
        <w:spacing w:after="0"/>
        <w:ind w:firstLine="709"/>
        <w:jc w:val="both"/>
        <w:rPr>
          <w:rFonts w:ascii="Times New Roman" w:hAnsi="Times New Roman" w:cs="Times New Roman"/>
          <w:sz w:val="28"/>
          <w:szCs w:val="28"/>
          <w:lang w:val="uk-UA"/>
        </w:rPr>
      </w:pPr>
      <w:r w:rsidRPr="00791294">
        <w:rPr>
          <w:rFonts w:ascii="Times New Roman" w:hAnsi="Times New Roman" w:cs="Times New Roman"/>
          <w:i/>
          <w:iCs/>
          <w:sz w:val="28"/>
          <w:szCs w:val="28"/>
          <w:lang w:val="uk-UA"/>
        </w:rPr>
        <w:t>ст.152 КУпАП «Порушення державних стандартів, норм і правил у сфері благоустрою населених пунктів, правил благоустрою територій населених пунктів»</w:t>
      </w:r>
      <w:r>
        <w:rPr>
          <w:rFonts w:ascii="Times New Roman" w:hAnsi="Times New Roman" w:cs="Times New Roman"/>
          <w:sz w:val="28"/>
          <w:szCs w:val="28"/>
          <w:lang w:val="uk-UA"/>
        </w:rPr>
        <w:t xml:space="preserve"> 7 осіб, із яких:</w:t>
      </w:r>
    </w:p>
    <w:p w14:paraId="2DB9F65B" w14:textId="77777777" w:rsidR="00A87BB2" w:rsidRDefault="00A87BB2" w:rsidP="00A87BB2">
      <w:pPr>
        <w:spacing w:after="0"/>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3 особи – за результатами розгляду справ звільнено від адміністративної відповідальності, обмежившись усним зауваження;</w:t>
      </w:r>
    </w:p>
    <w:p w14:paraId="522CB97B" w14:textId="77777777" w:rsidR="00A87BB2" w:rsidRDefault="00A87BB2" w:rsidP="00A87BB2">
      <w:pPr>
        <w:spacing w:after="0"/>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4 особи – справи закриту у зв’язку із закінченням строків розгляду;</w:t>
      </w:r>
    </w:p>
    <w:p w14:paraId="18D474E9" w14:textId="77777777" w:rsidR="00A87BB2" w:rsidRDefault="00A87BB2" w:rsidP="00A87BB2">
      <w:pPr>
        <w:spacing w:after="0"/>
        <w:ind w:firstLine="709"/>
        <w:jc w:val="both"/>
        <w:rPr>
          <w:rFonts w:ascii="Times New Roman" w:hAnsi="Times New Roman" w:cs="Times New Roman"/>
          <w:sz w:val="28"/>
          <w:szCs w:val="28"/>
          <w:lang w:val="uk-UA"/>
        </w:rPr>
      </w:pPr>
      <w:r w:rsidRPr="00791294">
        <w:rPr>
          <w:rFonts w:ascii="Times New Roman" w:hAnsi="Times New Roman" w:cs="Times New Roman"/>
          <w:i/>
          <w:iCs/>
          <w:sz w:val="28"/>
          <w:szCs w:val="28"/>
          <w:lang w:val="uk-UA"/>
        </w:rPr>
        <w:t>ст. 156 ч. 2 КУпАП «Порушення правил торгівлі пивом, алкогольними, слабоалкогольними напоями, тютюновими виробами, електронними сигаретами та рідинами, що використовуються в електронних сигаретах, пристроями для споживання тютюнових виробів без їх згоряння»</w:t>
      </w:r>
      <w:r>
        <w:rPr>
          <w:rFonts w:ascii="Times New Roman" w:hAnsi="Times New Roman" w:cs="Times New Roman"/>
          <w:sz w:val="28"/>
          <w:szCs w:val="28"/>
          <w:lang w:val="uk-UA"/>
        </w:rPr>
        <w:t xml:space="preserve"> 4 особи, із яких:</w:t>
      </w:r>
    </w:p>
    <w:p w14:paraId="2995BE3A" w14:textId="77777777" w:rsidR="00A87BB2" w:rsidRDefault="00A87BB2" w:rsidP="00A87BB2">
      <w:pPr>
        <w:spacing w:after="0"/>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2 особи – справу закриту у зв’язку із закінченням строків розгляду;</w:t>
      </w:r>
    </w:p>
    <w:p w14:paraId="70AF77A8" w14:textId="77777777" w:rsidR="00A87BB2" w:rsidRDefault="00A87BB2" w:rsidP="00A87BB2">
      <w:pPr>
        <w:spacing w:after="0"/>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1 особа – накладено штраф у розмірі 6800 грн.;</w:t>
      </w:r>
    </w:p>
    <w:p w14:paraId="168E57E7" w14:textId="77777777" w:rsidR="00A87BB2" w:rsidRDefault="00A87BB2" w:rsidP="00A87BB2">
      <w:pPr>
        <w:spacing w:after="0"/>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1 особа – за результатами розгляду справ звільнено від адміністративної відповідальності, обмежившись усним зауваження.</w:t>
      </w:r>
    </w:p>
    <w:p w14:paraId="6DCEF3BC" w14:textId="77777777" w:rsidR="00A87BB2" w:rsidRDefault="00A87BB2" w:rsidP="00A87BB2">
      <w:pPr>
        <w:spacing w:after="0"/>
        <w:ind w:firstLine="709"/>
        <w:jc w:val="both"/>
        <w:rPr>
          <w:rFonts w:ascii="Times New Roman" w:hAnsi="Times New Roman" w:cs="Times New Roman"/>
          <w:sz w:val="28"/>
          <w:szCs w:val="28"/>
          <w:lang w:val="uk-UA"/>
        </w:rPr>
      </w:pPr>
      <w:r w:rsidRPr="00791294">
        <w:rPr>
          <w:rFonts w:ascii="Times New Roman" w:hAnsi="Times New Roman" w:cs="Times New Roman"/>
          <w:i/>
          <w:iCs/>
          <w:sz w:val="28"/>
          <w:szCs w:val="28"/>
          <w:lang w:val="uk-UA"/>
        </w:rPr>
        <w:t>ст. 181</w:t>
      </w:r>
      <w:r w:rsidRPr="00791294">
        <w:rPr>
          <w:rFonts w:ascii="Times New Roman" w:hAnsi="Times New Roman" w:cs="Times New Roman"/>
          <w:i/>
          <w:iCs/>
          <w:sz w:val="28"/>
          <w:szCs w:val="28"/>
          <w:vertAlign w:val="superscript"/>
          <w:lang w:val="uk-UA"/>
        </w:rPr>
        <w:t>1</w:t>
      </w:r>
      <w:r w:rsidRPr="00791294">
        <w:rPr>
          <w:rFonts w:ascii="Times New Roman" w:hAnsi="Times New Roman" w:cs="Times New Roman"/>
          <w:i/>
          <w:iCs/>
          <w:sz w:val="28"/>
          <w:szCs w:val="28"/>
          <w:lang w:val="uk-UA"/>
        </w:rPr>
        <w:t xml:space="preserve"> КУпАП «Заняття проституцією»</w:t>
      </w:r>
      <w:r>
        <w:rPr>
          <w:rFonts w:ascii="Times New Roman" w:hAnsi="Times New Roman" w:cs="Times New Roman"/>
          <w:sz w:val="28"/>
          <w:szCs w:val="28"/>
          <w:lang w:val="uk-UA"/>
        </w:rPr>
        <w:t xml:space="preserve"> – 1 особа, накладено штраф у розмірі 170 гривень. </w:t>
      </w:r>
    </w:p>
    <w:p w14:paraId="58AB8E9B" w14:textId="2E116B6D" w:rsidR="00102CCE" w:rsidRDefault="00102CCE" w:rsidP="00172A17">
      <w:pPr>
        <w:spacing w:after="0" w:line="240" w:lineRule="auto"/>
        <w:jc w:val="both"/>
        <w:rPr>
          <w:rFonts w:ascii="Times New Roman" w:hAnsi="Times New Roman" w:cs="Times New Roman"/>
          <w:sz w:val="28"/>
          <w:szCs w:val="28"/>
          <w:lang w:val="uk-UA"/>
        </w:rPr>
      </w:pPr>
      <w:bookmarkStart w:id="1" w:name="_Hlk125994608"/>
    </w:p>
    <w:p w14:paraId="67CA88D0" w14:textId="26C5AFCB" w:rsidR="00EE3ABD" w:rsidRPr="00EE3ABD" w:rsidRDefault="003767B2" w:rsidP="00F13BDD">
      <w:pPr>
        <w:spacing w:after="0" w:line="240" w:lineRule="auto"/>
        <w:jc w:val="both"/>
        <w:rPr>
          <w:rFonts w:ascii="Times New Roman" w:eastAsia="Times New Roman" w:hAnsi="Times New Roman" w:cs="Times New Roman"/>
          <w:sz w:val="28"/>
          <w:szCs w:val="28"/>
          <w:lang w:val="uk-UA" w:eastAsia="ru-RU"/>
        </w:rPr>
      </w:pPr>
      <w:r w:rsidRPr="00EE3ABD">
        <w:rPr>
          <w:noProof/>
          <w:sz w:val="28"/>
          <w:szCs w:val="28"/>
          <w:highlight w:val="yellow"/>
          <w:lang w:val="ru-RU" w:eastAsia="ru-RU"/>
        </w:rPr>
        <mc:AlternateContent>
          <mc:Choice Requires="wps">
            <w:drawing>
              <wp:anchor distT="45720" distB="45720" distL="114300" distR="114300" simplePos="0" relativeHeight="251652608" behindDoc="0" locked="0" layoutInCell="1" allowOverlap="1" wp14:anchorId="74FE8F0E" wp14:editId="581498C4">
                <wp:simplePos x="0" y="0"/>
                <wp:positionH relativeFrom="page">
                  <wp:posOffset>0</wp:posOffset>
                </wp:positionH>
                <wp:positionV relativeFrom="paragraph">
                  <wp:posOffset>-90995</wp:posOffset>
                </wp:positionV>
                <wp:extent cx="7734300" cy="557530"/>
                <wp:effectExtent l="0" t="0" r="19050" b="13970"/>
                <wp:wrapSquare wrapText="bothSides"/>
                <wp:docPr id="3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557530"/>
                        </a:xfrm>
                        <a:prstGeom prst="rect">
                          <a:avLst/>
                        </a:prstGeom>
                        <a:solidFill>
                          <a:srgbClr val="00B0F0"/>
                        </a:solidFill>
                        <a:ln w="9525">
                          <a:solidFill>
                            <a:srgbClr val="000000"/>
                          </a:solidFill>
                          <a:miter lim="800000"/>
                          <a:headEnd/>
                          <a:tailEnd/>
                        </a:ln>
                      </wps:spPr>
                      <wps:txbx>
                        <w:txbxContent>
                          <w:p w14:paraId="111DDA36" w14:textId="77777777" w:rsidR="008A7BEE" w:rsidRPr="00502708" w:rsidRDefault="008A7BEE" w:rsidP="00102CCE">
                            <w:pPr>
                              <w:rPr>
                                <w:color w:val="FFFFFF"/>
                                <w:sz w:val="28"/>
                              </w:rPr>
                            </w:pPr>
                            <w:r w:rsidRPr="00766B8B">
                              <w:rPr>
                                <w:b/>
                                <w:noProof/>
                                <w:sz w:val="36"/>
                                <w:szCs w:val="36"/>
                                <w:lang w:val="ru-RU" w:eastAsia="ru-RU"/>
                              </w:rPr>
                              <w:drawing>
                                <wp:inline distT="0" distB="0" distL="0" distR="0" wp14:anchorId="4148F201" wp14:editId="2678E688">
                                  <wp:extent cx="400050" cy="314325"/>
                                  <wp:effectExtent l="0" t="0" r="0" b="9525"/>
                                  <wp:docPr id="64" name="Рисунок 6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B775E8">
                              <w:rPr>
                                <w:rFonts w:ascii="Times New Roman" w:hAnsi="Times New Roman" w:cs="Times New Roman"/>
                                <w:b/>
                                <w:bCs/>
                                <w:color w:val="FFFFFF"/>
                                <w:sz w:val="32"/>
                                <w:szCs w:val="28"/>
                                <w:lang w:val="uk-UA"/>
                              </w:rPr>
                              <w:t>ВІДДІЛ ПУБЛІЧНИХ ЗАКУПІВЕЛЬ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FE8F0E" id="_x0000_s1028" type="#_x0000_t202" style="position:absolute;left:0;text-align:left;margin-left:0;margin-top:-7.15pt;width:609pt;height:43.9pt;z-index:25165260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tuDQgIAAFIEAAAOAAAAZHJzL2Uyb0RvYy54bWysVM2O0zAQviPxDpbvNOkf3Y2arna7FCEt&#10;P9LCAziO01jYnmC7TZYbd16Bd+DAgRuv0H0jxk5byiJxQORgeTzjzzPfN5P5RacV2QrrJJicDgcp&#10;JcJwKKVZ5/Td29WTM0qcZ6ZkCozI6Z1w9GLx+NG8bTIxghpUKSxBEOOytslp7X2TJYnjtdDMDaAR&#10;Bp0VWM08mnadlJa1iK5VMkrTp0kLtmwscOEcnl73TrqI+FUluH9dVU54onKKufm42rgWYU0Wc5at&#10;LWtqyfdpsH/IQjNp8NEj1DXzjGys/ANKS27BQeUHHHQCVSW5iDVgNcP0QTW3NWtErAXJcc2RJvf/&#10;YPmr7RtLZJnTMSplmEaNdl92X3ffdj923+8/3X8mo0BS27gMY28bjPbdFXQodizYNTfA3ztiYFkz&#10;sxaX1kJbC1ZiksNwMzm52uO4AFK0L6HEx9jGQwTqKqsDg8gJQXQU6+4okOg84Xg4m40n4xRdHH3T&#10;6Ww6jgomLDvcbqzzzwVoEjY5tdgAEZ1tb5wP2bDsEBIec6BkuZJKRcOui6WyZMtCs6RX6eqA/luY&#10;MqTN6fl0NO0J+AtEil/k4MFLWnrseiV1Ts9CzL4PA23PTBl70jOp+j2mrMyex0BdT6Lvii7qdpSn&#10;gPIOibXQNzkOJW5qsB8pabHBc+o+bJgVlKgXBsU5H04mYSKiMZnORmjYU09x6mGGI1ROPSX9dunj&#10;FAXeDFyiiJWM/Aa1+0z2KWPjRtr3QxYm49SOUb9+BYufAAAA//8DAFBLAwQUAAYACAAAACEAgI5H&#10;7uAAAAAIAQAADwAAAGRycy9kb3ducmV2LnhtbEyPzU7DMBCE70i8g7VI3FonKT8hxKkqJAQXVKX0&#10;0tsm3iYR8TqK3Tb06XFP5Tg7q5lv8uVkenGk0XWWFcTzCARxbXXHjYLt9/ssBeE8ssbeMin4JQfL&#10;4vYmx0zbE5d03PhGhBB2GSpovR8yKV3dkkE3twNx8PZ2NOiDHBupRzyFcNPLJIqepMGOQ0OLA721&#10;VP9sDkbBDtNyTMr1+WMv66/z6mUdfVZSqfu7afUKwtPkr89wwQ/oUASmyh5YO9ErCEO8gln8sABx&#10;sZM4DadKwfPiEWSRy/8Dij8AAAD//wMAUEsBAi0AFAAGAAgAAAAhALaDOJL+AAAA4QEAABMAAAAA&#10;AAAAAAAAAAAAAAAAAFtDb250ZW50X1R5cGVzXS54bWxQSwECLQAUAAYACAAAACEAOP0h/9YAAACU&#10;AQAACwAAAAAAAAAAAAAAAAAvAQAAX3JlbHMvLnJlbHNQSwECLQAUAAYACAAAACEAgXLbg0ICAABS&#10;BAAADgAAAAAAAAAAAAAAAAAuAgAAZHJzL2Uyb0RvYy54bWxQSwECLQAUAAYACAAAACEAgI5H7uAA&#10;AAAIAQAADwAAAAAAAAAAAAAAAACcBAAAZHJzL2Rvd25yZXYueG1sUEsFBgAAAAAEAAQA8wAAAKkF&#10;AAAAAA==&#10;" fillcolor="#00b0f0">
                <v:textbox>
                  <w:txbxContent>
                    <w:p w14:paraId="111DDA36" w14:textId="77777777" w:rsidR="008A7BEE" w:rsidRPr="00502708" w:rsidRDefault="008A7BEE" w:rsidP="00102CCE">
                      <w:pPr>
                        <w:rPr>
                          <w:color w:val="FFFFFF"/>
                          <w:sz w:val="28"/>
                        </w:rPr>
                      </w:pPr>
                      <w:r w:rsidRPr="00766B8B">
                        <w:rPr>
                          <w:b/>
                          <w:noProof/>
                          <w:sz w:val="36"/>
                          <w:szCs w:val="36"/>
                          <w:lang w:val="ru-RU" w:eastAsia="ru-RU"/>
                        </w:rPr>
                        <w:drawing>
                          <wp:inline distT="0" distB="0" distL="0" distR="0" wp14:anchorId="4148F201" wp14:editId="2678E688">
                            <wp:extent cx="400050" cy="314325"/>
                            <wp:effectExtent l="0" t="0" r="0" b="9525"/>
                            <wp:docPr id="64" name="Рисунок 6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B775E8">
                        <w:rPr>
                          <w:rFonts w:ascii="Times New Roman" w:hAnsi="Times New Roman" w:cs="Times New Roman"/>
                          <w:b/>
                          <w:bCs/>
                          <w:color w:val="FFFFFF"/>
                          <w:sz w:val="32"/>
                          <w:szCs w:val="28"/>
                          <w:lang w:val="uk-UA"/>
                        </w:rPr>
                        <w:t>ВІДДІЛ ПУБЛІЧНИХ ЗАКУПІВЕЛЬ</w:t>
                      </w:r>
                    </w:p>
                  </w:txbxContent>
                </v:textbox>
                <w10:wrap type="square" anchorx="page"/>
              </v:shape>
            </w:pict>
          </mc:Fallback>
        </mc:AlternateContent>
      </w:r>
      <w:r w:rsidR="00F13BDD">
        <w:rPr>
          <w:rFonts w:ascii="Times New Roman" w:eastAsia="Times New Roman" w:hAnsi="Times New Roman" w:cs="Times New Roman"/>
          <w:sz w:val="28"/>
          <w:szCs w:val="28"/>
          <w:lang w:val="uk-UA" w:eastAsia="ru-RU"/>
        </w:rPr>
        <w:t xml:space="preserve">    </w:t>
      </w:r>
      <w:r w:rsidR="00EE3ABD">
        <w:rPr>
          <w:rFonts w:ascii="Times New Roman" w:eastAsia="Times New Roman" w:hAnsi="Times New Roman" w:cs="Times New Roman"/>
          <w:sz w:val="28"/>
          <w:szCs w:val="28"/>
          <w:lang w:val="uk-UA" w:eastAsia="ru-RU"/>
        </w:rPr>
        <w:t xml:space="preserve">      </w:t>
      </w:r>
      <w:r w:rsidR="00EE3ABD" w:rsidRPr="00EE3ABD">
        <w:rPr>
          <w:rFonts w:ascii="Times New Roman" w:eastAsia="Times New Roman" w:hAnsi="Times New Roman" w:cs="Times New Roman"/>
          <w:sz w:val="28"/>
          <w:szCs w:val="28"/>
          <w:lang w:val="uk-UA" w:eastAsia="ru-RU"/>
        </w:rPr>
        <w:t>Відділом публічних закупівель та договірної роботи апарату Тростянецької міської  ради за період з 01.01.2024. по 31.12.2024 року зроблено наступне:</w:t>
      </w:r>
    </w:p>
    <w:p w14:paraId="5FEF7378" w14:textId="77777777" w:rsidR="00EE3ABD" w:rsidRPr="00EE3ABD" w:rsidRDefault="00EE3ABD" w:rsidP="002D4C0D">
      <w:pPr>
        <w:numPr>
          <w:ilvl w:val="0"/>
          <w:numId w:val="37"/>
        </w:numPr>
        <w:spacing w:after="0" w:line="240" w:lineRule="auto"/>
        <w:ind w:left="0" w:firstLine="0"/>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підготовлено та укладено 134 додаткових угоди, за аналогічний період 2023 року – 132;</w:t>
      </w:r>
    </w:p>
    <w:p w14:paraId="002DAF9E" w14:textId="77777777" w:rsidR="00EE3ABD" w:rsidRPr="00EE3ABD" w:rsidRDefault="00EE3ABD" w:rsidP="002D4C0D">
      <w:pPr>
        <w:numPr>
          <w:ilvl w:val="0"/>
          <w:numId w:val="37"/>
        </w:numPr>
        <w:spacing w:after="0" w:line="240" w:lineRule="auto"/>
        <w:ind w:left="0" w:firstLine="0"/>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оголошено закупівель – 569, за аналогічний період 2023 року – 709;.</w:t>
      </w:r>
    </w:p>
    <w:p w14:paraId="73B6FEE3" w14:textId="77777777" w:rsidR="00EE3ABD" w:rsidRP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 xml:space="preserve">3) підготовлено та укладено 493 договори за аналогічний період 2023 року- 566 договорів; </w:t>
      </w:r>
    </w:p>
    <w:p w14:paraId="4E5D3709" w14:textId="77777777" w:rsidR="00EE3ABD" w:rsidRP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4) укладено договорів за результатами проведення відкритих торгів з особливостями – 15, за аналогічний період 2023 року – 19;</w:t>
      </w:r>
    </w:p>
    <w:p w14:paraId="69154423" w14:textId="77777777" w:rsidR="00EE3ABD" w:rsidRP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5)</w:t>
      </w:r>
      <w:r w:rsidRPr="00EE3ABD">
        <w:rPr>
          <w:lang w:val="ru-RU"/>
        </w:rPr>
        <w:t xml:space="preserve"> </w:t>
      </w:r>
      <w:r w:rsidRPr="00EE3ABD">
        <w:rPr>
          <w:rFonts w:ascii="Times New Roman" w:eastAsia="Times New Roman" w:hAnsi="Times New Roman" w:cs="Times New Roman"/>
          <w:sz w:val="28"/>
          <w:szCs w:val="28"/>
          <w:lang w:val="uk-UA" w:eastAsia="ru-RU"/>
        </w:rPr>
        <w:t xml:space="preserve">укладено договорів за результатами проведення закупівель через електронний каталог </w:t>
      </w:r>
      <w:r w:rsidRPr="00EE3ABD">
        <w:rPr>
          <w:rFonts w:ascii="Times New Roman" w:eastAsia="Times New Roman" w:hAnsi="Times New Roman" w:cs="Times New Roman"/>
          <w:sz w:val="28"/>
          <w:szCs w:val="28"/>
          <w:lang w:eastAsia="ru-RU"/>
        </w:rPr>
        <w:t>PROZORRO</w:t>
      </w:r>
      <w:r w:rsidRPr="00EE3ABD">
        <w:rPr>
          <w:rFonts w:ascii="Times New Roman" w:eastAsia="Times New Roman" w:hAnsi="Times New Roman" w:cs="Times New Roman"/>
          <w:sz w:val="28"/>
          <w:szCs w:val="28"/>
          <w:lang w:val="ru-RU" w:eastAsia="ru-RU"/>
        </w:rPr>
        <w:t xml:space="preserve"> </w:t>
      </w:r>
      <w:r w:rsidRPr="00EE3ABD">
        <w:rPr>
          <w:rFonts w:ascii="Times New Roman" w:eastAsia="Times New Roman" w:hAnsi="Times New Roman" w:cs="Times New Roman"/>
          <w:sz w:val="28"/>
          <w:szCs w:val="28"/>
          <w:lang w:eastAsia="ru-RU"/>
        </w:rPr>
        <w:t>MARKET</w:t>
      </w:r>
      <w:r w:rsidRPr="00EE3ABD">
        <w:rPr>
          <w:rFonts w:ascii="Times New Roman" w:eastAsia="Times New Roman" w:hAnsi="Times New Roman" w:cs="Times New Roman"/>
          <w:sz w:val="28"/>
          <w:szCs w:val="28"/>
          <w:lang w:val="ru-RU" w:eastAsia="ru-RU"/>
        </w:rPr>
        <w:t xml:space="preserve"> – 1</w:t>
      </w:r>
      <w:r w:rsidRPr="00EE3ABD">
        <w:rPr>
          <w:rFonts w:ascii="Times New Roman" w:eastAsia="Times New Roman" w:hAnsi="Times New Roman" w:cs="Times New Roman"/>
          <w:sz w:val="28"/>
          <w:szCs w:val="28"/>
          <w:lang w:val="uk-UA" w:eastAsia="ru-RU"/>
        </w:rPr>
        <w:t>, за аналогічний період 2023 року – 4;</w:t>
      </w:r>
    </w:p>
    <w:p w14:paraId="6FE3D3D2" w14:textId="77777777" w:rsidR="00EE3ABD" w:rsidRP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6) опубліковано звіти про виконання договорів про закупівлю товарів, робіт та послуг – 75, за аналогічний період 2023 року – 21;</w:t>
      </w:r>
    </w:p>
    <w:p w14:paraId="124208B7" w14:textId="77777777" w:rsidR="00EE3ABD" w:rsidRP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7) розроблено систему контролю за використанням бюджетних коштів для закупівлі товарів та послуг до 100 000 грн.;</w:t>
      </w:r>
    </w:p>
    <w:p w14:paraId="0A551DD7" w14:textId="77777777" w:rsidR="00EE3ABD" w:rsidRP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ab/>
        <w:t>8) взято участь в навчально-консультативних заняттях – 119 (за аналогічний період 2023 року – 120), зокрема, начальник відділу публічних закупівель та договірної роботи успішно завершила тримісячний сертифікований курс «Фахівець з публічних закупівель» від Київської школи економіки;</w:t>
      </w:r>
    </w:p>
    <w:p w14:paraId="7E666DE9" w14:textId="77777777" w:rsidR="00EE3ABD" w:rsidRPr="00EE3ABD" w:rsidRDefault="00EE3ABD" w:rsidP="00F13BDD">
      <w:pPr>
        <w:spacing w:after="0" w:line="240" w:lineRule="auto"/>
        <w:contextualSpacing/>
        <w:jc w:val="both"/>
        <w:rPr>
          <w:rFonts w:ascii="Calibri" w:eastAsia="Times New Roman" w:hAnsi="Calibri" w:cs="Times New Roman"/>
          <w:sz w:val="28"/>
          <w:szCs w:val="28"/>
          <w:lang w:val="uk-UA" w:eastAsia="ru-RU"/>
        </w:rPr>
      </w:pPr>
      <w:r w:rsidRPr="00EE3ABD">
        <w:rPr>
          <w:rFonts w:ascii="Times New Roman" w:eastAsia="Times New Roman" w:hAnsi="Times New Roman" w:cs="Times New Roman"/>
          <w:sz w:val="28"/>
          <w:szCs w:val="28"/>
          <w:lang w:val="uk-UA" w:eastAsia="ru-RU"/>
        </w:rPr>
        <w:tab/>
        <w:t xml:space="preserve">9) надано консультації з питань публічних закупівель комунальним підприємства та установам Тростянецької міської ради – 614 (за аналогічний період 2023 року – 644); </w:t>
      </w:r>
    </w:p>
    <w:p w14:paraId="3A937550" w14:textId="77777777" w:rsidR="00EE3ABD" w:rsidRP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ab/>
        <w:t>10) на постійній основі надається методична допомога з питань публічних закупівель відділам та комунальним підприємствам Тростянецької міської ради;</w:t>
      </w:r>
    </w:p>
    <w:p w14:paraId="460846AB" w14:textId="77777777" w:rsidR="00EE3ABD" w:rsidRP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ab/>
        <w:t>11) приведено у відповідність до чинного законодавства тендерну документацію у зв’язку зі змінами до Постанови Кабінету Міністрів України від 12.10.2022 «Про затвердження особливостей здійснення публічних закупівель товарів, робіт і послуг для замовників, передбачених Законом України “Про публічні закупівлі”, на період дії правового режиму воєнного стану в Україні та протягом 90 днів з дня його припинення або скасування» - 7;</w:t>
      </w:r>
    </w:p>
    <w:p w14:paraId="468BE856" w14:textId="77777777" w:rsidR="00EE3ABD" w:rsidRP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12) внесення змін до тендерної документації на закупівлю поточного ремонту доріг по м. Тростянець;</w:t>
      </w:r>
    </w:p>
    <w:p w14:paraId="005CF966" w14:textId="77777777" w:rsidR="00EE3ABD" w:rsidRP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13) підготовка та надання відповіді на скаргу по закупівлі «Папір»;</w:t>
      </w:r>
    </w:p>
    <w:p w14:paraId="09D85C7B" w14:textId="77777777" w:rsidR="00EE3ABD" w:rsidRP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14) підготовка та надання відповіді на запит Антимонопольного комітету України по закупівлі «Папір»;</w:t>
      </w:r>
    </w:p>
    <w:p w14:paraId="4C60846B" w14:textId="77777777" w:rsidR="00EE3ABD" w:rsidRP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15) скасовано відкриті торги на закупівлю щебню через технічний збій на електронному майданчику;</w:t>
      </w:r>
    </w:p>
    <w:p w14:paraId="2DC4EBC2" w14:textId="77777777" w:rsidR="00EE3ABD" w:rsidRP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16) проведено нараду для уповноважених осіб комунальних підприємств Тростянецької міської ради щодо здійснення публічних закупівель у зв’язку зі змінами в закупівельному законодавстві від 09.04.2024 року.</w:t>
      </w:r>
    </w:p>
    <w:p w14:paraId="7695356F" w14:textId="6D9EAB97" w:rsid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17) участь у впровадження заходів щодо реалізації проєкту «Реконструкція та модернізація очисних споруд у м.Тростянець» (аналіз тендерної документації на закупівлю «Проєктування, постачання та будівельно-монтажні роботи з реконструкції каналізаційних очисних споруд в м. Тростянець, Сумської області», наданої НЕФКО для погодження, направлення зауважень та пропозицій щодо деяких положень тендерної документації, підготовка та розміщення оголошення про проведення закупівлі, систематизація запитів потенційних учасників та відповідей на них, надання тендерної документації потенційним учасникам, організація передтендерної зустрічі з потенційними учасниками,</w:t>
      </w:r>
      <w:r w:rsidRPr="00EE3ABD">
        <w:rPr>
          <w:rFonts w:ascii="Calibri" w:eastAsia="Times New Roman" w:hAnsi="Calibri" w:cs="Times New Roman"/>
          <w:sz w:val="28"/>
          <w:szCs w:val="28"/>
          <w:lang w:val="uk-UA" w:eastAsia="ru-RU"/>
        </w:rPr>
        <w:t xml:space="preserve"> </w:t>
      </w:r>
      <w:r w:rsidRPr="00EE3ABD">
        <w:rPr>
          <w:rFonts w:ascii="Times New Roman" w:eastAsia="Times New Roman" w:hAnsi="Times New Roman" w:cs="Times New Roman"/>
          <w:sz w:val="28"/>
          <w:szCs w:val="28"/>
          <w:lang w:val="uk-UA" w:eastAsia="ru-RU"/>
        </w:rPr>
        <w:t>систематизація запитів потенційних учасників та відповідей на них, надання тендерної документації потенційним учасникам, розкриття тендерних пропозицій,  перевірка тендерних пропозицій – 3 шт., поданих учасниками закупівлі, направлення запитів до учасників з метою надання роз’яснень та додаткової інформації по тендерних пропозиціям, постійний зв’язок з представником НЕФКО з питань реалізації проєкту).</w:t>
      </w:r>
    </w:p>
    <w:p w14:paraId="454BB214" w14:textId="06582D30" w:rsidR="00444A24" w:rsidRDefault="005D682F" w:rsidP="00974C22">
      <w:pPr>
        <w:spacing w:after="200" w:line="276" w:lineRule="auto"/>
        <w:ind w:firstLine="284"/>
        <w:contextualSpacing/>
        <w:jc w:val="both"/>
        <w:rPr>
          <w:rFonts w:ascii="Times New Roman" w:eastAsia="Times New Roman" w:hAnsi="Times New Roman" w:cs="Times New Roman"/>
          <w:sz w:val="28"/>
          <w:szCs w:val="28"/>
          <w:lang w:val="uk-UA" w:eastAsia="zh-CN"/>
        </w:rPr>
      </w:pPr>
      <w:r w:rsidRPr="005D682F">
        <w:rPr>
          <w:rFonts w:ascii="Times New Roman" w:eastAsia="Times New Roman" w:hAnsi="Times New Roman" w:cs="Times New Roman"/>
          <w:sz w:val="28"/>
          <w:szCs w:val="28"/>
          <w:lang w:val="uk-UA" w:eastAsia="ru-RU"/>
        </w:rPr>
        <w:tab/>
        <w:t xml:space="preserve"> </w:t>
      </w:r>
      <w:bookmarkEnd w:id="1"/>
    </w:p>
    <w:p w14:paraId="73E94034" w14:textId="28DF575A" w:rsidR="001153F5" w:rsidRPr="001153F5" w:rsidRDefault="001010CB" w:rsidP="001153F5">
      <w:pPr>
        <w:spacing w:after="0" w:line="240" w:lineRule="auto"/>
        <w:ind w:firstLine="708"/>
        <w:jc w:val="both"/>
        <w:rPr>
          <w:rFonts w:ascii="Times New Roman" w:eastAsia="Times New Roman" w:hAnsi="Times New Roman" w:cs="Times New Roman"/>
          <w:sz w:val="28"/>
          <w:szCs w:val="28"/>
          <w:lang w:val="uk-UA" w:eastAsia="zh-CN"/>
        </w:rPr>
      </w:pPr>
      <w:r w:rsidRPr="00F86650">
        <w:rPr>
          <w:noProof/>
          <w:sz w:val="28"/>
          <w:szCs w:val="28"/>
          <w:highlight w:val="yellow"/>
          <w:lang w:val="ru-RU" w:eastAsia="ru-RU"/>
        </w:rPr>
        <mc:AlternateContent>
          <mc:Choice Requires="wps">
            <w:drawing>
              <wp:anchor distT="45720" distB="45720" distL="114300" distR="114300" simplePos="0" relativeHeight="251655680" behindDoc="0" locked="0" layoutInCell="1" allowOverlap="1" wp14:anchorId="7922687B" wp14:editId="29358054">
                <wp:simplePos x="0" y="0"/>
                <wp:positionH relativeFrom="page">
                  <wp:align>right</wp:align>
                </wp:positionH>
                <wp:positionV relativeFrom="paragraph">
                  <wp:posOffset>110</wp:posOffset>
                </wp:positionV>
                <wp:extent cx="7734300" cy="446405"/>
                <wp:effectExtent l="0" t="0" r="19050" b="10795"/>
                <wp:wrapSquare wrapText="bothSides"/>
                <wp:docPr id="6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446405"/>
                        </a:xfrm>
                        <a:prstGeom prst="rect">
                          <a:avLst/>
                        </a:prstGeom>
                        <a:solidFill>
                          <a:srgbClr val="00B0F0"/>
                        </a:solidFill>
                        <a:ln w="9525">
                          <a:solidFill>
                            <a:srgbClr val="000000"/>
                          </a:solidFill>
                          <a:miter lim="800000"/>
                          <a:headEnd/>
                          <a:tailEnd/>
                        </a:ln>
                      </wps:spPr>
                      <wps:txbx>
                        <w:txbxContent>
                          <w:p w14:paraId="79222101" w14:textId="77777777" w:rsidR="008A7BEE" w:rsidRPr="00502708" w:rsidRDefault="008A7BEE" w:rsidP="001010CB">
                            <w:pPr>
                              <w:rPr>
                                <w:color w:val="FFFFFF"/>
                                <w:sz w:val="28"/>
                              </w:rPr>
                            </w:pPr>
                            <w:r w:rsidRPr="00766B8B">
                              <w:rPr>
                                <w:b/>
                                <w:noProof/>
                                <w:sz w:val="36"/>
                                <w:szCs w:val="36"/>
                                <w:lang w:val="ru-RU" w:eastAsia="ru-RU"/>
                              </w:rPr>
                              <w:drawing>
                                <wp:inline distT="0" distB="0" distL="0" distR="0" wp14:anchorId="72FE35E9" wp14:editId="1D671E4A">
                                  <wp:extent cx="400050" cy="314325"/>
                                  <wp:effectExtent l="0" t="0" r="0" b="9525"/>
                                  <wp:docPr id="63" name="Рисунок 6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010CB">
                              <w:rPr>
                                <w:rFonts w:ascii="Times New Roman" w:hAnsi="Times New Roman" w:cs="Times New Roman"/>
                                <w:b/>
                                <w:bCs/>
                                <w:color w:val="FFFFFF"/>
                                <w:sz w:val="32"/>
                                <w:szCs w:val="28"/>
                                <w:lang w:val="uk-UA"/>
                              </w:rPr>
                              <w:t>ЦЕНТР НАДАННЯ АДМІНІСТРАТИВНИХ ПОСЛУГ</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22687B" id="_x0000_s1029" type="#_x0000_t202" style="position:absolute;left:0;text-align:left;margin-left:557.8pt;margin-top:0;width:609pt;height:35.15pt;z-index:251655680;visibility:visible;mso-wrap-style:square;mso-width-percent:0;mso-height-percent:0;mso-wrap-distance-left:9pt;mso-wrap-distance-top:3.6pt;mso-wrap-distance-right:9pt;mso-wrap-distance-bottom:3.6pt;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S4oRgIAAFIEAAAOAAAAZHJzL2Uyb0RvYy54bWysVM2O0zAQviPxDpbvNGmbdnejpqvdLkVI&#10;y4+08ACu4zQWjifYbpNy2zuvwDtw4MCNV+i+EWMnLV2QOCB6sDyZ8Tcz33zT2WVbKbIVxkrQGR0O&#10;YkqE5pBLvc7o+3fLZ+eUWMd0zhRokdGdsPRy/vTJrKlTMYISVC4MQRBt06bOaOlcnUaR5aWomB1A&#10;LTQ6CzAVc2iadZQb1iB6paJRHE+jBkxeG+DCWvx60znpPOAXheDuTVFY4YjKKNbmwmnCufJnNJ+x&#10;dG1YXUrel8H+oYqKSY1Jj1A3zDGyMfIPqEpyAxYKN+BQRVAUkovQA3YzjH/r5q5ktQi9IDm2PtJk&#10;/x8sf719a4jMMzodUqJZhTPaf9l/3X/b/9h/f7h/+ExGnqSmtinG3tUY7dpraHHYoWFb3wL/YImG&#10;Rcn0WlwZA00pWI5FDv3L6ORph2M9yKp5BTkmYxsHAagtTOUZRE4IouOwdscBidYRjh/PzsbJOEYX&#10;R1+STJN4ElKw9PC6Nta9EFARf8moQQEEdLa9tc5Xw9JDiE9mQcl8KZUKhlmvFsqQLfNiia/jZdAH&#10;PnkUpjRpMnoxGU06Av4CEeOvL/ARRCUdql7JKqPnPqbXoaftuc6DJh2TqrtjfqV7Hj11HYmuXbVh&#10;buPDeFaQ75BYA53IcSnxUoL5REmDAs+o/bhhRlCiXmoczsUwSfxGBCOZnI3QMKee1amHaY5QGXWU&#10;dNeFC1vkedNwhUMsZODXT7urpC8ZhRto75fMb8apHaJ+/RXMfwIAAP//AwBQSwMEFAAGAAgAAAAh&#10;AMLrOCLbAAAABQEAAA8AAABkcnMvZG93bnJldi54bWxMj0FLw0AQhe+C/2EZwZvdbQSNMZtSBNGL&#10;lFQv3ibZaRLMzobdbRv769160cuDxxve+6ZczXYUB/JhcKxhuVAgiFtnBu40fLw/3+QgQkQ2ODom&#10;Dd8UYFVdXpRYGHfkmg7b2IlUwqFADX2MUyFlaHuyGBZuIk7ZznmLMVnfSePxmMrtKDOl7qTFgdNC&#10;jxM99dR+bfdWwyfmtc/qzellJ9u30/pho14bqfX11bx+BBFpjn/HcMZP6FAlpsbt2QQxakiPxF89&#10;Z9kyT77RcK9uQVal/E9f/QAAAP//AwBQSwECLQAUAAYACAAAACEAtoM4kv4AAADhAQAAEwAAAAAA&#10;AAAAAAAAAAAAAAAAW0NvbnRlbnRfVHlwZXNdLnhtbFBLAQItABQABgAIAAAAIQA4/SH/1gAAAJQB&#10;AAALAAAAAAAAAAAAAAAAAC8BAABfcmVscy8ucmVsc1BLAQItABQABgAIAAAAIQC7rS4oRgIAAFIE&#10;AAAOAAAAAAAAAAAAAAAAAC4CAABkcnMvZTJvRG9jLnhtbFBLAQItABQABgAIAAAAIQDC6zgi2wAA&#10;AAUBAAAPAAAAAAAAAAAAAAAAAKAEAABkcnMvZG93bnJldi54bWxQSwUGAAAAAAQABADzAAAAqAUA&#10;AAAA&#10;" fillcolor="#00b0f0">
                <v:textbox>
                  <w:txbxContent>
                    <w:p w14:paraId="79222101" w14:textId="77777777" w:rsidR="008A7BEE" w:rsidRPr="00502708" w:rsidRDefault="008A7BEE" w:rsidP="001010CB">
                      <w:pPr>
                        <w:rPr>
                          <w:color w:val="FFFFFF"/>
                          <w:sz w:val="28"/>
                        </w:rPr>
                      </w:pPr>
                      <w:r w:rsidRPr="00766B8B">
                        <w:rPr>
                          <w:b/>
                          <w:noProof/>
                          <w:sz w:val="36"/>
                          <w:szCs w:val="36"/>
                          <w:lang w:val="ru-RU" w:eastAsia="ru-RU"/>
                        </w:rPr>
                        <w:drawing>
                          <wp:inline distT="0" distB="0" distL="0" distR="0" wp14:anchorId="72FE35E9" wp14:editId="1D671E4A">
                            <wp:extent cx="400050" cy="314325"/>
                            <wp:effectExtent l="0" t="0" r="0" b="9525"/>
                            <wp:docPr id="63" name="Рисунок 6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010CB">
                        <w:rPr>
                          <w:rFonts w:ascii="Times New Roman" w:hAnsi="Times New Roman" w:cs="Times New Roman"/>
                          <w:b/>
                          <w:bCs/>
                          <w:color w:val="FFFFFF"/>
                          <w:sz w:val="32"/>
                          <w:szCs w:val="28"/>
                          <w:lang w:val="uk-UA"/>
                        </w:rPr>
                        <w:t>ЦЕНТР НАДАННЯ АДМІНІСТРАТИВНИХ ПОСЛУГ</w:t>
                      </w:r>
                    </w:p>
                  </w:txbxContent>
                </v:textbox>
                <w10:wrap type="square" anchorx="page"/>
              </v:shape>
            </w:pict>
          </mc:Fallback>
        </mc:AlternateContent>
      </w:r>
      <w:r w:rsidR="00AF3D85" w:rsidRPr="00AF3D85">
        <w:rPr>
          <w:rFonts w:ascii="Times New Roman" w:eastAsia="Times New Roman" w:hAnsi="Times New Roman" w:cs="Times New Roman"/>
          <w:sz w:val="28"/>
          <w:szCs w:val="28"/>
          <w:lang w:val="uk-UA" w:eastAsia="zh-CN"/>
        </w:rPr>
        <w:t xml:space="preserve"> </w:t>
      </w:r>
      <w:r w:rsidR="001153F5" w:rsidRPr="001153F5">
        <w:rPr>
          <w:rFonts w:ascii="Times New Roman" w:eastAsia="Times New Roman" w:hAnsi="Times New Roman" w:cs="Times New Roman"/>
          <w:sz w:val="28"/>
          <w:szCs w:val="28"/>
          <w:lang w:val="uk-UA" w:eastAsia="zh-CN"/>
        </w:rPr>
        <w:t>Відділ «Центр надання адміністративних послуг» апарату Тростянецької міської ради (далі – ЦНАП)  є моделлю інтегрованого офісу, діяльність якого здійснюється виключно через адміністраторів за принципом «єдиного вікна».</w:t>
      </w:r>
    </w:p>
    <w:p w14:paraId="56510B3E" w14:textId="77777777" w:rsidR="001153F5" w:rsidRPr="001153F5" w:rsidRDefault="001153F5" w:rsidP="001153F5">
      <w:pPr>
        <w:spacing w:after="0"/>
        <w:ind w:firstLine="708"/>
        <w:jc w:val="both"/>
        <w:rPr>
          <w:rFonts w:ascii="Times New Roman" w:eastAsia="Calibri" w:hAnsi="Times New Roman" w:cs="Times New Roman"/>
          <w:color w:val="000000"/>
          <w:spacing w:val="7"/>
          <w:sz w:val="28"/>
          <w:szCs w:val="28"/>
          <w:shd w:val="clear" w:color="auto" w:fill="FFFFFF"/>
        </w:rPr>
      </w:pPr>
      <w:r w:rsidRPr="001153F5">
        <w:rPr>
          <w:rFonts w:ascii="Times New Roman" w:eastAsia="Calibri" w:hAnsi="Times New Roman" w:cs="Times New Roman"/>
          <w:color w:val="000000"/>
          <w:spacing w:val="7"/>
          <w:sz w:val="28"/>
          <w:szCs w:val="28"/>
          <w:shd w:val="clear" w:color="auto" w:fill="FFFFFF"/>
        </w:rPr>
        <w:t>Основними завданнями ЦНАП є:</w:t>
      </w:r>
    </w:p>
    <w:p w14:paraId="7E2934BE" w14:textId="77777777" w:rsidR="001153F5" w:rsidRPr="001153F5" w:rsidRDefault="001153F5" w:rsidP="00342A79">
      <w:pPr>
        <w:numPr>
          <w:ilvl w:val="0"/>
          <w:numId w:val="46"/>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створення максимально комфортних та сприятливих умов;</w:t>
      </w:r>
    </w:p>
    <w:p w14:paraId="0DD95A75" w14:textId="77777777" w:rsidR="001153F5" w:rsidRPr="001153F5" w:rsidRDefault="001153F5" w:rsidP="00342A79">
      <w:pPr>
        <w:numPr>
          <w:ilvl w:val="0"/>
          <w:numId w:val="46"/>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скорочення і спрощення процедур отримання необхідних документів:</w:t>
      </w:r>
    </w:p>
    <w:p w14:paraId="666FF0AD" w14:textId="77777777" w:rsidR="001153F5" w:rsidRPr="001153F5" w:rsidRDefault="001153F5" w:rsidP="00342A79">
      <w:pPr>
        <w:numPr>
          <w:ilvl w:val="0"/>
          <w:numId w:val="46"/>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унеможливлення будь-яких корупційних дій з боку посадових осіб, відповідальних за підготовку документів дозвільного характеру та результатів надання адміністративних послуг.</w:t>
      </w:r>
    </w:p>
    <w:p w14:paraId="6F710332" w14:textId="77777777" w:rsidR="001153F5" w:rsidRPr="001153F5" w:rsidRDefault="001153F5" w:rsidP="00342A79">
      <w:pPr>
        <w:spacing w:after="0"/>
        <w:ind w:firstLine="360"/>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Діяльність ЦНАП здійснюється за принципами:</w:t>
      </w:r>
    </w:p>
    <w:p w14:paraId="5D949A03" w14:textId="77777777" w:rsidR="001153F5" w:rsidRPr="001153F5" w:rsidRDefault="001153F5" w:rsidP="00342A79">
      <w:pPr>
        <w:numPr>
          <w:ilvl w:val="0"/>
          <w:numId w:val="47"/>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прозорості, відкритості та послідовності дій при наданні адміністративних послуг;</w:t>
      </w:r>
    </w:p>
    <w:p w14:paraId="28E540E1" w14:textId="77777777" w:rsidR="001153F5" w:rsidRPr="001153F5" w:rsidRDefault="001153F5" w:rsidP="00342A79">
      <w:pPr>
        <w:numPr>
          <w:ilvl w:val="0"/>
          <w:numId w:val="47"/>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орієнтації на суб'єкта звернення - забезпечення ефективної взаємодії із суб'єктом звернення;</w:t>
      </w:r>
    </w:p>
    <w:p w14:paraId="7DF6BEC4" w14:textId="77777777" w:rsidR="001153F5" w:rsidRPr="001153F5" w:rsidRDefault="001153F5" w:rsidP="00342A79">
      <w:pPr>
        <w:numPr>
          <w:ilvl w:val="0"/>
          <w:numId w:val="47"/>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інформованості - забезпечення суб'єктів звернення вичерпною інформацією щодо отримання адміністративних послуг;</w:t>
      </w:r>
    </w:p>
    <w:p w14:paraId="7E016CE5" w14:textId="77777777" w:rsidR="001153F5" w:rsidRPr="001153F5" w:rsidRDefault="001153F5" w:rsidP="00342A79">
      <w:pPr>
        <w:numPr>
          <w:ilvl w:val="0"/>
          <w:numId w:val="47"/>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зворотного зв'язку - встановлення зворотного зв'язку із суб'єктом звернення;</w:t>
      </w:r>
    </w:p>
    <w:p w14:paraId="17BB8B99" w14:textId="77777777" w:rsidR="001153F5" w:rsidRPr="001153F5" w:rsidRDefault="001153F5" w:rsidP="00342A79">
      <w:pPr>
        <w:numPr>
          <w:ilvl w:val="0"/>
          <w:numId w:val="47"/>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організаційної єдності - взаємодія адміністраторів ЦНАП з суб'єктами надання адміністративних послуг.</w:t>
      </w:r>
    </w:p>
    <w:p w14:paraId="10E7308C" w14:textId="77777777" w:rsidR="001153F5" w:rsidRPr="001153F5" w:rsidRDefault="001153F5" w:rsidP="00342A79">
      <w:pPr>
        <w:spacing w:after="0"/>
        <w:ind w:firstLine="360"/>
        <w:jc w:val="both"/>
        <w:rPr>
          <w:rFonts w:ascii="Times New Roman" w:eastAsia="Calibri" w:hAnsi="Times New Roman" w:cs="Times New Roman"/>
          <w:color w:val="000000"/>
          <w:spacing w:val="7"/>
          <w:sz w:val="28"/>
          <w:szCs w:val="28"/>
          <w:shd w:val="clear" w:color="auto" w:fill="FFFFFF"/>
        </w:rPr>
      </w:pPr>
      <w:r w:rsidRPr="001153F5">
        <w:rPr>
          <w:rFonts w:ascii="Times New Roman" w:eastAsia="Calibri" w:hAnsi="Times New Roman" w:cs="Times New Roman"/>
          <w:color w:val="000000"/>
          <w:spacing w:val="7"/>
          <w:sz w:val="28"/>
          <w:szCs w:val="28"/>
          <w:shd w:val="clear" w:color="auto" w:fill="FFFFFF"/>
        </w:rPr>
        <w:t>Звернувшись до ЦНАП можна :</w:t>
      </w:r>
    </w:p>
    <w:p w14:paraId="103E14AC" w14:textId="77777777" w:rsidR="001153F5" w:rsidRPr="001153F5" w:rsidRDefault="001153F5" w:rsidP="00342A79">
      <w:pPr>
        <w:numPr>
          <w:ilvl w:val="0"/>
          <w:numId w:val="48"/>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отримати консультаційну допомогу спеціалістів;</w:t>
      </w:r>
    </w:p>
    <w:p w14:paraId="38ABCB99" w14:textId="77777777" w:rsidR="001153F5" w:rsidRPr="001153F5" w:rsidRDefault="001153F5" w:rsidP="00342A79">
      <w:pPr>
        <w:numPr>
          <w:ilvl w:val="0"/>
          <w:numId w:val="48"/>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отримати понад 3</w:t>
      </w:r>
      <w:r w:rsidRPr="001153F5">
        <w:rPr>
          <w:rFonts w:ascii="Times New Roman" w:eastAsia="Calibri" w:hAnsi="Times New Roman" w:cs="Times New Roman"/>
          <w:color w:val="000000"/>
          <w:spacing w:val="7"/>
          <w:sz w:val="28"/>
          <w:szCs w:val="28"/>
          <w:shd w:val="clear" w:color="auto" w:fill="FFFFFF"/>
        </w:rPr>
        <w:t>5</w:t>
      </w:r>
      <w:r w:rsidRPr="001153F5">
        <w:rPr>
          <w:rFonts w:ascii="Times New Roman" w:eastAsia="Calibri" w:hAnsi="Times New Roman" w:cs="Times New Roman"/>
          <w:color w:val="000000"/>
          <w:spacing w:val="7"/>
          <w:sz w:val="28"/>
          <w:szCs w:val="28"/>
          <w:shd w:val="clear" w:color="auto" w:fill="FFFFFF"/>
          <w:lang w:val="ru-RU"/>
        </w:rPr>
        <w:t>0 адміністративних послуг;</w:t>
      </w:r>
    </w:p>
    <w:p w14:paraId="31AE8081" w14:textId="77777777" w:rsidR="001153F5" w:rsidRPr="001153F5" w:rsidRDefault="001153F5" w:rsidP="00342A79">
      <w:pPr>
        <w:numPr>
          <w:ilvl w:val="0"/>
          <w:numId w:val="48"/>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скористатися безкоштовним безоплатним Wi-Fi;</w:t>
      </w:r>
    </w:p>
    <w:p w14:paraId="0E849920" w14:textId="77777777" w:rsidR="001153F5" w:rsidRPr="001153F5" w:rsidRDefault="001153F5" w:rsidP="00342A79">
      <w:pPr>
        <w:numPr>
          <w:ilvl w:val="0"/>
          <w:numId w:val="48"/>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за допомогою інформаційного кіоска ознайомитися з графіком роботи ЦНАП, процедурами отримання адміністративних послуг, інформаційними та технологічними картками, нормативно - правовою базою у сфері адміністративних послуг;</w:t>
      </w:r>
    </w:p>
    <w:p w14:paraId="0FF32650" w14:textId="77777777" w:rsidR="001153F5" w:rsidRPr="001153F5" w:rsidRDefault="001153F5" w:rsidP="00342A79">
      <w:pPr>
        <w:numPr>
          <w:ilvl w:val="0"/>
          <w:numId w:val="48"/>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 xml:space="preserve">залишити свій відгук щодо якості роботи ЦНАП шляхом </w:t>
      </w:r>
      <w:r w:rsidRPr="001153F5">
        <w:rPr>
          <w:rFonts w:ascii="Times New Roman" w:eastAsia="Calibri" w:hAnsi="Times New Roman" w:cs="Times New Roman"/>
          <w:color w:val="000000"/>
          <w:spacing w:val="7"/>
          <w:sz w:val="28"/>
          <w:szCs w:val="28"/>
          <w:shd w:val="clear" w:color="auto" w:fill="FFFFFF"/>
        </w:rPr>
        <w:t>QR</w:t>
      </w:r>
      <w:r w:rsidRPr="001153F5">
        <w:rPr>
          <w:rFonts w:ascii="Times New Roman" w:eastAsia="Calibri" w:hAnsi="Times New Roman" w:cs="Times New Roman"/>
          <w:color w:val="000000"/>
          <w:spacing w:val="7"/>
          <w:sz w:val="28"/>
          <w:szCs w:val="28"/>
          <w:shd w:val="clear" w:color="auto" w:fill="FFFFFF"/>
          <w:lang w:val="ru-RU"/>
        </w:rPr>
        <w:t>-шеренг опитування Міністерства цифрової трансформації або пройти  анонімне анкетування  в інформаційному кіоскі;</w:t>
      </w:r>
    </w:p>
    <w:p w14:paraId="7E117BB0" w14:textId="77777777" w:rsidR="001153F5" w:rsidRPr="001153F5" w:rsidRDefault="001153F5" w:rsidP="00342A79">
      <w:pPr>
        <w:numPr>
          <w:ilvl w:val="0"/>
          <w:numId w:val="48"/>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скористатись порталом Дія та навчитися отримувати державні послуги онлайн, з допомогою адміністраторів, на вільному робочому місці для відвідувачів;</w:t>
      </w:r>
    </w:p>
    <w:p w14:paraId="7FC30AB7" w14:textId="77777777" w:rsidR="001153F5" w:rsidRPr="001153F5" w:rsidRDefault="001153F5" w:rsidP="00342A79">
      <w:pPr>
        <w:numPr>
          <w:ilvl w:val="0"/>
          <w:numId w:val="48"/>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згенерувати та отримати витяги про відсутність судимості та витяги з реєстру територіальної громади у застосунку або на порталі Дія з допомогою адміністраторів;</w:t>
      </w:r>
    </w:p>
    <w:p w14:paraId="787F1161" w14:textId="77777777" w:rsidR="001153F5" w:rsidRPr="001153F5" w:rsidRDefault="001153F5" w:rsidP="00342A79">
      <w:pPr>
        <w:numPr>
          <w:ilvl w:val="0"/>
          <w:numId w:val="48"/>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 xml:space="preserve">отримати електронні копії цифрових документів шляхом </w:t>
      </w:r>
      <w:r w:rsidRPr="001153F5">
        <w:rPr>
          <w:rFonts w:ascii="Times New Roman" w:eastAsia="Calibri" w:hAnsi="Times New Roman" w:cs="Times New Roman"/>
          <w:color w:val="000000"/>
          <w:spacing w:val="7"/>
          <w:sz w:val="28"/>
          <w:szCs w:val="28"/>
          <w:shd w:val="clear" w:color="auto" w:fill="FFFFFF"/>
        </w:rPr>
        <w:t>QR</w:t>
      </w:r>
      <w:r w:rsidRPr="001153F5">
        <w:rPr>
          <w:rFonts w:ascii="Times New Roman" w:eastAsia="Calibri" w:hAnsi="Times New Roman" w:cs="Times New Roman"/>
          <w:color w:val="000000"/>
          <w:spacing w:val="7"/>
          <w:sz w:val="28"/>
          <w:szCs w:val="28"/>
          <w:shd w:val="clear" w:color="auto" w:fill="FFFFFF"/>
          <w:lang w:val="ru-RU"/>
        </w:rPr>
        <w:t>- кодів;</w:t>
      </w:r>
    </w:p>
    <w:p w14:paraId="3DCA9CAA" w14:textId="77777777" w:rsidR="001153F5" w:rsidRPr="001153F5" w:rsidRDefault="001153F5" w:rsidP="00342A79">
      <w:pPr>
        <w:numPr>
          <w:ilvl w:val="0"/>
          <w:numId w:val="48"/>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 xml:space="preserve">здійснити оплату за отримання платних адміністративних послуг шляхом проведення платежів через  </w:t>
      </w:r>
      <w:r w:rsidRPr="001153F5">
        <w:rPr>
          <w:rFonts w:ascii="Times New Roman" w:eastAsia="Calibri" w:hAnsi="Times New Roman" w:cs="Times New Roman"/>
          <w:color w:val="000000"/>
          <w:spacing w:val="7"/>
          <w:sz w:val="28"/>
          <w:szCs w:val="28"/>
          <w:shd w:val="clear" w:color="auto" w:fill="FFFFFF"/>
        </w:rPr>
        <w:t>POST</w:t>
      </w:r>
      <w:r w:rsidRPr="001153F5">
        <w:rPr>
          <w:rFonts w:ascii="Times New Roman" w:eastAsia="Calibri" w:hAnsi="Times New Roman" w:cs="Times New Roman"/>
          <w:color w:val="000000"/>
          <w:spacing w:val="7"/>
          <w:sz w:val="28"/>
          <w:szCs w:val="28"/>
          <w:shd w:val="clear" w:color="auto" w:fill="FFFFFF"/>
          <w:lang w:val="ru-RU"/>
        </w:rPr>
        <w:t xml:space="preserve"> – термінал;</w:t>
      </w:r>
    </w:p>
    <w:p w14:paraId="20E90B4A" w14:textId="77777777" w:rsidR="001153F5" w:rsidRPr="001153F5" w:rsidRDefault="001153F5" w:rsidP="00342A79">
      <w:pPr>
        <w:numPr>
          <w:ilvl w:val="0"/>
          <w:numId w:val="48"/>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визначитись із переліком необхідних документів для отримання документів дозвільного характеру чи адміністративних послуг.</w:t>
      </w:r>
    </w:p>
    <w:p w14:paraId="2762CE15" w14:textId="77777777" w:rsidR="001153F5" w:rsidRPr="001153F5" w:rsidRDefault="001153F5" w:rsidP="00342A79">
      <w:pPr>
        <w:spacing w:after="0"/>
        <w:ind w:firstLine="360"/>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Адміністратори ЦНАП мають доступи до 12 державних реєстрів та інформаційних систем даних для оперативного опрацювання документів та надання якісних адміністративних послуг, це:</w:t>
      </w:r>
    </w:p>
    <w:p w14:paraId="1488B7F3" w14:textId="77777777" w:rsidR="001153F5" w:rsidRPr="001153F5" w:rsidRDefault="001153F5" w:rsidP="00342A79">
      <w:pPr>
        <w:numPr>
          <w:ilvl w:val="0"/>
          <w:numId w:val="49"/>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Єдиний державний реєстр юридичних та фізичних осіб-підприємців та громадських формувань;</w:t>
      </w:r>
    </w:p>
    <w:p w14:paraId="5C05A138" w14:textId="77777777" w:rsidR="001153F5" w:rsidRPr="001153F5" w:rsidRDefault="001153F5" w:rsidP="00342A79">
      <w:pPr>
        <w:numPr>
          <w:ilvl w:val="0"/>
          <w:numId w:val="49"/>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Державний реєстр речових прав на нерухоме майно;</w:t>
      </w:r>
    </w:p>
    <w:p w14:paraId="5F06C72B" w14:textId="77777777" w:rsidR="001153F5" w:rsidRPr="001153F5" w:rsidRDefault="001153F5" w:rsidP="00342A79">
      <w:pPr>
        <w:numPr>
          <w:ilvl w:val="0"/>
          <w:numId w:val="49"/>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Державний реєстр транспортних засобів;</w:t>
      </w:r>
    </w:p>
    <w:p w14:paraId="2213B70E" w14:textId="77777777" w:rsidR="001153F5" w:rsidRPr="001153F5" w:rsidRDefault="001153F5" w:rsidP="00342A79">
      <w:pPr>
        <w:numPr>
          <w:ilvl w:val="0"/>
          <w:numId w:val="49"/>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Державний земельний кадастр;</w:t>
      </w:r>
    </w:p>
    <w:p w14:paraId="69626648" w14:textId="77777777" w:rsidR="001153F5" w:rsidRPr="001153F5" w:rsidRDefault="001153F5" w:rsidP="00342A79">
      <w:pPr>
        <w:numPr>
          <w:ilvl w:val="0"/>
          <w:numId w:val="49"/>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Державний реєстр майна, пошкодженого та знищеного внаслідок бойових дій, терористичних актів, диверсій, спричинених збройною агресією Російської Федерації проти України;</w:t>
      </w:r>
    </w:p>
    <w:p w14:paraId="7EFABBF5" w14:textId="77777777" w:rsidR="001153F5" w:rsidRPr="001153F5" w:rsidRDefault="001153F5" w:rsidP="00342A79">
      <w:pPr>
        <w:numPr>
          <w:ilvl w:val="0"/>
          <w:numId w:val="49"/>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Єдина державна електронна система у сфері будівництва;</w:t>
      </w:r>
    </w:p>
    <w:p w14:paraId="7409A41B" w14:textId="77777777" w:rsidR="001153F5" w:rsidRPr="001153F5" w:rsidRDefault="001153F5" w:rsidP="00342A79">
      <w:pPr>
        <w:numPr>
          <w:ilvl w:val="0"/>
          <w:numId w:val="49"/>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Програмний комплекс «Соціальна громада»;</w:t>
      </w:r>
    </w:p>
    <w:p w14:paraId="30E994A0" w14:textId="77777777" w:rsidR="001153F5" w:rsidRPr="001153F5" w:rsidRDefault="001153F5" w:rsidP="00342A79">
      <w:pPr>
        <w:numPr>
          <w:ilvl w:val="0"/>
          <w:numId w:val="49"/>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Єдина інформаційна система соціальної сфери;</w:t>
      </w:r>
    </w:p>
    <w:p w14:paraId="0BF7787F" w14:textId="77777777" w:rsidR="001153F5" w:rsidRPr="001153F5" w:rsidRDefault="001153F5" w:rsidP="00342A79">
      <w:pPr>
        <w:numPr>
          <w:ilvl w:val="0"/>
          <w:numId w:val="49"/>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Інформаційно-аналітична система «Прихисток»;</w:t>
      </w:r>
    </w:p>
    <w:p w14:paraId="2FD666B8" w14:textId="77777777" w:rsidR="001153F5" w:rsidRPr="001153F5" w:rsidRDefault="001153F5" w:rsidP="00342A79">
      <w:pPr>
        <w:numPr>
          <w:ilvl w:val="0"/>
          <w:numId w:val="49"/>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Портал електронних послуг Пенсійного фонду України;</w:t>
      </w:r>
    </w:p>
    <w:p w14:paraId="4F2F7EBA" w14:textId="77777777" w:rsidR="001153F5" w:rsidRPr="001153F5" w:rsidRDefault="001153F5" w:rsidP="00342A79">
      <w:pPr>
        <w:numPr>
          <w:ilvl w:val="0"/>
          <w:numId w:val="49"/>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Єдиний державний демографічний реєстр;</w:t>
      </w:r>
    </w:p>
    <w:p w14:paraId="6C1D9643" w14:textId="77777777" w:rsidR="001153F5" w:rsidRPr="001153F5" w:rsidRDefault="001153F5" w:rsidP="00342A79">
      <w:pPr>
        <w:numPr>
          <w:ilvl w:val="0"/>
          <w:numId w:val="49"/>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ПК ІС «Вулик».</w:t>
      </w:r>
    </w:p>
    <w:p w14:paraId="461A695F" w14:textId="77777777" w:rsidR="001153F5" w:rsidRPr="001153F5" w:rsidRDefault="001153F5" w:rsidP="001153F5">
      <w:pPr>
        <w:spacing w:after="0"/>
        <w:jc w:val="both"/>
        <w:rPr>
          <w:rFonts w:ascii="Times New Roman" w:eastAsia="Calibri" w:hAnsi="Times New Roman" w:cs="Times New Roman"/>
          <w:b/>
          <w:bCs/>
          <w:color w:val="000000"/>
          <w:spacing w:val="7"/>
          <w:sz w:val="28"/>
          <w:szCs w:val="28"/>
          <w:shd w:val="clear" w:color="auto" w:fill="FFFFFF"/>
          <w:lang w:val="ru-RU"/>
        </w:rPr>
      </w:pPr>
      <w:r w:rsidRPr="001153F5">
        <w:rPr>
          <w:rFonts w:ascii="Times New Roman" w:eastAsia="Calibri" w:hAnsi="Times New Roman" w:cs="Times New Roman"/>
          <w:b/>
          <w:bCs/>
          <w:color w:val="000000"/>
          <w:spacing w:val="7"/>
          <w:sz w:val="28"/>
          <w:szCs w:val="28"/>
          <w:shd w:val="clear" w:color="auto" w:fill="FFFFFF"/>
          <w:lang w:val="ru-RU"/>
        </w:rPr>
        <w:t>За звітний період проведено ряд заходів для забезпечення належної роботи ЦНАП, а саме:</w:t>
      </w:r>
    </w:p>
    <w:p w14:paraId="7E49440A" w14:textId="77777777" w:rsidR="001153F5" w:rsidRPr="001153F5" w:rsidRDefault="001153F5" w:rsidP="001153F5">
      <w:pPr>
        <w:spacing w:after="0"/>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w:t>
      </w:r>
      <w:r w:rsidRPr="001153F5">
        <w:rPr>
          <w:rFonts w:ascii="Times New Roman" w:eastAsia="Calibri" w:hAnsi="Times New Roman" w:cs="Times New Roman"/>
          <w:color w:val="000000"/>
          <w:spacing w:val="7"/>
          <w:sz w:val="28"/>
          <w:szCs w:val="28"/>
          <w:shd w:val="clear" w:color="auto" w:fill="FFFFFF"/>
          <w:lang w:val="ru-RU"/>
        </w:rPr>
        <w:tab/>
        <w:t xml:space="preserve">Щомісяця здійснюються організаційні заходи щодо облаштування  3 робочих місць для спеціалістів територіального мобільного сервісного центру з метою надання адміністративних послуг, з видачи/обміну посвідчення водія та реєстрації/перереєстрації транспортних засобів мешканцям нашої громади </w:t>
      </w:r>
    </w:p>
    <w:p w14:paraId="5BC42E5D" w14:textId="77777777" w:rsidR="001153F5" w:rsidRPr="001153F5" w:rsidRDefault="001153F5" w:rsidP="001153F5">
      <w:pPr>
        <w:spacing w:after="0"/>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w:t>
      </w:r>
      <w:r w:rsidRPr="001153F5">
        <w:rPr>
          <w:rFonts w:ascii="Times New Roman" w:eastAsia="Calibri" w:hAnsi="Times New Roman" w:cs="Times New Roman"/>
          <w:color w:val="000000"/>
          <w:spacing w:val="7"/>
          <w:sz w:val="28"/>
          <w:szCs w:val="28"/>
          <w:shd w:val="clear" w:color="auto" w:fill="FFFFFF"/>
          <w:lang w:val="ru-RU"/>
        </w:rPr>
        <w:tab/>
        <w:t>Проведено щорічне оцінювання працівників (адміністраторів) ЦНАП, а саме проведено аналіз виконання завдань та обов’язків адміністраторів, визначених у посадових інструкціях, Положенні та Регламенті ЦНАП, також проведено співбесіду щодо виконання  окремих доручень та завдань.</w:t>
      </w:r>
    </w:p>
    <w:p w14:paraId="10339402" w14:textId="77777777" w:rsidR="001153F5" w:rsidRPr="001153F5" w:rsidRDefault="001153F5" w:rsidP="001153F5">
      <w:pPr>
        <w:spacing w:after="0"/>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w:t>
      </w:r>
      <w:r w:rsidRPr="001153F5">
        <w:rPr>
          <w:rFonts w:ascii="Times New Roman" w:eastAsia="Calibri" w:hAnsi="Times New Roman" w:cs="Times New Roman"/>
          <w:color w:val="000000"/>
          <w:spacing w:val="7"/>
          <w:sz w:val="28"/>
          <w:szCs w:val="28"/>
          <w:shd w:val="clear" w:color="auto" w:fill="FFFFFF"/>
          <w:lang w:val="ru-RU"/>
        </w:rPr>
        <w:tab/>
        <w:t>Задля належного та зручного інформування відвідувачів ЦНАП про роботу відділу, про процедури отримання адміністративних послуг (суб’єкт надання адміністративної послуги, платність/безоплатність, терміни розгляду, законодавча база тощо) в секторі інформування відділу встановлено інформаційний кіоск. Відвідувачі ЦНАП у вільному доступі мають можливість скористатися  даним сервісом і отримати необхідну інформацію.</w:t>
      </w:r>
    </w:p>
    <w:p w14:paraId="25C1CB9F" w14:textId="77777777" w:rsidR="001153F5" w:rsidRPr="001153F5" w:rsidRDefault="001153F5" w:rsidP="001153F5">
      <w:pPr>
        <w:spacing w:after="0"/>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w:t>
      </w:r>
      <w:r w:rsidRPr="001153F5">
        <w:rPr>
          <w:rFonts w:ascii="Times New Roman" w:eastAsia="Calibri" w:hAnsi="Times New Roman" w:cs="Times New Roman"/>
          <w:color w:val="000000"/>
          <w:spacing w:val="7"/>
          <w:sz w:val="28"/>
          <w:szCs w:val="28"/>
          <w:shd w:val="clear" w:color="auto" w:fill="FFFFFF"/>
          <w:lang w:val="ru-RU"/>
        </w:rPr>
        <w:tab/>
        <w:t xml:space="preserve">За ініціативою програм </w:t>
      </w:r>
      <w:r w:rsidRPr="001153F5">
        <w:rPr>
          <w:rFonts w:ascii="Times New Roman" w:eastAsia="Calibri" w:hAnsi="Times New Roman" w:cs="Times New Roman"/>
          <w:color w:val="000000"/>
          <w:spacing w:val="7"/>
          <w:sz w:val="28"/>
          <w:szCs w:val="28"/>
          <w:shd w:val="clear" w:color="auto" w:fill="FFFFFF"/>
        </w:rPr>
        <w:t>PROSTO</w:t>
      </w:r>
      <w:r w:rsidRPr="001153F5">
        <w:rPr>
          <w:rFonts w:ascii="Times New Roman" w:eastAsia="Calibri" w:hAnsi="Times New Roman" w:cs="Times New Roman"/>
          <w:color w:val="000000"/>
          <w:spacing w:val="7"/>
          <w:sz w:val="28"/>
          <w:szCs w:val="28"/>
          <w:shd w:val="clear" w:color="auto" w:fill="FFFFFF"/>
          <w:lang w:val="ru-RU"/>
        </w:rPr>
        <w:t xml:space="preserve">, </w:t>
      </w:r>
      <w:r w:rsidRPr="001153F5">
        <w:rPr>
          <w:rFonts w:ascii="Times New Roman" w:eastAsia="Calibri" w:hAnsi="Times New Roman" w:cs="Times New Roman"/>
          <w:color w:val="000000"/>
          <w:spacing w:val="7"/>
          <w:sz w:val="28"/>
          <w:szCs w:val="28"/>
          <w:shd w:val="clear" w:color="auto" w:fill="FFFFFF"/>
        </w:rPr>
        <w:t>EGAP</w:t>
      </w:r>
      <w:r w:rsidRPr="001153F5">
        <w:rPr>
          <w:rFonts w:ascii="Times New Roman" w:eastAsia="Calibri" w:hAnsi="Times New Roman" w:cs="Times New Roman"/>
          <w:color w:val="000000"/>
          <w:spacing w:val="7"/>
          <w:sz w:val="28"/>
          <w:szCs w:val="28"/>
          <w:shd w:val="clear" w:color="auto" w:fill="FFFFFF"/>
          <w:lang w:val="ru-RU"/>
        </w:rPr>
        <w:t xml:space="preserve">, ПРООН, </w:t>
      </w:r>
      <w:r w:rsidRPr="001153F5">
        <w:rPr>
          <w:rFonts w:ascii="Times New Roman" w:eastAsia="Calibri" w:hAnsi="Times New Roman" w:cs="Times New Roman"/>
          <w:color w:val="000000"/>
          <w:spacing w:val="7"/>
          <w:sz w:val="28"/>
          <w:szCs w:val="28"/>
          <w:shd w:val="clear" w:color="auto" w:fill="FFFFFF"/>
        </w:rPr>
        <w:t>GIZ</w:t>
      </w:r>
      <w:r w:rsidRPr="001153F5">
        <w:rPr>
          <w:rFonts w:ascii="Times New Roman" w:eastAsia="Calibri" w:hAnsi="Times New Roman" w:cs="Times New Roman"/>
          <w:color w:val="000000"/>
          <w:spacing w:val="7"/>
          <w:sz w:val="28"/>
          <w:szCs w:val="28"/>
          <w:shd w:val="clear" w:color="auto" w:fill="FFFFFF"/>
          <w:lang w:val="ru-RU"/>
        </w:rPr>
        <w:t xml:space="preserve"> та «Всеукраїнської асоціації міст України» адміністратори ЦНАП постійно приймають участь у різноманітних тренінгах, онлайн навчаннях та вебінарах. Це дає можливість працівникам ЦНАП розвиватися та підіймати свій професійний рівень. </w:t>
      </w:r>
    </w:p>
    <w:p w14:paraId="16AD63C3" w14:textId="77777777" w:rsidR="001153F5" w:rsidRPr="001153F5" w:rsidRDefault="001153F5" w:rsidP="001153F5">
      <w:pPr>
        <w:spacing w:after="0"/>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 xml:space="preserve">• Оновлено </w:t>
      </w:r>
      <w:r w:rsidRPr="001153F5">
        <w:rPr>
          <w:rFonts w:ascii="Times New Roman" w:eastAsia="Calibri" w:hAnsi="Times New Roman" w:cs="Times New Roman"/>
          <w:color w:val="000000"/>
          <w:spacing w:val="7"/>
          <w:sz w:val="28"/>
          <w:szCs w:val="28"/>
          <w:shd w:val="clear" w:color="auto" w:fill="FFFFFF"/>
        </w:rPr>
        <w:t>QR</w:t>
      </w:r>
      <w:r w:rsidRPr="001153F5">
        <w:rPr>
          <w:rFonts w:ascii="Times New Roman" w:eastAsia="Calibri" w:hAnsi="Times New Roman" w:cs="Times New Roman"/>
          <w:color w:val="000000"/>
          <w:spacing w:val="7"/>
          <w:sz w:val="28"/>
          <w:szCs w:val="28"/>
          <w:shd w:val="clear" w:color="auto" w:fill="FFFFFF"/>
          <w:lang w:val="ru-RU"/>
        </w:rPr>
        <w:t xml:space="preserve"> – коди для отримання електронних копій цифрових документів, які в доступному місці розміщено на робочих місцях адміністраторів.</w:t>
      </w:r>
    </w:p>
    <w:p w14:paraId="14D8F0E1" w14:textId="77777777" w:rsidR="001153F5" w:rsidRPr="001153F5" w:rsidRDefault="001153F5" w:rsidP="001153F5">
      <w:pPr>
        <w:spacing w:after="0"/>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 xml:space="preserve">• Підготовлено та направлено лист-клопотання до Міністерства цифрової трансформації України про можливість надання допомоги та підтримки нашій громаді щодо реалізації надання адміністративних послуг, у сфері реєстрації транспортних засобів, безпосередньо адміністраторами ЦНАП, а саме у сприянні забезпечення ЦНАП спеціальним обладнанням, робочою станцією для оформлення та видачі посвідчень водія та державної реєстрації транспортного засобу. </w:t>
      </w:r>
    </w:p>
    <w:p w14:paraId="619DB4B0" w14:textId="77777777" w:rsidR="001153F5" w:rsidRPr="001153F5" w:rsidRDefault="001153F5" w:rsidP="001153F5">
      <w:pPr>
        <w:spacing w:after="0"/>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 Укладено договір про співпрацю з громадською організацією «Всеукраїнська організація осіб з інвалідністю зі слуху «Українське товариство глухих» з метою створення належних умов  в приміщенні ЦНАП для осіб з вадами слуху, а саме запровадження послуги «Сервіс УТОГ», яка передбачає доступ до перекладу на українську жестову мову онлайн цілодобово 24/7, шляхом відеозв’язку з оператором (перекладачем жестової мови).</w:t>
      </w:r>
    </w:p>
    <w:p w14:paraId="7A29B2AE" w14:textId="77777777" w:rsidR="001153F5" w:rsidRPr="001153F5" w:rsidRDefault="001153F5" w:rsidP="001153F5">
      <w:pPr>
        <w:spacing w:after="0"/>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  Завдяки плідній роботі та фінансової підтримки Програми розвитку ООН безвідплатно та безповоротно передала ЦНАП в якості міжнародної технічної допомоги згідно з проєктом «</w:t>
      </w:r>
      <w:r w:rsidRPr="001153F5">
        <w:rPr>
          <w:rFonts w:ascii="Times New Roman" w:eastAsia="Calibri" w:hAnsi="Times New Roman" w:cs="Times New Roman"/>
          <w:color w:val="000000"/>
          <w:spacing w:val="7"/>
          <w:sz w:val="28"/>
          <w:szCs w:val="28"/>
          <w:shd w:val="clear" w:color="auto" w:fill="FFFFFF"/>
        </w:rPr>
        <w:t>EU</w:t>
      </w:r>
      <w:r w:rsidRPr="001153F5">
        <w:rPr>
          <w:rFonts w:ascii="Times New Roman" w:eastAsia="Calibri" w:hAnsi="Times New Roman" w:cs="Times New Roman"/>
          <w:color w:val="000000"/>
          <w:spacing w:val="7"/>
          <w:sz w:val="28"/>
          <w:szCs w:val="28"/>
          <w:shd w:val="clear" w:color="auto" w:fill="FFFFFF"/>
          <w:lang w:val="ru-RU"/>
        </w:rPr>
        <w:t>4</w:t>
      </w:r>
      <w:r w:rsidRPr="001153F5">
        <w:rPr>
          <w:rFonts w:ascii="Times New Roman" w:eastAsia="Calibri" w:hAnsi="Times New Roman" w:cs="Times New Roman"/>
          <w:color w:val="000000"/>
          <w:spacing w:val="7"/>
          <w:sz w:val="28"/>
          <w:szCs w:val="28"/>
          <w:shd w:val="clear" w:color="auto" w:fill="FFFFFF"/>
        </w:rPr>
        <w:t>Recovery</w:t>
      </w:r>
      <w:r w:rsidRPr="001153F5">
        <w:rPr>
          <w:rFonts w:ascii="Times New Roman" w:eastAsia="Calibri" w:hAnsi="Times New Roman" w:cs="Times New Roman"/>
          <w:color w:val="000000"/>
          <w:spacing w:val="7"/>
          <w:sz w:val="28"/>
          <w:szCs w:val="28"/>
          <w:shd w:val="clear" w:color="auto" w:fill="FFFFFF"/>
          <w:lang w:val="ru-RU"/>
        </w:rPr>
        <w:t xml:space="preserve"> </w:t>
      </w:r>
      <w:r w:rsidRPr="001153F5">
        <w:rPr>
          <w:rFonts w:ascii="Times New Roman" w:eastAsia="Calibri" w:hAnsi="Times New Roman" w:cs="Times New Roman"/>
          <w:color w:val="000000"/>
          <w:spacing w:val="7"/>
          <w:sz w:val="28"/>
          <w:szCs w:val="28"/>
          <w:shd w:val="clear" w:color="auto" w:fill="FFFFFF"/>
        </w:rPr>
        <w:t>Project</w:t>
      </w:r>
      <w:r w:rsidRPr="001153F5">
        <w:rPr>
          <w:rFonts w:ascii="Times New Roman" w:eastAsia="Calibri" w:hAnsi="Times New Roman" w:cs="Times New Roman"/>
          <w:color w:val="000000"/>
          <w:spacing w:val="7"/>
          <w:sz w:val="28"/>
          <w:szCs w:val="28"/>
          <w:shd w:val="clear" w:color="auto" w:fill="FFFFFF"/>
          <w:lang w:val="ru-RU"/>
        </w:rPr>
        <w:t xml:space="preserve"> «Мобільний кейс», два швидкісних сканери та зчитувач штрих-кодів. Відповідно до цього розроблено проект рішення, «Про затвердження Положення процедури надання адміністративних послуг мобільним адміністратором», з виїздом мобільного адміністратора на дому для осіб, які не можуть фізично звернутися до відділу. </w:t>
      </w:r>
    </w:p>
    <w:p w14:paraId="2CB8A8E2" w14:textId="77777777" w:rsidR="001153F5" w:rsidRPr="001153F5" w:rsidRDefault="001153F5" w:rsidP="001153F5">
      <w:pPr>
        <w:spacing w:after="0"/>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  З метою підвищення якості надання адміністративних послуг, реалізації прав, свобод і законних інтересів фізичних осіб у сфері отримання адміністративних послуг під час військового стану та приведення переліку адміністративних послуг у відповідність до діючого законодавства України затверджено рішення щодо оновленого переліку адміністративних послуг. Опрацьовано 377 адміністративних послуг (їх актуальність, першочерговість та відповідність до чинного законодавства України), які будуть надаватись мешканцям громади в ЦНАП  та 157   адміністративні послуги надання яких передбачено  у віддалених робочих місцях адміністраторів при старостинських округах громади.  Основні зміни – це включення послуг ветеранам війни, допомога в роботі Державного аграрного реєстру та поспортні послуги.</w:t>
      </w:r>
    </w:p>
    <w:p w14:paraId="4333C0B1" w14:textId="77777777" w:rsidR="001153F5" w:rsidRPr="001153F5" w:rsidRDefault="001153F5" w:rsidP="001153F5">
      <w:pPr>
        <w:spacing w:after="0"/>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w:t>
      </w:r>
      <w:r w:rsidRPr="001153F5">
        <w:rPr>
          <w:rFonts w:ascii="Times New Roman" w:eastAsia="Calibri" w:hAnsi="Times New Roman" w:cs="Times New Roman"/>
          <w:sz w:val="28"/>
          <w:szCs w:val="28"/>
          <w:lang w:val="ru-RU"/>
        </w:rPr>
        <w:t xml:space="preserve"> </w:t>
      </w:r>
      <w:r w:rsidRPr="001153F5">
        <w:rPr>
          <w:rFonts w:ascii="Times New Roman" w:eastAsia="Calibri" w:hAnsi="Times New Roman" w:cs="Times New Roman"/>
          <w:color w:val="000000"/>
          <w:spacing w:val="7"/>
          <w:sz w:val="28"/>
          <w:szCs w:val="28"/>
          <w:shd w:val="clear" w:color="auto" w:fill="FFFFFF"/>
          <w:lang w:val="ru-RU"/>
        </w:rPr>
        <w:t>Організовано інформаційну роботу для відвідувачів ЦНАП про процедури та порядок подання необхідних документів для отримання компенсації про пошкоджене або знищене майно, а саме, як подати заявку на єВідновлення  в «Дію» через мобільний додаток, як відкрити рахунок єВідновлення, які необхідно подати документи для внесення житла до державного реєстру пошкодженого та знищеного майна.</w:t>
      </w:r>
    </w:p>
    <w:p w14:paraId="337410EE" w14:textId="77777777" w:rsidR="001153F5" w:rsidRPr="001153F5" w:rsidRDefault="001153F5" w:rsidP="001153F5">
      <w:pPr>
        <w:spacing w:after="0"/>
        <w:jc w:val="both"/>
        <w:rPr>
          <w:rFonts w:ascii="Times New Roman" w:eastAsia="Calibri" w:hAnsi="Times New Roman" w:cs="Times New Roman"/>
          <w:bCs/>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 У відповідності до Закону України «Про Єдиний державний демографічний реєстр та документи, що підтверджують громадянство України, посвідчують особу чи її спеціальний статус» № 5492-</w:t>
      </w:r>
      <w:r w:rsidRPr="001153F5">
        <w:rPr>
          <w:rFonts w:ascii="Times New Roman" w:eastAsia="Calibri" w:hAnsi="Times New Roman" w:cs="Times New Roman"/>
          <w:color w:val="000000"/>
          <w:spacing w:val="7"/>
          <w:sz w:val="28"/>
          <w:szCs w:val="28"/>
          <w:shd w:val="clear" w:color="auto" w:fill="FFFFFF"/>
        </w:rPr>
        <w:t>VI</w:t>
      </w:r>
      <w:r w:rsidRPr="001153F5">
        <w:rPr>
          <w:rFonts w:ascii="Times New Roman" w:eastAsia="Calibri" w:hAnsi="Times New Roman" w:cs="Times New Roman"/>
          <w:color w:val="000000"/>
          <w:spacing w:val="7"/>
          <w:sz w:val="28"/>
          <w:szCs w:val="28"/>
          <w:shd w:val="clear" w:color="auto" w:fill="FFFFFF"/>
          <w:lang w:val="ru-RU"/>
        </w:rPr>
        <w:t xml:space="preserve"> від 20.11.2012, на виконання Доручення Голови Державної міграційної служби України № Д/21/1-17 від 08.02.2017 року визначено розпорядженням голови Тростянецької міської ради уповноважених осіб для роботи з </w:t>
      </w:r>
      <w:r w:rsidRPr="001153F5">
        <w:rPr>
          <w:rFonts w:ascii="Times New Roman" w:eastAsia="Calibri" w:hAnsi="Times New Roman" w:cs="Times New Roman"/>
          <w:bCs/>
          <w:color w:val="000000"/>
          <w:spacing w:val="7"/>
          <w:sz w:val="28"/>
          <w:szCs w:val="28"/>
          <w:shd w:val="clear" w:color="auto" w:fill="FFFFFF"/>
          <w:lang w:val="ru-RU"/>
        </w:rPr>
        <w:t>комплексною системою захисту інформації автоматизованої системи взаємодії робочого місця у відділі ЦНАП з підсистемою «Оформлення документів, що підтверджують громадянство України, посвідчують особу чи її спеціальний статус Єдиної інформаційної системи управління міграційними процесами Державної міграційної служби України» через мережу НСКЗ. Підписано та затверджено всі необхідні документи Державного підприємства «Українські спеціальні системи» для початку роботи з підсистемою «Оформлення документів, що підтверджують громадянство України, посвідчують особу чи її спеціальний статус Єдиної інформаційної системи управління міграційними процесами Державної міграційної служби України» через мережу НСКЗ» надання послуг. Присвоєно код підрозділу та розпочато роботу по видачі і оформленню паспорта громадянина України з електронним носієм, паспорту громадянина України для виїзду за кордон.</w:t>
      </w:r>
    </w:p>
    <w:p w14:paraId="06BA5102" w14:textId="77777777" w:rsidR="001153F5" w:rsidRPr="001153F5" w:rsidRDefault="001153F5" w:rsidP="001153F5">
      <w:pPr>
        <w:spacing w:after="0"/>
        <w:jc w:val="both"/>
        <w:rPr>
          <w:rFonts w:ascii="Times New Roman" w:eastAsia="Calibri" w:hAnsi="Times New Roman" w:cs="Times New Roman"/>
          <w:bCs/>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 xml:space="preserve">• </w:t>
      </w:r>
      <w:r w:rsidRPr="001153F5">
        <w:rPr>
          <w:rFonts w:ascii="Times New Roman" w:eastAsia="Times New Roman" w:hAnsi="Times New Roman" w:cs="Times New Roman"/>
          <w:sz w:val="28"/>
          <w:szCs w:val="28"/>
          <w:lang w:val="ru-RU"/>
        </w:rPr>
        <w:t>З метою</w:t>
      </w:r>
      <w:r w:rsidRPr="001153F5">
        <w:rPr>
          <w:rFonts w:ascii="Times New Roman" w:eastAsia="Times New Roman" w:hAnsi="Times New Roman" w:cs="Times New Roman"/>
          <w:color w:val="000000"/>
          <w:sz w:val="28"/>
          <w:szCs w:val="28"/>
          <w:lang w:val="ru-RU"/>
        </w:rPr>
        <w:t xml:space="preserve"> ефективної реалізації прав та соціальних гарантій ветеранів війни, осіб, які мають особливі заслуги перед Батьківщиною, постраждалих учасників Революції Гідності, членів сімей таких осіб</w:t>
      </w:r>
      <w:r w:rsidRPr="001153F5">
        <w:rPr>
          <w:rFonts w:ascii="Times New Roman" w:eastAsia="Calibri" w:hAnsi="Times New Roman" w:cs="Times New Roman"/>
          <w:color w:val="000000"/>
          <w:sz w:val="28"/>
          <w:szCs w:val="28"/>
          <w:lang w:val="ru-RU"/>
        </w:rPr>
        <w:t xml:space="preserve">, </w:t>
      </w:r>
      <w:r w:rsidRPr="001153F5">
        <w:rPr>
          <w:rFonts w:ascii="Times New Roman" w:eastAsia="Times New Roman" w:hAnsi="Times New Roman" w:cs="Times New Roman"/>
          <w:color w:val="000000"/>
          <w:sz w:val="28"/>
          <w:szCs w:val="28"/>
          <w:lang w:val="ru-RU"/>
        </w:rPr>
        <w:t xml:space="preserve">членів сімей загиблих (померлих) ветеранів війни та членів сімей загиблих (померлих) Захисників і Захисниць України </w:t>
      </w:r>
      <w:r w:rsidRPr="001153F5">
        <w:rPr>
          <w:rFonts w:ascii="Times New Roman" w:eastAsia="Calibri" w:hAnsi="Times New Roman" w:cs="Times New Roman"/>
          <w:color w:val="000000"/>
          <w:spacing w:val="7"/>
          <w:sz w:val="28"/>
          <w:szCs w:val="28"/>
          <w:shd w:val="clear" w:color="auto" w:fill="FFFFFF"/>
          <w:lang w:val="ru-RU"/>
        </w:rPr>
        <w:t>створено та затверджено рішенням виконавчого комітету Тростянецької міської ради надання послуг в «Єдиному вікні ветеран». Внесено Тростянецький ЦНАП до реєстру ЦНАПів для роботи з Фондом осіб з інвалідністю.</w:t>
      </w:r>
    </w:p>
    <w:p w14:paraId="34C26556" w14:textId="77777777" w:rsidR="001153F5" w:rsidRPr="001153F5" w:rsidRDefault="001153F5" w:rsidP="001153F5">
      <w:pPr>
        <w:spacing w:after="0" w:line="240" w:lineRule="auto"/>
        <w:ind w:left="360"/>
        <w:jc w:val="both"/>
        <w:rPr>
          <w:rFonts w:ascii="Times New Roman" w:eastAsia="Calibri" w:hAnsi="Times New Roman" w:cs="Times New Roman"/>
          <w:sz w:val="28"/>
          <w:szCs w:val="28"/>
          <w:lang w:val="ru-RU"/>
        </w:rPr>
      </w:pPr>
      <w:r w:rsidRPr="001153F5">
        <w:rPr>
          <w:rFonts w:ascii="Times New Roman" w:eastAsia="Calibri" w:hAnsi="Times New Roman" w:cs="Times New Roman"/>
          <w:b/>
          <w:sz w:val="28"/>
          <w:szCs w:val="28"/>
          <w:lang w:val="ru-RU"/>
        </w:rPr>
        <w:t>За результатами проведеного моніторингу щодо наданих адміністративних послуг  за 2024 рік, встановлено:</w:t>
      </w:r>
      <w:r w:rsidRPr="001153F5">
        <w:rPr>
          <w:rFonts w:ascii="Times New Roman" w:eastAsia="Calibri" w:hAnsi="Times New Roman" w:cs="Times New Roman"/>
          <w:sz w:val="28"/>
          <w:szCs w:val="28"/>
          <w:lang w:val="ru-RU"/>
        </w:rPr>
        <w:t xml:space="preserve"> </w:t>
      </w:r>
    </w:p>
    <w:p w14:paraId="20B66325" w14:textId="77777777" w:rsidR="001153F5" w:rsidRPr="001153F5" w:rsidRDefault="001153F5" w:rsidP="001153F5">
      <w:pPr>
        <w:spacing w:line="240" w:lineRule="auto"/>
        <w:contextualSpacing/>
        <w:jc w:val="both"/>
        <w:rPr>
          <w:rFonts w:ascii="Times New Roman" w:eastAsia="Times New Roman" w:hAnsi="Times New Roman" w:cs="Times New Roman"/>
          <w:b/>
          <w:color w:val="000000"/>
          <w:sz w:val="28"/>
          <w:szCs w:val="28"/>
          <w:u w:val="single"/>
          <w:lang w:val="ru-RU" w:eastAsia="ru-RU"/>
        </w:rPr>
      </w:pPr>
      <w:r w:rsidRPr="001153F5">
        <w:rPr>
          <w:rFonts w:ascii="Times New Roman" w:eastAsia="Calibri" w:hAnsi="Times New Roman" w:cs="Times New Roman"/>
          <w:sz w:val="28"/>
          <w:szCs w:val="28"/>
          <w:lang w:val="ru-RU"/>
        </w:rPr>
        <w:tab/>
      </w:r>
      <w:r w:rsidRPr="001153F5">
        <w:rPr>
          <w:rFonts w:ascii="Times New Roman" w:eastAsia="Times New Roman" w:hAnsi="Times New Roman" w:cs="Times New Roman"/>
          <w:color w:val="000000"/>
          <w:sz w:val="28"/>
          <w:szCs w:val="28"/>
          <w:lang w:val="ru-RU" w:eastAsia="uk-UA"/>
        </w:rPr>
        <w:t xml:space="preserve">▪ у </w:t>
      </w:r>
      <w:r w:rsidRPr="001153F5">
        <w:rPr>
          <w:rFonts w:ascii="Times New Roman" w:eastAsia="Times New Roman" w:hAnsi="Times New Roman" w:cs="Times New Roman"/>
          <w:sz w:val="28"/>
          <w:szCs w:val="28"/>
          <w:lang w:val="ru-RU" w:eastAsia="ru-RU"/>
        </w:rPr>
        <w:t xml:space="preserve">головному офісі ЦНАП </w:t>
      </w:r>
      <w:r w:rsidRPr="001153F5">
        <w:rPr>
          <w:rFonts w:ascii="Times New Roman" w:eastAsia="Times New Roman" w:hAnsi="Times New Roman" w:cs="Times New Roman"/>
          <w:color w:val="000000"/>
          <w:sz w:val="28"/>
          <w:szCs w:val="28"/>
          <w:lang w:val="ru-RU" w:eastAsia="ru-RU"/>
        </w:rPr>
        <w:t xml:space="preserve">прийнято </w:t>
      </w:r>
      <w:r w:rsidRPr="001153F5">
        <w:rPr>
          <w:rFonts w:ascii="Times New Roman" w:eastAsia="Times New Roman" w:hAnsi="Times New Roman" w:cs="Times New Roman"/>
          <w:b/>
          <w:color w:val="000000"/>
          <w:sz w:val="28"/>
          <w:szCs w:val="28"/>
          <w:u w:val="single"/>
          <w:lang w:val="ru-RU" w:eastAsia="ru-RU"/>
        </w:rPr>
        <w:t xml:space="preserve">19795                                                                                                                                                                                                                                                                                                                                                                                                                                                                                                                                                                                                                                                                                                                                                                                                                                                                                                                                                                                                                                                                                                                                                                                                                                                                                                                                                                                                                                                                                                                                                                                                                                                                                                                                                                                                                                                                                                                                                                                                                                                                                                                                                                                                                                                                                                                                                                                                                                                                                                                                                                                                                                                                                                                                                                                                                                                                                                                                                                                                                                                                                 </w:t>
      </w:r>
      <w:r w:rsidRPr="001153F5">
        <w:rPr>
          <w:rFonts w:ascii="Times New Roman" w:eastAsia="Times New Roman" w:hAnsi="Times New Roman" w:cs="Times New Roman"/>
          <w:color w:val="000000"/>
          <w:sz w:val="28"/>
          <w:szCs w:val="28"/>
          <w:lang w:val="ru-RU" w:eastAsia="ru-RU"/>
        </w:rPr>
        <w:t xml:space="preserve">звернення від відвідувачів для отримання адміністративних послуг,  надано </w:t>
      </w:r>
      <w:r w:rsidRPr="001153F5">
        <w:rPr>
          <w:rFonts w:ascii="Times New Roman" w:eastAsia="Times New Roman" w:hAnsi="Times New Roman" w:cs="Times New Roman"/>
          <w:b/>
          <w:color w:val="000000"/>
          <w:sz w:val="28"/>
          <w:szCs w:val="28"/>
          <w:u w:val="single"/>
          <w:lang w:val="ru-RU" w:eastAsia="ru-RU"/>
        </w:rPr>
        <w:t xml:space="preserve">19105 </w:t>
      </w:r>
      <w:r w:rsidRPr="001153F5">
        <w:rPr>
          <w:rFonts w:ascii="Times New Roman" w:eastAsia="Times New Roman" w:hAnsi="Times New Roman" w:cs="Times New Roman"/>
          <w:color w:val="000000"/>
          <w:sz w:val="28"/>
          <w:szCs w:val="28"/>
          <w:lang w:val="ru-RU" w:eastAsia="ru-RU"/>
        </w:rPr>
        <w:t xml:space="preserve">послуг або 96,5 %  від  загальної кількості зареєстрованих заяв/звернень, інші звернення 2% знаходять на контролі, в процесі обробки суб’єктами надання адміністративних послуг. Зареєстровано </w:t>
      </w:r>
      <w:r w:rsidRPr="001153F5">
        <w:rPr>
          <w:rFonts w:ascii="Times New Roman" w:eastAsia="Times New Roman" w:hAnsi="Times New Roman" w:cs="Times New Roman"/>
          <w:b/>
          <w:color w:val="000000"/>
          <w:sz w:val="28"/>
          <w:szCs w:val="28"/>
          <w:u w:val="single"/>
          <w:lang w:val="ru-RU" w:eastAsia="ru-RU"/>
        </w:rPr>
        <w:t xml:space="preserve">308 </w:t>
      </w:r>
      <w:r w:rsidRPr="001153F5">
        <w:rPr>
          <w:rFonts w:ascii="Times New Roman" w:eastAsia="Times New Roman" w:hAnsi="Times New Roman" w:cs="Times New Roman"/>
          <w:color w:val="000000"/>
          <w:sz w:val="28"/>
          <w:szCs w:val="28"/>
          <w:lang w:val="ru-RU" w:eastAsia="ru-RU"/>
        </w:rPr>
        <w:t xml:space="preserve">відмови щодо надання адміністративних послуг, що складає </w:t>
      </w:r>
      <w:r w:rsidRPr="001153F5">
        <w:rPr>
          <w:rFonts w:ascii="Times New Roman" w:eastAsia="Times New Roman" w:hAnsi="Times New Roman" w:cs="Times New Roman"/>
          <w:color w:val="000000"/>
          <w:sz w:val="28"/>
          <w:szCs w:val="28"/>
          <w:lang w:eastAsia="ru-RU"/>
        </w:rPr>
        <w:t> </w:t>
      </w:r>
      <w:r w:rsidRPr="001153F5">
        <w:rPr>
          <w:rFonts w:ascii="Times New Roman" w:eastAsia="Times New Roman" w:hAnsi="Times New Roman" w:cs="Times New Roman"/>
          <w:color w:val="000000"/>
          <w:sz w:val="28"/>
          <w:szCs w:val="28"/>
          <w:lang w:val="ru-RU" w:eastAsia="ru-RU"/>
        </w:rPr>
        <w:t xml:space="preserve">1,5 %. Надано </w:t>
      </w:r>
      <w:r w:rsidRPr="001153F5">
        <w:rPr>
          <w:rFonts w:ascii="Times New Roman" w:eastAsia="Times New Roman" w:hAnsi="Times New Roman" w:cs="Times New Roman"/>
          <w:b/>
          <w:color w:val="000000"/>
          <w:sz w:val="28"/>
          <w:szCs w:val="28"/>
          <w:u w:val="single"/>
          <w:lang w:val="ru-RU" w:eastAsia="ru-RU"/>
        </w:rPr>
        <w:t>37589</w:t>
      </w:r>
      <w:r w:rsidRPr="001153F5">
        <w:rPr>
          <w:rFonts w:ascii="Times New Roman" w:eastAsia="Times New Roman" w:hAnsi="Times New Roman" w:cs="Times New Roman"/>
          <w:color w:val="000000"/>
          <w:sz w:val="28"/>
          <w:szCs w:val="28"/>
          <w:lang w:val="ru-RU" w:eastAsia="ru-RU"/>
        </w:rPr>
        <w:t xml:space="preserve"> консультацій;</w:t>
      </w:r>
    </w:p>
    <w:p w14:paraId="10064030" w14:textId="77777777" w:rsidR="001153F5" w:rsidRPr="001153F5" w:rsidRDefault="001153F5" w:rsidP="001153F5">
      <w:pPr>
        <w:shd w:val="clear" w:color="auto" w:fill="FFFFFF"/>
        <w:spacing w:after="0" w:line="0" w:lineRule="atLeast"/>
        <w:ind w:firstLine="708"/>
        <w:jc w:val="both"/>
        <w:rPr>
          <w:rFonts w:ascii="Times New Roman" w:eastAsia="Times New Roman" w:hAnsi="Times New Roman" w:cs="Times New Roman"/>
          <w:b/>
          <w:color w:val="000000"/>
          <w:sz w:val="28"/>
          <w:szCs w:val="28"/>
          <w:lang w:val="ru-RU" w:eastAsia="ru-RU"/>
        </w:rPr>
      </w:pPr>
      <w:r w:rsidRPr="001153F5">
        <w:rPr>
          <w:rFonts w:ascii="Times New Roman" w:eastAsia="Times New Roman" w:hAnsi="Times New Roman" w:cs="Times New Roman"/>
          <w:color w:val="000000"/>
          <w:sz w:val="28"/>
          <w:szCs w:val="28"/>
          <w:lang w:val="ru-RU" w:eastAsia="ru-RU"/>
        </w:rPr>
        <w:t xml:space="preserve">▪ адміністраторами ВРМ при старостинських округах прийнято </w:t>
      </w:r>
      <w:r w:rsidRPr="001153F5">
        <w:rPr>
          <w:rFonts w:ascii="Times New Roman" w:eastAsia="Times New Roman" w:hAnsi="Times New Roman" w:cs="Times New Roman"/>
          <w:b/>
          <w:color w:val="000000"/>
          <w:sz w:val="28"/>
          <w:szCs w:val="28"/>
          <w:u w:val="single"/>
          <w:lang w:val="ru-RU" w:eastAsia="ru-RU"/>
        </w:rPr>
        <w:t xml:space="preserve">2594 </w:t>
      </w:r>
      <w:r w:rsidRPr="001153F5">
        <w:rPr>
          <w:rFonts w:ascii="Times New Roman" w:eastAsia="Times New Roman" w:hAnsi="Times New Roman" w:cs="Times New Roman"/>
          <w:color w:val="000000"/>
          <w:sz w:val="28"/>
          <w:szCs w:val="28"/>
          <w:lang w:val="ru-RU" w:eastAsia="ru-RU"/>
        </w:rPr>
        <w:t xml:space="preserve">звернень, надано </w:t>
      </w:r>
      <w:r w:rsidRPr="001153F5">
        <w:rPr>
          <w:rFonts w:ascii="Times New Roman" w:eastAsia="Times New Roman" w:hAnsi="Times New Roman" w:cs="Times New Roman"/>
          <w:b/>
          <w:color w:val="000000"/>
          <w:sz w:val="28"/>
          <w:szCs w:val="28"/>
          <w:u w:val="single"/>
          <w:lang w:val="ru-RU" w:eastAsia="ru-RU"/>
        </w:rPr>
        <w:t>2594</w:t>
      </w:r>
      <w:r w:rsidRPr="001153F5">
        <w:rPr>
          <w:rFonts w:ascii="Times New Roman" w:eastAsia="Times New Roman" w:hAnsi="Times New Roman" w:cs="Times New Roman"/>
          <w:color w:val="000000"/>
          <w:sz w:val="28"/>
          <w:szCs w:val="28"/>
          <w:lang w:val="ru-RU" w:eastAsia="ru-RU"/>
        </w:rPr>
        <w:t xml:space="preserve"> послуг або 100 % від  загальної кількості зареєстрованих заяв/звернень, Надано </w:t>
      </w:r>
      <w:r w:rsidRPr="001153F5">
        <w:rPr>
          <w:rFonts w:ascii="Times New Roman" w:eastAsia="Times New Roman" w:hAnsi="Times New Roman" w:cs="Times New Roman"/>
          <w:b/>
          <w:color w:val="000000"/>
          <w:sz w:val="28"/>
          <w:szCs w:val="28"/>
          <w:u w:val="single"/>
          <w:lang w:val="ru-RU" w:eastAsia="ru-RU"/>
        </w:rPr>
        <w:t xml:space="preserve">3325 </w:t>
      </w:r>
      <w:r w:rsidRPr="001153F5">
        <w:rPr>
          <w:rFonts w:ascii="Times New Roman" w:eastAsia="Times New Roman" w:hAnsi="Times New Roman" w:cs="Times New Roman"/>
          <w:color w:val="000000"/>
          <w:sz w:val="28"/>
          <w:szCs w:val="28"/>
          <w:lang w:val="ru-RU" w:eastAsia="ru-RU"/>
        </w:rPr>
        <w:t>консультацій.</w:t>
      </w:r>
      <w:r w:rsidRPr="001153F5">
        <w:rPr>
          <w:rFonts w:ascii="Times New Roman" w:eastAsia="Times New Roman" w:hAnsi="Times New Roman" w:cs="Times New Roman"/>
          <w:b/>
          <w:color w:val="000000"/>
          <w:sz w:val="28"/>
          <w:szCs w:val="28"/>
          <w:lang w:val="ru-RU" w:eastAsia="ru-RU"/>
        </w:rPr>
        <w:t xml:space="preserve"> </w:t>
      </w:r>
    </w:p>
    <w:p w14:paraId="5AD91853" w14:textId="77777777" w:rsidR="001153F5" w:rsidRPr="001153F5" w:rsidRDefault="001153F5" w:rsidP="001153F5">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r w:rsidRPr="001153F5">
        <w:rPr>
          <w:rFonts w:ascii="Times New Roman" w:eastAsia="Times New Roman" w:hAnsi="Times New Roman" w:cs="Times New Roman"/>
          <w:b/>
          <w:color w:val="000000"/>
          <w:sz w:val="28"/>
          <w:szCs w:val="28"/>
          <w:lang w:val="ru-RU" w:eastAsia="ru-RU"/>
        </w:rPr>
        <w:t>Порівняльні показники наданих адміністративних послуг з відповідним періодом</w:t>
      </w:r>
      <w:r w:rsidRPr="008E0879">
        <w:rPr>
          <w:rFonts w:ascii="Times New Roman" w:eastAsia="Times New Roman" w:hAnsi="Times New Roman" w:cs="Times New Roman"/>
          <w:b/>
          <w:color w:val="000000"/>
          <w:sz w:val="24"/>
          <w:szCs w:val="24"/>
          <w:lang w:val="ru-RU" w:eastAsia="ru-RU"/>
        </w:rPr>
        <w:t xml:space="preserve"> </w:t>
      </w:r>
      <w:r w:rsidRPr="001153F5">
        <w:rPr>
          <w:rFonts w:ascii="Times New Roman" w:eastAsia="Times New Roman" w:hAnsi="Times New Roman" w:cs="Times New Roman"/>
          <w:b/>
          <w:color w:val="000000"/>
          <w:sz w:val="28"/>
          <w:szCs w:val="28"/>
          <w:lang w:val="ru-RU" w:eastAsia="ru-RU"/>
        </w:rPr>
        <w:t>минулого 2023 року</w:t>
      </w:r>
    </w:p>
    <w:tbl>
      <w:tblPr>
        <w:tblW w:w="9996" w:type="dxa"/>
        <w:tblLook w:val="04A0" w:firstRow="1" w:lastRow="0" w:firstColumn="1" w:lastColumn="0" w:noHBand="0" w:noVBand="1"/>
      </w:tblPr>
      <w:tblGrid>
        <w:gridCol w:w="7054"/>
        <w:gridCol w:w="1471"/>
        <w:gridCol w:w="1471"/>
      </w:tblGrid>
      <w:tr w:rsidR="001153F5" w:rsidRPr="008E0879" w14:paraId="522841BF" w14:textId="77777777" w:rsidTr="00115228">
        <w:trPr>
          <w:trHeight w:val="419"/>
        </w:trPr>
        <w:tc>
          <w:tcPr>
            <w:tcW w:w="7054" w:type="dxa"/>
            <w:tcBorders>
              <w:top w:val="single" w:sz="4" w:space="0" w:color="auto"/>
              <w:left w:val="single" w:sz="4" w:space="0" w:color="auto"/>
              <w:bottom w:val="single" w:sz="4" w:space="0" w:color="auto"/>
              <w:right w:val="single" w:sz="4" w:space="0" w:color="auto"/>
            </w:tcBorders>
            <w:noWrap/>
            <w:vAlign w:val="bottom"/>
            <w:hideMark/>
          </w:tcPr>
          <w:p w14:paraId="55870C68" w14:textId="77777777" w:rsidR="001153F5" w:rsidRPr="008E0879" w:rsidRDefault="001153F5" w:rsidP="00D36A30">
            <w:pPr>
              <w:spacing w:before="240" w:after="0" w:line="240" w:lineRule="auto"/>
              <w:rPr>
                <w:rFonts w:ascii="Times New Roman" w:eastAsia="Times New Roman" w:hAnsi="Times New Roman" w:cs="Times New Roman"/>
                <w:b/>
                <w:bCs/>
                <w:color w:val="000000"/>
                <w:sz w:val="24"/>
                <w:szCs w:val="24"/>
                <w:lang w:eastAsia="uk-UA"/>
              </w:rPr>
            </w:pPr>
            <w:r w:rsidRPr="008E0879">
              <w:rPr>
                <w:rFonts w:ascii="Times New Roman" w:eastAsia="Times New Roman" w:hAnsi="Times New Roman" w:cs="Times New Roman"/>
                <w:b/>
                <w:bCs/>
                <w:color w:val="000000"/>
                <w:sz w:val="24"/>
                <w:szCs w:val="24"/>
                <w:lang w:eastAsia="uk-UA"/>
              </w:rPr>
              <w:t>Адміністративні послуги</w:t>
            </w:r>
          </w:p>
        </w:tc>
        <w:tc>
          <w:tcPr>
            <w:tcW w:w="1471" w:type="dxa"/>
            <w:tcBorders>
              <w:top w:val="single" w:sz="4" w:space="0" w:color="auto"/>
              <w:left w:val="nil"/>
              <w:bottom w:val="single" w:sz="4" w:space="0" w:color="auto"/>
              <w:right w:val="single" w:sz="4" w:space="0" w:color="auto"/>
            </w:tcBorders>
            <w:noWrap/>
            <w:vAlign w:val="bottom"/>
          </w:tcPr>
          <w:p w14:paraId="38F3CCF8" w14:textId="77777777" w:rsidR="001153F5" w:rsidRPr="008E0879" w:rsidRDefault="001153F5" w:rsidP="00D36A30">
            <w:pPr>
              <w:spacing w:before="240" w:after="0" w:line="240" w:lineRule="auto"/>
              <w:jc w:val="right"/>
              <w:rPr>
                <w:rFonts w:ascii="Times New Roman" w:eastAsia="Times New Roman" w:hAnsi="Times New Roman" w:cs="Times New Roman"/>
                <w:b/>
                <w:bCs/>
                <w:color w:val="000000"/>
                <w:sz w:val="24"/>
                <w:szCs w:val="24"/>
                <w:lang w:eastAsia="uk-UA"/>
              </w:rPr>
            </w:pPr>
            <w:r w:rsidRPr="008E0879">
              <w:rPr>
                <w:rFonts w:ascii="Times New Roman" w:eastAsia="Times New Roman" w:hAnsi="Times New Roman" w:cs="Times New Roman"/>
                <w:b/>
                <w:bCs/>
                <w:color w:val="000000"/>
                <w:sz w:val="24"/>
                <w:szCs w:val="24"/>
                <w:lang w:eastAsia="uk-UA"/>
              </w:rPr>
              <w:t>2023</w:t>
            </w:r>
          </w:p>
        </w:tc>
        <w:tc>
          <w:tcPr>
            <w:tcW w:w="1471" w:type="dxa"/>
            <w:tcBorders>
              <w:top w:val="single" w:sz="4" w:space="0" w:color="auto"/>
              <w:left w:val="nil"/>
              <w:bottom w:val="single" w:sz="4" w:space="0" w:color="auto"/>
              <w:right w:val="single" w:sz="4" w:space="0" w:color="auto"/>
            </w:tcBorders>
          </w:tcPr>
          <w:p w14:paraId="7C0B221A" w14:textId="77777777" w:rsidR="001153F5" w:rsidRPr="008E0879" w:rsidRDefault="001153F5" w:rsidP="00D36A30">
            <w:pPr>
              <w:spacing w:before="240" w:after="0" w:line="240" w:lineRule="auto"/>
              <w:jc w:val="right"/>
              <w:rPr>
                <w:rFonts w:ascii="Times New Roman" w:eastAsia="Times New Roman" w:hAnsi="Times New Roman" w:cs="Times New Roman"/>
                <w:b/>
                <w:bCs/>
                <w:color w:val="000000"/>
                <w:sz w:val="24"/>
                <w:szCs w:val="24"/>
                <w:lang w:eastAsia="uk-UA"/>
              </w:rPr>
            </w:pPr>
            <w:r w:rsidRPr="008E0879">
              <w:rPr>
                <w:rFonts w:ascii="Times New Roman" w:eastAsia="Times New Roman" w:hAnsi="Times New Roman" w:cs="Times New Roman"/>
                <w:b/>
                <w:bCs/>
                <w:color w:val="000000"/>
                <w:sz w:val="24"/>
                <w:szCs w:val="24"/>
                <w:lang w:eastAsia="uk-UA"/>
              </w:rPr>
              <w:t>2024</w:t>
            </w:r>
          </w:p>
        </w:tc>
      </w:tr>
      <w:tr w:rsidR="001153F5" w:rsidRPr="008E0879" w14:paraId="7975AD7E" w14:textId="77777777" w:rsidTr="00115228">
        <w:trPr>
          <w:trHeight w:val="419"/>
        </w:trPr>
        <w:tc>
          <w:tcPr>
            <w:tcW w:w="7054" w:type="dxa"/>
            <w:tcBorders>
              <w:top w:val="nil"/>
              <w:left w:val="single" w:sz="4" w:space="0" w:color="auto"/>
              <w:bottom w:val="single" w:sz="4" w:space="0" w:color="auto"/>
              <w:right w:val="single" w:sz="4" w:space="0" w:color="auto"/>
            </w:tcBorders>
            <w:noWrap/>
            <w:vAlign w:val="bottom"/>
            <w:hideMark/>
          </w:tcPr>
          <w:p w14:paraId="6D6F116E" w14:textId="77777777" w:rsidR="001153F5" w:rsidRPr="008E0879" w:rsidRDefault="001153F5" w:rsidP="00D36A30">
            <w:pPr>
              <w:spacing w:before="240" w:after="0" w:line="240" w:lineRule="auto"/>
              <w:rPr>
                <w:rFonts w:ascii="Times New Roman" w:eastAsia="Times New Roman" w:hAnsi="Times New Roman" w:cs="Times New Roman"/>
                <w:color w:val="000000"/>
                <w:sz w:val="24"/>
                <w:szCs w:val="24"/>
                <w:lang w:eastAsia="uk-UA"/>
              </w:rPr>
            </w:pPr>
            <w:r w:rsidRPr="008E0879">
              <w:rPr>
                <w:rFonts w:ascii="Times New Roman" w:eastAsia="Times New Roman" w:hAnsi="Times New Roman" w:cs="Times New Roman"/>
                <w:color w:val="000000"/>
                <w:sz w:val="24"/>
                <w:szCs w:val="24"/>
                <w:lang w:eastAsia="uk-UA"/>
              </w:rPr>
              <w:t xml:space="preserve">Послуги місцевого значення  </w:t>
            </w:r>
          </w:p>
        </w:tc>
        <w:tc>
          <w:tcPr>
            <w:tcW w:w="1471" w:type="dxa"/>
            <w:tcBorders>
              <w:top w:val="nil"/>
              <w:left w:val="nil"/>
              <w:bottom w:val="single" w:sz="4" w:space="0" w:color="auto"/>
              <w:right w:val="single" w:sz="4" w:space="0" w:color="auto"/>
            </w:tcBorders>
            <w:shd w:val="clear" w:color="auto" w:fill="auto"/>
            <w:noWrap/>
            <w:vAlign w:val="bottom"/>
          </w:tcPr>
          <w:p w14:paraId="58FC8905" w14:textId="77777777" w:rsidR="001153F5" w:rsidRPr="008E0879" w:rsidRDefault="001153F5" w:rsidP="00D36A30">
            <w:pPr>
              <w:spacing w:before="240" w:after="0" w:line="240" w:lineRule="auto"/>
              <w:jc w:val="right"/>
              <w:rPr>
                <w:rFonts w:ascii="Times New Roman" w:eastAsia="Times New Roman" w:hAnsi="Times New Roman" w:cs="Times New Roman"/>
                <w:color w:val="000000"/>
                <w:sz w:val="24"/>
                <w:szCs w:val="24"/>
                <w:lang w:eastAsia="uk-UA"/>
              </w:rPr>
            </w:pPr>
            <w:r w:rsidRPr="00A06D3B">
              <w:rPr>
                <w:rFonts w:ascii="Times New Roman" w:hAnsi="Times New Roman" w:cs="Times New Roman"/>
                <w:color w:val="000000"/>
                <w:sz w:val="24"/>
                <w:szCs w:val="24"/>
                <w:lang w:val="uk-UA" w:eastAsia="uk-UA"/>
              </w:rPr>
              <w:t>4863</w:t>
            </w:r>
          </w:p>
        </w:tc>
        <w:tc>
          <w:tcPr>
            <w:tcW w:w="1471" w:type="dxa"/>
            <w:tcBorders>
              <w:top w:val="nil"/>
              <w:left w:val="nil"/>
              <w:bottom w:val="single" w:sz="4" w:space="0" w:color="auto"/>
              <w:right w:val="single" w:sz="4" w:space="0" w:color="auto"/>
            </w:tcBorders>
          </w:tcPr>
          <w:p w14:paraId="6B21598F" w14:textId="77777777" w:rsidR="001153F5" w:rsidRPr="000B6A2A" w:rsidRDefault="001153F5" w:rsidP="00D36A30">
            <w:pPr>
              <w:spacing w:before="240" w:after="0" w:line="240" w:lineRule="auto"/>
              <w:jc w:val="right"/>
              <w:rPr>
                <w:rFonts w:ascii="Times New Roman" w:eastAsia="Times New Roman" w:hAnsi="Times New Roman" w:cs="Times New Roman"/>
                <w:color w:val="000000"/>
                <w:sz w:val="24"/>
                <w:szCs w:val="24"/>
                <w:lang w:val="uk-UA" w:eastAsia="uk-UA"/>
              </w:rPr>
            </w:pPr>
            <w:r>
              <w:rPr>
                <w:rFonts w:ascii="Times New Roman" w:eastAsia="Times New Roman" w:hAnsi="Times New Roman" w:cs="Times New Roman"/>
                <w:color w:val="000000"/>
                <w:sz w:val="24"/>
                <w:szCs w:val="24"/>
                <w:lang w:val="uk-UA" w:eastAsia="uk-UA"/>
              </w:rPr>
              <w:t>5384</w:t>
            </w:r>
          </w:p>
        </w:tc>
      </w:tr>
      <w:tr w:rsidR="001153F5" w:rsidRPr="008E0879" w14:paraId="44A93B32" w14:textId="77777777" w:rsidTr="00115228">
        <w:trPr>
          <w:trHeight w:val="737"/>
        </w:trPr>
        <w:tc>
          <w:tcPr>
            <w:tcW w:w="7054" w:type="dxa"/>
            <w:tcBorders>
              <w:top w:val="nil"/>
              <w:left w:val="single" w:sz="4" w:space="0" w:color="auto"/>
              <w:bottom w:val="single" w:sz="4" w:space="0" w:color="auto"/>
              <w:right w:val="single" w:sz="4" w:space="0" w:color="auto"/>
            </w:tcBorders>
            <w:vAlign w:val="bottom"/>
            <w:hideMark/>
          </w:tcPr>
          <w:p w14:paraId="328DC65E" w14:textId="77777777" w:rsidR="001153F5" w:rsidRPr="008E0879" w:rsidRDefault="001153F5" w:rsidP="00D36A30">
            <w:pPr>
              <w:spacing w:after="0" w:line="240" w:lineRule="auto"/>
              <w:rPr>
                <w:rFonts w:ascii="Times New Roman" w:eastAsia="Times New Roman" w:hAnsi="Times New Roman" w:cs="Times New Roman"/>
                <w:color w:val="000000"/>
                <w:sz w:val="24"/>
                <w:szCs w:val="24"/>
                <w:lang w:val="ru-RU" w:eastAsia="uk-UA"/>
              </w:rPr>
            </w:pPr>
            <w:r w:rsidRPr="008E0879">
              <w:rPr>
                <w:rFonts w:ascii="Times New Roman" w:eastAsia="Times New Roman" w:hAnsi="Times New Roman" w:cs="Times New Roman"/>
                <w:color w:val="000000"/>
                <w:sz w:val="24"/>
                <w:szCs w:val="24"/>
                <w:lang w:val="ru-RU" w:eastAsia="uk-UA"/>
              </w:rPr>
              <w:t>Послуги соціального характеру (субсидії, пільги,  компенсації та державні допомоги)</w:t>
            </w:r>
          </w:p>
        </w:tc>
        <w:tc>
          <w:tcPr>
            <w:tcW w:w="1471" w:type="dxa"/>
            <w:tcBorders>
              <w:top w:val="nil"/>
              <w:left w:val="nil"/>
              <w:bottom w:val="single" w:sz="4" w:space="0" w:color="auto"/>
              <w:right w:val="single" w:sz="4" w:space="0" w:color="auto"/>
            </w:tcBorders>
            <w:shd w:val="clear" w:color="auto" w:fill="auto"/>
            <w:noWrap/>
            <w:vAlign w:val="bottom"/>
          </w:tcPr>
          <w:p w14:paraId="03FFC6EA" w14:textId="77777777" w:rsidR="001153F5" w:rsidRPr="008E0879" w:rsidRDefault="001153F5" w:rsidP="00D36A30">
            <w:pPr>
              <w:spacing w:after="0" w:line="240" w:lineRule="auto"/>
              <w:jc w:val="right"/>
              <w:rPr>
                <w:rFonts w:ascii="Times New Roman" w:eastAsia="Times New Roman" w:hAnsi="Times New Roman" w:cs="Times New Roman"/>
                <w:color w:val="000000"/>
                <w:sz w:val="24"/>
                <w:szCs w:val="24"/>
                <w:lang w:eastAsia="uk-UA"/>
              </w:rPr>
            </w:pPr>
            <w:r>
              <w:rPr>
                <w:rFonts w:ascii="Times New Roman" w:hAnsi="Times New Roman" w:cs="Times New Roman"/>
                <w:color w:val="000000"/>
                <w:sz w:val="24"/>
                <w:szCs w:val="24"/>
                <w:lang w:val="uk-UA" w:eastAsia="uk-UA"/>
              </w:rPr>
              <w:t>3</w:t>
            </w:r>
            <w:r w:rsidRPr="00A06D3B">
              <w:rPr>
                <w:rFonts w:ascii="Times New Roman" w:hAnsi="Times New Roman" w:cs="Times New Roman"/>
                <w:color w:val="000000"/>
                <w:sz w:val="24"/>
                <w:szCs w:val="24"/>
                <w:lang w:val="uk-UA" w:eastAsia="uk-UA"/>
              </w:rPr>
              <w:t>108</w:t>
            </w:r>
          </w:p>
        </w:tc>
        <w:tc>
          <w:tcPr>
            <w:tcW w:w="1471" w:type="dxa"/>
            <w:tcBorders>
              <w:top w:val="nil"/>
              <w:left w:val="nil"/>
              <w:bottom w:val="single" w:sz="4" w:space="0" w:color="auto"/>
              <w:right w:val="single" w:sz="4" w:space="0" w:color="auto"/>
            </w:tcBorders>
          </w:tcPr>
          <w:p w14:paraId="067EAC6B" w14:textId="77777777" w:rsidR="001153F5" w:rsidRPr="000B6A2A" w:rsidRDefault="001153F5" w:rsidP="00D36A30">
            <w:pPr>
              <w:spacing w:before="240" w:after="0" w:line="240" w:lineRule="auto"/>
              <w:jc w:val="right"/>
              <w:rPr>
                <w:rFonts w:ascii="Times New Roman" w:eastAsia="Times New Roman" w:hAnsi="Times New Roman" w:cs="Times New Roman"/>
                <w:color w:val="000000"/>
                <w:sz w:val="24"/>
                <w:szCs w:val="24"/>
                <w:lang w:val="uk-UA" w:eastAsia="uk-UA"/>
              </w:rPr>
            </w:pPr>
            <w:r>
              <w:rPr>
                <w:rFonts w:ascii="Times New Roman" w:eastAsia="Times New Roman" w:hAnsi="Times New Roman" w:cs="Times New Roman"/>
                <w:color w:val="000000"/>
                <w:sz w:val="24"/>
                <w:szCs w:val="24"/>
                <w:lang w:val="uk-UA" w:eastAsia="uk-UA"/>
              </w:rPr>
              <w:t>3829</w:t>
            </w:r>
          </w:p>
        </w:tc>
      </w:tr>
      <w:tr w:rsidR="001153F5" w:rsidRPr="008E0879" w14:paraId="4FA71661" w14:textId="77777777" w:rsidTr="00115228">
        <w:trPr>
          <w:trHeight w:val="479"/>
        </w:trPr>
        <w:tc>
          <w:tcPr>
            <w:tcW w:w="7054" w:type="dxa"/>
            <w:tcBorders>
              <w:top w:val="nil"/>
              <w:left w:val="single" w:sz="4" w:space="0" w:color="auto"/>
              <w:bottom w:val="single" w:sz="4" w:space="0" w:color="auto"/>
              <w:right w:val="single" w:sz="4" w:space="0" w:color="auto"/>
            </w:tcBorders>
            <w:vAlign w:val="bottom"/>
            <w:hideMark/>
          </w:tcPr>
          <w:p w14:paraId="2B50BB17" w14:textId="77777777" w:rsidR="001153F5" w:rsidRPr="008E0879" w:rsidRDefault="001153F5" w:rsidP="00D36A30">
            <w:pPr>
              <w:spacing w:before="240" w:after="0" w:line="240" w:lineRule="auto"/>
              <w:rPr>
                <w:rFonts w:ascii="Times New Roman" w:eastAsia="Times New Roman" w:hAnsi="Times New Roman" w:cs="Times New Roman"/>
                <w:color w:val="000000"/>
                <w:sz w:val="24"/>
                <w:szCs w:val="24"/>
                <w:lang w:val="ru-RU" w:eastAsia="uk-UA"/>
              </w:rPr>
            </w:pPr>
            <w:r w:rsidRPr="008E0879">
              <w:rPr>
                <w:rFonts w:ascii="Times New Roman" w:eastAsia="Times New Roman" w:hAnsi="Times New Roman" w:cs="Times New Roman"/>
                <w:color w:val="000000"/>
                <w:sz w:val="24"/>
                <w:szCs w:val="24"/>
                <w:lang w:val="ru-RU" w:eastAsia="uk-UA"/>
              </w:rPr>
              <w:t>Довідки про взяття на облік ВПО</w:t>
            </w:r>
          </w:p>
        </w:tc>
        <w:tc>
          <w:tcPr>
            <w:tcW w:w="1471" w:type="dxa"/>
            <w:tcBorders>
              <w:top w:val="nil"/>
              <w:left w:val="nil"/>
              <w:bottom w:val="single" w:sz="4" w:space="0" w:color="auto"/>
              <w:right w:val="single" w:sz="4" w:space="0" w:color="auto"/>
            </w:tcBorders>
            <w:shd w:val="clear" w:color="auto" w:fill="auto"/>
            <w:noWrap/>
            <w:vAlign w:val="bottom"/>
          </w:tcPr>
          <w:p w14:paraId="53263799" w14:textId="77777777" w:rsidR="001153F5" w:rsidRPr="008E0879" w:rsidRDefault="001153F5" w:rsidP="00D36A30">
            <w:pPr>
              <w:spacing w:before="240" w:after="0" w:line="240" w:lineRule="auto"/>
              <w:jc w:val="right"/>
              <w:rPr>
                <w:rFonts w:ascii="Times New Roman" w:eastAsia="Times New Roman" w:hAnsi="Times New Roman" w:cs="Times New Roman"/>
                <w:color w:val="000000"/>
                <w:sz w:val="24"/>
                <w:szCs w:val="24"/>
                <w:lang w:eastAsia="uk-UA"/>
              </w:rPr>
            </w:pPr>
            <w:r w:rsidRPr="00A06D3B">
              <w:rPr>
                <w:rFonts w:ascii="Times New Roman" w:hAnsi="Times New Roman" w:cs="Times New Roman"/>
                <w:color w:val="000000"/>
                <w:sz w:val="24"/>
                <w:szCs w:val="24"/>
                <w:lang w:val="uk-UA" w:eastAsia="uk-UA"/>
              </w:rPr>
              <w:t>499</w:t>
            </w:r>
          </w:p>
        </w:tc>
        <w:tc>
          <w:tcPr>
            <w:tcW w:w="1471" w:type="dxa"/>
            <w:tcBorders>
              <w:top w:val="nil"/>
              <w:left w:val="nil"/>
              <w:bottom w:val="single" w:sz="4" w:space="0" w:color="auto"/>
              <w:right w:val="single" w:sz="4" w:space="0" w:color="auto"/>
            </w:tcBorders>
          </w:tcPr>
          <w:p w14:paraId="7C2FC50A" w14:textId="77777777" w:rsidR="001153F5" w:rsidRPr="000B6A2A" w:rsidRDefault="001153F5" w:rsidP="00D36A30">
            <w:pPr>
              <w:spacing w:before="240" w:after="0" w:line="240" w:lineRule="auto"/>
              <w:jc w:val="right"/>
              <w:rPr>
                <w:rFonts w:ascii="Times New Roman" w:eastAsia="Times New Roman" w:hAnsi="Times New Roman" w:cs="Times New Roman"/>
                <w:color w:val="000000"/>
                <w:sz w:val="24"/>
                <w:szCs w:val="24"/>
                <w:lang w:val="uk-UA" w:eastAsia="uk-UA"/>
              </w:rPr>
            </w:pPr>
            <w:r>
              <w:rPr>
                <w:rFonts w:ascii="Times New Roman" w:eastAsia="Times New Roman" w:hAnsi="Times New Roman" w:cs="Times New Roman"/>
                <w:color w:val="000000"/>
                <w:sz w:val="24"/>
                <w:szCs w:val="24"/>
                <w:lang w:val="uk-UA" w:eastAsia="uk-UA"/>
              </w:rPr>
              <w:t>248</w:t>
            </w:r>
          </w:p>
        </w:tc>
      </w:tr>
      <w:tr w:rsidR="001153F5" w:rsidRPr="008E0879" w14:paraId="6309B8EA" w14:textId="77777777" w:rsidTr="00115228">
        <w:trPr>
          <w:trHeight w:val="498"/>
        </w:trPr>
        <w:tc>
          <w:tcPr>
            <w:tcW w:w="7054" w:type="dxa"/>
            <w:tcBorders>
              <w:top w:val="nil"/>
              <w:left w:val="single" w:sz="4" w:space="0" w:color="auto"/>
              <w:bottom w:val="single" w:sz="4" w:space="0" w:color="auto"/>
              <w:right w:val="single" w:sz="4" w:space="0" w:color="auto"/>
            </w:tcBorders>
            <w:vAlign w:val="bottom"/>
            <w:hideMark/>
          </w:tcPr>
          <w:p w14:paraId="581269EB" w14:textId="77777777" w:rsidR="001153F5" w:rsidRPr="008E0879" w:rsidRDefault="001153F5" w:rsidP="00D36A30">
            <w:pPr>
              <w:spacing w:before="240" w:after="0" w:line="240" w:lineRule="auto"/>
              <w:rPr>
                <w:rFonts w:ascii="Times New Roman" w:eastAsia="Times New Roman" w:hAnsi="Times New Roman" w:cs="Times New Roman"/>
                <w:color w:val="000000"/>
                <w:sz w:val="24"/>
                <w:szCs w:val="24"/>
                <w:lang w:eastAsia="uk-UA"/>
              </w:rPr>
            </w:pPr>
            <w:r w:rsidRPr="008E0879">
              <w:rPr>
                <w:rFonts w:ascii="Times New Roman" w:eastAsia="Times New Roman" w:hAnsi="Times New Roman" w:cs="Times New Roman"/>
                <w:color w:val="000000"/>
                <w:sz w:val="24"/>
                <w:szCs w:val="24"/>
                <w:lang w:eastAsia="uk-UA"/>
              </w:rPr>
              <w:t>Допомога на проживання ВПО</w:t>
            </w:r>
          </w:p>
        </w:tc>
        <w:tc>
          <w:tcPr>
            <w:tcW w:w="1471" w:type="dxa"/>
            <w:tcBorders>
              <w:top w:val="nil"/>
              <w:left w:val="nil"/>
              <w:bottom w:val="single" w:sz="4" w:space="0" w:color="auto"/>
              <w:right w:val="single" w:sz="4" w:space="0" w:color="auto"/>
            </w:tcBorders>
            <w:shd w:val="clear" w:color="auto" w:fill="auto"/>
            <w:noWrap/>
            <w:vAlign w:val="bottom"/>
          </w:tcPr>
          <w:p w14:paraId="55763EAD" w14:textId="77777777" w:rsidR="001153F5" w:rsidRPr="008E0879" w:rsidRDefault="001153F5" w:rsidP="00D36A30">
            <w:pPr>
              <w:spacing w:before="240" w:after="0" w:line="240" w:lineRule="auto"/>
              <w:jc w:val="right"/>
              <w:rPr>
                <w:rFonts w:ascii="Times New Roman" w:eastAsia="Times New Roman" w:hAnsi="Times New Roman" w:cs="Times New Roman"/>
                <w:color w:val="000000"/>
                <w:sz w:val="24"/>
                <w:szCs w:val="24"/>
                <w:lang w:eastAsia="uk-UA"/>
              </w:rPr>
            </w:pPr>
            <w:r w:rsidRPr="00A06D3B">
              <w:rPr>
                <w:rFonts w:ascii="Times New Roman" w:hAnsi="Times New Roman" w:cs="Times New Roman"/>
                <w:color w:val="000000"/>
                <w:sz w:val="24"/>
                <w:szCs w:val="24"/>
                <w:lang w:val="uk-UA" w:eastAsia="uk-UA"/>
              </w:rPr>
              <w:t>371</w:t>
            </w:r>
          </w:p>
        </w:tc>
        <w:tc>
          <w:tcPr>
            <w:tcW w:w="1471" w:type="dxa"/>
            <w:tcBorders>
              <w:top w:val="nil"/>
              <w:left w:val="nil"/>
              <w:bottom w:val="single" w:sz="4" w:space="0" w:color="auto"/>
              <w:right w:val="single" w:sz="4" w:space="0" w:color="auto"/>
            </w:tcBorders>
          </w:tcPr>
          <w:p w14:paraId="344F58AD" w14:textId="77777777" w:rsidR="001153F5" w:rsidRPr="000B6A2A" w:rsidRDefault="001153F5" w:rsidP="00D36A30">
            <w:pPr>
              <w:spacing w:before="240" w:after="0" w:line="240" w:lineRule="auto"/>
              <w:jc w:val="right"/>
              <w:rPr>
                <w:rFonts w:ascii="Times New Roman" w:eastAsia="Times New Roman" w:hAnsi="Times New Roman" w:cs="Times New Roman"/>
                <w:color w:val="000000"/>
                <w:sz w:val="24"/>
                <w:szCs w:val="24"/>
                <w:lang w:val="uk-UA" w:eastAsia="uk-UA"/>
              </w:rPr>
            </w:pPr>
            <w:r>
              <w:rPr>
                <w:rFonts w:ascii="Times New Roman" w:eastAsia="Times New Roman" w:hAnsi="Times New Roman" w:cs="Times New Roman"/>
                <w:color w:val="000000"/>
                <w:sz w:val="24"/>
                <w:szCs w:val="24"/>
                <w:lang w:val="uk-UA" w:eastAsia="uk-UA"/>
              </w:rPr>
              <w:t>189</w:t>
            </w:r>
          </w:p>
        </w:tc>
      </w:tr>
      <w:tr w:rsidR="001153F5" w:rsidRPr="008E0879" w14:paraId="16A104FA" w14:textId="77777777" w:rsidTr="00115228">
        <w:trPr>
          <w:trHeight w:val="797"/>
        </w:trPr>
        <w:tc>
          <w:tcPr>
            <w:tcW w:w="7054" w:type="dxa"/>
            <w:tcBorders>
              <w:top w:val="nil"/>
              <w:left w:val="single" w:sz="4" w:space="0" w:color="auto"/>
              <w:bottom w:val="single" w:sz="4" w:space="0" w:color="auto"/>
              <w:right w:val="single" w:sz="4" w:space="0" w:color="auto"/>
            </w:tcBorders>
            <w:vAlign w:val="bottom"/>
            <w:hideMark/>
          </w:tcPr>
          <w:p w14:paraId="0707E192" w14:textId="77777777" w:rsidR="001153F5" w:rsidRPr="008E0879" w:rsidRDefault="001153F5" w:rsidP="00D36A30">
            <w:pPr>
              <w:spacing w:before="240" w:after="0" w:line="240" w:lineRule="auto"/>
              <w:rPr>
                <w:rFonts w:ascii="Times New Roman" w:eastAsia="Times New Roman" w:hAnsi="Times New Roman" w:cs="Times New Roman"/>
                <w:color w:val="000000"/>
                <w:sz w:val="24"/>
                <w:szCs w:val="24"/>
                <w:lang w:val="ru-RU" w:eastAsia="uk-UA"/>
              </w:rPr>
            </w:pPr>
            <w:r w:rsidRPr="008E0879">
              <w:rPr>
                <w:rFonts w:ascii="Times New Roman" w:eastAsia="Times New Roman" w:hAnsi="Times New Roman" w:cs="Times New Roman"/>
                <w:color w:val="000000"/>
                <w:sz w:val="24"/>
                <w:szCs w:val="24"/>
                <w:lang w:val="ru-RU" w:eastAsia="uk-UA"/>
              </w:rPr>
              <w:t>Паспортні послуги (вклейка фотокартки про досягненні 25-ти та 45-ти річного віку)</w:t>
            </w:r>
          </w:p>
        </w:tc>
        <w:tc>
          <w:tcPr>
            <w:tcW w:w="1471" w:type="dxa"/>
            <w:tcBorders>
              <w:top w:val="nil"/>
              <w:left w:val="nil"/>
              <w:bottom w:val="single" w:sz="4" w:space="0" w:color="auto"/>
              <w:right w:val="single" w:sz="4" w:space="0" w:color="auto"/>
            </w:tcBorders>
            <w:shd w:val="clear" w:color="auto" w:fill="auto"/>
            <w:noWrap/>
            <w:vAlign w:val="bottom"/>
          </w:tcPr>
          <w:p w14:paraId="54655B7B" w14:textId="77777777" w:rsidR="001153F5" w:rsidRPr="008E0879" w:rsidRDefault="001153F5" w:rsidP="00D36A30">
            <w:pPr>
              <w:spacing w:before="240" w:after="0" w:line="240" w:lineRule="auto"/>
              <w:jc w:val="right"/>
              <w:rPr>
                <w:rFonts w:ascii="Times New Roman" w:eastAsia="Times New Roman" w:hAnsi="Times New Roman" w:cs="Times New Roman"/>
                <w:color w:val="000000"/>
                <w:sz w:val="24"/>
                <w:szCs w:val="24"/>
                <w:lang w:eastAsia="uk-UA"/>
              </w:rPr>
            </w:pPr>
            <w:r w:rsidRPr="00A06D3B">
              <w:rPr>
                <w:rFonts w:ascii="Times New Roman" w:hAnsi="Times New Roman" w:cs="Times New Roman"/>
                <w:color w:val="000000"/>
                <w:sz w:val="24"/>
                <w:szCs w:val="24"/>
                <w:lang w:val="uk-UA" w:eastAsia="uk-UA"/>
              </w:rPr>
              <w:t>37</w:t>
            </w:r>
          </w:p>
        </w:tc>
        <w:tc>
          <w:tcPr>
            <w:tcW w:w="1471" w:type="dxa"/>
            <w:tcBorders>
              <w:top w:val="nil"/>
              <w:left w:val="nil"/>
              <w:bottom w:val="single" w:sz="4" w:space="0" w:color="auto"/>
              <w:right w:val="single" w:sz="4" w:space="0" w:color="auto"/>
            </w:tcBorders>
          </w:tcPr>
          <w:p w14:paraId="4F73556D" w14:textId="77777777" w:rsidR="001153F5" w:rsidRPr="000B6A2A" w:rsidRDefault="001153F5" w:rsidP="00D36A30">
            <w:pPr>
              <w:spacing w:before="240" w:after="0" w:line="240" w:lineRule="auto"/>
              <w:jc w:val="right"/>
              <w:rPr>
                <w:rFonts w:ascii="Times New Roman" w:eastAsia="Times New Roman" w:hAnsi="Times New Roman" w:cs="Times New Roman"/>
                <w:color w:val="000000"/>
                <w:sz w:val="24"/>
                <w:szCs w:val="24"/>
                <w:lang w:val="uk-UA" w:eastAsia="uk-UA"/>
              </w:rPr>
            </w:pPr>
            <w:r>
              <w:rPr>
                <w:rFonts w:ascii="Times New Roman" w:eastAsia="Times New Roman" w:hAnsi="Times New Roman" w:cs="Times New Roman"/>
                <w:color w:val="000000"/>
                <w:sz w:val="24"/>
                <w:szCs w:val="24"/>
                <w:lang w:val="uk-UA" w:eastAsia="uk-UA"/>
              </w:rPr>
              <w:t>49</w:t>
            </w:r>
          </w:p>
        </w:tc>
      </w:tr>
      <w:tr w:rsidR="001153F5" w:rsidRPr="008E0879" w14:paraId="374F12AE" w14:textId="77777777" w:rsidTr="00115228">
        <w:trPr>
          <w:trHeight w:val="398"/>
        </w:trPr>
        <w:tc>
          <w:tcPr>
            <w:tcW w:w="7054" w:type="dxa"/>
            <w:tcBorders>
              <w:top w:val="nil"/>
              <w:left w:val="single" w:sz="4" w:space="0" w:color="auto"/>
              <w:bottom w:val="single" w:sz="4" w:space="0" w:color="auto"/>
              <w:right w:val="single" w:sz="4" w:space="0" w:color="auto"/>
            </w:tcBorders>
            <w:vAlign w:val="bottom"/>
            <w:hideMark/>
          </w:tcPr>
          <w:p w14:paraId="3A489E26" w14:textId="77777777" w:rsidR="001153F5" w:rsidRPr="008E0879" w:rsidRDefault="001153F5" w:rsidP="00D36A30">
            <w:pPr>
              <w:spacing w:before="240" w:after="0" w:line="240" w:lineRule="auto"/>
              <w:rPr>
                <w:rFonts w:ascii="Times New Roman" w:eastAsia="Times New Roman" w:hAnsi="Times New Roman" w:cs="Times New Roman"/>
                <w:color w:val="000000"/>
                <w:sz w:val="24"/>
                <w:szCs w:val="24"/>
                <w:lang w:val="ru-RU" w:eastAsia="uk-UA"/>
              </w:rPr>
            </w:pPr>
            <w:r w:rsidRPr="008E0879">
              <w:rPr>
                <w:rFonts w:ascii="Times New Roman" w:eastAsia="Times New Roman" w:hAnsi="Times New Roman" w:cs="Times New Roman"/>
                <w:color w:val="000000"/>
                <w:sz w:val="24"/>
                <w:szCs w:val="24"/>
                <w:lang w:val="ru-RU" w:eastAsia="uk-UA"/>
              </w:rPr>
              <w:t>Витяги з реєстру ТГ про реєстрацію місця проживання</w:t>
            </w:r>
          </w:p>
        </w:tc>
        <w:tc>
          <w:tcPr>
            <w:tcW w:w="1471" w:type="dxa"/>
            <w:tcBorders>
              <w:top w:val="nil"/>
              <w:left w:val="nil"/>
              <w:bottom w:val="single" w:sz="4" w:space="0" w:color="auto"/>
              <w:right w:val="single" w:sz="4" w:space="0" w:color="auto"/>
            </w:tcBorders>
            <w:shd w:val="clear" w:color="auto" w:fill="auto"/>
            <w:noWrap/>
            <w:vAlign w:val="bottom"/>
          </w:tcPr>
          <w:p w14:paraId="0EE7DB8B" w14:textId="77777777" w:rsidR="001153F5" w:rsidRPr="008E0879" w:rsidRDefault="001153F5" w:rsidP="00D36A30">
            <w:pPr>
              <w:spacing w:before="240" w:after="0" w:line="240" w:lineRule="auto"/>
              <w:jc w:val="right"/>
              <w:rPr>
                <w:rFonts w:ascii="Times New Roman" w:eastAsia="Times New Roman" w:hAnsi="Times New Roman" w:cs="Times New Roman"/>
                <w:color w:val="000000"/>
                <w:sz w:val="24"/>
                <w:szCs w:val="24"/>
                <w:lang w:eastAsia="uk-UA"/>
              </w:rPr>
            </w:pPr>
            <w:r w:rsidRPr="00A06D3B">
              <w:rPr>
                <w:rFonts w:ascii="Times New Roman" w:hAnsi="Times New Roman" w:cs="Times New Roman"/>
                <w:color w:val="000000"/>
                <w:sz w:val="24"/>
                <w:szCs w:val="24"/>
                <w:lang w:val="uk-UA" w:eastAsia="uk-UA"/>
              </w:rPr>
              <w:t>5073</w:t>
            </w:r>
          </w:p>
        </w:tc>
        <w:tc>
          <w:tcPr>
            <w:tcW w:w="1471" w:type="dxa"/>
            <w:tcBorders>
              <w:top w:val="nil"/>
              <w:left w:val="nil"/>
              <w:bottom w:val="single" w:sz="4" w:space="0" w:color="auto"/>
              <w:right w:val="single" w:sz="4" w:space="0" w:color="auto"/>
            </w:tcBorders>
          </w:tcPr>
          <w:p w14:paraId="6FDE1EC3" w14:textId="77777777" w:rsidR="001153F5" w:rsidRPr="000B6A2A" w:rsidRDefault="001153F5" w:rsidP="00D36A30">
            <w:pPr>
              <w:spacing w:before="240" w:after="0" w:line="240" w:lineRule="auto"/>
              <w:jc w:val="right"/>
              <w:rPr>
                <w:rFonts w:ascii="Times New Roman" w:eastAsia="Times New Roman" w:hAnsi="Times New Roman" w:cs="Times New Roman"/>
                <w:color w:val="000000"/>
                <w:sz w:val="24"/>
                <w:szCs w:val="24"/>
                <w:lang w:val="uk-UA" w:eastAsia="uk-UA"/>
              </w:rPr>
            </w:pPr>
            <w:r>
              <w:rPr>
                <w:rFonts w:ascii="Times New Roman" w:eastAsia="Times New Roman" w:hAnsi="Times New Roman" w:cs="Times New Roman"/>
                <w:color w:val="000000"/>
                <w:sz w:val="24"/>
                <w:szCs w:val="24"/>
                <w:lang w:val="uk-UA" w:eastAsia="uk-UA"/>
              </w:rPr>
              <w:t>2883</w:t>
            </w:r>
          </w:p>
        </w:tc>
      </w:tr>
      <w:tr w:rsidR="001153F5" w:rsidRPr="008E0879" w14:paraId="4D3DA404" w14:textId="77777777" w:rsidTr="00115228">
        <w:trPr>
          <w:trHeight w:val="718"/>
        </w:trPr>
        <w:tc>
          <w:tcPr>
            <w:tcW w:w="7054" w:type="dxa"/>
            <w:tcBorders>
              <w:top w:val="nil"/>
              <w:left w:val="single" w:sz="4" w:space="0" w:color="auto"/>
              <w:bottom w:val="single" w:sz="4" w:space="0" w:color="auto"/>
              <w:right w:val="single" w:sz="4" w:space="0" w:color="auto"/>
            </w:tcBorders>
            <w:vAlign w:val="bottom"/>
            <w:hideMark/>
          </w:tcPr>
          <w:p w14:paraId="6F8C7027" w14:textId="77777777" w:rsidR="001153F5" w:rsidRPr="008E0879" w:rsidRDefault="001153F5" w:rsidP="00D36A30">
            <w:pPr>
              <w:spacing w:before="240" w:after="0" w:line="240" w:lineRule="auto"/>
              <w:rPr>
                <w:rFonts w:ascii="Times New Roman" w:eastAsia="Times New Roman" w:hAnsi="Times New Roman" w:cs="Times New Roman"/>
                <w:color w:val="000000"/>
                <w:sz w:val="24"/>
                <w:szCs w:val="24"/>
                <w:lang w:val="ru-RU" w:eastAsia="uk-UA"/>
              </w:rPr>
            </w:pPr>
            <w:r w:rsidRPr="008E0879">
              <w:rPr>
                <w:rFonts w:ascii="Times New Roman" w:eastAsia="Times New Roman" w:hAnsi="Times New Roman" w:cs="Times New Roman"/>
                <w:color w:val="000000"/>
                <w:sz w:val="24"/>
                <w:szCs w:val="24"/>
                <w:lang w:val="ru-RU" w:eastAsia="uk-UA"/>
              </w:rPr>
              <w:t>Послуги з державної реєстрації права власності на нерухоме майно та його обтяження</w:t>
            </w:r>
          </w:p>
        </w:tc>
        <w:tc>
          <w:tcPr>
            <w:tcW w:w="1471" w:type="dxa"/>
            <w:tcBorders>
              <w:top w:val="nil"/>
              <w:left w:val="nil"/>
              <w:bottom w:val="single" w:sz="4" w:space="0" w:color="auto"/>
              <w:right w:val="single" w:sz="4" w:space="0" w:color="auto"/>
            </w:tcBorders>
            <w:shd w:val="clear" w:color="auto" w:fill="auto"/>
            <w:noWrap/>
            <w:vAlign w:val="bottom"/>
          </w:tcPr>
          <w:p w14:paraId="79B78B4A" w14:textId="77777777" w:rsidR="001153F5" w:rsidRPr="008E0879" w:rsidRDefault="001153F5" w:rsidP="00D36A30">
            <w:pPr>
              <w:spacing w:before="240" w:after="0" w:line="240" w:lineRule="auto"/>
              <w:jc w:val="right"/>
              <w:rPr>
                <w:rFonts w:ascii="Times New Roman" w:eastAsia="Times New Roman" w:hAnsi="Times New Roman" w:cs="Times New Roman"/>
                <w:color w:val="000000"/>
                <w:sz w:val="24"/>
                <w:szCs w:val="24"/>
                <w:lang w:eastAsia="uk-UA"/>
              </w:rPr>
            </w:pPr>
            <w:r w:rsidRPr="00A06D3B">
              <w:rPr>
                <w:rFonts w:ascii="Times New Roman" w:hAnsi="Times New Roman" w:cs="Times New Roman"/>
                <w:color w:val="000000"/>
                <w:sz w:val="24"/>
                <w:szCs w:val="24"/>
                <w:lang w:val="uk-UA" w:eastAsia="uk-UA"/>
              </w:rPr>
              <w:t>4271</w:t>
            </w:r>
          </w:p>
        </w:tc>
        <w:tc>
          <w:tcPr>
            <w:tcW w:w="1471" w:type="dxa"/>
            <w:tcBorders>
              <w:top w:val="nil"/>
              <w:left w:val="nil"/>
              <w:bottom w:val="single" w:sz="4" w:space="0" w:color="auto"/>
              <w:right w:val="single" w:sz="4" w:space="0" w:color="auto"/>
            </w:tcBorders>
          </w:tcPr>
          <w:p w14:paraId="1167914B" w14:textId="77777777" w:rsidR="001153F5" w:rsidRPr="000B6A2A" w:rsidRDefault="001153F5" w:rsidP="00D36A30">
            <w:pPr>
              <w:spacing w:before="240" w:after="0" w:line="240" w:lineRule="auto"/>
              <w:jc w:val="right"/>
              <w:rPr>
                <w:rFonts w:ascii="Times New Roman" w:eastAsia="Times New Roman" w:hAnsi="Times New Roman" w:cs="Times New Roman"/>
                <w:color w:val="000000"/>
                <w:sz w:val="24"/>
                <w:szCs w:val="24"/>
                <w:lang w:val="uk-UA" w:eastAsia="uk-UA"/>
              </w:rPr>
            </w:pPr>
            <w:r>
              <w:rPr>
                <w:rFonts w:ascii="Times New Roman" w:eastAsia="Times New Roman" w:hAnsi="Times New Roman" w:cs="Times New Roman"/>
                <w:color w:val="000000"/>
                <w:sz w:val="24"/>
                <w:szCs w:val="24"/>
                <w:lang w:val="uk-UA" w:eastAsia="uk-UA"/>
              </w:rPr>
              <w:t>5969</w:t>
            </w:r>
          </w:p>
        </w:tc>
      </w:tr>
      <w:tr w:rsidR="001153F5" w:rsidRPr="008E0879" w14:paraId="127E2CBB" w14:textId="77777777" w:rsidTr="00115228">
        <w:trPr>
          <w:trHeight w:val="545"/>
        </w:trPr>
        <w:tc>
          <w:tcPr>
            <w:tcW w:w="7054" w:type="dxa"/>
            <w:tcBorders>
              <w:top w:val="nil"/>
              <w:left w:val="single" w:sz="4" w:space="0" w:color="auto"/>
              <w:bottom w:val="single" w:sz="4" w:space="0" w:color="auto"/>
              <w:right w:val="single" w:sz="4" w:space="0" w:color="auto"/>
            </w:tcBorders>
            <w:vAlign w:val="bottom"/>
            <w:hideMark/>
          </w:tcPr>
          <w:p w14:paraId="50CA0904" w14:textId="77777777" w:rsidR="001153F5" w:rsidRPr="008E0879" w:rsidRDefault="001153F5" w:rsidP="00D36A30">
            <w:pPr>
              <w:spacing w:line="240" w:lineRule="auto"/>
              <w:rPr>
                <w:rFonts w:ascii="Times New Roman" w:eastAsia="Times New Roman" w:hAnsi="Times New Roman" w:cs="Times New Roman"/>
                <w:color w:val="000000"/>
                <w:sz w:val="24"/>
                <w:szCs w:val="24"/>
                <w:lang w:eastAsia="uk-UA"/>
              </w:rPr>
            </w:pPr>
            <w:r w:rsidRPr="008E0879">
              <w:rPr>
                <w:rFonts w:ascii="Times New Roman" w:eastAsia="Times New Roman" w:hAnsi="Times New Roman" w:cs="Times New Roman"/>
                <w:color w:val="000000"/>
                <w:sz w:val="24"/>
                <w:szCs w:val="24"/>
                <w:lang w:eastAsia="uk-UA"/>
              </w:rPr>
              <w:t>Державна реєстрація громадських об’єднань</w:t>
            </w:r>
          </w:p>
        </w:tc>
        <w:tc>
          <w:tcPr>
            <w:tcW w:w="1471" w:type="dxa"/>
            <w:tcBorders>
              <w:top w:val="nil"/>
              <w:left w:val="nil"/>
              <w:bottom w:val="single" w:sz="4" w:space="0" w:color="auto"/>
              <w:right w:val="single" w:sz="4" w:space="0" w:color="auto"/>
            </w:tcBorders>
            <w:shd w:val="clear" w:color="auto" w:fill="auto"/>
            <w:noWrap/>
            <w:vAlign w:val="bottom"/>
          </w:tcPr>
          <w:p w14:paraId="71C8B6F1" w14:textId="77777777" w:rsidR="001153F5" w:rsidRPr="008E0879" w:rsidRDefault="001153F5" w:rsidP="00D36A30">
            <w:pPr>
              <w:spacing w:line="240" w:lineRule="auto"/>
              <w:jc w:val="right"/>
              <w:rPr>
                <w:rFonts w:ascii="Times New Roman" w:eastAsia="Times New Roman" w:hAnsi="Times New Roman" w:cs="Times New Roman"/>
                <w:color w:val="000000"/>
                <w:sz w:val="24"/>
                <w:szCs w:val="24"/>
                <w:lang w:eastAsia="uk-UA"/>
              </w:rPr>
            </w:pPr>
            <w:r>
              <w:rPr>
                <w:rFonts w:ascii="Times New Roman" w:hAnsi="Times New Roman" w:cs="Times New Roman"/>
                <w:color w:val="000000"/>
                <w:sz w:val="24"/>
                <w:szCs w:val="24"/>
                <w:lang w:val="uk-UA" w:eastAsia="uk-UA"/>
              </w:rPr>
              <w:t>8</w:t>
            </w:r>
          </w:p>
        </w:tc>
        <w:tc>
          <w:tcPr>
            <w:tcW w:w="1471" w:type="dxa"/>
            <w:tcBorders>
              <w:top w:val="nil"/>
              <w:left w:val="nil"/>
              <w:bottom w:val="single" w:sz="4" w:space="0" w:color="auto"/>
              <w:right w:val="single" w:sz="4" w:space="0" w:color="auto"/>
            </w:tcBorders>
          </w:tcPr>
          <w:p w14:paraId="3C1F293F" w14:textId="77777777" w:rsidR="001153F5" w:rsidRPr="000B6A2A" w:rsidRDefault="001153F5" w:rsidP="00D36A30">
            <w:pPr>
              <w:spacing w:before="240" w:line="240" w:lineRule="auto"/>
              <w:jc w:val="right"/>
              <w:rPr>
                <w:rFonts w:ascii="Times New Roman" w:eastAsia="Times New Roman" w:hAnsi="Times New Roman" w:cs="Times New Roman"/>
                <w:color w:val="000000"/>
                <w:sz w:val="24"/>
                <w:szCs w:val="24"/>
                <w:lang w:val="uk-UA" w:eastAsia="uk-UA"/>
              </w:rPr>
            </w:pPr>
            <w:r>
              <w:rPr>
                <w:rFonts w:ascii="Times New Roman" w:eastAsia="Times New Roman" w:hAnsi="Times New Roman" w:cs="Times New Roman"/>
                <w:color w:val="000000"/>
                <w:sz w:val="24"/>
                <w:szCs w:val="24"/>
                <w:lang w:val="uk-UA" w:eastAsia="uk-UA"/>
              </w:rPr>
              <w:t>4</w:t>
            </w:r>
          </w:p>
        </w:tc>
      </w:tr>
      <w:tr w:rsidR="001153F5" w:rsidRPr="008E0879" w14:paraId="39AB74CA" w14:textId="77777777" w:rsidTr="00115228">
        <w:trPr>
          <w:trHeight w:val="300"/>
        </w:trPr>
        <w:tc>
          <w:tcPr>
            <w:tcW w:w="7054" w:type="dxa"/>
            <w:tcBorders>
              <w:top w:val="nil"/>
              <w:left w:val="single" w:sz="4" w:space="0" w:color="auto"/>
              <w:bottom w:val="single" w:sz="4" w:space="0" w:color="auto"/>
              <w:right w:val="single" w:sz="4" w:space="0" w:color="auto"/>
            </w:tcBorders>
            <w:vAlign w:val="bottom"/>
            <w:hideMark/>
          </w:tcPr>
          <w:p w14:paraId="0D86C96B" w14:textId="77777777" w:rsidR="001153F5" w:rsidRPr="008E0879" w:rsidRDefault="001153F5" w:rsidP="00D36A30">
            <w:pPr>
              <w:spacing w:before="240" w:after="0" w:line="240" w:lineRule="auto"/>
              <w:rPr>
                <w:rFonts w:ascii="Times New Roman" w:eastAsia="Times New Roman" w:hAnsi="Times New Roman" w:cs="Times New Roman"/>
                <w:color w:val="000000"/>
                <w:sz w:val="24"/>
                <w:szCs w:val="24"/>
                <w:lang w:val="ru-RU" w:eastAsia="uk-UA"/>
              </w:rPr>
            </w:pPr>
            <w:r w:rsidRPr="008E0879">
              <w:rPr>
                <w:rFonts w:ascii="Times New Roman" w:eastAsia="Times New Roman" w:hAnsi="Times New Roman" w:cs="Times New Roman"/>
                <w:color w:val="000000"/>
                <w:sz w:val="24"/>
                <w:szCs w:val="24"/>
                <w:lang w:val="ru-RU" w:eastAsia="uk-UA"/>
              </w:rPr>
              <w:t>Послуги з надання відомостей з ДЗК</w:t>
            </w:r>
          </w:p>
        </w:tc>
        <w:tc>
          <w:tcPr>
            <w:tcW w:w="1471" w:type="dxa"/>
            <w:tcBorders>
              <w:top w:val="nil"/>
              <w:left w:val="nil"/>
              <w:bottom w:val="single" w:sz="4" w:space="0" w:color="auto"/>
              <w:right w:val="single" w:sz="4" w:space="0" w:color="auto"/>
            </w:tcBorders>
            <w:shd w:val="clear" w:color="auto" w:fill="auto"/>
            <w:noWrap/>
            <w:vAlign w:val="bottom"/>
          </w:tcPr>
          <w:p w14:paraId="06E9CC4A" w14:textId="77777777" w:rsidR="001153F5" w:rsidRPr="008E0879" w:rsidRDefault="001153F5" w:rsidP="00D36A30">
            <w:pPr>
              <w:spacing w:before="240" w:after="0" w:line="240" w:lineRule="auto"/>
              <w:jc w:val="right"/>
              <w:rPr>
                <w:rFonts w:ascii="Times New Roman" w:eastAsia="Times New Roman" w:hAnsi="Times New Roman" w:cs="Times New Roman"/>
                <w:color w:val="000000"/>
                <w:sz w:val="24"/>
                <w:szCs w:val="24"/>
                <w:lang w:eastAsia="uk-UA"/>
              </w:rPr>
            </w:pPr>
            <w:r w:rsidRPr="00A06D3B">
              <w:rPr>
                <w:rFonts w:ascii="Times New Roman" w:hAnsi="Times New Roman" w:cs="Times New Roman"/>
                <w:color w:val="000000"/>
                <w:sz w:val="24"/>
                <w:szCs w:val="24"/>
                <w:lang w:val="uk-UA" w:eastAsia="uk-UA"/>
              </w:rPr>
              <w:t>1873</w:t>
            </w:r>
          </w:p>
        </w:tc>
        <w:tc>
          <w:tcPr>
            <w:tcW w:w="1471" w:type="dxa"/>
            <w:tcBorders>
              <w:top w:val="nil"/>
              <w:left w:val="nil"/>
              <w:bottom w:val="single" w:sz="4" w:space="0" w:color="auto"/>
              <w:right w:val="single" w:sz="4" w:space="0" w:color="auto"/>
            </w:tcBorders>
          </w:tcPr>
          <w:p w14:paraId="524EF21F" w14:textId="77777777" w:rsidR="001153F5" w:rsidRPr="000B6A2A" w:rsidRDefault="001153F5" w:rsidP="00D36A30">
            <w:pPr>
              <w:spacing w:before="240" w:after="0" w:line="240" w:lineRule="auto"/>
              <w:jc w:val="right"/>
              <w:rPr>
                <w:rFonts w:ascii="Times New Roman" w:eastAsia="Times New Roman" w:hAnsi="Times New Roman" w:cs="Times New Roman"/>
                <w:color w:val="000000"/>
                <w:sz w:val="24"/>
                <w:szCs w:val="24"/>
                <w:lang w:val="uk-UA" w:eastAsia="uk-UA"/>
              </w:rPr>
            </w:pPr>
            <w:r>
              <w:rPr>
                <w:rFonts w:ascii="Times New Roman" w:eastAsia="Times New Roman" w:hAnsi="Times New Roman" w:cs="Times New Roman"/>
                <w:color w:val="000000"/>
                <w:sz w:val="24"/>
                <w:szCs w:val="24"/>
                <w:lang w:val="uk-UA" w:eastAsia="uk-UA"/>
              </w:rPr>
              <w:t>1174</w:t>
            </w:r>
          </w:p>
        </w:tc>
      </w:tr>
      <w:tr w:rsidR="001153F5" w:rsidRPr="008E0879" w14:paraId="56D1E77D" w14:textId="77777777" w:rsidTr="00115228">
        <w:trPr>
          <w:trHeight w:val="838"/>
        </w:trPr>
        <w:tc>
          <w:tcPr>
            <w:tcW w:w="7054" w:type="dxa"/>
            <w:tcBorders>
              <w:top w:val="nil"/>
              <w:left w:val="single" w:sz="4" w:space="0" w:color="auto"/>
              <w:bottom w:val="single" w:sz="4" w:space="0" w:color="auto"/>
              <w:right w:val="single" w:sz="4" w:space="0" w:color="auto"/>
            </w:tcBorders>
            <w:vAlign w:val="bottom"/>
            <w:hideMark/>
          </w:tcPr>
          <w:p w14:paraId="01AC47F2" w14:textId="77777777" w:rsidR="001153F5" w:rsidRPr="008E0879" w:rsidRDefault="001153F5" w:rsidP="00D36A30">
            <w:pPr>
              <w:spacing w:before="240" w:after="0" w:line="240" w:lineRule="auto"/>
              <w:rPr>
                <w:rFonts w:ascii="Times New Roman" w:eastAsia="Times New Roman" w:hAnsi="Times New Roman" w:cs="Times New Roman"/>
                <w:color w:val="000000"/>
                <w:sz w:val="24"/>
                <w:szCs w:val="24"/>
                <w:lang w:val="ru-RU" w:eastAsia="uk-UA"/>
              </w:rPr>
            </w:pPr>
            <w:r w:rsidRPr="008E0879">
              <w:rPr>
                <w:rFonts w:ascii="Times New Roman" w:eastAsia="Times New Roman" w:hAnsi="Times New Roman" w:cs="Times New Roman"/>
                <w:color w:val="000000"/>
                <w:sz w:val="24"/>
                <w:szCs w:val="24"/>
                <w:lang w:val="ru-RU" w:eastAsia="uk-UA"/>
              </w:rPr>
              <w:t>Послуги щодо виконання підготовчих та будівельних робіт та прийняття їх в експлуатацію</w:t>
            </w:r>
          </w:p>
        </w:tc>
        <w:tc>
          <w:tcPr>
            <w:tcW w:w="1471" w:type="dxa"/>
            <w:tcBorders>
              <w:top w:val="nil"/>
              <w:left w:val="nil"/>
              <w:bottom w:val="single" w:sz="4" w:space="0" w:color="auto"/>
              <w:right w:val="single" w:sz="4" w:space="0" w:color="auto"/>
            </w:tcBorders>
            <w:shd w:val="clear" w:color="auto" w:fill="auto"/>
            <w:noWrap/>
            <w:vAlign w:val="bottom"/>
          </w:tcPr>
          <w:p w14:paraId="4950CB3B" w14:textId="77777777" w:rsidR="001153F5" w:rsidRPr="008E0879" w:rsidRDefault="001153F5" w:rsidP="00D36A30">
            <w:pPr>
              <w:spacing w:before="240" w:after="0" w:line="240" w:lineRule="auto"/>
              <w:jc w:val="right"/>
              <w:rPr>
                <w:rFonts w:ascii="Times New Roman" w:eastAsia="Times New Roman" w:hAnsi="Times New Roman" w:cs="Times New Roman"/>
                <w:color w:val="000000"/>
                <w:sz w:val="24"/>
                <w:szCs w:val="24"/>
                <w:lang w:eastAsia="uk-UA"/>
              </w:rPr>
            </w:pPr>
            <w:r w:rsidRPr="00A06D3B">
              <w:rPr>
                <w:rFonts w:ascii="Times New Roman" w:hAnsi="Times New Roman" w:cs="Times New Roman"/>
                <w:color w:val="000000"/>
                <w:sz w:val="24"/>
                <w:szCs w:val="24"/>
                <w:lang w:val="uk-UA" w:eastAsia="uk-UA"/>
              </w:rPr>
              <w:t>36</w:t>
            </w:r>
          </w:p>
        </w:tc>
        <w:tc>
          <w:tcPr>
            <w:tcW w:w="1471" w:type="dxa"/>
            <w:tcBorders>
              <w:top w:val="nil"/>
              <w:left w:val="nil"/>
              <w:bottom w:val="single" w:sz="4" w:space="0" w:color="auto"/>
              <w:right w:val="single" w:sz="4" w:space="0" w:color="auto"/>
            </w:tcBorders>
          </w:tcPr>
          <w:p w14:paraId="3B9178BE" w14:textId="77777777" w:rsidR="001153F5" w:rsidRPr="000B6A2A" w:rsidRDefault="001153F5" w:rsidP="00D36A30">
            <w:pPr>
              <w:spacing w:before="240" w:after="0" w:line="240" w:lineRule="auto"/>
              <w:jc w:val="right"/>
              <w:rPr>
                <w:rFonts w:ascii="Times New Roman" w:eastAsia="Times New Roman" w:hAnsi="Times New Roman" w:cs="Times New Roman"/>
                <w:color w:val="000000"/>
                <w:sz w:val="24"/>
                <w:szCs w:val="24"/>
                <w:lang w:val="uk-UA" w:eastAsia="uk-UA"/>
              </w:rPr>
            </w:pPr>
            <w:r>
              <w:rPr>
                <w:rFonts w:ascii="Times New Roman" w:eastAsia="Times New Roman" w:hAnsi="Times New Roman" w:cs="Times New Roman"/>
                <w:color w:val="000000"/>
                <w:sz w:val="24"/>
                <w:szCs w:val="24"/>
                <w:lang w:val="uk-UA" w:eastAsia="uk-UA"/>
              </w:rPr>
              <w:t>58</w:t>
            </w:r>
          </w:p>
        </w:tc>
      </w:tr>
      <w:tr w:rsidR="001153F5" w:rsidRPr="008E0879" w14:paraId="4F0E1C85" w14:textId="77777777" w:rsidTr="00115228">
        <w:trPr>
          <w:trHeight w:val="458"/>
        </w:trPr>
        <w:tc>
          <w:tcPr>
            <w:tcW w:w="7054" w:type="dxa"/>
            <w:tcBorders>
              <w:top w:val="nil"/>
              <w:left w:val="single" w:sz="4" w:space="0" w:color="auto"/>
              <w:bottom w:val="single" w:sz="4" w:space="0" w:color="auto"/>
              <w:right w:val="single" w:sz="4" w:space="0" w:color="auto"/>
            </w:tcBorders>
            <w:vAlign w:val="bottom"/>
            <w:hideMark/>
          </w:tcPr>
          <w:p w14:paraId="4DAA97C7" w14:textId="77777777" w:rsidR="001153F5" w:rsidRPr="008E0879" w:rsidRDefault="001153F5" w:rsidP="00D36A30">
            <w:pPr>
              <w:spacing w:before="240" w:after="0" w:line="240" w:lineRule="auto"/>
              <w:rPr>
                <w:rFonts w:ascii="Times New Roman" w:eastAsia="Times New Roman" w:hAnsi="Times New Roman" w:cs="Times New Roman"/>
                <w:color w:val="000000"/>
                <w:sz w:val="24"/>
                <w:szCs w:val="24"/>
                <w:lang w:eastAsia="uk-UA"/>
              </w:rPr>
            </w:pPr>
            <w:r w:rsidRPr="008E0879">
              <w:rPr>
                <w:rFonts w:ascii="Times New Roman" w:eastAsia="Times New Roman" w:hAnsi="Times New Roman" w:cs="Times New Roman"/>
                <w:color w:val="000000"/>
                <w:sz w:val="24"/>
                <w:szCs w:val="24"/>
                <w:lang w:eastAsia="uk-UA"/>
              </w:rPr>
              <w:t xml:space="preserve">Послуги мобільного сервісного центру </w:t>
            </w:r>
          </w:p>
        </w:tc>
        <w:tc>
          <w:tcPr>
            <w:tcW w:w="1471" w:type="dxa"/>
            <w:tcBorders>
              <w:top w:val="nil"/>
              <w:left w:val="nil"/>
              <w:bottom w:val="single" w:sz="4" w:space="0" w:color="auto"/>
              <w:right w:val="single" w:sz="4" w:space="0" w:color="auto"/>
            </w:tcBorders>
            <w:shd w:val="clear" w:color="auto" w:fill="auto"/>
            <w:noWrap/>
            <w:vAlign w:val="bottom"/>
          </w:tcPr>
          <w:p w14:paraId="248D8051" w14:textId="77777777" w:rsidR="001153F5" w:rsidRPr="008E0879" w:rsidRDefault="001153F5" w:rsidP="00D36A30">
            <w:pPr>
              <w:spacing w:before="240" w:after="0" w:line="240" w:lineRule="auto"/>
              <w:jc w:val="right"/>
              <w:rPr>
                <w:rFonts w:ascii="Times New Roman" w:eastAsia="Times New Roman" w:hAnsi="Times New Roman" w:cs="Times New Roman"/>
                <w:color w:val="000000"/>
                <w:sz w:val="24"/>
                <w:szCs w:val="24"/>
                <w:lang w:eastAsia="uk-UA"/>
              </w:rPr>
            </w:pPr>
            <w:r w:rsidRPr="00A06D3B">
              <w:rPr>
                <w:rFonts w:ascii="Times New Roman" w:hAnsi="Times New Roman" w:cs="Times New Roman"/>
                <w:color w:val="000000"/>
                <w:sz w:val="24"/>
                <w:szCs w:val="24"/>
                <w:lang w:val="uk-UA" w:eastAsia="uk-UA"/>
              </w:rPr>
              <w:t>86</w:t>
            </w:r>
          </w:p>
        </w:tc>
        <w:tc>
          <w:tcPr>
            <w:tcW w:w="1471" w:type="dxa"/>
            <w:tcBorders>
              <w:top w:val="nil"/>
              <w:left w:val="nil"/>
              <w:bottom w:val="single" w:sz="4" w:space="0" w:color="auto"/>
              <w:right w:val="single" w:sz="4" w:space="0" w:color="auto"/>
            </w:tcBorders>
          </w:tcPr>
          <w:p w14:paraId="638060CA" w14:textId="77777777" w:rsidR="001153F5" w:rsidRPr="000B6A2A" w:rsidRDefault="001153F5" w:rsidP="00D36A30">
            <w:pPr>
              <w:spacing w:before="240" w:after="0" w:line="240" w:lineRule="auto"/>
              <w:jc w:val="right"/>
              <w:rPr>
                <w:rFonts w:ascii="Times New Roman" w:eastAsia="Times New Roman" w:hAnsi="Times New Roman" w:cs="Times New Roman"/>
                <w:color w:val="000000"/>
                <w:sz w:val="24"/>
                <w:szCs w:val="24"/>
                <w:lang w:val="uk-UA" w:eastAsia="uk-UA"/>
              </w:rPr>
            </w:pPr>
            <w:r>
              <w:rPr>
                <w:rFonts w:ascii="Times New Roman" w:eastAsia="Times New Roman" w:hAnsi="Times New Roman" w:cs="Times New Roman"/>
                <w:color w:val="000000"/>
                <w:sz w:val="24"/>
                <w:szCs w:val="24"/>
                <w:lang w:val="uk-UA" w:eastAsia="uk-UA"/>
              </w:rPr>
              <w:t>8</w:t>
            </w:r>
          </w:p>
        </w:tc>
      </w:tr>
      <w:tr w:rsidR="001153F5" w:rsidRPr="008E0879" w14:paraId="47BA8C83" w14:textId="77777777" w:rsidTr="00115228">
        <w:trPr>
          <w:trHeight w:val="419"/>
        </w:trPr>
        <w:tc>
          <w:tcPr>
            <w:tcW w:w="7054" w:type="dxa"/>
            <w:tcBorders>
              <w:top w:val="nil"/>
              <w:left w:val="single" w:sz="4" w:space="0" w:color="auto"/>
              <w:bottom w:val="single" w:sz="4" w:space="0" w:color="auto"/>
              <w:right w:val="single" w:sz="4" w:space="0" w:color="auto"/>
            </w:tcBorders>
            <w:noWrap/>
            <w:vAlign w:val="bottom"/>
            <w:hideMark/>
          </w:tcPr>
          <w:p w14:paraId="6B68ECCF" w14:textId="77777777" w:rsidR="001153F5" w:rsidRPr="008E0879" w:rsidRDefault="001153F5" w:rsidP="00D36A30">
            <w:pPr>
              <w:spacing w:before="240" w:after="0" w:line="240" w:lineRule="auto"/>
              <w:jc w:val="right"/>
              <w:rPr>
                <w:rFonts w:ascii="Times New Roman" w:eastAsia="Times New Roman" w:hAnsi="Times New Roman" w:cs="Times New Roman"/>
                <w:b/>
                <w:bCs/>
                <w:color w:val="000000"/>
                <w:sz w:val="24"/>
                <w:szCs w:val="24"/>
                <w:lang w:eastAsia="uk-UA"/>
              </w:rPr>
            </w:pPr>
            <w:r w:rsidRPr="008E0879">
              <w:rPr>
                <w:rFonts w:ascii="Times New Roman" w:eastAsia="Times New Roman" w:hAnsi="Times New Roman" w:cs="Times New Roman"/>
                <w:b/>
                <w:bCs/>
                <w:color w:val="000000"/>
                <w:sz w:val="24"/>
                <w:szCs w:val="24"/>
                <w:lang w:eastAsia="uk-UA"/>
              </w:rPr>
              <w:t>Разом:</w:t>
            </w:r>
          </w:p>
        </w:tc>
        <w:tc>
          <w:tcPr>
            <w:tcW w:w="1471" w:type="dxa"/>
            <w:tcBorders>
              <w:top w:val="nil"/>
              <w:left w:val="nil"/>
              <w:bottom w:val="single" w:sz="4" w:space="0" w:color="auto"/>
              <w:right w:val="single" w:sz="4" w:space="0" w:color="auto"/>
            </w:tcBorders>
            <w:shd w:val="clear" w:color="auto" w:fill="auto"/>
            <w:noWrap/>
            <w:vAlign w:val="bottom"/>
          </w:tcPr>
          <w:p w14:paraId="3351C0E1" w14:textId="77777777" w:rsidR="001153F5" w:rsidRPr="008E0879" w:rsidRDefault="001153F5" w:rsidP="00D36A30">
            <w:pPr>
              <w:spacing w:before="240" w:after="0" w:line="240" w:lineRule="auto"/>
              <w:jc w:val="right"/>
              <w:rPr>
                <w:rFonts w:ascii="Times New Roman" w:eastAsia="Times New Roman" w:hAnsi="Times New Roman" w:cs="Times New Roman"/>
                <w:b/>
                <w:bCs/>
                <w:color w:val="000000"/>
                <w:sz w:val="24"/>
                <w:szCs w:val="24"/>
                <w:lang w:eastAsia="uk-UA"/>
              </w:rPr>
            </w:pPr>
            <w:r>
              <w:rPr>
                <w:rFonts w:ascii="Times New Roman" w:hAnsi="Times New Roman" w:cs="Times New Roman"/>
                <w:b/>
                <w:bCs/>
                <w:color w:val="000000"/>
                <w:sz w:val="24"/>
                <w:szCs w:val="24"/>
                <w:lang w:val="uk-UA" w:eastAsia="uk-UA"/>
              </w:rPr>
              <w:t>20225</w:t>
            </w:r>
          </w:p>
        </w:tc>
        <w:tc>
          <w:tcPr>
            <w:tcW w:w="1471" w:type="dxa"/>
            <w:tcBorders>
              <w:top w:val="nil"/>
              <w:left w:val="nil"/>
              <w:bottom w:val="single" w:sz="4" w:space="0" w:color="auto"/>
              <w:right w:val="single" w:sz="4" w:space="0" w:color="auto"/>
            </w:tcBorders>
          </w:tcPr>
          <w:p w14:paraId="62613EFE" w14:textId="77777777" w:rsidR="001153F5" w:rsidRPr="000B6A2A" w:rsidRDefault="001153F5" w:rsidP="00D36A30">
            <w:pPr>
              <w:spacing w:before="240" w:after="0" w:line="240" w:lineRule="auto"/>
              <w:jc w:val="right"/>
              <w:rPr>
                <w:rFonts w:ascii="Times New Roman" w:eastAsia="Times New Roman" w:hAnsi="Times New Roman" w:cs="Times New Roman"/>
                <w:b/>
                <w:bCs/>
                <w:color w:val="000000"/>
                <w:sz w:val="24"/>
                <w:szCs w:val="24"/>
                <w:lang w:val="uk-UA" w:eastAsia="uk-UA"/>
              </w:rPr>
            </w:pPr>
            <w:r>
              <w:rPr>
                <w:rFonts w:ascii="Times New Roman" w:eastAsia="Times New Roman" w:hAnsi="Times New Roman" w:cs="Times New Roman"/>
                <w:b/>
                <w:bCs/>
                <w:color w:val="000000"/>
                <w:sz w:val="24"/>
                <w:szCs w:val="24"/>
                <w:lang w:val="uk-UA" w:eastAsia="uk-UA"/>
              </w:rPr>
              <w:t>19795</w:t>
            </w:r>
          </w:p>
        </w:tc>
      </w:tr>
    </w:tbl>
    <w:p w14:paraId="44DDC134" w14:textId="77777777" w:rsidR="001153F5" w:rsidRPr="001153F5" w:rsidRDefault="001153F5" w:rsidP="001153F5">
      <w:pPr>
        <w:shd w:val="clear" w:color="auto" w:fill="FFFFFF"/>
        <w:spacing w:after="0" w:line="240" w:lineRule="auto"/>
        <w:ind w:firstLine="284"/>
        <w:jc w:val="both"/>
        <w:rPr>
          <w:rFonts w:ascii="Times New Roman" w:eastAsia="Times New Roman" w:hAnsi="Times New Roman" w:cs="Times New Roman"/>
          <w:sz w:val="28"/>
          <w:szCs w:val="28"/>
          <w:lang w:val="ru-RU" w:eastAsia="uk-UA"/>
        </w:rPr>
      </w:pPr>
      <w:r w:rsidRPr="001153F5">
        <w:rPr>
          <w:rFonts w:ascii="Times New Roman" w:eastAsia="Times New Roman" w:hAnsi="Times New Roman" w:cs="Times New Roman"/>
          <w:sz w:val="28"/>
          <w:szCs w:val="28"/>
          <w:lang w:val="ru-RU" w:eastAsia="uk-UA"/>
        </w:rPr>
        <w:t xml:space="preserve">За звітний період до місцевого та державного бюджету надійшло </w:t>
      </w:r>
      <w:r w:rsidRPr="001153F5">
        <w:rPr>
          <w:rFonts w:ascii="Times New Roman" w:eastAsia="Times New Roman" w:hAnsi="Times New Roman" w:cs="Times New Roman"/>
          <w:b/>
          <w:bCs/>
          <w:sz w:val="28"/>
          <w:szCs w:val="28"/>
          <w:u w:val="single"/>
          <w:lang w:val="ru-RU" w:eastAsia="uk-UA"/>
        </w:rPr>
        <w:t xml:space="preserve">1 717 512,40 </w:t>
      </w:r>
      <w:r w:rsidRPr="001153F5">
        <w:rPr>
          <w:rFonts w:ascii="Times New Roman" w:eastAsia="Times New Roman" w:hAnsi="Times New Roman" w:cs="Times New Roman"/>
          <w:b/>
          <w:sz w:val="28"/>
          <w:szCs w:val="28"/>
          <w:u w:val="single"/>
          <w:lang w:val="ru-RU" w:eastAsia="uk-UA"/>
        </w:rPr>
        <w:t xml:space="preserve"> грн.</w:t>
      </w:r>
      <w:r w:rsidRPr="001153F5">
        <w:rPr>
          <w:rFonts w:ascii="Times New Roman" w:eastAsia="Times New Roman" w:hAnsi="Times New Roman" w:cs="Times New Roman"/>
          <w:sz w:val="28"/>
          <w:szCs w:val="28"/>
          <w:lang w:val="ru-RU" w:eastAsia="uk-UA"/>
        </w:rPr>
        <w:t xml:space="preserve"> за надання платних адміністративних послуг:</w:t>
      </w:r>
    </w:p>
    <w:p w14:paraId="0A49D105" w14:textId="77777777" w:rsidR="001153F5" w:rsidRPr="001153F5" w:rsidRDefault="001153F5" w:rsidP="001153F5">
      <w:pPr>
        <w:shd w:val="clear" w:color="auto" w:fill="FFFFFF"/>
        <w:spacing w:after="0" w:line="240" w:lineRule="auto"/>
        <w:ind w:firstLine="284"/>
        <w:rPr>
          <w:rFonts w:ascii="Times New Roman" w:eastAsia="Times New Roman" w:hAnsi="Times New Roman" w:cs="Times New Roman"/>
          <w:b/>
          <w:sz w:val="28"/>
          <w:szCs w:val="28"/>
          <w:lang w:val="ru-RU" w:eastAsia="uk-UA"/>
        </w:rPr>
      </w:pPr>
      <w:r w:rsidRPr="001153F5">
        <w:rPr>
          <w:rFonts w:ascii="Times New Roman" w:eastAsia="Times New Roman" w:hAnsi="Times New Roman" w:cs="Times New Roman"/>
          <w:sz w:val="28"/>
          <w:szCs w:val="28"/>
          <w:lang w:val="ru-RU" w:eastAsia="ru-RU"/>
        </w:rPr>
        <w:t xml:space="preserve">до державного бюджету </w:t>
      </w:r>
      <w:r w:rsidRPr="001153F5">
        <w:rPr>
          <w:rFonts w:ascii="Times New Roman" w:eastAsia="Times New Roman" w:hAnsi="Times New Roman" w:cs="Times New Roman"/>
          <w:b/>
          <w:bCs/>
          <w:sz w:val="28"/>
          <w:szCs w:val="28"/>
          <w:lang w:val="ru-RU" w:eastAsia="ru-RU"/>
        </w:rPr>
        <w:t>– 66 505</w:t>
      </w:r>
      <w:r w:rsidRPr="001153F5">
        <w:rPr>
          <w:rFonts w:ascii="Times New Roman" w:eastAsia="Times New Roman" w:hAnsi="Times New Roman" w:cs="Times New Roman"/>
          <w:sz w:val="28"/>
          <w:szCs w:val="28"/>
          <w:lang w:val="ru-RU" w:eastAsia="ru-RU"/>
        </w:rPr>
        <w:t xml:space="preserve"> </w:t>
      </w:r>
      <w:r w:rsidRPr="001153F5">
        <w:rPr>
          <w:rFonts w:ascii="Times New Roman" w:eastAsia="Times New Roman" w:hAnsi="Times New Roman" w:cs="Times New Roman"/>
          <w:b/>
          <w:sz w:val="28"/>
          <w:szCs w:val="28"/>
          <w:lang w:val="ru-RU" w:eastAsia="ru-RU"/>
        </w:rPr>
        <w:t>грн.;</w:t>
      </w:r>
    </w:p>
    <w:p w14:paraId="4CE45A39" w14:textId="77777777" w:rsidR="001153F5" w:rsidRPr="001153F5" w:rsidRDefault="001153F5" w:rsidP="001153F5">
      <w:pPr>
        <w:spacing w:after="0"/>
        <w:rPr>
          <w:rFonts w:ascii="Times New Roman" w:eastAsia="Calibri" w:hAnsi="Times New Roman" w:cs="Times New Roman"/>
          <w:sz w:val="28"/>
          <w:szCs w:val="28"/>
          <w:lang w:val="ru-RU"/>
        </w:rPr>
      </w:pPr>
      <w:r w:rsidRPr="001153F5">
        <w:rPr>
          <w:rFonts w:ascii="Times New Roman" w:eastAsia="Calibri" w:hAnsi="Times New Roman" w:cs="Times New Roman"/>
          <w:sz w:val="28"/>
          <w:szCs w:val="28"/>
          <w:lang w:val="ru-RU"/>
        </w:rPr>
        <w:t xml:space="preserve">    до місцевого бюджету – </w:t>
      </w:r>
      <w:r w:rsidRPr="001153F5">
        <w:rPr>
          <w:rFonts w:ascii="Times New Roman" w:eastAsia="Times New Roman" w:hAnsi="Times New Roman" w:cs="Times New Roman"/>
          <w:b/>
          <w:sz w:val="28"/>
          <w:szCs w:val="28"/>
          <w:lang w:val="ru-RU" w:eastAsia="ru-RU"/>
        </w:rPr>
        <w:t>1 651 007, 40 грн.</w:t>
      </w:r>
    </w:p>
    <w:p w14:paraId="75821FDE" w14:textId="77777777" w:rsidR="00115228" w:rsidRDefault="00115228" w:rsidP="001153F5">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p>
    <w:p w14:paraId="5AF198F3" w14:textId="77777777" w:rsidR="00115228" w:rsidRDefault="00115228" w:rsidP="001153F5">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p>
    <w:p w14:paraId="7BB19B8D" w14:textId="77777777" w:rsidR="00115228" w:rsidRDefault="00115228" w:rsidP="001153F5">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p>
    <w:p w14:paraId="6D564F68" w14:textId="77777777" w:rsidR="00115228" w:rsidRDefault="00115228" w:rsidP="001153F5">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p>
    <w:p w14:paraId="24C8F536" w14:textId="77777777" w:rsidR="00115228" w:rsidRDefault="00115228" w:rsidP="001153F5">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p>
    <w:p w14:paraId="53DE743B" w14:textId="77777777" w:rsidR="00115228" w:rsidRDefault="00115228" w:rsidP="001153F5">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p>
    <w:p w14:paraId="3AE9059E" w14:textId="4D55139E" w:rsidR="001153F5" w:rsidRPr="001153F5" w:rsidRDefault="001153F5" w:rsidP="001153F5">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r w:rsidRPr="001153F5">
        <w:rPr>
          <w:rFonts w:ascii="Times New Roman" w:eastAsia="Times New Roman" w:hAnsi="Times New Roman" w:cs="Times New Roman"/>
          <w:b/>
          <w:color w:val="000000"/>
          <w:sz w:val="28"/>
          <w:szCs w:val="28"/>
          <w:lang w:val="ru-RU" w:eastAsia="ru-RU"/>
        </w:rPr>
        <w:t xml:space="preserve">Порівняльні показники надходження коштів за надання платних адміністративних послуг з відповідним періодом минулого 2023 року </w:t>
      </w:r>
    </w:p>
    <w:p w14:paraId="188954A5" w14:textId="77777777" w:rsidR="001153F5" w:rsidRPr="008E0879" w:rsidRDefault="001153F5" w:rsidP="001153F5">
      <w:pPr>
        <w:shd w:val="clear" w:color="auto" w:fill="FFFFFF"/>
        <w:spacing w:after="0" w:line="0" w:lineRule="atLeast"/>
        <w:ind w:firstLine="708"/>
        <w:jc w:val="center"/>
        <w:rPr>
          <w:rFonts w:ascii="Times New Roman" w:eastAsia="Times New Roman" w:hAnsi="Times New Roman" w:cs="Times New Roman"/>
          <w:b/>
          <w:color w:val="000000"/>
          <w:sz w:val="24"/>
          <w:szCs w:val="24"/>
          <w:lang w:val="ru-RU" w:eastAsia="ru-RU"/>
        </w:rPr>
      </w:pPr>
    </w:p>
    <w:p w14:paraId="6780F40A" w14:textId="77777777" w:rsidR="001153F5" w:rsidRPr="00390822" w:rsidRDefault="001153F5" w:rsidP="001153F5">
      <w:pPr>
        <w:shd w:val="clear" w:color="auto" w:fill="FFFFFF"/>
        <w:spacing w:after="0" w:line="0" w:lineRule="atLeast"/>
        <w:jc w:val="center"/>
        <w:rPr>
          <w:rFonts w:ascii="Times New Roman" w:eastAsia="Times New Roman" w:hAnsi="Times New Roman" w:cs="Times New Roman"/>
          <w:b/>
          <w:color w:val="000000"/>
          <w:sz w:val="20"/>
          <w:szCs w:val="20"/>
          <w:lang w:eastAsia="ru-RU"/>
        </w:rPr>
      </w:pPr>
      <w:r w:rsidRPr="00390822">
        <w:rPr>
          <w:rFonts w:ascii="Times New Roman" w:eastAsia="Calibri" w:hAnsi="Times New Roman" w:cs="Times New Roman"/>
          <w:noProof/>
          <w:sz w:val="20"/>
          <w:szCs w:val="20"/>
          <w:lang w:val="ru-RU" w:eastAsia="ru-RU"/>
        </w:rPr>
        <w:drawing>
          <wp:inline distT="0" distB="0" distL="0" distR="0" wp14:anchorId="15C39310" wp14:editId="0488EA4A">
            <wp:extent cx="6370764" cy="1558925"/>
            <wp:effectExtent l="0" t="0" r="11430" b="3175"/>
            <wp:docPr id="59" name="Діаграма 1">
              <a:extLst xmlns:a="http://schemas.openxmlformats.org/drawingml/2006/main">
                <a:ext uri="{FF2B5EF4-FFF2-40B4-BE49-F238E27FC236}">
                  <a16:creationId xmlns:a16="http://schemas.microsoft.com/office/drawing/2014/main" id="{61B6CC2A-08C4-A961-BA1C-B4D67E8981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591F0304" w14:textId="77777777" w:rsidR="001153F5" w:rsidRPr="001153F5" w:rsidRDefault="001153F5" w:rsidP="001153F5">
      <w:pPr>
        <w:shd w:val="clear" w:color="auto" w:fill="FFFFFF"/>
        <w:spacing w:after="0" w:line="0" w:lineRule="atLeast"/>
        <w:ind w:firstLine="708"/>
        <w:jc w:val="both"/>
        <w:rPr>
          <w:rFonts w:ascii="Times New Roman" w:eastAsia="Times New Roman" w:hAnsi="Times New Roman" w:cs="Times New Roman"/>
          <w:bCs/>
          <w:color w:val="000000"/>
          <w:sz w:val="28"/>
          <w:szCs w:val="28"/>
          <w:lang w:eastAsia="ru-RU"/>
        </w:rPr>
      </w:pPr>
      <w:r w:rsidRPr="001153F5">
        <w:rPr>
          <w:rFonts w:ascii="Times New Roman" w:eastAsia="Times New Roman" w:hAnsi="Times New Roman" w:cs="Times New Roman"/>
          <w:bCs/>
          <w:color w:val="000000"/>
          <w:sz w:val="28"/>
          <w:szCs w:val="28"/>
          <w:lang w:eastAsia="ru-RU"/>
        </w:rPr>
        <w:t>ЦНАП постійно працює над вдосконаленням своєї роботи, забезпеченням високої якості обслуговування та розширює спектр послуг.</w:t>
      </w:r>
    </w:p>
    <w:p w14:paraId="43EEAE08" w14:textId="028600A9" w:rsidR="00014343" w:rsidRPr="001153F5" w:rsidRDefault="00014343" w:rsidP="007F1304">
      <w:pPr>
        <w:spacing w:after="0" w:line="240" w:lineRule="auto"/>
        <w:ind w:firstLine="708"/>
        <w:jc w:val="both"/>
        <w:rPr>
          <w:rFonts w:ascii="Times New Roman" w:eastAsia="Times New Roman" w:hAnsi="Times New Roman" w:cs="Times New Roman"/>
          <w:sz w:val="28"/>
          <w:szCs w:val="28"/>
          <w:lang w:eastAsia="zh-CN"/>
        </w:rPr>
      </w:pPr>
    </w:p>
    <w:p w14:paraId="31070E76" w14:textId="1B2D5CA0" w:rsidR="00470889" w:rsidRPr="00F86650" w:rsidRDefault="00AF3D85" w:rsidP="00691515">
      <w:pPr>
        <w:spacing w:after="0"/>
        <w:jc w:val="both"/>
        <w:rPr>
          <w:rFonts w:ascii="Times New Roman" w:eastAsia="Calibri" w:hAnsi="Times New Roman" w:cs="Times New Roman"/>
          <w:sz w:val="20"/>
          <w:szCs w:val="24"/>
          <w:highlight w:val="yellow"/>
          <w:lang w:val="uk"/>
        </w:rPr>
      </w:pPr>
      <w:r w:rsidRPr="00AF3D85">
        <w:rPr>
          <w:rFonts w:ascii="Times New Roman" w:eastAsia="Times New Roman" w:hAnsi="Times New Roman" w:cs="Times New Roman"/>
          <w:sz w:val="28"/>
          <w:szCs w:val="28"/>
          <w:lang w:val="uk-UA" w:eastAsia="zh-CN"/>
        </w:rPr>
        <w:t xml:space="preserve">        </w:t>
      </w:r>
      <w:r w:rsidR="00467665">
        <w:rPr>
          <w:rFonts w:ascii="Times New Roman" w:eastAsia="Times New Roman" w:hAnsi="Times New Roman" w:cs="Times New Roman"/>
          <w:sz w:val="28"/>
          <w:szCs w:val="28"/>
          <w:lang w:val="uk-UA" w:eastAsia="zh-CN"/>
        </w:rPr>
        <w:t xml:space="preserve"> </w:t>
      </w:r>
      <w:r w:rsidR="00DC7A79" w:rsidRPr="00DC7A79">
        <w:rPr>
          <w:rFonts w:ascii="Times New Roman" w:eastAsia="Times New Roman" w:hAnsi="Times New Roman" w:cs="Times New Roman"/>
          <w:color w:val="000000"/>
          <w:sz w:val="28"/>
          <w:szCs w:val="28"/>
          <w:lang w:val="uk-UA" w:eastAsia="ru-RU"/>
        </w:rPr>
        <w:t xml:space="preserve"> </w:t>
      </w:r>
      <w:r w:rsidR="00467665">
        <w:rPr>
          <w:rFonts w:ascii="Times New Roman" w:eastAsia="Times New Roman" w:hAnsi="Times New Roman" w:cs="Times New Roman"/>
          <w:color w:val="000000"/>
          <w:sz w:val="28"/>
          <w:szCs w:val="28"/>
          <w:lang w:val="uk-UA" w:eastAsia="ru-RU"/>
        </w:rPr>
        <w:t xml:space="preserve"> </w:t>
      </w:r>
      <w:r w:rsidR="00DC7A79" w:rsidRPr="00DC7A79">
        <w:rPr>
          <w:rFonts w:ascii="Times New Roman" w:eastAsia="Times New Roman" w:hAnsi="Times New Roman" w:cs="Times New Roman"/>
          <w:bCs/>
          <w:color w:val="000000"/>
          <w:sz w:val="28"/>
          <w:szCs w:val="28"/>
          <w:lang w:val="uk-UA" w:eastAsia="ru-RU"/>
        </w:rPr>
        <w:t xml:space="preserve"> </w:t>
      </w:r>
      <w:r w:rsidR="00467665">
        <w:rPr>
          <w:rFonts w:ascii="Times New Roman" w:eastAsia="Times New Roman" w:hAnsi="Times New Roman" w:cs="Times New Roman"/>
          <w:bCs/>
          <w:color w:val="000000"/>
          <w:sz w:val="28"/>
          <w:szCs w:val="28"/>
          <w:lang w:val="uk-UA" w:eastAsia="ru-RU"/>
        </w:rPr>
        <w:t xml:space="preserve"> </w:t>
      </w:r>
      <w:r w:rsidR="00DC7A79" w:rsidRPr="00DC7A79">
        <w:rPr>
          <w:rFonts w:ascii="Times New Roman" w:eastAsia="Times New Roman" w:hAnsi="Times New Roman" w:cs="Times New Roman"/>
          <w:bCs/>
          <w:color w:val="000000"/>
          <w:sz w:val="28"/>
          <w:szCs w:val="28"/>
          <w:lang w:val="uk-UA" w:eastAsia="ru-RU"/>
        </w:rPr>
        <w:t xml:space="preserve"> </w:t>
      </w:r>
    </w:p>
    <w:p w14:paraId="6FB1B119" w14:textId="4C36AB24" w:rsidR="006157AF" w:rsidRPr="00B32AB0" w:rsidRDefault="00965330" w:rsidP="006157AF">
      <w:pPr>
        <w:spacing w:after="0" w:line="240" w:lineRule="auto"/>
        <w:ind w:firstLine="425"/>
        <w:jc w:val="both"/>
        <w:rPr>
          <w:rFonts w:ascii="Times New Roman" w:hAnsi="Times New Roman" w:cs="Times New Roman"/>
          <w:sz w:val="28"/>
          <w:szCs w:val="28"/>
          <w:lang w:val="uk-UA"/>
        </w:rPr>
      </w:pPr>
      <w:r w:rsidRPr="00054E63">
        <w:rPr>
          <w:rFonts w:ascii="Times New Roman" w:hAnsi="Times New Roman" w:cs="Times New Roman"/>
          <w:noProof/>
          <w:sz w:val="28"/>
          <w:szCs w:val="28"/>
          <w:highlight w:val="yellow"/>
          <w:lang w:val="ru-RU" w:eastAsia="ru-RU"/>
        </w:rPr>
        <mc:AlternateContent>
          <mc:Choice Requires="wps">
            <w:drawing>
              <wp:anchor distT="45720" distB="45720" distL="114300" distR="114300" simplePos="0" relativeHeight="251666944" behindDoc="0" locked="0" layoutInCell="1" allowOverlap="1" wp14:anchorId="3849B05A" wp14:editId="1390CF35">
                <wp:simplePos x="0" y="0"/>
                <wp:positionH relativeFrom="page">
                  <wp:posOffset>409575</wp:posOffset>
                </wp:positionH>
                <wp:positionV relativeFrom="paragraph">
                  <wp:posOffset>-34290</wp:posOffset>
                </wp:positionV>
                <wp:extent cx="7734300" cy="446405"/>
                <wp:effectExtent l="0" t="0" r="19050" b="10795"/>
                <wp:wrapSquare wrapText="bothSides"/>
                <wp:docPr id="9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446405"/>
                        </a:xfrm>
                        <a:prstGeom prst="rect">
                          <a:avLst/>
                        </a:prstGeom>
                        <a:solidFill>
                          <a:srgbClr val="00B0F0"/>
                        </a:solidFill>
                        <a:ln w="9525">
                          <a:solidFill>
                            <a:srgbClr val="000000"/>
                          </a:solidFill>
                          <a:miter lim="800000"/>
                          <a:headEnd/>
                          <a:tailEnd/>
                        </a:ln>
                      </wps:spPr>
                      <wps:txbx>
                        <w:txbxContent>
                          <w:p w14:paraId="4EDBCD40" w14:textId="77777777" w:rsidR="008A7BEE" w:rsidRPr="00502708" w:rsidRDefault="008A7BEE" w:rsidP="00965330">
                            <w:pPr>
                              <w:rPr>
                                <w:color w:val="FFFFFF"/>
                                <w:sz w:val="28"/>
                              </w:rPr>
                            </w:pPr>
                            <w:r w:rsidRPr="00766B8B">
                              <w:rPr>
                                <w:b/>
                                <w:noProof/>
                                <w:sz w:val="36"/>
                                <w:szCs w:val="36"/>
                                <w:lang w:val="ru-RU" w:eastAsia="ru-RU"/>
                              </w:rPr>
                              <w:drawing>
                                <wp:inline distT="0" distB="0" distL="0" distR="0" wp14:anchorId="1801AD11" wp14:editId="135910C9">
                                  <wp:extent cx="400050" cy="314325"/>
                                  <wp:effectExtent l="0" t="0" r="0" b="9525"/>
                                  <wp:docPr id="13" name="Рисунок 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E4826">
                              <w:rPr>
                                <w:rFonts w:ascii="Times New Roman" w:hAnsi="Times New Roman" w:cs="Times New Roman"/>
                                <w:b/>
                                <w:bCs/>
                                <w:color w:val="FFFFFF"/>
                                <w:sz w:val="32"/>
                                <w:szCs w:val="28"/>
                                <w:lang w:val="uk-UA"/>
                              </w:rPr>
                              <w:t>ВІДДІЛ З ПИТАНЬ ДЕРЖАВНОЇ РЕЄСТРАЦІЇ</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49B05A" id="_x0000_s1030" type="#_x0000_t202" style="position:absolute;left:0;text-align:left;margin-left:32.25pt;margin-top:-2.7pt;width:609pt;height:35.15pt;z-index:25166694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18ARQIAAFIEAAAOAAAAZHJzL2Uyb0RvYy54bWysVM2O0zAQviPxDpbvNGk33Z+o6Wq3SxHS&#10;8iMtPIDjOI2F4wm226Tc9s4r8A4cOHDjFbpvxNhJSxckDogeLE9m/M3MN990dtnVimyEsRJ0Rsej&#10;mBKhORRSrzL6/t3y2Tkl1jFdMAVaZHQrLL2cP30ya5tUTKACVQhDEETbtG0yWjnXpFFkeSVqZkfQ&#10;CI3OEkzNHJpmFRWGtYheq2gSx6dRC6ZoDHBhLX696Z10HvDLUnD3piytcERlFGtz4TThzP0ZzWcs&#10;XRnWVJIPZbB/qKJmUmPSA9QNc4ysjfwDqpbcgIXSjTjUEZSl5CL0gN2M49+6uatYI0IvSI5tDjTZ&#10;/wfLX2/eGiKLjF4klGhW44x2X3Zfd992P3bfH+4fPpOJJ6ltbIqxdw1Gu+4aOhx2aNg2t8A/WKJh&#10;UTG9ElfGQFsJVmCRY/8yOnra41gPkrevoMBkbO0gAHWlqT2DyAlBdBzW9jAg0TnC8ePZ2UlyEqOL&#10;oy9JTpN4GlKwdP+6Mda9EFATf8moQQEEdLa5tc5Xw9J9iE9mQcliKZUKhlnlC2XIhnmxxNfxMugD&#10;nzwKU5q0SNd0Mu0J+AtEjL+hwEcQtXSoeiXrjJ77mEGHnrbnugiadEyq/o75lR549NT1JLou78Lc&#10;kv14cii2SKyBXuS4lHipwHyipEWBZ9R+XDMjKFEvNQ7nYpwkfiOCkUzPJmiYY09+7GGaI1RGHSX9&#10;deHCFnneNFzhEEsZ+PXT7isZSkbhBtqHJfObcWyHqF9/BfOfAAAA//8DAFBLAwQUAAYACAAAACEA&#10;qrUzuN4AAAAJAQAADwAAAGRycy9kb3ducmV2LnhtbEyPwW7CMAyG75P2DpEn7QYpFaDSNUVo0rRd&#10;JlS2y25uY9qKxqmaAB1Pv/Q0jvb36/fnbDuaTlxocK1lBYt5BIK4srrlWsH319ssAeE8ssbOMin4&#10;JQfb/PEhw1TbKxd0OfhahBJ2KSpovO9TKV3VkEE3tz1xYEc7GPRhHGqpB7yGctPJOIrW0mDL4UKD&#10;Pb02VJ0OZ6PgB5NiiIv97f0oq8/bbrOPPkqp1PPTuHsB4Wn0/2GY9IM65MGptGfWTnQK1stVSCqY&#10;rZYgJh4ncdiUE9mAzDN5/0H+BwAA//8DAFBLAQItABQABgAIAAAAIQC2gziS/gAAAOEBAAATAAAA&#10;AAAAAAAAAAAAAAAAAABbQ29udGVudF9UeXBlc10ueG1sUEsBAi0AFAAGAAgAAAAhADj9If/WAAAA&#10;lAEAAAsAAAAAAAAAAAAAAAAALwEAAF9yZWxzLy5yZWxzUEsBAi0AFAAGAAgAAAAhAKNPXwBFAgAA&#10;UgQAAA4AAAAAAAAAAAAAAAAALgIAAGRycy9lMm9Eb2MueG1sUEsBAi0AFAAGAAgAAAAhAKq1M7je&#10;AAAACQEAAA8AAAAAAAAAAAAAAAAAnwQAAGRycy9kb3ducmV2LnhtbFBLBQYAAAAABAAEAPMAAACq&#10;BQAAAAA=&#10;" fillcolor="#00b0f0">
                <v:textbox>
                  <w:txbxContent>
                    <w:p w14:paraId="4EDBCD40" w14:textId="77777777" w:rsidR="008A7BEE" w:rsidRPr="00502708" w:rsidRDefault="008A7BEE" w:rsidP="00965330">
                      <w:pPr>
                        <w:rPr>
                          <w:color w:val="FFFFFF"/>
                          <w:sz w:val="28"/>
                        </w:rPr>
                      </w:pPr>
                      <w:r w:rsidRPr="00766B8B">
                        <w:rPr>
                          <w:b/>
                          <w:noProof/>
                          <w:sz w:val="36"/>
                          <w:szCs w:val="36"/>
                          <w:lang w:val="ru-RU" w:eastAsia="ru-RU"/>
                        </w:rPr>
                        <w:drawing>
                          <wp:inline distT="0" distB="0" distL="0" distR="0" wp14:anchorId="1801AD11" wp14:editId="135910C9">
                            <wp:extent cx="400050" cy="314325"/>
                            <wp:effectExtent l="0" t="0" r="0" b="9525"/>
                            <wp:docPr id="13" name="Рисунок 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E4826">
                        <w:rPr>
                          <w:rFonts w:ascii="Times New Roman" w:hAnsi="Times New Roman" w:cs="Times New Roman"/>
                          <w:b/>
                          <w:bCs/>
                          <w:color w:val="FFFFFF"/>
                          <w:sz w:val="32"/>
                          <w:szCs w:val="28"/>
                          <w:lang w:val="uk-UA"/>
                        </w:rPr>
                        <w:t>ВІДДІЛ З ПИТАНЬ ДЕРЖАВНОЇ РЕЄСТРАЦІЇ</w:t>
                      </w:r>
                    </w:p>
                  </w:txbxContent>
                </v:textbox>
                <w10:wrap type="square" anchorx="page"/>
              </v:shape>
            </w:pict>
          </mc:Fallback>
        </mc:AlternateContent>
      </w:r>
      <w:r w:rsidR="00C8542C" w:rsidRPr="00054E63">
        <w:rPr>
          <w:rFonts w:ascii="Times New Roman" w:hAnsi="Times New Roman" w:cs="Times New Roman"/>
          <w:sz w:val="28"/>
          <w:szCs w:val="28"/>
          <w:lang w:val="uk-UA"/>
        </w:rPr>
        <w:t xml:space="preserve">   </w:t>
      </w:r>
      <w:r w:rsidR="006157AF">
        <w:rPr>
          <w:rFonts w:ascii="Times New Roman" w:hAnsi="Times New Roman" w:cs="Times New Roman"/>
          <w:sz w:val="28"/>
          <w:szCs w:val="28"/>
          <w:lang w:val="uk-UA"/>
        </w:rPr>
        <w:t xml:space="preserve">    </w:t>
      </w:r>
      <w:r w:rsidR="006157AF" w:rsidRPr="00B32AB0">
        <w:rPr>
          <w:rFonts w:ascii="Times New Roman" w:hAnsi="Times New Roman" w:cs="Times New Roman"/>
          <w:sz w:val="28"/>
          <w:szCs w:val="28"/>
          <w:lang w:val="uk-UA"/>
        </w:rPr>
        <w:t xml:space="preserve">Працівниками відділу прийнято та оброблено </w:t>
      </w:r>
      <w:r w:rsidR="006157AF">
        <w:rPr>
          <w:rFonts w:ascii="Times New Roman" w:hAnsi="Times New Roman" w:cs="Times New Roman"/>
          <w:b/>
          <w:sz w:val="28"/>
          <w:szCs w:val="28"/>
          <w:lang w:val="uk-UA"/>
        </w:rPr>
        <w:t>5969</w:t>
      </w:r>
      <w:r w:rsidR="006157AF" w:rsidRPr="00B32AB0">
        <w:rPr>
          <w:rFonts w:ascii="Times New Roman" w:hAnsi="Times New Roman" w:cs="Times New Roman"/>
          <w:b/>
          <w:sz w:val="28"/>
          <w:szCs w:val="28"/>
          <w:lang w:val="uk-UA"/>
        </w:rPr>
        <w:t xml:space="preserve"> адміністративн</w:t>
      </w:r>
      <w:r w:rsidR="006157AF">
        <w:rPr>
          <w:rFonts w:ascii="Times New Roman" w:hAnsi="Times New Roman" w:cs="Times New Roman"/>
          <w:b/>
          <w:sz w:val="28"/>
          <w:szCs w:val="28"/>
          <w:lang w:val="uk-UA"/>
        </w:rPr>
        <w:t>і</w:t>
      </w:r>
      <w:r w:rsidR="006157AF" w:rsidRPr="00B32AB0">
        <w:rPr>
          <w:rFonts w:ascii="Times New Roman" w:hAnsi="Times New Roman" w:cs="Times New Roman"/>
          <w:b/>
          <w:sz w:val="28"/>
          <w:szCs w:val="28"/>
          <w:lang w:val="uk-UA"/>
        </w:rPr>
        <w:t xml:space="preserve"> послуг</w:t>
      </w:r>
      <w:r w:rsidR="006157AF">
        <w:rPr>
          <w:rFonts w:ascii="Times New Roman" w:hAnsi="Times New Roman" w:cs="Times New Roman"/>
          <w:b/>
          <w:sz w:val="28"/>
          <w:szCs w:val="28"/>
          <w:lang w:val="uk-UA"/>
        </w:rPr>
        <w:t>и</w:t>
      </w:r>
      <w:r w:rsidR="006157AF" w:rsidRPr="00B32AB0">
        <w:rPr>
          <w:rFonts w:ascii="Times New Roman" w:hAnsi="Times New Roman" w:cs="Times New Roman"/>
          <w:sz w:val="28"/>
          <w:szCs w:val="28"/>
          <w:lang w:val="uk-UA"/>
        </w:rPr>
        <w:t xml:space="preserve"> з державної реєстрації речових прав на нерухоме майно.</w:t>
      </w:r>
    </w:p>
    <w:p w14:paraId="6244D356" w14:textId="368F4F98" w:rsidR="006157AF" w:rsidRDefault="006157AF" w:rsidP="006157AF">
      <w:pPr>
        <w:spacing w:after="0" w:line="240" w:lineRule="auto"/>
        <w:ind w:firstLine="425"/>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B32AB0">
        <w:rPr>
          <w:rFonts w:ascii="Times New Roman" w:hAnsi="Times New Roman" w:cs="Times New Roman"/>
          <w:sz w:val="28"/>
          <w:szCs w:val="28"/>
          <w:lang w:val="uk-UA"/>
        </w:rPr>
        <w:t xml:space="preserve">В результаті проведеної роботи з державної реєстрації надійшло до місцевого бюджету </w:t>
      </w:r>
      <w:r>
        <w:rPr>
          <w:rFonts w:ascii="Times New Roman" w:hAnsi="Times New Roman" w:cs="Times New Roman"/>
          <w:b/>
          <w:sz w:val="28"/>
          <w:szCs w:val="28"/>
          <w:lang w:val="uk-UA"/>
        </w:rPr>
        <w:t>800850</w:t>
      </w:r>
      <w:r w:rsidRPr="00B32AB0">
        <w:rPr>
          <w:rFonts w:ascii="Times New Roman" w:hAnsi="Times New Roman" w:cs="Times New Roman"/>
          <w:b/>
          <w:sz w:val="28"/>
          <w:szCs w:val="28"/>
          <w:lang w:val="uk-UA"/>
        </w:rPr>
        <w:t>,00 грн.</w:t>
      </w:r>
      <w:r w:rsidRPr="00B32AB0">
        <w:rPr>
          <w:rFonts w:ascii="Times New Roman" w:hAnsi="Times New Roman" w:cs="Times New Roman"/>
          <w:sz w:val="28"/>
          <w:szCs w:val="28"/>
          <w:lang w:val="uk-UA"/>
        </w:rPr>
        <w:t xml:space="preserve">, до державного бюджету – </w:t>
      </w:r>
      <w:r>
        <w:rPr>
          <w:rFonts w:ascii="Times New Roman" w:hAnsi="Times New Roman" w:cs="Times New Roman"/>
          <w:sz w:val="28"/>
          <w:szCs w:val="28"/>
          <w:lang w:val="uk-UA"/>
        </w:rPr>
        <w:t>11440</w:t>
      </w:r>
      <w:r w:rsidRPr="00B32AB0">
        <w:rPr>
          <w:rFonts w:ascii="Times New Roman" w:hAnsi="Times New Roman" w:cs="Times New Roman"/>
          <w:sz w:val="28"/>
          <w:szCs w:val="28"/>
          <w:lang w:val="uk-UA"/>
        </w:rPr>
        <w:t>,00 грн.</w:t>
      </w:r>
    </w:p>
    <w:p w14:paraId="0EE405EB" w14:textId="11A4B1D3" w:rsidR="006157AF" w:rsidRPr="00B32AB0" w:rsidRDefault="006157AF" w:rsidP="00B3074D">
      <w:pPr>
        <w:spacing w:after="0" w:line="240" w:lineRule="auto"/>
        <w:ind w:hanging="142"/>
        <w:jc w:val="both"/>
        <w:rPr>
          <w:rFonts w:ascii="Times New Roman" w:hAnsi="Times New Roman" w:cs="Times New Roman"/>
          <w:sz w:val="28"/>
          <w:szCs w:val="28"/>
          <w:lang w:val="uk-UA"/>
        </w:rPr>
      </w:pPr>
      <w:r w:rsidRPr="00B32AB0">
        <w:rPr>
          <w:rFonts w:ascii="Times New Roman" w:hAnsi="Times New Roman" w:cs="Times New Roman"/>
          <w:sz w:val="28"/>
          <w:szCs w:val="28"/>
          <w:lang w:val="uk-UA"/>
        </w:rPr>
        <w:t xml:space="preserve"> </w:t>
      </w:r>
      <w:r>
        <w:rPr>
          <w:noProof/>
          <w:lang w:val="ru-RU" w:eastAsia="ru-RU"/>
        </w:rPr>
        <w:drawing>
          <wp:inline distT="0" distB="0" distL="0" distR="0" wp14:anchorId="7646B24F" wp14:editId="3569F22E">
            <wp:extent cx="6327775" cy="2866616"/>
            <wp:effectExtent l="0" t="0" r="15875" b="10160"/>
            <wp:docPr id="183673541" name="Диаграмма 1836735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1E77A23" w14:textId="77777777" w:rsidR="006157AF" w:rsidRPr="00B32AB0" w:rsidRDefault="006157AF" w:rsidP="006157AF">
      <w:pPr>
        <w:spacing w:after="0" w:line="240" w:lineRule="auto"/>
        <w:ind w:firstLine="425"/>
        <w:jc w:val="both"/>
        <w:rPr>
          <w:rFonts w:ascii="Times New Roman" w:hAnsi="Times New Roman" w:cs="Times New Roman"/>
          <w:sz w:val="28"/>
          <w:szCs w:val="28"/>
          <w:lang w:val="uk-UA"/>
        </w:rPr>
      </w:pPr>
      <w:r w:rsidRPr="00B32AB0">
        <w:rPr>
          <w:rFonts w:ascii="Times New Roman" w:hAnsi="Times New Roman" w:cs="Times New Roman"/>
          <w:sz w:val="28"/>
          <w:szCs w:val="28"/>
          <w:lang w:val="uk-UA"/>
        </w:rPr>
        <w:t xml:space="preserve">Також відділом прийнято та оброблено </w:t>
      </w:r>
      <w:r>
        <w:rPr>
          <w:rFonts w:ascii="Times New Roman" w:hAnsi="Times New Roman" w:cs="Times New Roman"/>
          <w:b/>
          <w:sz w:val="28"/>
          <w:szCs w:val="28"/>
          <w:lang w:val="uk-UA"/>
        </w:rPr>
        <w:t>548</w:t>
      </w:r>
      <w:r w:rsidRPr="00B32AB0">
        <w:rPr>
          <w:rFonts w:ascii="Times New Roman" w:hAnsi="Times New Roman" w:cs="Times New Roman"/>
          <w:b/>
          <w:sz w:val="28"/>
          <w:szCs w:val="28"/>
          <w:lang w:val="uk-UA"/>
        </w:rPr>
        <w:t xml:space="preserve"> заяв</w:t>
      </w:r>
      <w:r>
        <w:rPr>
          <w:rFonts w:ascii="Times New Roman" w:hAnsi="Times New Roman" w:cs="Times New Roman"/>
          <w:b/>
          <w:sz w:val="28"/>
          <w:szCs w:val="28"/>
          <w:lang w:val="uk-UA"/>
        </w:rPr>
        <w:t>и</w:t>
      </w:r>
      <w:r w:rsidRPr="00B32AB0">
        <w:rPr>
          <w:rFonts w:ascii="Times New Roman" w:hAnsi="Times New Roman" w:cs="Times New Roman"/>
          <w:sz w:val="28"/>
          <w:szCs w:val="28"/>
          <w:lang w:val="uk-UA"/>
        </w:rPr>
        <w:t xml:space="preserve"> у сфері реєстрації юридичних осіб, фізичних осіб підприємців.</w:t>
      </w:r>
    </w:p>
    <w:p w14:paraId="2F78199D" w14:textId="77777777" w:rsidR="006157AF" w:rsidRDefault="006157AF" w:rsidP="006157AF">
      <w:pPr>
        <w:spacing w:after="0" w:line="240" w:lineRule="auto"/>
        <w:ind w:firstLine="425"/>
        <w:jc w:val="both"/>
        <w:rPr>
          <w:rFonts w:ascii="Times New Roman" w:hAnsi="Times New Roman" w:cs="Times New Roman"/>
          <w:sz w:val="28"/>
          <w:szCs w:val="28"/>
          <w:lang w:val="uk-UA"/>
        </w:rPr>
      </w:pPr>
      <w:r w:rsidRPr="00B32AB0">
        <w:rPr>
          <w:rFonts w:ascii="Times New Roman" w:hAnsi="Times New Roman" w:cs="Times New Roman"/>
          <w:sz w:val="28"/>
          <w:szCs w:val="28"/>
          <w:lang w:val="uk-UA"/>
        </w:rPr>
        <w:t xml:space="preserve">До місцевого бюджету надійшло </w:t>
      </w:r>
      <w:r>
        <w:rPr>
          <w:rFonts w:ascii="Times New Roman" w:hAnsi="Times New Roman" w:cs="Times New Roman"/>
          <w:b/>
          <w:sz w:val="28"/>
          <w:szCs w:val="28"/>
          <w:lang w:val="uk-UA"/>
        </w:rPr>
        <w:t>58750,00</w:t>
      </w:r>
      <w:r w:rsidRPr="00B32AB0">
        <w:rPr>
          <w:rFonts w:ascii="Times New Roman" w:hAnsi="Times New Roman" w:cs="Times New Roman"/>
          <w:b/>
          <w:sz w:val="28"/>
          <w:szCs w:val="28"/>
          <w:lang w:val="uk-UA"/>
        </w:rPr>
        <w:t xml:space="preserve"> грн.,</w:t>
      </w:r>
      <w:r w:rsidRPr="00B32AB0">
        <w:rPr>
          <w:rFonts w:ascii="Times New Roman" w:hAnsi="Times New Roman" w:cs="Times New Roman"/>
          <w:sz w:val="28"/>
          <w:szCs w:val="28"/>
          <w:lang w:val="uk-UA"/>
        </w:rPr>
        <w:t xml:space="preserve"> до державного бюджету – </w:t>
      </w:r>
      <w:r>
        <w:rPr>
          <w:rFonts w:ascii="Times New Roman" w:hAnsi="Times New Roman" w:cs="Times New Roman"/>
          <w:sz w:val="28"/>
          <w:szCs w:val="28"/>
          <w:lang w:val="uk-UA"/>
        </w:rPr>
        <w:t>17250</w:t>
      </w:r>
      <w:r w:rsidRPr="00B32AB0">
        <w:rPr>
          <w:rFonts w:ascii="Times New Roman" w:hAnsi="Times New Roman" w:cs="Times New Roman"/>
          <w:sz w:val="28"/>
          <w:szCs w:val="28"/>
          <w:lang w:val="uk-UA"/>
        </w:rPr>
        <w:t xml:space="preserve">,00 грн. </w:t>
      </w:r>
    </w:p>
    <w:p w14:paraId="70EACC23" w14:textId="0AE9CA44" w:rsidR="006157AF" w:rsidRDefault="006157AF" w:rsidP="006157AF">
      <w:pPr>
        <w:spacing w:after="0" w:line="240" w:lineRule="auto"/>
        <w:ind w:hanging="142"/>
        <w:jc w:val="both"/>
        <w:rPr>
          <w:rFonts w:ascii="Times New Roman" w:hAnsi="Times New Roman" w:cs="Times New Roman"/>
          <w:sz w:val="28"/>
          <w:szCs w:val="28"/>
          <w:lang w:val="uk-UA"/>
        </w:rPr>
      </w:pPr>
      <w:r>
        <w:rPr>
          <w:noProof/>
          <w:lang w:val="ru-RU" w:eastAsia="ru-RU"/>
        </w:rPr>
        <w:drawing>
          <wp:inline distT="0" distB="0" distL="0" distR="0" wp14:anchorId="46013E50" wp14:editId="3C7CA4F4">
            <wp:extent cx="6322060" cy="2496368"/>
            <wp:effectExtent l="0" t="0" r="2540" b="18415"/>
            <wp:docPr id="183673542" name="Диаграмма 1836735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56E46A31" w14:textId="77777777" w:rsidR="006157AF" w:rsidRDefault="006157AF" w:rsidP="006157AF">
      <w:pPr>
        <w:spacing w:after="0" w:line="240" w:lineRule="auto"/>
        <w:ind w:firstLine="425"/>
        <w:jc w:val="both"/>
        <w:rPr>
          <w:rFonts w:ascii="Times New Roman" w:hAnsi="Times New Roman" w:cs="Times New Roman"/>
          <w:sz w:val="28"/>
          <w:szCs w:val="28"/>
          <w:lang w:val="uk-UA"/>
        </w:rPr>
      </w:pPr>
    </w:p>
    <w:p w14:paraId="4DBC0B38" w14:textId="77777777" w:rsidR="006157AF" w:rsidRPr="00B32AB0" w:rsidRDefault="006157AF" w:rsidP="006157AF">
      <w:pPr>
        <w:spacing w:after="0" w:line="240" w:lineRule="auto"/>
        <w:ind w:firstLine="567"/>
        <w:jc w:val="both"/>
        <w:rPr>
          <w:rFonts w:ascii="Times New Roman" w:hAnsi="Times New Roman" w:cs="Times New Roman"/>
          <w:sz w:val="28"/>
          <w:szCs w:val="28"/>
          <w:lang w:val="uk-UA"/>
        </w:rPr>
      </w:pPr>
      <w:r w:rsidRPr="00B32AB0">
        <w:rPr>
          <w:rFonts w:ascii="Times New Roman" w:hAnsi="Times New Roman" w:cs="Times New Roman"/>
          <w:sz w:val="28"/>
          <w:szCs w:val="28"/>
          <w:lang w:val="uk-UA"/>
        </w:rPr>
        <w:t xml:space="preserve">Відділом надано </w:t>
      </w:r>
      <w:r>
        <w:rPr>
          <w:rFonts w:ascii="Times New Roman" w:hAnsi="Times New Roman" w:cs="Times New Roman"/>
          <w:b/>
          <w:sz w:val="28"/>
          <w:szCs w:val="28"/>
          <w:lang w:val="uk-UA"/>
        </w:rPr>
        <w:t>12492</w:t>
      </w:r>
      <w:r w:rsidRPr="00B32AB0">
        <w:rPr>
          <w:rFonts w:ascii="Times New Roman" w:hAnsi="Times New Roman" w:cs="Times New Roman"/>
          <w:b/>
          <w:sz w:val="28"/>
          <w:szCs w:val="28"/>
          <w:lang w:val="uk-UA"/>
        </w:rPr>
        <w:t xml:space="preserve"> адміністративних послуг </w:t>
      </w:r>
      <w:r w:rsidRPr="00B32AB0">
        <w:rPr>
          <w:rFonts w:ascii="Times New Roman" w:hAnsi="Times New Roman" w:cs="Times New Roman"/>
          <w:sz w:val="28"/>
          <w:szCs w:val="28"/>
          <w:lang w:val="uk-UA"/>
        </w:rPr>
        <w:t xml:space="preserve">з реєстрації/зняття з реєстрації місця проживання громадян, а також надання інформації з реєстру </w:t>
      </w:r>
      <w:r w:rsidRPr="00B32AB0">
        <w:rPr>
          <w:rFonts w:ascii="Times New Roman" w:hAnsi="Times New Roman" w:cs="Times New Roman"/>
          <w:sz w:val="28"/>
          <w:szCs w:val="28"/>
          <w:u w:val="single"/>
          <w:lang w:val="uk-UA"/>
        </w:rPr>
        <w:t>(послуги надаються усіма працівниками відділу)</w:t>
      </w:r>
      <w:r w:rsidRPr="00B32AB0">
        <w:rPr>
          <w:rFonts w:ascii="Times New Roman" w:hAnsi="Times New Roman" w:cs="Times New Roman"/>
          <w:sz w:val="28"/>
          <w:szCs w:val="28"/>
          <w:lang w:val="uk-UA"/>
        </w:rPr>
        <w:t xml:space="preserve">. </w:t>
      </w:r>
    </w:p>
    <w:p w14:paraId="42073C10" w14:textId="76D36EE8" w:rsidR="006157AF" w:rsidRDefault="006157AF" w:rsidP="006157AF">
      <w:pPr>
        <w:pStyle w:val="a3"/>
        <w:spacing w:after="0" w:line="240" w:lineRule="auto"/>
        <w:jc w:val="both"/>
        <w:rPr>
          <w:rFonts w:ascii="Times New Roman" w:hAnsi="Times New Roman" w:cs="Times New Roman"/>
          <w:b/>
          <w:sz w:val="28"/>
          <w:szCs w:val="28"/>
          <w:lang w:val="uk-UA"/>
        </w:rPr>
      </w:pPr>
      <w:r w:rsidRPr="00B32AB0">
        <w:rPr>
          <w:rFonts w:ascii="Times New Roman" w:hAnsi="Times New Roman" w:cs="Times New Roman"/>
          <w:sz w:val="28"/>
          <w:szCs w:val="28"/>
          <w:lang w:val="uk-UA"/>
        </w:rPr>
        <w:t xml:space="preserve">До місцевого бюджету надійшло </w:t>
      </w:r>
      <w:r>
        <w:rPr>
          <w:rFonts w:ascii="Times New Roman" w:hAnsi="Times New Roman" w:cs="Times New Roman"/>
          <w:b/>
          <w:sz w:val="28"/>
          <w:szCs w:val="28"/>
          <w:lang w:val="uk-UA"/>
        </w:rPr>
        <w:t>33974</w:t>
      </w:r>
      <w:r w:rsidRPr="00B32AB0">
        <w:rPr>
          <w:rFonts w:ascii="Times New Roman" w:hAnsi="Times New Roman" w:cs="Times New Roman"/>
          <w:b/>
          <w:sz w:val="28"/>
          <w:szCs w:val="28"/>
          <w:lang w:val="uk-UA"/>
        </w:rPr>
        <w:t>,0</w:t>
      </w:r>
      <w:r>
        <w:rPr>
          <w:rFonts w:ascii="Times New Roman" w:hAnsi="Times New Roman" w:cs="Times New Roman"/>
          <w:b/>
          <w:sz w:val="28"/>
          <w:szCs w:val="28"/>
          <w:lang w:val="uk-UA"/>
        </w:rPr>
        <w:t>8</w:t>
      </w:r>
      <w:r w:rsidRPr="00B32AB0">
        <w:rPr>
          <w:rFonts w:ascii="Times New Roman" w:hAnsi="Times New Roman" w:cs="Times New Roman"/>
          <w:b/>
          <w:sz w:val="28"/>
          <w:szCs w:val="28"/>
          <w:lang w:val="uk-UA"/>
        </w:rPr>
        <w:t xml:space="preserve">  грн.</w:t>
      </w:r>
    </w:p>
    <w:p w14:paraId="2852BAC9" w14:textId="3A9141E1" w:rsidR="006157AF" w:rsidRPr="00B32AB0" w:rsidRDefault="006157AF" w:rsidP="006157AF">
      <w:pPr>
        <w:pStyle w:val="a3"/>
        <w:spacing w:after="0" w:line="240" w:lineRule="auto"/>
        <w:ind w:hanging="720"/>
        <w:jc w:val="both"/>
        <w:rPr>
          <w:rFonts w:ascii="Times New Roman" w:hAnsi="Times New Roman" w:cs="Times New Roman"/>
          <w:b/>
          <w:sz w:val="28"/>
          <w:szCs w:val="28"/>
          <w:lang w:val="uk-UA"/>
        </w:rPr>
      </w:pPr>
      <w:r>
        <w:rPr>
          <w:noProof/>
          <w:lang w:eastAsia="ru-RU"/>
        </w:rPr>
        <w:drawing>
          <wp:inline distT="0" distB="0" distL="0" distR="0" wp14:anchorId="7199316C" wp14:editId="14D1011B">
            <wp:extent cx="6159500" cy="2294414"/>
            <wp:effectExtent l="0" t="0" r="12700" b="10795"/>
            <wp:docPr id="183673543" name="Диаграмма 1836735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19095C1F" w14:textId="77777777" w:rsidR="006157AF" w:rsidRPr="005B6254" w:rsidRDefault="006157AF" w:rsidP="006157AF">
      <w:pPr>
        <w:spacing w:after="0" w:line="240" w:lineRule="auto"/>
        <w:ind w:firstLine="567"/>
        <w:jc w:val="both"/>
        <w:rPr>
          <w:rFonts w:ascii="Times New Roman" w:hAnsi="Times New Roman" w:cs="Times New Roman"/>
          <w:sz w:val="28"/>
          <w:szCs w:val="28"/>
          <w:lang w:val="uk-UA"/>
        </w:rPr>
      </w:pPr>
      <w:r w:rsidRPr="005B6254">
        <w:rPr>
          <w:rFonts w:ascii="Times New Roman" w:hAnsi="Times New Roman" w:cs="Times New Roman"/>
          <w:sz w:val="28"/>
          <w:szCs w:val="28"/>
          <w:lang w:val="uk-UA"/>
        </w:rPr>
        <w:t>Загалом за вищевказаний період відділом надано 19009 адміністративних послуг. За надання платних адміністративних послуг до місцевого бюджету надійшло 893574,08 грн., до державного 28690,00 грн.</w:t>
      </w:r>
    </w:p>
    <w:p w14:paraId="133456A1" w14:textId="4375BE78" w:rsidR="006157AF" w:rsidRDefault="006157AF" w:rsidP="006157AF">
      <w:pPr>
        <w:spacing w:after="0" w:line="240" w:lineRule="auto"/>
        <w:ind w:hanging="142"/>
        <w:jc w:val="both"/>
        <w:rPr>
          <w:rFonts w:ascii="Times New Roman" w:hAnsi="Times New Roman" w:cs="Times New Roman"/>
          <w:sz w:val="28"/>
          <w:szCs w:val="28"/>
          <w:highlight w:val="yellow"/>
          <w:lang w:val="uk-UA"/>
        </w:rPr>
      </w:pPr>
      <w:r>
        <w:rPr>
          <w:noProof/>
          <w:lang w:val="ru-RU" w:eastAsia="ru-RU"/>
        </w:rPr>
        <w:drawing>
          <wp:inline distT="0" distB="0" distL="0" distR="0" wp14:anchorId="1718D2AB" wp14:editId="312421D5">
            <wp:extent cx="6265545" cy="2558076"/>
            <wp:effectExtent l="0" t="0" r="1905" b="13970"/>
            <wp:docPr id="183673544" name="Диаграмма 1836735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300C54E" w14:textId="77777777" w:rsidR="006157AF" w:rsidRDefault="006157AF" w:rsidP="006157AF">
      <w:pPr>
        <w:spacing w:after="0" w:line="240" w:lineRule="auto"/>
        <w:ind w:firstLine="425"/>
        <w:jc w:val="both"/>
        <w:rPr>
          <w:rFonts w:ascii="Times New Roman" w:hAnsi="Times New Roman" w:cs="Times New Roman"/>
          <w:sz w:val="28"/>
          <w:szCs w:val="28"/>
          <w:highlight w:val="yellow"/>
          <w:lang w:val="uk-UA"/>
        </w:rPr>
      </w:pPr>
    </w:p>
    <w:p w14:paraId="6F71B38D" w14:textId="77777777" w:rsidR="006157AF" w:rsidRPr="00052406" w:rsidRDefault="006157AF" w:rsidP="006157AF">
      <w:pPr>
        <w:spacing w:after="0" w:line="240" w:lineRule="auto"/>
        <w:ind w:firstLine="567"/>
        <w:jc w:val="both"/>
        <w:rPr>
          <w:rFonts w:ascii="Times New Roman" w:hAnsi="Times New Roman" w:cs="Times New Roman"/>
          <w:sz w:val="28"/>
          <w:szCs w:val="28"/>
          <w:lang w:val="uk-UA"/>
        </w:rPr>
      </w:pPr>
      <w:r w:rsidRPr="00052406">
        <w:rPr>
          <w:rFonts w:ascii="Times New Roman" w:hAnsi="Times New Roman" w:cs="Times New Roman"/>
          <w:sz w:val="28"/>
          <w:szCs w:val="28"/>
          <w:lang w:val="uk-UA"/>
        </w:rPr>
        <w:t>За аналогічний період 2023 року відділом надано 19115 адміністративну послугу, на суму 62478</w:t>
      </w:r>
      <w:r>
        <w:rPr>
          <w:rFonts w:ascii="Times New Roman" w:hAnsi="Times New Roman" w:cs="Times New Roman"/>
          <w:sz w:val="28"/>
          <w:szCs w:val="28"/>
          <w:lang w:val="uk-UA"/>
        </w:rPr>
        <w:t>4</w:t>
      </w:r>
      <w:r w:rsidRPr="00052406">
        <w:rPr>
          <w:rFonts w:ascii="Times New Roman" w:hAnsi="Times New Roman" w:cs="Times New Roman"/>
          <w:sz w:val="28"/>
          <w:szCs w:val="28"/>
          <w:lang w:val="uk-UA"/>
        </w:rPr>
        <w:t>,10 грн.</w:t>
      </w:r>
    </w:p>
    <w:p w14:paraId="78022AAB" w14:textId="77777777" w:rsidR="006157AF" w:rsidRPr="00052406" w:rsidRDefault="006157AF" w:rsidP="006157AF">
      <w:pPr>
        <w:spacing w:after="0" w:line="240" w:lineRule="auto"/>
        <w:ind w:firstLine="567"/>
        <w:jc w:val="both"/>
        <w:rPr>
          <w:rFonts w:ascii="Times New Roman" w:hAnsi="Times New Roman" w:cs="Times New Roman"/>
          <w:sz w:val="28"/>
          <w:szCs w:val="28"/>
          <w:lang w:val="uk-UA"/>
        </w:rPr>
      </w:pPr>
      <w:r w:rsidRPr="00052406">
        <w:rPr>
          <w:rFonts w:ascii="Times New Roman" w:hAnsi="Times New Roman" w:cs="Times New Roman"/>
          <w:sz w:val="28"/>
          <w:szCs w:val="28"/>
          <w:lang w:val="uk-UA"/>
        </w:rPr>
        <w:t xml:space="preserve">У порівнянні з минулим роком відділом надано на 106 послуги менше, ніж за 2023 рік. </w:t>
      </w:r>
    </w:p>
    <w:p w14:paraId="062BEB78" w14:textId="77777777" w:rsidR="006157AF" w:rsidRPr="00052406" w:rsidRDefault="006157AF" w:rsidP="006157AF">
      <w:pPr>
        <w:spacing w:after="0" w:line="240" w:lineRule="auto"/>
        <w:ind w:firstLine="567"/>
        <w:jc w:val="both"/>
        <w:rPr>
          <w:rFonts w:ascii="Times New Roman" w:hAnsi="Times New Roman" w:cs="Times New Roman"/>
          <w:sz w:val="28"/>
          <w:szCs w:val="28"/>
          <w:lang w:val="uk-UA"/>
        </w:rPr>
      </w:pPr>
      <w:r w:rsidRPr="00052406">
        <w:rPr>
          <w:rFonts w:ascii="Times New Roman" w:hAnsi="Times New Roman" w:cs="Times New Roman"/>
          <w:sz w:val="28"/>
          <w:szCs w:val="28"/>
          <w:lang w:val="uk-UA"/>
        </w:rPr>
        <w:t>Внаслідок</w:t>
      </w:r>
      <w:r w:rsidRPr="00052406">
        <w:rPr>
          <w:rFonts w:ascii="inherit" w:hAnsi="inherit" w:cs="Segoe UI Historic"/>
          <w:sz w:val="28"/>
          <w:szCs w:val="28"/>
          <w:lang w:val="uk-UA"/>
        </w:rPr>
        <w:t xml:space="preserve"> наймасштабнішої кібератаки на державні інформаційні ресурси України, що відбулася 19 грудня 2024 року було призупинено роботу Єдиних та Державних реєстрів, які перебувають у компетенції Міністерства юстиції. Наразі тимчасово зупинено реєстраційні дії у сфері нерухомості та бізнесу, а також припинено реєстрацію місця проживання в Реєстрі територіальної громади, що спричинило недоотримання громадянами адміністративних послуг в кінці 2024 року.</w:t>
      </w:r>
    </w:p>
    <w:p w14:paraId="5DF50C1F" w14:textId="72274345" w:rsidR="006157AF" w:rsidRDefault="006157AF" w:rsidP="006157AF">
      <w:pPr>
        <w:spacing w:after="0" w:line="240" w:lineRule="auto"/>
        <w:ind w:firstLine="567"/>
        <w:jc w:val="both"/>
        <w:rPr>
          <w:rFonts w:ascii="Times New Roman" w:hAnsi="Times New Roman" w:cs="Times New Roman"/>
          <w:sz w:val="28"/>
          <w:szCs w:val="28"/>
          <w:lang w:val="uk-UA"/>
        </w:rPr>
      </w:pPr>
      <w:r w:rsidRPr="00052406">
        <w:rPr>
          <w:rFonts w:ascii="Times New Roman" w:hAnsi="Times New Roman" w:cs="Times New Roman"/>
          <w:sz w:val="28"/>
          <w:szCs w:val="28"/>
          <w:lang w:val="uk-UA"/>
        </w:rPr>
        <w:t xml:space="preserve">До місцевого бюджету за </w:t>
      </w:r>
      <w:r>
        <w:rPr>
          <w:rFonts w:ascii="Times New Roman" w:hAnsi="Times New Roman" w:cs="Times New Roman"/>
          <w:sz w:val="28"/>
          <w:szCs w:val="28"/>
          <w:lang w:val="uk-UA"/>
        </w:rPr>
        <w:t>звітний</w:t>
      </w:r>
      <w:r w:rsidRPr="00052406">
        <w:rPr>
          <w:rFonts w:ascii="Times New Roman" w:hAnsi="Times New Roman" w:cs="Times New Roman"/>
          <w:sz w:val="28"/>
          <w:szCs w:val="28"/>
          <w:lang w:val="uk-UA"/>
        </w:rPr>
        <w:t xml:space="preserve"> період внесено на 268789,98 грн. </w:t>
      </w:r>
      <w:r w:rsidRPr="00052406">
        <w:rPr>
          <w:rFonts w:ascii="Times New Roman" w:hAnsi="Times New Roman" w:cs="Times New Roman"/>
          <w:sz w:val="28"/>
          <w:szCs w:val="28"/>
          <w:u w:val="single"/>
          <w:lang w:val="uk-UA"/>
        </w:rPr>
        <w:t>більше</w:t>
      </w:r>
      <w:r>
        <w:rPr>
          <w:rFonts w:ascii="Times New Roman" w:hAnsi="Times New Roman" w:cs="Times New Roman"/>
          <w:sz w:val="28"/>
          <w:szCs w:val="28"/>
          <w:u w:val="single"/>
          <w:lang w:val="uk-UA"/>
        </w:rPr>
        <w:t xml:space="preserve"> ніж у 2023 році</w:t>
      </w:r>
      <w:r w:rsidRPr="00052406">
        <w:rPr>
          <w:rFonts w:ascii="Times New Roman" w:hAnsi="Times New Roman" w:cs="Times New Roman"/>
          <w:sz w:val="28"/>
          <w:szCs w:val="28"/>
          <w:lang w:val="uk-UA"/>
        </w:rPr>
        <w:t>.</w:t>
      </w:r>
    </w:p>
    <w:p w14:paraId="30FEC9BE" w14:textId="73D5F50F" w:rsidR="006157AF" w:rsidRDefault="006157AF" w:rsidP="006157AF">
      <w:pPr>
        <w:spacing w:after="0" w:line="240" w:lineRule="auto"/>
        <w:jc w:val="both"/>
      </w:pPr>
      <w:r>
        <w:rPr>
          <w:noProof/>
          <w:lang w:val="ru-RU" w:eastAsia="ru-RU"/>
        </w:rPr>
        <w:drawing>
          <wp:inline distT="0" distB="0" distL="0" distR="0" wp14:anchorId="15141F2F" wp14:editId="5232A49F">
            <wp:extent cx="6294214" cy="3411855"/>
            <wp:effectExtent l="0" t="0" r="11430" b="17145"/>
            <wp:docPr id="183673545" name="Диаграмма 183673545">
              <a:extLst xmlns:a="http://schemas.openxmlformats.org/drawingml/2006/main">
                <a:ext uri="{FF2B5EF4-FFF2-40B4-BE49-F238E27FC236}">
                  <a16:creationId xmlns:a16="http://schemas.microsoft.com/office/drawing/2014/main" id="{A26E9B9B-7592-481E-946E-B013B9CCED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Pr>
          <w:noProof/>
          <w:lang w:val="ru-RU" w:eastAsia="ru-RU"/>
        </w:rPr>
        <w:drawing>
          <wp:inline distT="0" distB="0" distL="0" distR="0" wp14:anchorId="67263913" wp14:editId="7BE24319">
            <wp:extent cx="6294120" cy="3500525"/>
            <wp:effectExtent l="0" t="0" r="11430" b="5080"/>
            <wp:docPr id="183673546" name="Диаграмма 183673546">
              <a:extLst xmlns:a="http://schemas.openxmlformats.org/drawingml/2006/main">
                <a:ext uri="{FF2B5EF4-FFF2-40B4-BE49-F238E27FC236}">
                  <a16:creationId xmlns:a16="http://schemas.microsoft.com/office/drawing/2014/main" id="{7AF2522C-1763-412C-8D40-5D7DC3EAA8F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t xml:space="preserve"> </w:t>
      </w:r>
    </w:p>
    <w:p w14:paraId="0F689A4B" w14:textId="0C5EFEAC" w:rsidR="00D76411" w:rsidRDefault="00D76411" w:rsidP="006157AF">
      <w:pPr>
        <w:spacing w:after="0" w:line="240" w:lineRule="auto"/>
        <w:ind w:firstLine="142"/>
        <w:jc w:val="both"/>
        <w:rPr>
          <w:rFonts w:ascii="Times New Roman" w:hAnsi="Times New Roman" w:cs="Times New Roman"/>
          <w:sz w:val="28"/>
          <w:szCs w:val="28"/>
          <w:highlight w:val="yellow"/>
          <w:lang w:val="uk-UA"/>
        </w:rPr>
      </w:pPr>
      <w:r>
        <w:rPr>
          <w:noProof/>
          <w:lang w:val="ru-RU" w:eastAsia="ru-RU"/>
        </w:rPr>
        <w:drawing>
          <wp:inline distT="0" distB="0" distL="0" distR="0" wp14:anchorId="1DE506B2" wp14:editId="32350008">
            <wp:extent cx="6142749" cy="2027555"/>
            <wp:effectExtent l="0" t="0" r="10795" b="10795"/>
            <wp:docPr id="784508960" name="Диаграмма 784508960">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35CB193" w14:textId="06152AE0" w:rsidR="00974C22" w:rsidRDefault="00974C22" w:rsidP="006157AF">
      <w:pPr>
        <w:spacing w:after="0" w:line="240" w:lineRule="auto"/>
        <w:ind w:firstLine="142"/>
        <w:jc w:val="both"/>
        <w:rPr>
          <w:rFonts w:ascii="Times New Roman" w:hAnsi="Times New Roman" w:cs="Times New Roman"/>
          <w:sz w:val="28"/>
          <w:szCs w:val="28"/>
          <w:highlight w:val="yellow"/>
          <w:lang w:val="uk-UA"/>
        </w:rPr>
      </w:pPr>
    </w:p>
    <w:p w14:paraId="751A7803" w14:textId="77777777" w:rsidR="00974C22" w:rsidRDefault="00974C22" w:rsidP="006157AF">
      <w:pPr>
        <w:spacing w:after="0" w:line="240" w:lineRule="auto"/>
        <w:ind w:firstLine="142"/>
        <w:jc w:val="both"/>
        <w:rPr>
          <w:rFonts w:ascii="Times New Roman" w:hAnsi="Times New Roman" w:cs="Times New Roman"/>
          <w:sz w:val="28"/>
          <w:szCs w:val="28"/>
          <w:highlight w:val="yellow"/>
          <w:lang w:val="uk-UA"/>
        </w:rPr>
      </w:pPr>
    </w:p>
    <w:p w14:paraId="19868DD5" w14:textId="04E80D6B" w:rsidR="00C76D73" w:rsidRDefault="00C76D73" w:rsidP="00054E63">
      <w:pPr>
        <w:spacing w:after="0" w:line="240" w:lineRule="auto"/>
        <w:ind w:firstLine="425"/>
        <w:jc w:val="both"/>
        <w:rPr>
          <w:rFonts w:ascii="Times New Roman" w:hAnsi="Times New Roman" w:cs="Times New Roman"/>
          <w:sz w:val="28"/>
          <w:szCs w:val="28"/>
          <w:highlight w:val="yellow"/>
          <w:lang w:val="uk-UA"/>
        </w:rPr>
      </w:pPr>
    </w:p>
    <w:p w14:paraId="78D942D4" w14:textId="07B89BCB" w:rsidR="00974C22" w:rsidRDefault="00054E63" w:rsidP="00535FC7">
      <w:pPr>
        <w:spacing w:after="0" w:line="240" w:lineRule="auto"/>
        <w:ind w:firstLine="284"/>
        <w:jc w:val="both"/>
        <w:rPr>
          <w:rFonts w:ascii="Times New Roman" w:hAnsi="Times New Roman" w:cs="Times New Roman"/>
          <w:sz w:val="28"/>
          <w:szCs w:val="28"/>
          <w:lang w:val="uk-UA"/>
        </w:rPr>
      </w:pPr>
      <w:r w:rsidRPr="00F86650">
        <w:rPr>
          <w:noProof/>
          <w:sz w:val="28"/>
          <w:szCs w:val="28"/>
          <w:highlight w:val="yellow"/>
          <w:lang w:val="ru-RU" w:eastAsia="ru-RU"/>
        </w:rPr>
        <mc:AlternateContent>
          <mc:Choice Requires="wps">
            <w:drawing>
              <wp:anchor distT="45720" distB="45720" distL="114300" distR="114300" simplePos="0" relativeHeight="251647488" behindDoc="0" locked="0" layoutInCell="1" allowOverlap="1" wp14:anchorId="0FA05112" wp14:editId="364F06C0">
                <wp:simplePos x="0" y="0"/>
                <wp:positionH relativeFrom="column">
                  <wp:posOffset>-720090</wp:posOffset>
                </wp:positionH>
                <wp:positionV relativeFrom="paragraph">
                  <wp:posOffset>-7620</wp:posOffset>
                </wp:positionV>
                <wp:extent cx="7829550" cy="465455"/>
                <wp:effectExtent l="0" t="0" r="19050" b="17145"/>
                <wp:wrapSquare wrapText="bothSides"/>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0" cy="465455"/>
                        </a:xfrm>
                        <a:prstGeom prst="rect">
                          <a:avLst/>
                        </a:prstGeom>
                        <a:solidFill>
                          <a:srgbClr val="00B0F0"/>
                        </a:solidFill>
                        <a:ln w="9525">
                          <a:solidFill>
                            <a:srgbClr val="000000"/>
                          </a:solidFill>
                          <a:miter lim="800000"/>
                          <a:headEnd/>
                          <a:tailEnd/>
                        </a:ln>
                      </wps:spPr>
                      <wps:txbx>
                        <w:txbxContent>
                          <w:p w14:paraId="54D358B9" w14:textId="77777777" w:rsidR="008A7BEE" w:rsidRPr="00502708" w:rsidRDefault="008A7BEE" w:rsidP="004E3415">
                            <w:pPr>
                              <w:rPr>
                                <w:color w:val="FFFFFF"/>
                                <w:sz w:val="28"/>
                              </w:rPr>
                            </w:pPr>
                            <w:r w:rsidRPr="00766B8B">
                              <w:rPr>
                                <w:b/>
                                <w:noProof/>
                                <w:sz w:val="36"/>
                                <w:szCs w:val="36"/>
                                <w:lang w:val="ru-RU" w:eastAsia="ru-RU"/>
                              </w:rPr>
                              <w:drawing>
                                <wp:inline distT="0" distB="0" distL="0" distR="0" wp14:anchorId="5AE5BDEB" wp14:editId="3AB3C47A">
                                  <wp:extent cx="400050" cy="314325"/>
                                  <wp:effectExtent l="0" t="0" r="0" b="9525"/>
                                  <wp:docPr id="16" name="Рисунок 1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4E3415">
                              <w:rPr>
                                <w:rFonts w:ascii="Times New Roman" w:hAnsi="Times New Roman" w:cs="Times New Roman"/>
                                <w:b/>
                                <w:bCs/>
                                <w:color w:val="FFFFFF"/>
                                <w:sz w:val="32"/>
                                <w:szCs w:val="28"/>
                                <w:lang w:val="uk-UA"/>
                              </w:rPr>
                              <w:t>ГУМАНІТАРНА СФЕРА ДІЯЛЬНОСТІ</w:t>
                            </w:r>
                            <w:r>
                              <w:rPr>
                                <w:b/>
                                <w:bCs/>
                                <w:color w:val="FFFFFF"/>
                                <w:sz w:val="32"/>
                                <w:szCs w:val="28"/>
                                <w:lang w:val="uk-UA"/>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A05112" id="_x0000_s1031" type="#_x0000_t202" style="position:absolute;left:0;text-align:left;margin-left:-56.7pt;margin-top:-.6pt;width:616.5pt;height:36.65pt;z-index:251647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DRsRQIAAFMEAAAOAAAAZHJzL2Uyb0RvYy54bWysVM2O0zAQviPxDpbvNGnUbLdR09VulyKk&#10;5UdaeADXcRoLxxNst0m5cecVeAcOHLjxCt03Yuxku12QOCB6sDyZ8Tcz33zT+UVXK7ITxkrQOR2P&#10;YkqE5lBIvcnp+3erZ+eUWMd0wRRokdO9sPRi8fTJvG0ykUAFqhCGIIi2WdvktHKuyaLI8krUzI6g&#10;ERqdJZiaOTTNJioMaxG9VlESx2dRC6ZoDHBhLX697p10EfDLUnD3piytcETlFGtz4TThXPszWsxZ&#10;tjGsqSQfymD/UEXNpMakR6hr5hjZGvkHVC25AQulG3GoIyhLyUXoAbsZx791c1uxRoRekBzbHGmy&#10;/w+Wv969NUQWOU3GU0o0q3FIh6+Hb4fvh5+HH3ef776QxLPUNjbD4NsGw113BR1OO3RsmxvgHyzR&#10;sKyY3ohLY6CtBCuwyrF/GZ087XGsB1m3r6DAZGzrIAB1pak9hUgKQXSc1v44IdE5wvHj9DyZpSm6&#10;OPomZ+kkTUMKlt2/box1LwTUxF9yalABAZ3tbqzz1bDsPsQns6BksZJKBcNs1ktlyI55tcRX8SoI&#10;BJ88ClOatDmdpUnaE/AXiBh/Q4GPIGrpUPZK1jk99zGDED1tz3URROmYVP0d8ys98Oip60l03boL&#10;gwsMeI7XUOyRWAO9ynEr8VKB+URJiwrPqf24ZUZQol5qHM5sPJn4lQjGJJ0maJhTz/rUwzRHqJw6&#10;Svrr0oU18rxpuMQhljLw+1DJUDIqN9A+bJlfjVM7RD38Fyx+AQAA//8DAFBLAwQUAAYACAAAACEA&#10;vBr/oeEAAAALAQAADwAAAGRycy9kb3ducmV2LnhtbEyPwU7DMAyG70i8Q2QkbluagsbWNZ0mJAQX&#10;NHVw4eY2XlutSaok28qenvTEbrb86ff355tR9+xMznfWSBDzBBiZ2qrONBK+v95mS2A+oFHYW0MS&#10;fsnDpri/yzFT9mJKOu9Dw2KI8RlKaEMYMs593ZJGP7cDmXg7WKcxxNU1XDm8xHDd8zRJFlxjZ+KH&#10;Fgd6bak+7k9awg8uS5eWu+v7gdef1+1ql3xUXMrHh3G7BhZoDP8wTPpRHYroVNmTUZ71EmZCPD1H&#10;dppSYBMhxGoBrJLwkgrgRc5vOxR/AAAA//8DAFBLAQItABQABgAIAAAAIQC2gziS/gAAAOEBAAAT&#10;AAAAAAAAAAAAAAAAAAAAAABbQ29udGVudF9UeXBlc10ueG1sUEsBAi0AFAAGAAgAAAAhADj9If/W&#10;AAAAlAEAAAsAAAAAAAAAAAAAAAAALwEAAF9yZWxzLy5yZWxzUEsBAi0AFAAGAAgAAAAhAIdwNGxF&#10;AgAAUwQAAA4AAAAAAAAAAAAAAAAALgIAAGRycy9lMm9Eb2MueG1sUEsBAi0AFAAGAAgAAAAhALwa&#10;/6HhAAAACwEAAA8AAAAAAAAAAAAAAAAAnwQAAGRycy9kb3ducmV2LnhtbFBLBQYAAAAABAAEAPMA&#10;AACtBQAAAAA=&#10;" fillcolor="#00b0f0">
                <v:textbox>
                  <w:txbxContent>
                    <w:p w14:paraId="54D358B9" w14:textId="77777777" w:rsidR="008A7BEE" w:rsidRPr="00502708" w:rsidRDefault="008A7BEE" w:rsidP="004E3415">
                      <w:pPr>
                        <w:rPr>
                          <w:color w:val="FFFFFF"/>
                          <w:sz w:val="28"/>
                        </w:rPr>
                      </w:pPr>
                      <w:r w:rsidRPr="00766B8B">
                        <w:rPr>
                          <w:b/>
                          <w:noProof/>
                          <w:sz w:val="36"/>
                          <w:szCs w:val="36"/>
                          <w:lang w:val="ru-RU" w:eastAsia="ru-RU"/>
                        </w:rPr>
                        <w:drawing>
                          <wp:inline distT="0" distB="0" distL="0" distR="0" wp14:anchorId="5AE5BDEB" wp14:editId="3AB3C47A">
                            <wp:extent cx="400050" cy="314325"/>
                            <wp:effectExtent l="0" t="0" r="0" b="9525"/>
                            <wp:docPr id="16" name="Рисунок 1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4E3415">
                        <w:rPr>
                          <w:rFonts w:ascii="Times New Roman" w:hAnsi="Times New Roman" w:cs="Times New Roman"/>
                          <w:b/>
                          <w:bCs/>
                          <w:color w:val="FFFFFF"/>
                          <w:sz w:val="32"/>
                          <w:szCs w:val="28"/>
                          <w:lang w:val="uk-UA"/>
                        </w:rPr>
                        <w:t>ГУМАНІТАРНА СФЕРА ДІЯЛЬНОСТІ</w:t>
                      </w:r>
                      <w:r>
                        <w:rPr>
                          <w:b/>
                          <w:bCs/>
                          <w:color w:val="FFFFFF"/>
                          <w:sz w:val="32"/>
                          <w:szCs w:val="28"/>
                          <w:lang w:val="uk-UA"/>
                        </w:rPr>
                        <w:t xml:space="preserve"> </w:t>
                      </w:r>
                    </w:p>
                  </w:txbxContent>
                </v:textbox>
                <w10:wrap type="square"/>
              </v:shape>
            </w:pict>
          </mc:Fallback>
        </mc:AlternateContent>
      </w:r>
      <w:r w:rsidR="00535FC7">
        <w:rPr>
          <w:rFonts w:ascii="Times New Roman" w:hAnsi="Times New Roman" w:cs="Times New Roman"/>
          <w:sz w:val="28"/>
          <w:szCs w:val="28"/>
          <w:lang w:val="uk-UA"/>
        </w:rPr>
        <w:t xml:space="preserve">       </w:t>
      </w:r>
    </w:p>
    <w:p w14:paraId="49B2DE21" w14:textId="5002AB18" w:rsidR="007806BB" w:rsidRDefault="00974C22" w:rsidP="00535FC7">
      <w:pPr>
        <w:spacing w:after="0" w:line="240" w:lineRule="auto"/>
        <w:ind w:firstLine="284"/>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7806BB" w:rsidRPr="005916C1">
        <w:rPr>
          <w:rFonts w:ascii="Times New Roman" w:hAnsi="Times New Roman" w:cs="Times New Roman"/>
          <w:noProof/>
          <w:sz w:val="28"/>
          <w:szCs w:val="28"/>
          <w:highlight w:val="yellow"/>
          <w:lang w:val="ru-RU" w:eastAsia="ru-RU"/>
        </w:rPr>
        <w:drawing>
          <wp:anchor distT="0" distB="0" distL="114300" distR="114300" simplePos="0" relativeHeight="251681280" behindDoc="1" locked="0" layoutInCell="1" allowOverlap="1" wp14:anchorId="695B0037" wp14:editId="10C2D768">
            <wp:simplePos x="0" y="0"/>
            <wp:positionH relativeFrom="page">
              <wp:posOffset>990600</wp:posOffset>
            </wp:positionH>
            <wp:positionV relativeFrom="paragraph">
              <wp:posOffset>205740</wp:posOffset>
            </wp:positionV>
            <wp:extent cx="7849235" cy="332740"/>
            <wp:effectExtent l="0" t="0" r="0" b="0"/>
            <wp:wrapTight wrapText="bothSides">
              <wp:wrapPolygon edited="0">
                <wp:start x="0" y="0"/>
                <wp:lineTo x="0" y="19786"/>
                <wp:lineTo x="21546" y="19786"/>
                <wp:lineTo x="21546" y="0"/>
                <wp:lineTo x="0" y="0"/>
              </wp:wrapPolygon>
            </wp:wrapTight>
            <wp:docPr id="784508946" name="Рисунок 784508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849235" cy="332740"/>
                    </a:xfrm>
                    <a:prstGeom prst="rect">
                      <a:avLst/>
                    </a:prstGeom>
                    <a:noFill/>
                  </pic:spPr>
                </pic:pic>
              </a:graphicData>
            </a:graphic>
            <wp14:sizeRelV relativeFrom="margin">
              <wp14:pctHeight>0</wp14:pctHeight>
            </wp14:sizeRelV>
          </wp:anchor>
        </w:drawing>
      </w:r>
    </w:p>
    <w:p w14:paraId="5A08AF12" w14:textId="77777777" w:rsidR="002D4C0D" w:rsidRPr="008828CB" w:rsidRDefault="007806BB" w:rsidP="002D4C0D">
      <w:pPr>
        <w:spacing w:after="0" w:line="240" w:lineRule="auto"/>
        <w:ind w:firstLine="709"/>
        <w:jc w:val="both"/>
        <w:rPr>
          <w:rFonts w:ascii="Times New Roman" w:hAnsi="Times New Roman" w:cs="Times New Roman"/>
          <w:color w:val="000000"/>
          <w:sz w:val="28"/>
          <w:szCs w:val="28"/>
          <w:shd w:val="clear" w:color="auto" w:fill="FFFFFF"/>
          <w:lang w:val="uk-UA"/>
        </w:rPr>
      </w:pPr>
      <w:r>
        <w:rPr>
          <w:rFonts w:ascii="Times New Roman" w:hAnsi="Times New Roman" w:cs="Times New Roman"/>
          <w:sz w:val="28"/>
          <w:szCs w:val="28"/>
          <w:lang w:val="uk-UA"/>
        </w:rPr>
        <w:t xml:space="preserve">        </w:t>
      </w:r>
      <w:r w:rsidR="002D4C0D">
        <w:rPr>
          <w:rFonts w:ascii="Times New Roman" w:hAnsi="Times New Roman" w:cs="Times New Roman"/>
          <w:color w:val="000000"/>
          <w:sz w:val="28"/>
          <w:szCs w:val="28"/>
          <w:shd w:val="clear" w:color="auto" w:fill="FFFFFF"/>
          <w:lang w:val="uk-UA"/>
        </w:rPr>
        <w:t>М</w:t>
      </w:r>
      <w:r w:rsidR="002D4C0D" w:rsidRPr="008828CB">
        <w:rPr>
          <w:rFonts w:ascii="Times New Roman" w:hAnsi="Times New Roman" w:cs="Times New Roman"/>
          <w:color w:val="000000"/>
          <w:sz w:val="28"/>
          <w:szCs w:val="28"/>
          <w:shd w:val="clear" w:color="auto" w:fill="FFFFFF"/>
          <w:lang w:val="uk-UA"/>
        </w:rPr>
        <w:t>олодіжна політика – це система ідей, думок та активних дій, що запроваджуються на державному рівні та мають на меті підсилити роль молоді у суспільстві.</w:t>
      </w:r>
    </w:p>
    <w:p w14:paraId="1A31253A" w14:textId="77777777" w:rsidR="002D4C0D" w:rsidRPr="008828CB" w:rsidRDefault="002D4C0D" w:rsidP="002D4C0D">
      <w:pPr>
        <w:spacing w:after="0" w:line="240" w:lineRule="auto"/>
        <w:ind w:firstLine="709"/>
        <w:jc w:val="both"/>
        <w:rPr>
          <w:rFonts w:ascii="Times New Roman" w:hAnsi="Times New Roman" w:cs="Times New Roman"/>
          <w:color w:val="000000"/>
          <w:sz w:val="28"/>
          <w:szCs w:val="28"/>
          <w:shd w:val="clear" w:color="auto" w:fill="FFFFFF"/>
          <w:lang w:val="uk-UA"/>
        </w:rPr>
      </w:pPr>
      <w:r w:rsidRPr="008828CB">
        <w:rPr>
          <w:rFonts w:ascii="Times New Roman" w:hAnsi="Times New Roman" w:cs="Times New Roman"/>
          <w:color w:val="000000"/>
          <w:sz w:val="28"/>
          <w:szCs w:val="28"/>
          <w:shd w:val="clear" w:color="auto" w:fill="FFFFFF"/>
          <w:lang w:val="uk-UA"/>
        </w:rPr>
        <w:t>На території Тростянецької громади діють комунальна установа Тростянецької міської ради «Молодіжний центр «КОРОБКА»», Дитяча дорадча рада при Тростянецькому міському голові, громадська організація «Центр Європейської інтеграції Слобожанщини».</w:t>
      </w:r>
    </w:p>
    <w:p w14:paraId="6A6DD3D2" w14:textId="77777777" w:rsidR="002D4C0D" w:rsidRPr="000177D1" w:rsidRDefault="002D4C0D" w:rsidP="002D4C0D">
      <w:pPr>
        <w:spacing w:after="0"/>
        <w:ind w:firstLine="708"/>
        <w:jc w:val="both"/>
        <w:rPr>
          <w:rFonts w:ascii="Times New Roman" w:hAnsi="Times New Roman" w:cs="Times New Roman"/>
          <w:color w:val="000000"/>
          <w:sz w:val="28"/>
          <w:szCs w:val="28"/>
          <w:shd w:val="clear" w:color="auto" w:fill="FFFFFF"/>
          <w:lang w:val="uk-UA"/>
        </w:rPr>
      </w:pPr>
      <w:r w:rsidRPr="008828CB">
        <w:rPr>
          <w:rFonts w:ascii="Times New Roman" w:hAnsi="Times New Roman" w:cs="Times New Roman"/>
          <w:color w:val="000000"/>
          <w:sz w:val="28"/>
          <w:szCs w:val="28"/>
          <w:shd w:val="clear" w:color="auto" w:fill="FFFFFF"/>
          <w:lang w:val="uk-UA"/>
        </w:rPr>
        <w:t>До створення «МЦ «КОРОБКА»» на базі молодіжного простору КУ ТМР «Тростянецька публічна бібліотека» функціонувала ініціативна група «Центр неформальної освіти», яка у квітні 2024 року у співпраці з ГО «СХІД» Чернеччинської громади провела у місті Тростянець серію арттерапевтичних заходів для місцевих жителів та ВПО. Заходи проходили в рамках проєкту «Сприяння інтеграції ВПО в життя громад засобами арт-терапії» в рамках фінансової підтримки програмою «Culture Helps/Культура допомагає», яка імплементується Інша Освіта/Insha Osvita спільно з zusa за підтримки Європейського Союзу.</w:t>
      </w:r>
    </w:p>
    <w:p w14:paraId="12641082" w14:textId="77777777" w:rsidR="002D4C0D" w:rsidRPr="008828CB" w:rsidRDefault="002D4C0D" w:rsidP="002D4C0D">
      <w:pPr>
        <w:spacing w:after="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8828CB">
        <w:rPr>
          <w:rFonts w:ascii="Times New Roman" w:eastAsia="Calibri" w:hAnsi="Times New Roman" w:cs="Times New Roman"/>
          <w:sz w:val="28"/>
          <w:szCs w:val="28"/>
          <w:lang w:val="uk-UA"/>
        </w:rPr>
        <w:t xml:space="preserve">1 травня 2024 року була утворена комунальна установа Тростянецької міської ради «Молодіжний центр «КОРОБКА»», що займається питаннями соціального становлення та розвитку молоді Тростянецької міської територіальної громади. </w:t>
      </w:r>
    </w:p>
    <w:p w14:paraId="23DA1050" w14:textId="77777777" w:rsidR="002D4C0D" w:rsidRPr="008828CB" w:rsidRDefault="002D4C0D" w:rsidP="002D4C0D">
      <w:pPr>
        <w:spacing w:after="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8828CB">
        <w:rPr>
          <w:rFonts w:ascii="Times New Roman" w:eastAsia="Calibri" w:hAnsi="Times New Roman" w:cs="Times New Roman"/>
          <w:sz w:val="28"/>
          <w:szCs w:val="28"/>
          <w:lang w:val="uk-UA"/>
        </w:rPr>
        <w:t xml:space="preserve">За 8 місяців протягом 2024 року проведено 889 заходів для дітей та молоді Тростянецької громади, які відвідали більше 9 560 осіб. </w:t>
      </w:r>
    </w:p>
    <w:p w14:paraId="7FB092AB" w14:textId="77777777" w:rsidR="002D4C0D" w:rsidRPr="008828CB" w:rsidRDefault="002D4C0D" w:rsidP="002D4C0D">
      <w:pPr>
        <w:spacing w:after="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8828CB">
        <w:rPr>
          <w:rFonts w:ascii="Times New Roman" w:eastAsia="Calibri" w:hAnsi="Times New Roman" w:cs="Times New Roman"/>
          <w:sz w:val="28"/>
          <w:szCs w:val="28"/>
          <w:lang w:val="uk-UA"/>
        </w:rPr>
        <w:t xml:space="preserve">На баланс комунальної установи в 2024 році надійшло матеріально-технічного забезпечення як благодійної допомоги на </w:t>
      </w:r>
      <w:r>
        <w:rPr>
          <w:rFonts w:ascii="Times New Roman" w:eastAsia="Calibri" w:hAnsi="Times New Roman" w:cs="Times New Roman"/>
          <w:sz w:val="28"/>
          <w:szCs w:val="28"/>
          <w:lang w:val="uk-UA"/>
        </w:rPr>
        <w:t xml:space="preserve">загальну </w:t>
      </w:r>
      <w:r w:rsidRPr="008828CB">
        <w:rPr>
          <w:rFonts w:ascii="Times New Roman" w:eastAsia="Calibri" w:hAnsi="Times New Roman" w:cs="Times New Roman"/>
          <w:sz w:val="28"/>
          <w:szCs w:val="28"/>
          <w:lang w:val="uk-UA"/>
        </w:rPr>
        <w:t>суму 1 777 185, 25 грн.</w:t>
      </w:r>
    </w:p>
    <w:p w14:paraId="33F7A082" w14:textId="77777777" w:rsidR="002D4C0D" w:rsidRPr="008828CB" w:rsidRDefault="002D4C0D" w:rsidP="002D4C0D">
      <w:pPr>
        <w:spacing w:after="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8828CB">
        <w:rPr>
          <w:rFonts w:ascii="Times New Roman" w:eastAsia="Calibri" w:hAnsi="Times New Roman" w:cs="Times New Roman"/>
          <w:sz w:val="28"/>
          <w:szCs w:val="28"/>
          <w:lang w:val="uk-UA"/>
        </w:rPr>
        <w:t>Молодіжний центр бере активну участь в проєктній діяльності у співпраці з ГО «Центр Європейської інтеграції Слобожанщини». За грантові кошти міжнародних партнерів реалізовано 2 проєкти:</w:t>
      </w:r>
    </w:p>
    <w:p w14:paraId="3DD574C4"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1.</w:t>
      </w:r>
      <w:r w:rsidRPr="008828CB">
        <w:rPr>
          <w:rFonts w:ascii="Times New Roman" w:eastAsia="Calibri" w:hAnsi="Times New Roman" w:cs="Times New Roman"/>
          <w:sz w:val="28"/>
          <w:szCs w:val="28"/>
          <w:lang w:val="uk-UA"/>
        </w:rPr>
        <w:tab/>
        <w:t>Проєкт ЮНІСЕФ "Розвиток потенціалу молоді в Полтавській та Сумській областях" у партнерстві з ГО "NOVA UNITED" за фінансової підтримки уряду Норвегії.</w:t>
      </w:r>
    </w:p>
    <w:p w14:paraId="40ED5F5D"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Термін реалізації: серпень-грудень 2024 р.</w:t>
      </w:r>
    </w:p>
    <w:p w14:paraId="6D705CA8"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Бюджет: 588 140 грн</w:t>
      </w:r>
    </w:p>
    <w:p w14:paraId="0A9F8C20"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Проведено  119 групових занять для молоді громади віком від 14 до 35 років (ІТ-курси з графічного дизайну, 3Д-моделювання та фотообробки, групові заняття з психологом, профорієнтаційний курс для підлітків, курс журналістики та управління проектами, стажування на підприємствах та установах в інших громадах,школа волонтерства тренінги з молодіжного підприємництва), 66 індивідуальних консультацій психолога, 62 індивідуальні консультації з молодіжного підприємництва</w:t>
      </w:r>
    </w:p>
    <w:p w14:paraId="25CF5B1A"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загальна відвідуваність заходів за 4 місяці склала понад 1300 молоді.</w:t>
      </w:r>
    </w:p>
    <w:p w14:paraId="1EE6C61F"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2.</w:t>
      </w:r>
      <w:r w:rsidRPr="008828CB">
        <w:rPr>
          <w:rFonts w:ascii="Times New Roman" w:eastAsia="Calibri" w:hAnsi="Times New Roman" w:cs="Times New Roman"/>
          <w:sz w:val="28"/>
          <w:szCs w:val="28"/>
          <w:lang w:val="uk-UA"/>
        </w:rPr>
        <w:tab/>
        <w:t>Проєкт «СОС Діти. Програма екстреної допомоги» від міжнародної благодійної організації «СОС: Дитячі Містечка».</w:t>
      </w:r>
    </w:p>
    <w:p w14:paraId="164B464A"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Терміни реалізації: вересень-листопад 2024 р.</w:t>
      </w:r>
    </w:p>
    <w:p w14:paraId="60D4531B"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Бюджет: 787 391 грн</w:t>
      </w:r>
    </w:p>
    <w:p w14:paraId="4C8524ED"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 xml:space="preserve">Як результат відкрито дитячий простір в с.Буймер </w:t>
      </w:r>
    </w:p>
    <w:p w14:paraId="2AE66414"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Проведено 100 заходів (логопедичні заняття, курс робототехніки, групові та індивідуальні консультації психолога, інтелектуально-розважальні заходи, цифрова освіта), які відвідали 1124 дитини до 18 років та їхні батьки.</w:t>
      </w:r>
    </w:p>
    <w:p w14:paraId="639A0DC8"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Наразі команда МЦ «КОРОБКА» продовжує свою роботу ще в 3-х проєктах:</w:t>
      </w:r>
    </w:p>
    <w:p w14:paraId="280FAC8A"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1.</w:t>
      </w:r>
      <w:r w:rsidRPr="008828CB">
        <w:rPr>
          <w:rFonts w:ascii="Times New Roman" w:eastAsia="Calibri" w:hAnsi="Times New Roman" w:cs="Times New Roman"/>
          <w:sz w:val="28"/>
          <w:szCs w:val="28"/>
          <w:lang w:val="uk-UA"/>
        </w:rPr>
        <w:tab/>
        <w:t>Проєкт «Освітній центр для дітей «Змістовно»» за підтримки БФ «The Howard G. Buffett Foundation» та БФ “Nova Ukraine”.</w:t>
      </w:r>
    </w:p>
    <w:p w14:paraId="7C5AFFC6"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Термін реалізації: серпень 2024 - січень 2025</w:t>
      </w:r>
    </w:p>
    <w:p w14:paraId="4A13405F"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Бюджет: 1 135 950 грн</w:t>
      </w:r>
    </w:p>
    <w:p w14:paraId="5F9956A6"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В рамках проєкту відкрито 3 дитячі простори: ХАБ "НЕЗЛАМНІ", ПДтаЮ, с.Білка</w:t>
      </w:r>
    </w:p>
    <w:p w14:paraId="189E0BDA"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За 5 місяців проведено понад 1200 заходів (для дітей: підготовка до школи, 3Д-моделювання, курс з англійської мови, графічний дизайн, творчі майстерні, ігротеки, дитячий кінозал; для молоді 14-18 років: вивчення польської мови, підготовка до НМТ з української мови та історії України, англійський розмовний клуб, майстер-класи, клуб настільних ігор та арттерапевтичні заходи з психологом), які відвідали понад 12 тис чол.</w:t>
      </w:r>
    </w:p>
    <w:p w14:paraId="0239731B"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2.</w:t>
      </w:r>
      <w:r w:rsidRPr="008828CB">
        <w:rPr>
          <w:rFonts w:ascii="Times New Roman" w:eastAsia="Calibri" w:hAnsi="Times New Roman" w:cs="Times New Roman"/>
          <w:sz w:val="28"/>
          <w:szCs w:val="28"/>
          <w:lang w:val="uk-UA"/>
        </w:rPr>
        <w:tab/>
        <w:t>Проєкт «Поза межами травми: розширення послуг з охорони психічного здоров’я на рівні громад для дітей та молоді з груп ризику постраждалих від конфлікту громадах України» у партнерстві з Всеукраїнським фондом «Крок за кроком» за підтримки Міністерства закордонних справ Нідерландів та міжнародної організації War Child.</w:t>
      </w:r>
    </w:p>
    <w:p w14:paraId="71017C2B"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Терміни реалізації: 2024 р. - 2026 р.</w:t>
      </w:r>
    </w:p>
    <w:p w14:paraId="610561A7"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 xml:space="preserve">Проведено 4 заходи (навчання з психології та адвокації) для сформованої групи ініціативної молоді, в яку входять 8 учасників. </w:t>
      </w:r>
    </w:p>
    <w:p w14:paraId="268020F5"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3.</w:t>
      </w:r>
      <w:r w:rsidRPr="008828CB">
        <w:rPr>
          <w:rFonts w:ascii="Times New Roman" w:eastAsia="Calibri" w:hAnsi="Times New Roman" w:cs="Times New Roman"/>
          <w:sz w:val="28"/>
          <w:szCs w:val="28"/>
          <w:lang w:val="uk-UA"/>
        </w:rPr>
        <w:tab/>
        <w:t>Проєкт “Безплатні ігротеки з Kilogames” у партнерстві з українським видавництвом настільних ігор Kilogames.</w:t>
      </w:r>
    </w:p>
    <w:p w14:paraId="1C7D0FF4"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Терміни реалізації: 2024 р. – 2025 р.</w:t>
      </w:r>
    </w:p>
    <w:p w14:paraId="04D9B8EB"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Проведено 22 ігротеки, які відвідали понад 350 чол. Безкоштовно отримано 19 настільних ігор в скарбничку МЦ для згуртування, розвитку комунікативних навичок та критичного мислення молоді.</w:t>
      </w:r>
    </w:p>
    <w:p w14:paraId="2F97C878" w14:textId="77777777" w:rsidR="002D4C0D" w:rsidRPr="008828CB" w:rsidRDefault="002D4C0D" w:rsidP="002D4C0D">
      <w:pPr>
        <w:spacing w:after="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8828CB">
        <w:rPr>
          <w:rFonts w:ascii="Times New Roman" w:eastAsia="Calibri" w:hAnsi="Times New Roman" w:cs="Times New Roman"/>
          <w:sz w:val="28"/>
          <w:szCs w:val="28"/>
          <w:lang w:val="uk-UA"/>
        </w:rPr>
        <w:t>Започаткована співпраця МЦ «КОРОБКА» з закладами культури та освіти Тростянецької громади, Центром соціальних ініціатив, старостатами, ГО “Тростянецька районна організація інвалідів”, ГО «Центурія», ХАБ «НЕЗЛАМНІ».</w:t>
      </w:r>
    </w:p>
    <w:p w14:paraId="6CF266CD" w14:textId="77777777" w:rsidR="002D4C0D" w:rsidRPr="008828CB" w:rsidRDefault="002D4C0D" w:rsidP="002D4C0D">
      <w:pPr>
        <w:spacing w:after="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8828CB">
        <w:rPr>
          <w:rFonts w:ascii="Times New Roman" w:eastAsia="Calibri" w:hAnsi="Times New Roman" w:cs="Times New Roman"/>
          <w:sz w:val="28"/>
          <w:szCs w:val="28"/>
          <w:lang w:val="uk-UA"/>
        </w:rPr>
        <w:t>За 2024 рік працівники МЦ «КОРОБКА» пройшли тренінги з підвищення кваліфікації та нетворкінгу про стан молодіжної політики в Україні, шляхи її розвитку:</w:t>
      </w:r>
    </w:p>
    <w:p w14:paraId="2A5EC40E"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w:t>
      </w:r>
      <w:r w:rsidRPr="008828CB">
        <w:rPr>
          <w:rFonts w:ascii="Times New Roman" w:eastAsia="Calibri" w:hAnsi="Times New Roman" w:cs="Times New Roman"/>
          <w:sz w:val="28"/>
          <w:szCs w:val="28"/>
          <w:lang w:val="uk-UA"/>
        </w:rPr>
        <w:tab/>
        <w:t>круглий стіл «Досвід та практики роботи молодіжних центрів в умовах воєнного часу», що проводився за підтримки програми OSCE projects in Ukraine/ Проєкти ОБСЄ в Україні у співпраці з Міністерством молоді та спорту України та Всеукраїнським молодіжним центром;</w:t>
      </w:r>
    </w:p>
    <w:p w14:paraId="1094110D"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w:t>
      </w:r>
      <w:r w:rsidRPr="008828CB">
        <w:rPr>
          <w:rFonts w:ascii="Times New Roman" w:eastAsia="Calibri" w:hAnsi="Times New Roman" w:cs="Times New Roman"/>
          <w:sz w:val="28"/>
          <w:szCs w:val="28"/>
          <w:lang w:val="uk-UA"/>
        </w:rPr>
        <w:tab/>
        <w:t>базовий тренінг програми «Молодіжний працівник» за програмою ПРООН в Україні та Міністерства молоді та спорту України;</w:t>
      </w:r>
    </w:p>
    <w:p w14:paraId="1B5EC989"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w:t>
      </w:r>
      <w:r w:rsidRPr="008828CB">
        <w:rPr>
          <w:rFonts w:ascii="Times New Roman" w:eastAsia="Calibri" w:hAnsi="Times New Roman" w:cs="Times New Roman"/>
          <w:sz w:val="28"/>
          <w:szCs w:val="28"/>
          <w:lang w:val="uk-UA"/>
        </w:rPr>
        <w:tab/>
        <w:t>всеукраїнський спеціалізований триденний тренінг «Молодіжна робота, інформована про травму», що реалізовувався Міністерством молоді та спорту України спільно з Всеукраїнським молодіжним центром та Управлінням молодіжної політики Міністерства молоді та спорту.</w:t>
      </w:r>
    </w:p>
    <w:p w14:paraId="1E664DE2" w14:textId="77777777" w:rsidR="002D4C0D" w:rsidRPr="008828CB" w:rsidRDefault="002D4C0D" w:rsidP="002D4C0D">
      <w:pPr>
        <w:spacing w:after="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8828CB">
        <w:rPr>
          <w:rFonts w:ascii="Times New Roman" w:eastAsia="Calibri" w:hAnsi="Times New Roman" w:cs="Times New Roman"/>
          <w:sz w:val="28"/>
          <w:szCs w:val="28"/>
          <w:lang w:val="uk-UA"/>
        </w:rPr>
        <w:t>Започаткували співпрацю з іншими громадами по обміну досвідом з впровадження молодіжної політики: Богодухівська, Чернеччинська, Опішнянська, Полтавська, Чернігівська громади.</w:t>
      </w:r>
    </w:p>
    <w:p w14:paraId="55C6AB05" w14:textId="77777777" w:rsidR="002D4C0D" w:rsidRPr="008828CB" w:rsidRDefault="002D4C0D" w:rsidP="002D4C0D">
      <w:pPr>
        <w:spacing w:after="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8828CB">
        <w:rPr>
          <w:rFonts w:ascii="Times New Roman" w:eastAsia="Calibri" w:hAnsi="Times New Roman" w:cs="Times New Roman"/>
          <w:sz w:val="28"/>
          <w:szCs w:val="28"/>
          <w:lang w:val="uk-UA"/>
        </w:rPr>
        <w:t>Активно здійснюють свою діяльність Дитяча Дорадча рада при Тростянецькому міському голові. За звітний період учасники ДДР:</w:t>
      </w:r>
    </w:p>
    <w:p w14:paraId="419BC971"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 провели 9 координаційних зустрічі з консультанткою ДДР Альоною Корнієнко, на яких вирішували можливості участі ДДР в різноманітних програмах, їх волонтерську та проєктну діяльність, планування заходів для молоді 12-18 років;</w:t>
      </w:r>
    </w:p>
    <w:p w14:paraId="108BB9BD"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 xml:space="preserve">- провели 2 зустрічі з міським головою Юрієм Бовою, на якій обговорили майбутні плани щодо відновлення міста Тростянець та громади в цілому та чим може бути корисна молодь у цих процесах; </w:t>
      </w:r>
    </w:p>
    <w:p w14:paraId="5B61384A"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 доєдналися до 2-х всеукраїнських толок з прибирання території міського парку;</w:t>
      </w:r>
    </w:p>
    <w:p w14:paraId="3BB9444D"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 приєдналися до загальноміської акції з прикрашання дерев до Великодня, а також взяли участь в благодійному ярмарку на підтримку ЗСУ у співпраці з МЦ «КОРОБКА»;</w:t>
      </w:r>
    </w:p>
    <w:p w14:paraId="4D7E1A82"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 організували збір макулатури в закладах освіти міста Тростянець та за виручені кошти від її продажу закупили нові книжки для зруйнованої ракетним ударом Буймерської сільської бібліотеки;</w:t>
      </w:r>
    </w:p>
    <w:p w14:paraId="79CBD393"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 започаткували тісну співпрацю з БФ «Людина Ольга Сумщина» та з червня 2024 року активна молодь міста згуртовується на базі молодіжного центру задля волонтерської діяльності: плетення елементів захисту для ЗСУ та оберегів – відвідуваність понад 140 чол.;</w:t>
      </w:r>
    </w:p>
    <w:p w14:paraId="1B80B341"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 організували збір новорічних подарунків для захисників України.</w:t>
      </w:r>
    </w:p>
    <w:p w14:paraId="33697A0A"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 xml:space="preserve">За 2024 рік провели 26 заходів спортивно-розважального спрямування, які відвідали понад 493 учасники віком від 12 до 18 років. </w:t>
      </w:r>
    </w:p>
    <w:p w14:paraId="707B98AA"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Учасники ДДР взяли участь у навчальній поїздці у Німеччину з метою поглибити свої знання про політичний устрій інших країн та налагодити міжнародну комунікацію з представниками країн Польщі та Німеччини.</w:t>
      </w:r>
    </w:p>
    <w:p w14:paraId="509C9317"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 xml:space="preserve">Проєктна діяльність ДДР. Проєкт «RoverTeam`s Project» в межах програми UPSHIFT, яку в Сумській області реалізує  ГО «NOVA UNITED» у співпраці з ГО «Центр Євроініціатив» за підтримки ЮНІСЕФ Україна і уряду Норвегії. Основна ідея: створення веломаршруту в дендропарку «Нескучне» та організація інноваційних заходів, спрямованих на рухливий спосіб життя. </w:t>
      </w:r>
    </w:p>
    <w:p w14:paraId="21C3B166"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Терміни реалізації: вересень - грудень 2024 р.</w:t>
      </w:r>
    </w:p>
    <w:p w14:paraId="6B7959F0"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Бюджет: 75 400 грн</w:t>
      </w:r>
    </w:p>
    <w:p w14:paraId="297C3BC2" w14:textId="0DCCD0CA" w:rsidR="002D4C0D" w:rsidRPr="000177D1" w:rsidRDefault="002D4C0D" w:rsidP="002D4C0D">
      <w:pPr>
        <w:spacing w:after="0" w:line="240" w:lineRule="auto"/>
        <w:jc w:val="both"/>
        <w:rPr>
          <w:rFonts w:ascii="Times New Roman" w:eastAsia="Calibri" w:hAnsi="Times New Roman" w:cs="Times New Roman"/>
          <w:sz w:val="28"/>
          <w:szCs w:val="28"/>
          <w:lang w:val="uk-UA"/>
        </w:rPr>
      </w:pPr>
      <w:r w:rsidRPr="000177D1">
        <w:rPr>
          <w:rFonts w:ascii="Times New Roman" w:eastAsia="Times New Roman" w:hAnsi="Times New Roman" w:cs="Times New Roman"/>
          <w:noProof/>
          <w:color w:val="FF0000"/>
          <w:sz w:val="24"/>
          <w:szCs w:val="24"/>
          <w:lang w:val="ru-RU" w:eastAsia="ru-RU"/>
        </w:rPr>
        <mc:AlternateContent>
          <mc:Choice Requires="wps">
            <w:drawing>
              <wp:anchor distT="45720" distB="45720" distL="114300" distR="114300" simplePos="0" relativeHeight="251668992" behindDoc="0" locked="0" layoutInCell="1" allowOverlap="1" wp14:anchorId="3A1168A3" wp14:editId="1DCE7A97">
                <wp:simplePos x="0" y="0"/>
                <wp:positionH relativeFrom="page">
                  <wp:posOffset>0</wp:posOffset>
                </wp:positionH>
                <wp:positionV relativeFrom="paragraph">
                  <wp:posOffset>717550</wp:posOffset>
                </wp:positionV>
                <wp:extent cx="7810500" cy="353060"/>
                <wp:effectExtent l="0" t="0" r="19050" b="27940"/>
                <wp:wrapSquare wrapText="bothSides"/>
                <wp:docPr id="784508947" name="Надпись 7845089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0" cy="353060"/>
                        </a:xfrm>
                        <a:prstGeom prst="rect">
                          <a:avLst/>
                        </a:prstGeom>
                        <a:solidFill>
                          <a:srgbClr val="7030A0"/>
                        </a:solidFill>
                        <a:ln w="9525">
                          <a:solidFill>
                            <a:srgbClr val="000000"/>
                          </a:solidFill>
                          <a:miter lim="800000"/>
                          <a:headEnd/>
                          <a:tailEnd/>
                        </a:ln>
                      </wps:spPr>
                      <wps:txbx>
                        <w:txbxContent>
                          <w:p w14:paraId="25C1DE95" w14:textId="77777777" w:rsidR="008A7BEE" w:rsidRPr="00114044" w:rsidRDefault="008A7BEE" w:rsidP="002D4C0D">
                            <w:pPr>
                              <w:jc w:val="center"/>
                              <w:rPr>
                                <w:rFonts w:ascii="Times New Roman" w:hAnsi="Times New Roman" w:cs="Times New Roman"/>
                                <w:b/>
                                <w:color w:val="F2F2F2"/>
                                <w:sz w:val="28"/>
                                <w:lang w:val="ru-RU"/>
                              </w:rPr>
                            </w:pPr>
                            <w:r w:rsidRPr="00114044">
                              <w:rPr>
                                <w:rFonts w:ascii="Times New Roman" w:hAnsi="Times New Roman" w:cs="Times New Roman"/>
                                <w:b/>
                                <w:color w:val="F2F2F2"/>
                                <w:sz w:val="28"/>
                                <w:lang w:val="ru-RU"/>
                              </w:rPr>
                              <w:t>РОЗВИТОК ФІЗИЧНОЇ КУЛЬТУРИ І СПОРТУ</w:t>
                            </w:r>
                          </w:p>
                          <w:p w14:paraId="1984C92E" w14:textId="77777777" w:rsidR="008A7BEE" w:rsidRPr="00114044" w:rsidRDefault="008A7BEE" w:rsidP="002D4C0D">
                            <w:pPr>
                              <w:jc w:val="center"/>
                              <w:rPr>
                                <w:lang w:val="ru-RU"/>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A1168A3" id="Надпись 784508947" o:spid="_x0000_s1032" type="#_x0000_t202" style="position:absolute;left:0;text-align:left;margin-left:0;margin-top:56.5pt;width:615pt;height:27.8pt;z-index:25166899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1h3UQIAAG0EAAAOAAAAZHJzL2Uyb0RvYy54bWysVM2O0zAQviPxDpbvNOnfthttuipdFiEt&#10;P9LCA7iO01g4HmO7TZbb3nkF3oEDB268QveNGDv9YxEXRA6Wx2N/M/N9M7m4bGtFNsI6CTqn/V5K&#10;idAcCqlXOf3w/vrZlBLnmS6YAi1yeiccvZw9fXLRmEwMoAJVCEsQRLusMTmtvDdZkjheiZq5Hhih&#10;0VmCrZlH066SwrIG0WuVDNL0LGnAFsYCF87h6VXnpLOIX5aC+7dl6YQnKqeYm4+rjesyrMnsgmUr&#10;y0wl+S4N9g9Z1ExqDHqAumKekbWVf0DVkltwUPoehzqBspRcxBqwmn76qJrbihkRa0FynDnQ5P4f&#10;LH+zeWeJLHI6mY7G6fR8NKFEsxql2n7dftt+3/7c/ni4f/hCjn7krDEuw6e3Bh/79jm0qH2s35kb&#10;4B8d0bComF6JubXQVIIVmHM/sJ2cPO1wXABZNq+hwKBs7SECtaWtA6FIEUF01O7uoJdoPeF4OJn2&#10;03GKLo6+4XiYnkVBE5btXxvr/EsBNQmbnFrsh4jONjfOh2xYtr8SgjlQsriWSkXDrpYLZcmGYe9M&#10;0mE636P/dk1p0uT0fDwYdwT8FSKNX+TgUaRaehwCJeucTg+XWBZoe6GL2KKeSdXtMWWldzwG6joS&#10;fbtso4xnIUDgeAnFHRJroet5nFHcVGA/U9Jgv+fUfVozKyhRrzSKc94fjcKARGM0ngzQsKee5amH&#10;aY5QOfWUdNuF74ZqbaxcVRipawcNcxS0lJHrY1a79LGnowS7+QtDc2rHW8e/xOwXAAAA//8DAFBL&#10;AwQUAAYACAAAACEA8xPUat4AAAAJAQAADwAAAGRycy9kb3ducmV2LnhtbEyPT0vDQBDF74LfYRnB&#10;m91tKqHEbEpRBEEK/We9bpIxCWZnw+62id/e6Ulvb+YNb34vX022Fxf0oXOkYT5TIJAqV3fUaDge&#10;Xh+WIEI0VJveEWr4wQCr4vYmN1ntRtrhZR8bwSEUMqOhjXHIpAxVi9aEmRuQ2Pty3prIo29k7c3I&#10;4baXiVKptKYj/tCaAZ9brL73Z6th3Jzc56PaJO9vh1N13L749QeWWt/fTesnEBGn+HcMV3xGh4KZ&#10;SnemOoheAxeJvJ0vWFztZKFYlazSZQqyyOX/BsUvAAAA//8DAFBLAQItABQABgAIAAAAIQC2gziS&#10;/gAAAOEBAAATAAAAAAAAAAAAAAAAAAAAAABbQ29udGVudF9UeXBlc10ueG1sUEsBAi0AFAAGAAgA&#10;AAAhADj9If/WAAAAlAEAAAsAAAAAAAAAAAAAAAAALwEAAF9yZWxzLy5yZWxzUEsBAi0AFAAGAAgA&#10;AAAhAJJbWHdRAgAAbQQAAA4AAAAAAAAAAAAAAAAALgIAAGRycy9lMm9Eb2MueG1sUEsBAi0AFAAG&#10;AAgAAAAhAPMT1GreAAAACQEAAA8AAAAAAAAAAAAAAAAAqwQAAGRycy9kb3ducmV2LnhtbFBLBQYA&#10;AAAABAAEAPMAAAC2BQAAAAA=&#10;" fillcolor="#7030a0">
                <v:textbox>
                  <w:txbxContent>
                    <w:p w14:paraId="25C1DE95" w14:textId="77777777" w:rsidR="008A7BEE" w:rsidRPr="00114044" w:rsidRDefault="008A7BEE" w:rsidP="002D4C0D">
                      <w:pPr>
                        <w:jc w:val="center"/>
                        <w:rPr>
                          <w:rFonts w:ascii="Times New Roman" w:hAnsi="Times New Roman" w:cs="Times New Roman"/>
                          <w:b/>
                          <w:color w:val="F2F2F2"/>
                          <w:sz w:val="28"/>
                          <w:lang w:val="ru-RU"/>
                        </w:rPr>
                      </w:pPr>
                      <w:r w:rsidRPr="00114044">
                        <w:rPr>
                          <w:rFonts w:ascii="Times New Roman" w:hAnsi="Times New Roman" w:cs="Times New Roman"/>
                          <w:b/>
                          <w:color w:val="F2F2F2"/>
                          <w:sz w:val="28"/>
                          <w:lang w:val="ru-RU"/>
                        </w:rPr>
                        <w:t>РОЗВИТОК ФІЗИЧНОЇ КУЛЬТУРИ І СПОРТУ</w:t>
                      </w:r>
                    </w:p>
                    <w:p w14:paraId="1984C92E" w14:textId="77777777" w:rsidR="008A7BEE" w:rsidRPr="00114044" w:rsidRDefault="008A7BEE" w:rsidP="002D4C0D">
                      <w:pPr>
                        <w:jc w:val="center"/>
                        <w:rPr>
                          <w:lang w:val="ru-RU"/>
                        </w:rPr>
                      </w:pPr>
                    </w:p>
                  </w:txbxContent>
                </v:textbox>
                <w10:wrap type="square" anchorx="page"/>
              </v:shape>
            </w:pict>
          </mc:Fallback>
        </mc:AlternateContent>
      </w:r>
      <w:r w:rsidRPr="008828CB">
        <w:rPr>
          <w:rFonts w:ascii="Times New Roman" w:eastAsia="Calibri" w:hAnsi="Times New Roman" w:cs="Times New Roman"/>
          <w:sz w:val="28"/>
          <w:szCs w:val="28"/>
          <w:lang w:val="uk-UA"/>
        </w:rPr>
        <w:t>Проведено 5 заходів (толока в дендропарку, тренінг з велобезпеки, тематичний квест, презентація веломаршруту та змагання з настільного тенісу), які відвідали 100 чол.</w:t>
      </w:r>
    </w:p>
    <w:p w14:paraId="1E0D46CA" w14:textId="77777777" w:rsidR="002D4C0D" w:rsidRPr="00C52375" w:rsidRDefault="002D4C0D" w:rsidP="002D4C0D">
      <w:pPr>
        <w:spacing w:after="0" w:line="240" w:lineRule="auto"/>
        <w:ind w:right="282" w:firstLine="567"/>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На базі </w:t>
      </w:r>
      <w:r w:rsidRPr="00C52375">
        <w:rPr>
          <w:rFonts w:ascii="Times New Roman" w:eastAsia="Calibri" w:hAnsi="Times New Roman" w:cs="Times New Roman"/>
          <w:b/>
          <w:sz w:val="28"/>
          <w:szCs w:val="28"/>
          <w:lang w:val="uk-UA"/>
        </w:rPr>
        <w:t>КЗ ТМР «Спортивний клуб «Академія спорту»</w:t>
      </w:r>
      <w:r w:rsidRPr="00C52375">
        <w:rPr>
          <w:rFonts w:ascii="Times New Roman" w:eastAsia="Calibri" w:hAnsi="Times New Roman" w:cs="Times New Roman"/>
          <w:sz w:val="28"/>
          <w:szCs w:val="28"/>
          <w:lang w:val="uk-UA"/>
        </w:rPr>
        <w:t xml:space="preserve"> здійснюється навчально-тренувальна робота з таких видів спорту: волейболу, баскетболу, гирьового спорту, таеквондо.</w:t>
      </w:r>
    </w:p>
    <w:p w14:paraId="7E616788" w14:textId="77777777" w:rsidR="002D4C0D" w:rsidRPr="00C52375" w:rsidRDefault="002D4C0D" w:rsidP="002D4C0D">
      <w:pPr>
        <w:spacing w:after="0" w:line="240" w:lineRule="auto"/>
        <w:ind w:right="282" w:firstLine="567"/>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За звітний період було проведено наступні змагання:</w:t>
      </w:r>
    </w:p>
    <w:p w14:paraId="79CDB66D" w14:textId="77777777" w:rsidR="002D4C0D" w:rsidRPr="00C52375" w:rsidRDefault="002D4C0D" w:rsidP="002D4C0D">
      <w:pPr>
        <w:pStyle w:val="a3"/>
        <w:numPr>
          <w:ilvl w:val="0"/>
          <w:numId w:val="60"/>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відкритий турнір з лижних гонок «НЕСКУЧНЕ 2024»;</w:t>
      </w:r>
    </w:p>
    <w:p w14:paraId="63DC74B2" w14:textId="77777777" w:rsidR="002D4C0D" w:rsidRPr="00C52375" w:rsidRDefault="002D4C0D" w:rsidP="002D4C0D">
      <w:pPr>
        <w:pStyle w:val="a3"/>
        <w:numPr>
          <w:ilvl w:val="0"/>
          <w:numId w:val="60"/>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Кубок СК «Академія спорту» з волейболу;</w:t>
      </w:r>
    </w:p>
    <w:p w14:paraId="1B75CFAC" w14:textId="77777777" w:rsidR="002D4C0D" w:rsidRPr="00C52375" w:rsidRDefault="002D4C0D" w:rsidP="002D4C0D">
      <w:pPr>
        <w:pStyle w:val="a3"/>
        <w:numPr>
          <w:ilvl w:val="0"/>
          <w:numId w:val="60"/>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турнір з волейболу серед молоді до Дня Конституції України;</w:t>
      </w:r>
    </w:p>
    <w:p w14:paraId="11ACA865" w14:textId="77777777" w:rsidR="002D4C0D" w:rsidRPr="00C52375" w:rsidRDefault="002D4C0D" w:rsidP="002D4C0D">
      <w:pPr>
        <w:pStyle w:val="a3"/>
        <w:numPr>
          <w:ilvl w:val="0"/>
          <w:numId w:val="60"/>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турнір з волейболу до Дня Незалежності;</w:t>
      </w:r>
    </w:p>
    <w:p w14:paraId="27C4D2EE" w14:textId="77777777" w:rsidR="002D4C0D" w:rsidRPr="00C52375" w:rsidRDefault="002D4C0D" w:rsidP="002D4C0D">
      <w:pPr>
        <w:pStyle w:val="a3"/>
        <w:numPr>
          <w:ilvl w:val="0"/>
          <w:numId w:val="60"/>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турніри з паркового волейболу та з силових видів спорту до Дня міста</w:t>
      </w:r>
      <w:r>
        <w:rPr>
          <w:rFonts w:ascii="Times New Roman" w:eastAsia="Calibri" w:hAnsi="Times New Roman" w:cs="Times New Roman"/>
          <w:sz w:val="28"/>
          <w:szCs w:val="28"/>
          <w:lang w:val="uk-UA"/>
        </w:rPr>
        <w:t>.</w:t>
      </w:r>
    </w:p>
    <w:p w14:paraId="44DCBCB1" w14:textId="77777777" w:rsidR="002D4C0D" w:rsidRPr="00C52375" w:rsidRDefault="002D4C0D" w:rsidP="002D4C0D">
      <w:pPr>
        <w:spacing w:after="0" w:line="240" w:lineRule="auto"/>
        <w:ind w:right="282" w:firstLine="284"/>
        <w:rPr>
          <w:rFonts w:ascii="Times New Roman" w:eastAsia="Calibri" w:hAnsi="Times New Roman" w:cs="Times New Roman"/>
          <w:b/>
          <w:sz w:val="28"/>
          <w:szCs w:val="28"/>
          <w:lang w:val="uk-UA"/>
        </w:rPr>
      </w:pPr>
      <w:r w:rsidRPr="00C52375">
        <w:rPr>
          <w:rFonts w:ascii="Times New Roman" w:eastAsia="Calibri" w:hAnsi="Times New Roman" w:cs="Times New Roman"/>
          <w:sz w:val="28"/>
          <w:szCs w:val="28"/>
          <w:lang w:val="uk-UA"/>
        </w:rPr>
        <w:t xml:space="preserve">   </w:t>
      </w:r>
      <w:r w:rsidRPr="00C52375">
        <w:rPr>
          <w:rFonts w:ascii="Times New Roman" w:eastAsia="Calibri" w:hAnsi="Times New Roman" w:cs="Times New Roman"/>
          <w:b/>
          <w:sz w:val="28"/>
          <w:szCs w:val="28"/>
          <w:lang w:val="uk-UA"/>
        </w:rPr>
        <w:t>За звітний період взяли участь у наступних змаганнях:</w:t>
      </w:r>
    </w:p>
    <w:p w14:paraId="633FB009" w14:textId="77777777" w:rsidR="002D4C0D" w:rsidRPr="00C52375" w:rsidRDefault="002D4C0D" w:rsidP="002D4C0D">
      <w:pPr>
        <w:pStyle w:val="a3"/>
        <w:numPr>
          <w:ilvl w:val="0"/>
          <w:numId w:val="60"/>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чемпіонат України з гирьового спорту серед юнаків;</w:t>
      </w:r>
    </w:p>
    <w:p w14:paraId="1D512C07" w14:textId="77777777" w:rsidR="002D4C0D" w:rsidRPr="00C52375" w:rsidRDefault="002D4C0D" w:rsidP="002D4C0D">
      <w:pPr>
        <w:pStyle w:val="a3"/>
        <w:numPr>
          <w:ilvl w:val="0"/>
          <w:numId w:val="60"/>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чемпіонат України з таеквондо серед учнів ЗНЗ, ДЮСШ та спортивних шкіл;</w:t>
      </w:r>
    </w:p>
    <w:p w14:paraId="4E12CB74" w14:textId="77777777" w:rsidR="002D4C0D" w:rsidRPr="00C52375" w:rsidRDefault="002D4C0D" w:rsidP="002D4C0D">
      <w:pPr>
        <w:pStyle w:val="a3"/>
        <w:numPr>
          <w:ilvl w:val="0"/>
          <w:numId w:val="60"/>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Всеукраїнський турнір з кікбоксингу ВАКО;</w:t>
      </w:r>
    </w:p>
    <w:p w14:paraId="421402D9" w14:textId="77777777" w:rsidR="002D4C0D" w:rsidRPr="00C52375" w:rsidRDefault="002D4C0D" w:rsidP="002D4C0D">
      <w:pPr>
        <w:pStyle w:val="a3"/>
        <w:numPr>
          <w:ilvl w:val="0"/>
          <w:numId w:val="60"/>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rPr>
        <w:t>Кубок центральної України з Таеквон-до ІТФ</w:t>
      </w:r>
      <w:r>
        <w:rPr>
          <w:rFonts w:ascii="Times New Roman" w:eastAsia="Calibri" w:hAnsi="Times New Roman" w:cs="Times New Roman"/>
          <w:sz w:val="28"/>
          <w:szCs w:val="28"/>
          <w:lang w:val="uk-UA"/>
        </w:rPr>
        <w:t>.</w:t>
      </w:r>
    </w:p>
    <w:p w14:paraId="14BE1347" w14:textId="77777777" w:rsidR="002D4C0D" w:rsidRPr="00C52375" w:rsidRDefault="002D4C0D" w:rsidP="002D4C0D">
      <w:pPr>
        <w:spacing w:after="0" w:line="240" w:lineRule="auto"/>
        <w:ind w:right="282"/>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За звітний період комунальним закладом було надано наступні послуги:</w:t>
      </w:r>
    </w:p>
    <w:p w14:paraId="5AF65977" w14:textId="77777777" w:rsidR="002D4C0D" w:rsidRPr="00C52375" w:rsidRDefault="002D4C0D" w:rsidP="002D4C0D">
      <w:pPr>
        <w:pStyle w:val="a3"/>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з оренди тренажерного залу на суму 45065 грн; </w:t>
      </w:r>
    </w:p>
    <w:p w14:paraId="37D31FCB" w14:textId="77777777" w:rsidR="002D4C0D" w:rsidRPr="00C52375" w:rsidRDefault="002D4C0D" w:rsidP="002D4C0D">
      <w:pPr>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оренди спортивного залу на суму 8465 грн;</w:t>
      </w:r>
    </w:p>
    <w:p w14:paraId="3977885C" w14:textId="77777777" w:rsidR="002D4C0D" w:rsidRPr="00C52375" w:rsidRDefault="002D4C0D" w:rsidP="002D4C0D">
      <w:pPr>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з оренди чану на суму 6605 грн; </w:t>
      </w:r>
    </w:p>
    <w:p w14:paraId="39B7148D" w14:textId="77777777" w:rsidR="002D4C0D" w:rsidRPr="00C52375" w:rsidRDefault="002D4C0D" w:rsidP="002D4C0D">
      <w:pPr>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ковзанів на суму 12550 грн;</w:t>
      </w:r>
    </w:p>
    <w:p w14:paraId="3F9C4AFA" w14:textId="77777777" w:rsidR="002D4C0D" w:rsidRPr="00C52375" w:rsidRDefault="002D4C0D" w:rsidP="002D4C0D">
      <w:pPr>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w:t>
      </w:r>
      <w:r>
        <w:rPr>
          <w:rFonts w:ascii="Times New Roman" w:eastAsia="Calibri" w:hAnsi="Times New Roman" w:cs="Times New Roman"/>
          <w:sz w:val="28"/>
          <w:szCs w:val="28"/>
          <w:lang w:val="uk-UA"/>
        </w:rPr>
        <w:t xml:space="preserve"> прокату тюбів на суму 2720 грн</w:t>
      </w:r>
      <w:r w:rsidRPr="00C52375">
        <w:rPr>
          <w:rFonts w:ascii="Times New Roman" w:eastAsia="Calibri" w:hAnsi="Times New Roman" w:cs="Times New Roman"/>
          <w:sz w:val="28"/>
          <w:szCs w:val="28"/>
          <w:lang w:val="uk-UA"/>
        </w:rPr>
        <w:t>;</w:t>
      </w:r>
    </w:p>
    <w:p w14:paraId="69F525EB" w14:textId="77777777" w:rsidR="002D4C0D" w:rsidRPr="00C52375" w:rsidRDefault="002D4C0D" w:rsidP="002D4C0D">
      <w:pPr>
        <w:pStyle w:val="a3"/>
        <w:numPr>
          <w:ilvl w:val="0"/>
          <w:numId w:val="62"/>
        </w:numPr>
        <w:spacing w:after="0" w:line="240" w:lineRule="auto"/>
        <w:ind w:left="284" w:right="282" w:hanging="284"/>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з прокату лиж на суму 3360 грн</w:t>
      </w:r>
      <w:r w:rsidRPr="00C52375">
        <w:rPr>
          <w:rFonts w:ascii="Times New Roman" w:eastAsia="Calibri" w:hAnsi="Times New Roman" w:cs="Times New Roman"/>
          <w:sz w:val="28"/>
          <w:szCs w:val="28"/>
          <w:lang w:val="uk-UA"/>
        </w:rPr>
        <w:t>;</w:t>
      </w:r>
    </w:p>
    <w:p w14:paraId="7CBCA50C" w14:textId="77777777" w:rsidR="002D4C0D" w:rsidRPr="00C52375" w:rsidRDefault="002D4C0D" w:rsidP="002D4C0D">
      <w:pPr>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тенісного майданчика на суму 7470 грн;</w:t>
      </w:r>
    </w:p>
    <w:p w14:paraId="6C14C726" w14:textId="77777777" w:rsidR="002D4C0D" w:rsidRPr="00C52375" w:rsidRDefault="002D4C0D" w:rsidP="002D4C0D">
      <w:pPr>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велосипедів на суму 550 грн;</w:t>
      </w:r>
    </w:p>
    <w:p w14:paraId="7428FE81" w14:textId="77777777" w:rsidR="002D4C0D" w:rsidRPr="00C52375" w:rsidRDefault="002D4C0D" w:rsidP="002D4C0D">
      <w:pPr>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з прокату катамаранів у парку ім. П.І.Чайковського на суму 2495 грн; </w:t>
      </w:r>
    </w:p>
    <w:p w14:paraId="63B884E3" w14:textId="77777777" w:rsidR="002D4C0D" w:rsidRPr="00C52375" w:rsidRDefault="002D4C0D" w:rsidP="002D4C0D">
      <w:pPr>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катамаранів с. Климентове на суму 20335 грн;</w:t>
      </w:r>
    </w:p>
    <w:p w14:paraId="38CED334" w14:textId="77777777" w:rsidR="002D4C0D" w:rsidRPr="00C52375" w:rsidRDefault="002D4C0D" w:rsidP="002D4C0D">
      <w:pPr>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катамаранів с. Кам’янка на суму 18924 грн;</w:t>
      </w:r>
    </w:p>
    <w:p w14:paraId="71894A74" w14:textId="77777777" w:rsidR="002D4C0D" w:rsidRPr="00C52375" w:rsidRDefault="002D4C0D" w:rsidP="002D4C0D">
      <w:pPr>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відпочинку у кімнатах та будиночках відпочинку с. Климентове на суму 136300 грн;</w:t>
      </w:r>
    </w:p>
    <w:p w14:paraId="3AFA38CE" w14:textId="77777777" w:rsidR="002D4C0D" w:rsidRPr="00C52375" w:rsidRDefault="002D4C0D" w:rsidP="002D4C0D">
      <w:pPr>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з відпочинку у кімнатах та будиночках відпочинку с. Кам’янка на суму 8400 грн;  </w:t>
      </w:r>
    </w:p>
    <w:p w14:paraId="2C6209A2" w14:textId="77777777" w:rsidR="002D4C0D" w:rsidRPr="00C52375" w:rsidRDefault="002D4C0D" w:rsidP="002D4C0D">
      <w:pPr>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з відпочинку в альтанці (6 місць) на суму 27285 грн; </w:t>
      </w:r>
    </w:p>
    <w:p w14:paraId="48185AAD" w14:textId="77777777" w:rsidR="002D4C0D" w:rsidRPr="00C52375" w:rsidRDefault="002D4C0D" w:rsidP="002D4C0D">
      <w:pPr>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відпочинку в альтанці с. Кам’янка на суму 10495 грн;</w:t>
      </w:r>
    </w:p>
    <w:p w14:paraId="695B7BFB"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з відпочинку під навісом (15 місць) на суму 6075 грн; </w:t>
      </w:r>
    </w:p>
    <w:p w14:paraId="75B043EB"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відпочинку на пірсі на суму 20855 грн;</w:t>
      </w:r>
    </w:p>
    <w:p w14:paraId="062A7241"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SUP дошки с. Климентове 28370 грн;</w:t>
      </w:r>
    </w:p>
    <w:p w14:paraId="256DE009"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SUP дошки с. Кам’янка 4680 грн;</w:t>
      </w:r>
    </w:p>
    <w:p w14:paraId="03388A7F"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байдарок на суму 11685 грн;</w:t>
      </w:r>
    </w:p>
    <w:p w14:paraId="2B25D9B8"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каяків на суму 7140 грн;</w:t>
      </w:r>
    </w:p>
    <w:p w14:paraId="661E286F"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мангалу на суму</w:t>
      </w:r>
      <w:r w:rsidRPr="00C52375">
        <w:rPr>
          <w:rFonts w:ascii="Times New Roman" w:eastAsia="Calibri" w:hAnsi="Times New Roman" w:cs="Times New Roman"/>
          <w:sz w:val="28"/>
          <w:szCs w:val="28"/>
          <w:lang w:val="ru-RU"/>
        </w:rPr>
        <w:t xml:space="preserve"> 4900 </w:t>
      </w:r>
      <w:r w:rsidRPr="00C52375">
        <w:rPr>
          <w:rFonts w:ascii="Times New Roman" w:eastAsia="Calibri" w:hAnsi="Times New Roman" w:cs="Times New Roman"/>
          <w:sz w:val="28"/>
          <w:szCs w:val="28"/>
          <w:lang w:val="uk-UA"/>
        </w:rPr>
        <w:t xml:space="preserve">грн; </w:t>
      </w:r>
    </w:p>
    <w:p w14:paraId="2E020AD5"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шезлонгів на суму 6880 грн;</w:t>
      </w:r>
    </w:p>
    <w:p w14:paraId="1F66656C"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відпочинку на батуті на суму 735 грн;</w:t>
      </w:r>
    </w:p>
    <w:p w14:paraId="364DA41F"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стола-крісла на суму 2350 грн;</w:t>
      </w:r>
    </w:p>
    <w:p w14:paraId="5B9E0277"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наметів на суму 5515 грн;</w:t>
      </w:r>
    </w:p>
    <w:p w14:paraId="57D17AD4"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спальних мішків на суму 1210 грн;</w:t>
      </w:r>
    </w:p>
    <w:p w14:paraId="1A61EA90"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надання транспортних послуг на суму 1999,90 грн;</w:t>
      </w:r>
    </w:p>
    <w:p w14:paraId="39705E18"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проведення занять з баскетболу на суму 375 грн;</w:t>
      </w:r>
    </w:p>
    <w:p w14:paraId="26D69902"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інше на суму 40 грн.</w:t>
      </w:r>
    </w:p>
    <w:p w14:paraId="11B8B6D9" w14:textId="77777777" w:rsidR="002D4C0D" w:rsidRPr="00C52375" w:rsidRDefault="002D4C0D" w:rsidP="002D4C0D">
      <w:pPr>
        <w:spacing w:after="0" w:line="240" w:lineRule="auto"/>
        <w:ind w:right="282"/>
        <w:jc w:val="both"/>
        <w:rPr>
          <w:rFonts w:ascii="Times New Roman" w:eastAsia="Calibri" w:hAnsi="Times New Roman" w:cs="Times New Roman"/>
          <w:b/>
          <w:bCs/>
          <w:sz w:val="28"/>
          <w:szCs w:val="28"/>
          <w:lang w:val="uk-UA"/>
        </w:rPr>
      </w:pPr>
      <w:r w:rsidRPr="00C52375">
        <w:rPr>
          <w:rFonts w:ascii="Times New Roman" w:eastAsia="Calibri" w:hAnsi="Times New Roman" w:cs="Times New Roman"/>
          <w:b/>
          <w:bCs/>
          <w:sz w:val="28"/>
          <w:szCs w:val="28"/>
          <w:lang w:val="uk-UA"/>
        </w:rPr>
        <w:t>Загальна сума наданих послуг за 12 місяців 2024 року складає 413828,90 грн., що в порівнянні з минулим роком більше на 130161,40 грн.</w:t>
      </w:r>
    </w:p>
    <w:p w14:paraId="4534CF9C"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Тренажерний зал за 12 місяців 2024 року, 25 грн./год.</w:t>
      </w:r>
    </w:p>
    <w:p w14:paraId="160D70D0" w14:textId="77777777" w:rsidR="002D4C0D" w:rsidRPr="00C52375" w:rsidRDefault="002D4C0D" w:rsidP="00AF4806">
      <w:pPr>
        <w:spacing w:after="0" w:line="240" w:lineRule="auto"/>
        <w:ind w:left="142" w:right="282" w:hanging="142"/>
        <w:jc w:val="both"/>
        <w:rPr>
          <w:rFonts w:ascii="Times New Roman" w:eastAsia="Times New Roman" w:hAnsi="Times New Roman" w:cs="Times New Roman"/>
          <w:sz w:val="28"/>
          <w:szCs w:val="28"/>
          <w:lang w:val="uk-UA" w:eastAsia="ru-RU"/>
        </w:rPr>
      </w:pPr>
      <w:r w:rsidRPr="00C52375">
        <w:rPr>
          <w:rFonts w:ascii="Times New Roman" w:eastAsia="Calibri" w:hAnsi="Times New Roman" w:cs="Times New Roman"/>
          <w:noProof/>
          <w:sz w:val="28"/>
          <w:szCs w:val="28"/>
          <w:lang w:val="ru-RU" w:eastAsia="ru-RU"/>
        </w:rPr>
        <w:drawing>
          <wp:inline distT="0" distB="0" distL="0" distR="0" wp14:anchorId="0B59A975" wp14:editId="1541A31D">
            <wp:extent cx="6205220" cy="1849942"/>
            <wp:effectExtent l="0" t="0" r="5080" b="17145"/>
            <wp:docPr id="784508950" name="Диаграмма 7845089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sidRPr="00C52375">
        <w:rPr>
          <w:rFonts w:ascii="Times New Roman" w:eastAsia="Times New Roman" w:hAnsi="Times New Roman" w:cs="Times New Roman"/>
          <w:sz w:val="28"/>
          <w:szCs w:val="28"/>
          <w:lang w:val="uk-UA" w:eastAsia="ru-RU"/>
        </w:rPr>
        <w:tab/>
      </w:r>
    </w:p>
    <w:p w14:paraId="481072EB" w14:textId="77777777" w:rsidR="002D4C0D" w:rsidRPr="00C52375" w:rsidRDefault="002D4C0D" w:rsidP="00AF4806">
      <w:pPr>
        <w:spacing w:after="0" w:line="240" w:lineRule="auto"/>
        <w:ind w:right="282"/>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Всього платних послуг з оренди тренажерного залу отримано на суму 45065 грн, що в порівнянні з минулим роком більше на 14835 грн.</w:t>
      </w:r>
    </w:p>
    <w:p w14:paraId="3A158015" w14:textId="77777777" w:rsidR="002D4C0D" w:rsidRPr="00C52375" w:rsidRDefault="002D4C0D" w:rsidP="002D4C0D">
      <w:pPr>
        <w:spacing w:after="0" w:line="240" w:lineRule="auto"/>
        <w:ind w:right="282" w:firstLine="720"/>
        <w:jc w:val="both"/>
        <w:rPr>
          <w:rFonts w:ascii="Times New Roman" w:eastAsia="Calibri" w:hAnsi="Times New Roman" w:cs="Times New Roman"/>
          <w:b/>
          <w:sz w:val="28"/>
          <w:szCs w:val="28"/>
          <w:lang w:val="uk-UA"/>
        </w:rPr>
      </w:pPr>
    </w:p>
    <w:p w14:paraId="65DF6FE2"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Послуга з користування ковзанами за 12 місяців 2024 року,</w:t>
      </w:r>
    </w:p>
    <w:p w14:paraId="47D40B2A"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50 грн./ 1 год.</w:t>
      </w:r>
    </w:p>
    <w:p w14:paraId="2CBD30D6" w14:textId="77777777" w:rsidR="002D4C0D" w:rsidRPr="00C52375" w:rsidRDefault="002D4C0D" w:rsidP="00AF4806">
      <w:pPr>
        <w:spacing w:after="0" w:line="240" w:lineRule="auto"/>
        <w:ind w:right="282"/>
        <w:jc w:val="both"/>
        <w:rPr>
          <w:rFonts w:ascii="Times New Roman" w:eastAsia="Calibri" w:hAnsi="Times New Roman" w:cs="Times New Roman"/>
          <w:b/>
          <w:sz w:val="28"/>
          <w:szCs w:val="28"/>
          <w:lang w:val="uk-UA"/>
        </w:rPr>
      </w:pPr>
      <w:r w:rsidRPr="00C52375">
        <w:rPr>
          <w:rFonts w:ascii="Times New Roman" w:eastAsia="Calibri" w:hAnsi="Times New Roman" w:cs="Times New Roman"/>
          <w:b/>
          <w:noProof/>
          <w:sz w:val="28"/>
          <w:szCs w:val="28"/>
          <w:lang w:val="ru-RU" w:eastAsia="ru-RU"/>
        </w:rPr>
        <w:drawing>
          <wp:inline distT="0" distB="0" distL="0" distR="0" wp14:anchorId="24CFA6B6" wp14:editId="121B421D">
            <wp:extent cx="6279232" cy="2209800"/>
            <wp:effectExtent l="0" t="0" r="7620" b="0"/>
            <wp:docPr id="784508951" name="Диаграмма 7845089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1074EC4" w14:textId="77777777" w:rsidR="002D4C0D" w:rsidRPr="00C52375" w:rsidRDefault="002D4C0D" w:rsidP="002D4C0D">
      <w:pPr>
        <w:spacing w:after="0" w:line="240" w:lineRule="auto"/>
        <w:ind w:right="282" w:firstLine="426"/>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Всього платних послуг з прокату ковзанів отримано на суму 12550 грн,  що в порівнянні з минулим роком більше на 1710 грн. </w:t>
      </w:r>
    </w:p>
    <w:p w14:paraId="4065AAEA" w14:textId="77777777" w:rsidR="002D4C0D" w:rsidRPr="00C52375" w:rsidRDefault="002D4C0D" w:rsidP="002D4C0D">
      <w:pPr>
        <w:spacing w:after="0" w:line="240" w:lineRule="auto"/>
        <w:ind w:right="282"/>
        <w:jc w:val="both"/>
        <w:rPr>
          <w:rFonts w:ascii="Times New Roman" w:eastAsia="Calibri" w:hAnsi="Times New Roman" w:cs="Times New Roman"/>
          <w:b/>
          <w:sz w:val="28"/>
          <w:szCs w:val="28"/>
          <w:lang w:val="uk-UA"/>
        </w:rPr>
      </w:pPr>
    </w:p>
    <w:p w14:paraId="175ABAA3" w14:textId="71737725" w:rsidR="002D4C0D" w:rsidRPr="00C52375" w:rsidRDefault="002D4C0D" w:rsidP="002D4C0D">
      <w:pPr>
        <w:spacing w:after="0" w:line="240" w:lineRule="auto"/>
        <w:ind w:right="282"/>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Послуга з користування чаном за 12 місяців 2024 року,</w:t>
      </w:r>
    </w:p>
    <w:p w14:paraId="0EB6BAB6" w14:textId="77777777" w:rsidR="002D4C0D" w:rsidRPr="00C52375" w:rsidRDefault="002D4C0D" w:rsidP="002D4C0D">
      <w:pPr>
        <w:spacing w:after="0" w:line="240" w:lineRule="auto"/>
        <w:ind w:right="282"/>
        <w:jc w:val="center"/>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будні 750 грн./ 2 год., 560 грн./ 1 год.; святкові та вихідні 930 грн./ 2 год., 700 грн./ 1 год.</w:t>
      </w:r>
    </w:p>
    <w:p w14:paraId="13259423" w14:textId="77777777" w:rsidR="002D4C0D" w:rsidRPr="00C52375" w:rsidRDefault="002D4C0D" w:rsidP="00AF4806">
      <w:pPr>
        <w:spacing w:after="0" w:line="240" w:lineRule="auto"/>
        <w:ind w:left="567" w:right="282" w:hanging="567"/>
        <w:jc w:val="both"/>
        <w:rPr>
          <w:rFonts w:ascii="Times New Roman" w:eastAsia="Calibri" w:hAnsi="Times New Roman" w:cs="Times New Roman"/>
          <w:b/>
          <w:sz w:val="28"/>
          <w:szCs w:val="28"/>
          <w:lang w:val="uk-UA"/>
        </w:rPr>
      </w:pPr>
      <w:r w:rsidRPr="00C52375">
        <w:rPr>
          <w:rFonts w:ascii="Times New Roman" w:eastAsia="Calibri" w:hAnsi="Times New Roman" w:cs="Times New Roman"/>
          <w:b/>
          <w:noProof/>
          <w:sz w:val="28"/>
          <w:szCs w:val="28"/>
          <w:lang w:val="ru-RU" w:eastAsia="ru-RU"/>
        </w:rPr>
        <w:drawing>
          <wp:inline distT="0" distB="0" distL="0" distR="0" wp14:anchorId="777B3546" wp14:editId="3AC41D50">
            <wp:extent cx="6199949" cy="1844040"/>
            <wp:effectExtent l="0" t="0" r="10795" b="3810"/>
            <wp:docPr id="784508952" name="Диаграмма 7845089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3B0C926"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p>
    <w:p w14:paraId="502186C1"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Всього платних послуг з користування чаном отримано на суму 6605 грн,  що в порівнянні з минулим роком менше на 6590 грн.</w:t>
      </w:r>
    </w:p>
    <w:p w14:paraId="313B6CAF" w14:textId="77777777" w:rsidR="002D4C0D" w:rsidRPr="00C52375" w:rsidRDefault="002D4C0D" w:rsidP="002D4C0D">
      <w:pPr>
        <w:spacing w:after="0" w:line="240" w:lineRule="auto"/>
        <w:ind w:right="282" w:firstLine="720"/>
        <w:jc w:val="both"/>
        <w:rPr>
          <w:rFonts w:ascii="Times New Roman" w:eastAsia="Calibri" w:hAnsi="Times New Roman" w:cs="Times New Roman"/>
          <w:sz w:val="28"/>
          <w:szCs w:val="28"/>
          <w:lang w:val="uk-UA"/>
        </w:rPr>
      </w:pPr>
    </w:p>
    <w:p w14:paraId="4FC555DB"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Великий теніс за 12 місяців 2024 року, 100 грн./год.</w:t>
      </w:r>
    </w:p>
    <w:p w14:paraId="607B9C0E" w14:textId="77777777" w:rsidR="002D4C0D" w:rsidRPr="00C52375" w:rsidRDefault="002D4C0D" w:rsidP="00AF4806">
      <w:pPr>
        <w:spacing w:after="0" w:line="240" w:lineRule="auto"/>
        <w:ind w:left="567" w:right="282" w:hanging="425"/>
        <w:jc w:val="both"/>
        <w:rPr>
          <w:rFonts w:ascii="Times New Roman" w:eastAsia="Calibri" w:hAnsi="Times New Roman" w:cs="Times New Roman"/>
          <w:b/>
          <w:sz w:val="28"/>
          <w:szCs w:val="28"/>
          <w:lang w:val="uk-UA"/>
        </w:rPr>
      </w:pPr>
      <w:r w:rsidRPr="00C52375">
        <w:rPr>
          <w:rFonts w:ascii="Times New Roman" w:eastAsia="Calibri" w:hAnsi="Times New Roman" w:cs="Times New Roman"/>
          <w:b/>
          <w:noProof/>
          <w:sz w:val="28"/>
          <w:szCs w:val="28"/>
          <w:lang w:val="ru-RU" w:eastAsia="ru-RU"/>
        </w:rPr>
        <w:drawing>
          <wp:inline distT="0" distB="0" distL="0" distR="0" wp14:anchorId="3F3BC8A2" wp14:editId="10A56A8B">
            <wp:extent cx="6078382" cy="1821180"/>
            <wp:effectExtent l="0" t="0" r="17780" b="7620"/>
            <wp:docPr id="784508953" name="Диаграмма 7845089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11EBBB4" w14:textId="77777777" w:rsidR="002D4C0D" w:rsidRPr="00C52375" w:rsidRDefault="002D4C0D" w:rsidP="002D4C0D">
      <w:pPr>
        <w:spacing w:after="0" w:line="240" w:lineRule="auto"/>
        <w:ind w:right="282" w:firstLine="567"/>
        <w:jc w:val="both"/>
        <w:rPr>
          <w:rFonts w:ascii="Times New Roman" w:eastAsia="Calibri" w:hAnsi="Times New Roman" w:cs="Times New Roman"/>
          <w:bCs/>
          <w:sz w:val="28"/>
          <w:szCs w:val="28"/>
          <w:lang w:val="uk-UA"/>
        </w:rPr>
      </w:pPr>
    </w:p>
    <w:p w14:paraId="13138A1D" w14:textId="77777777" w:rsidR="002D4C0D" w:rsidRPr="00C52375" w:rsidRDefault="002D4C0D" w:rsidP="002D4C0D">
      <w:pPr>
        <w:spacing w:after="0" w:line="240" w:lineRule="auto"/>
        <w:ind w:right="282" w:firstLine="567"/>
        <w:jc w:val="both"/>
        <w:rPr>
          <w:rFonts w:ascii="Times New Roman" w:eastAsia="Calibri" w:hAnsi="Times New Roman" w:cs="Times New Roman"/>
          <w:bCs/>
          <w:sz w:val="28"/>
          <w:szCs w:val="28"/>
          <w:lang w:val="uk-UA"/>
        </w:rPr>
      </w:pPr>
      <w:r w:rsidRPr="00C52375">
        <w:rPr>
          <w:rFonts w:ascii="Times New Roman" w:eastAsia="Calibri" w:hAnsi="Times New Roman" w:cs="Times New Roman"/>
          <w:bCs/>
          <w:sz w:val="28"/>
          <w:szCs w:val="28"/>
          <w:lang w:val="uk-UA"/>
        </w:rPr>
        <w:t xml:space="preserve">Всього платних послуг з прокату тенісного майданчику отримано на суму 7470 грн, в порівнянні з минулим роком менше на 9200 грн. </w:t>
      </w:r>
    </w:p>
    <w:p w14:paraId="6FA623F8" w14:textId="77777777" w:rsidR="002D4C0D" w:rsidRPr="00C52375" w:rsidRDefault="002D4C0D" w:rsidP="002D4C0D">
      <w:pPr>
        <w:spacing w:after="0" w:line="240" w:lineRule="auto"/>
        <w:ind w:right="282"/>
        <w:jc w:val="both"/>
        <w:rPr>
          <w:rFonts w:ascii="Times New Roman" w:eastAsia="Calibri" w:hAnsi="Times New Roman" w:cs="Times New Roman"/>
          <w:b/>
          <w:sz w:val="28"/>
          <w:szCs w:val="28"/>
          <w:lang w:val="uk-UA"/>
        </w:rPr>
      </w:pPr>
    </w:p>
    <w:p w14:paraId="113FA0C8" w14:textId="77777777" w:rsidR="00115228" w:rsidRDefault="00115228" w:rsidP="002D4C0D">
      <w:pPr>
        <w:spacing w:after="0" w:line="240" w:lineRule="auto"/>
        <w:ind w:right="282"/>
        <w:jc w:val="center"/>
        <w:rPr>
          <w:rFonts w:ascii="Times New Roman" w:eastAsia="Calibri" w:hAnsi="Times New Roman" w:cs="Times New Roman"/>
          <w:b/>
          <w:sz w:val="28"/>
          <w:szCs w:val="28"/>
          <w:lang w:val="uk-UA"/>
        </w:rPr>
      </w:pPr>
    </w:p>
    <w:p w14:paraId="7B7F1A51" w14:textId="77777777" w:rsidR="00115228" w:rsidRDefault="00115228" w:rsidP="002D4C0D">
      <w:pPr>
        <w:spacing w:after="0" w:line="240" w:lineRule="auto"/>
        <w:ind w:right="282"/>
        <w:jc w:val="center"/>
        <w:rPr>
          <w:rFonts w:ascii="Times New Roman" w:eastAsia="Calibri" w:hAnsi="Times New Roman" w:cs="Times New Roman"/>
          <w:b/>
          <w:sz w:val="28"/>
          <w:szCs w:val="28"/>
          <w:lang w:val="uk-UA"/>
        </w:rPr>
      </w:pPr>
    </w:p>
    <w:p w14:paraId="45F41B27" w14:textId="77777777" w:rsidR="00115228" w:rsidRDefault="00115228" w:rsidP="002D4C0D">
      <w:pPr>
        <w:spacing w:after="0" w:line="240" w:lineRule="auto"/>
        <w:ind w:right="282"/>
        <w:jc w:val="center"/>
        <w:rPr>
          <w:rFonts w:ascii="Times New Roman" w:eastAsia="Calibri" w:hAnsi="Times New Roman" w:cs="Times New Roman"/>
          <w:b/>
          <w:sz w:val="28"/>
          <w:szCs w:val="28"/>
          <w:lang w:val="uk-UA"/>
        </w:rPr>
      </w:pPr>
    </w:p>
    <w:p w14:paraId="0A27A129" w14:textId="77777777" w:rsidR="00115228" w:rsidRDefault="00115228" w:rsidP="002D4C0D">
      <w:pPr>
        <w:spacing w:after="0" w:line="240" w:lineRule="auto"/>
        <w:ind w:right="282"/>
        <w:jc w:val="center"/>
        <w:rPr>
          <w:rFonts w:ascii="Times New Roman" w:eastAsia="Calibri" w:hAnsi="Times New Roman" w:cs="Times New Roman"/>
          <w:b/>
          <w:sz w:val="28"/>
          <w:szCs w:val="28"/>
          <w:lang w:val="uk-UA"/>
        </w:rPr>
      </w:pPr>
    </w:p>
    <w:p w14:paraId="53BED798" w14:textId="2BA8EA0C" w:rsidR="002D4C0D" w:rsidRPr="00C52375" w:rsidRDefault="002D4C0D" w:rsidP="002D4C0D">
      <w:pPr>
        <w:spacing w:after="0" w:line="240" w:lineRule="auto"/>
        <w:ind w:right="282"/>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Послуги з оренди велосипедів за 12 місяців 2024 року, 100 грн./год.</w:t>
      </w:r>
    </w:p>
    <w:p w14:paraId="5B61B311" w14:textId="77777777" w:rsidR="002D4C0D" w:rsidRPr="00C52375" w:rsidRDefault="002D4C0D" w:rsidP="002D4C0D">
      <w:pPr>
        <w:spacing w:after="0" w:line="240" w:lineRule="auto"/>
        <w:ind w:right="282"/>
        <w:jc w:val="center"/>
        <w:rPr>
          <w:rFonts w:ascii="Calibri" w:eastAsia="Calibri" w:hAnsi="Calibri" w:cs="Times New Roman"/>
          <w:lang w:val="uk-UA"/>
        </w:rPr>
      </w:pPr>
      <w:r w:rsidRPr="00C52375">
        <w:rPr>
          <w:rFonts w:ascii="Calibri" w:eastAsia="Calibri" w:hAnsi="Calibri" w:cs="Times New Roman"/>
          <w:b/>
          <w:noProof/>
          <w:lang w:val="ru-RU" w:eastAsia="ru-RU"/>
        </w:rPr>
        <w:drawing>
          <wp:inline distT="0" distB="0" distL="0" distR="0" wp14:anchorId="78D138EE" wp14:editId="34F5203A">
            <wp:extent cx="5956197" cy="1532104"/>
            <wp:effectExtent l="0" t="0" r="6985" b="11430"/>
            <wp:docPr id="784508954" name="Диаграмма 7845089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E1F6CA4" w14:textId="77777777" w:rsidR="002D4C0D" w:rsidRPr="00C52375" w:rsidRDefault="002D4C0D" w:rsidP="002D4C0D">
      <w:pPr>
        <w:spacing w:after="0" w:line="240" w:lineRule="auto"/>
        <w:ind w:right="282" w:firstLine="567"/>
        <w:jc w:val="both"/>
        <w:rPr>
          <w:rFonts w:ascii="Times New Roman" w:eastAsia="Calibri" w:hAnsi="Times New Roman" w:cs="Times New Roman"/>
          <w:sz w:val="8"/>
          <w:szCs w:val="28"/>
          <w:lang w:val="uk-UA"/>
        </w:rPr>
      </w:pPr>
    </w:p>
    <w:p w14:paraId="2697A4C6"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p>
    <w:p w14:paraId="22990790"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Всього платних послуг з користування велосипедами отримано на суму 550 грн, що в порівнянні з минулим роком менше на 450 грн.</w:t>
      </w:r>
    </w:p>
    <w:p w14:paraId="63C3EBAA" w14:textId="77777777" w:rsidR="002D4C0D" w:rsidRPr="00C52375" w:rsidRDefault="002D4C0D" w:rsidP="002D4C0D">
      <w:pPr>
        <w:spacing w:after="0" w:line="240" w:lineRule="auto"/>
        <w:ind w:right="282" w:firstLine="567"/>
        <w:jc w:val="both"/>
        <w:rPr>
          <w:rFonts w:ascii="Times New Roman" w:eastAsia="Calibri" w:hAnsi="Times New Roman" w:cs="Times New Roman"/>
          <w:b/>
          <w:sz w:val="28"/>
          <w:szCs w:val="28"/>
          <w:lang w:val="uk-UA"/>
        </w:rPr>
      </w:pPr>
    </w:p>
    <w:p w14:paraId="6E34B61E" w14:textId="040AEC2C"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Прокат катамаранів у парку ім. П.І. Чайковського за 12 місяців 2024 року, 40 грн/30 хв.</w:t>
      </w:r>
    </w:p>
    <w:p w14:paraId="773B832C" w14:textId="77777777" w:rsidR="002D4C0D" w:rsidRPr="00C52375" w:rsidRDefault="002D4C0D" w:rsidP="002D4C0D">
      <w:pPr>
        <w:spacing w:after="0" w:line="240" w:lineRule="auto"/>
        <w:ind w:right="282"/>
        <w:jc w:val="center"/>
        <w:rPr>
          <w:rFonts w:ascii="Calibri" w:eastAsia="Calibri" w:hAnsi="Calibri" w:cs="Times New Roman"/>
          <w:lang w:val="uk-UA"/>
        </w:rPr>
      </w:pPr>
      <w:r w:rsidRPr="00C52375">
        <w:rPr>
          <w:rFonts w:ascii="Calibri" w:eastAsia="Calibri" w:hAnsi="Calibri" w:cs="Times New Roman"/>
          <w:b/>
          <w:noProof/>
          <w:lang w:val="ru-RU" w:eastAsia="ru-RU"/>
        </w:rPr>
        <w:drawing>
          <wp:inline distT="0" distB="0" distL="0" distR="0" wp14:anchorId="4E14D7DE" wp14:editId="3AE220B8">
            <wp:extent cx="6124850" cy="1522018"/>
            <wp:effectExtent l="0" t="0" r="9525" b="2540"/>
            <wp:docPr id="784508955" name="Диаграмма 7845089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1242CF0"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p>
    <w:p w14:paraId="23DCDA11"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Всього платних послуг з прокату катамаранів отримано на суму 2495 грн., що в порівнянні з минулим роком менше на 2180 грн.</w:t>
      </w:r>
    </w:p>
    <w:p w14:paraId="6AA680B6"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p>
    <w:p w14:paraId="10A4AB59"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sz w:val="28"/>
          <w:szCs w:val="28"/>
          <w:lang w:val="uk-UA"/>
        </w:rPr>
        <w:t xml:space="preserve"> </w:t>
      </w:r>
      <w:r w:rsidRPr="00C52375">
        <w:rPr>
          <w:rFonts w:ascii="Times New Roman" w:eastAsia="Calibri" w:hAnsi="Times New Roman" w:cs="Times New Roman"/>
          <w:b/>
          <w:sz w:val="28"/>
          <w:szCs w:val="28"/>
          <w:lang w:val="uk-UA"/>
        </w:rPr>
        <w:t xml:space="preserve">Прокат катамаранів с. Климентове </w:t>
      </w:r>
    </w:p>
    <w:p w14:paraId="184E3805"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за 12 місяців 2024 року, 50 грн/30 хв.</w:t>
      </w:r>
    </w:p>
    <w:p w14:paraId="0BC7E49F"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10"/>
          <w:szCs w:val="28"/>
          <w:lang w:val="uk-UA"/>
        </w:rPr>
      </w:pPr>
    </w:p>
    <w:p w14:paraId="0E9A6236" w14:textId="77777777" w:rsidR="002D4C0D" w:rsidRPr="00C52375" w:rsidRDefault="002D4C0D" w:rsidP="002D4C0D">
      <w:pPr>
        <w:spacing w:after="0" w:line="240" w:lineRule="auto"/>
        <w:ind w:right="282"/>
        <w:jc w:val="center"/>
        <w:rPr>
          <w:rFonts w:ascii="Calibri" w:eastAsia="Calibri" w:hAnsi="Calibri" w:cs="Times New Roman"/>
          <w:lang w:val="uk-UA"/>
        </w:rPr>
      </w:pPr>
      <w:r w:rsidRPr="00C52375">
        <w:rPr>
          <w:rFonts w:ascii="Calibri" w:eastAsia="Calibri" w:hAnsi="Calibri" w:cs="Times New Roman"/>
          <w:b/>
          <w:noProof/>
          <w:lang w:val="ru-RU" w:eastAsia="ru-RU"/>
        </w:rPr>
        <w:drawing>
          <wp:inline distT="0" distB="0" distL="0" distR="0" wp14:anchorId="6FDC0604" wp14:editId="100E0FE8">
            <wp:extent cx="6221664" cy="1684020"/>
            <wp:effectExtent l="0" t="0" r="8255" b="11430"/>
            <wp:docPr id="784508956" name="Диаграмма 78450895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3B658CE"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p>
    <w:p w14:paraId="1579B09A"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Всього платних послуг з прокату катамаранів отримано на суму 20335 грн., що в порівнянні з минулим роком більше на 7285 грн.</w:t>
      </w:r>
    </w:p>
    <w:p w14:paraId="7878CEA5"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 </w:t>
      </w:r>
    </w:p>
    <w:p w14:paraId="4B567FCC" w14:textId="77777777" w:rsidR="00115228" w:rsidRDefault="00115228" w:rsidP="002D4C0D">
      <w:pPr>
        <w:spacing w:after="0" w:line="240" w:lineRule="auto"/>
        <w:ind w:right="282" w:firstLine="567"/>
        <w:jc w:val="center"/>
        <w:rPr>
          <w:rFonts w:ascii="Times New Roman" w:eastAsia="Calibri" w:hAnsi="Times New Roman" w:cs="Times New Roman"/>
          <w:b/>
          <w:sz w:val="28"/>
          <w:szCs w:val="28"/>
          <w:lang w:val="uk-UA"/>
        </w:rPr>
      </w:pPr>
    </w:p>
    <w:p w14:paraId="05CBFF57" w14:textId="77777777" w:rsidR="00115228" w:rsidRDefault="00115228" w:rsidP="002D4C0D">
      <w:pPr>
        <w:spacing w:after="0" w:line="240" w:lineRule="auto"/>
        <w:ind w:right="282" w:firstLine="567"/>
        <w:jc w:val="center"/>
        <w:rPr>
          <w:rFonts w:ascii="Times New Roman" w:eastAsia="Calibri" w:hAnsi="Times New Roman" w:cs="Times New Roman"/>
          <w:b/>
          <w:sz w:val="28"/>
          <w:szCs w:val="28"/>
          <w:lang w:val="uk-UA"/>
        </w:rPr>
      </w:pPr>
    </w:p>
    <w:p w14:paraId="56157B42" w14:textId="77777777" w:rsidR="00115228" w:rsidRDefault="00115228" w:rsidP="002D4C0D">
      <w:pPr>
        <w:spacing w:after="0" w:line="240" w:lineRule="auto"/>
        <w:ind w:right="282" w:firstLine="567"/>
        <w:jc w:val="center"/>
        <w:rPr>
          <w:rFonts w:ascii="Times New Roman" w:eastAsia="Calibri" w:hAnsi="Times New Roman" w:cs="Times New Roman"/>
          <w:b/>
          <w:sz w:val="28"/>
          <w:szCs w:val="28"/>
          <w:lang w:val="uk-UA"/>
        </w:rPr>
      </w:pPr>
    </w:p>
    <w:p w14:paraId="374B0F6C" w14:textId="77777777" w:rsidR="00115228" w:rsidRDefault="00115228" w:rsidP="002D4C0D">
      <w:pPr>
        <w:spacing w:after="0" w:line="240" w:lineRule="auto"/>
        <w:ind w:right="282" w:firstLine="567"/>
        <w:jc w:val="center"/>
        <w:rPr>
          <w:rFonts w:ascii="Times New Roman" w:eastAsia="Calibri" w:hAnsi="Times New Roman" w:cs="Times New Roman"/>
          <w:b/>
          <w:sz w:val="28"/>
          <w:szCs w:val="28"/>
          <w:lang w:val="uk-UA"/>
        </w:rPr>
      </w:pPr>
    </w:p>
    <w:p w14:paraId="56A3A55D" w14:textId="77777777" w:rsidR="00115228" w:rsidRDefault="00115228" w:rsidP="002D4C0D">
      <w:pPr>
        <w:spacing w:after="0" w:line="240" w:lineRule="auto"/>
        <w:ind w:right="282" w:firstLine="567"/>
        <w:jc w:val="center"/>
        <w:rPr>
          <w:rFonts w:ascii="Times New Roman" w:eastAsia="Calibri" w:hAnsi="Times New Roman" w:cs="Times New Roman"/>
          <w:b/>
          <w:sz w:val="28"/>
          <w:szCs w:val="28"/>
          <w:lang w:val="uk-UA"/>
        </w:rPr>
      </w:pPr>
    </w:p>
    <w:p w14:paraId="17D93492" w14:textId="77777777" w:rsidR="00115228" w:rsidRDefault="00115228" w:rsidP="002D4C0D">
      <w:pPr>
        <w:spacing w:after="0" w:line="240" w:lineRule="auto"/>
        <w:ind w:right="282" w:firstLine="567"/>
        <w:jc w:val="center"/>
        <w:rPr>
          <w:rFonts w:ascii="Times New Roman" w:eastAsia="Calibri" w:hAnsi="Times New Roman" w:cs="Times New Roman"/>
          <w:b/>
          <w:sz w:val="28"/>
          <w:szCs w:val="28"/>
          <w:lang w:val="uk-UA"/>
        </w:rPr>
      </w:pPr>
    </w:p>
    <w:p w14:paraId="2F66B955" w14:textId="77777777" w:rsidR="00115228" w:rsidRDefault="00115228" w:rsidP="002D4C0D">
      <w:pPr>
        <w:spacing w:after="0" w:line="240" w:lineRule="auto"/>
        <w:ind w:right="282" w:firstLine="567"/>
        <w:jc w:val="center"/>
        <w:rPr>
          <w:rFonts w:ascii="Times New Roman" w:eastAsia="Calibri" w:hAnsi="Times New Roman" w:cs="Times New Roman"/>
          <w:b/>
          <w:sz w:val="28"/>
          <w:szCs w:val="28"/>
          <w:lang w:val="uk-UA"/>
        </w:rPr>
      </w:pPr>
    </w:p>
    <w:p w14:paraId="4D9C93D1" w14:textId="54CBF444"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 xml:space="preserve">Прокат катамаранів с. Кам’янка </w:t>
      </w:r>
    </w:p>
    <w:p w14:paraId="0ADF86C8"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за 12 місяців 2024 року, 75 грн/30 хв.</w:t>
      </w:r>
    </w:p>
    <w:p w14:paraId="3C424F91" w14:textId="77777777" w:rsidR="002D4C0D" w:rsidRPr="00C52375" w:rsidRDefault="002D4C0D" w:rsidP="002D4C0D">
      <w:pPr>
        <w:spacing w:after="0" w:line="240" w:lineRule="auto"/>
        <w:ind w:right="282"/>
        <w:jc w:val="center"/>
        <w:rPr>
          <w:rFonts w:ascii="Calibri" w:eastAsia="Calibri" w:hAnsi="Calibri" w:cs="Times New Roman"/>
          <w:lang w:val="uk-UA"/>
        </w:rPr>
      </w:pPr>
      <w:r w:rsidRPr="00C52375">
        <w:rPr>
          <w:rFonts w:ascii="Calibri" w:eastAsia="Calibri" w:hAnsi="Calibri" w:cs="Times New Roman"/>
          <w:b/>
          <w:noProof/>
          <w:lang w:val="ru-RU" w:eastAsia="ru-RU"/>
        </w:rPr>
        <w:drawing>
          <wp:inline distT="0" distB="0" distL="0" distR="0" wp14:anchorId="3020FF31" wp14:editId="068501B0">
            <wp:extent cx="6283020" cy="1750001"/>
            <wp:effectExtent l="0" t="0" r="3810" b="3175"/>
            <wp:docPr id="784508957" name="Диаграмма 78450895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6F34E42"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p>
    <w:p w14:paraId="4F0E18FC"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Всього платних послуг з прокату катамаранів отримано на суму 18924  грн., що в порівнянні з минулим роком менше на 2031 грн.</w:t>
      </w:r>
    </w:p>
    <w:p w14:paraId="6AE161AC"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 </w:t>
      </w:r>
    </w:p>
    <w:p w14:paraId="636CF36D" w14:textId="500C0B34"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 xml:space="preserve">Послуги з організації відпочинку в кімнатах та будиночках </w:t>
      </w:r>
    </w:p>
    <w:p w14:paraId="65C384D2"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відпочинку в с. Климентове за 12 місяців 2024 року, 500 грн/1 доба</w:t>
      </w:r>
    </w:p>
    <w:p w14:paraId="18CB5F88" w14:textId="77777777" w:rsidR="002D4C0D" w:rsidRPr="00C52375" w:rsidRDefault="002D4C0D" w:rsidP="002D4C0D">
      <w:pPr>
        <w:spacing w:after="0" w:line="240" w:lineRule="auto"/>
        <w:ind w:right="282"/>
        <w:jc w:val="center"/>
        <w:rPr>
          <w:rFonts w:ascii="Calibri" w:eastAsia="Calibri" w:hAnsi="Calibri" w:cs="Times New Roman"/>
          <w:lang w:val="uk-UA"/>
        </w:rPr>
      </w:pPr>
      <w:r w:rsidRPr="00C52375">
        <w:rPr>
          <w:rFonts w:ascii="Calibri" w:eastAsia="Calibri" w:hAnsi="Calibri" w:cs="Times New Roman"/>
          <w:b/>
          <w:noProof/>
          <w:lang w:val="ru-RU" w:eastAsia="ru-RU"/>
        </w:rPr>
        <w:drawing>
          <wp:inline distT="0" distB="0" distL="0" distR="0" wp14:anchorId="585C8435" wp14:editId="379E7E93">
            <wp:extent cx="6194664" cy="1939290"/>
            <wp:effectExtent l="0" t="0" r="15875" b="3810"/>
            <wp:docPr id="784508958" name="Диаграмма 78450895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D1CA5D1"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p>
    <w:p w14:paraId="5F1232B8" w14:textId="77777777" w:rsidR="002D4C0D" w:rsidRPr="00C52375" w:rsidRDefault="002D4C0D" w:rsidP="002D4C0D">
      <w:pPr>
        <w:spacing w:after="0" w:line="240" w:lineRule="auto"/>
        <w:ind w:right="282" w:firstLine="567"/>
        <w:jc w:val="both"/>
        <w:rPr>
          <w:rFonts w:ascii="Times New Roman" w:eastAsia="Calibri" w:hAnsi="Times New Roman" w:cs="Times New Roman"/>
          <w:snapToGrid w:val="0"/>
          <w:sz w:val="28"/>
          <w:szCs w:val="28"/>
          <w:lang w:val="uk-UA"/>
        </w:rPr>
      </w:pPr>
      <w:r w:rsidRPr="00C52375">
        <w:rPr>
          <w:rFonts w:ascii="Times New Roman" w:eastAsia="Calibri" w:hAnsi="Times New Roman" w:cs="Times New Roman"/>
          <w:sz w:val="28"/>
          <w:szCs w:val="28"/>
          <w:lang w:val="uk-UA"/>
        </w:rPr>
        <w:t xml:space="preserve">Всього платних послуг з відпочинку в кімнатах та будиночках відпочинку на березі р. Ворскла отримано на суму 136300 грн., що в  порівнянні з  минулим роком більше на  43925 грн. </w:t>
      </w:r>
    </w:p>
    <w:p w14:paraId="583096FB"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14"/>
          <w:szCs w:val="28"/>
          <w:lang w:val="uk-UA"/>
        </w:rPr>
      </w:pPr>
    </w:p>
    <w:p w14:paraId="5B1D08BA"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14"/>
          <w:szCs w:val="28"/>
          <w:lang w:val="uk-UA"/>
        </w:rPr>
      </w:pPr>
    </w:p>
    <w:p w14:paraId="03E4B6D8"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Послуги з оренди альтанок в с. Климентове за 12 місяців 2024 року</w:t>
      </w:r>
    </w:p>
    <w:p w14:paraId="784725D3" w14:textId="77777777" w:rsidR="002D4C0D" w:rsidRPr="00C52375" w:rsidRDefault="002D4C0D" w:rsidP="002D4C0D">
      <w:pPr>
        <w:spacing w:after="0" w:line="240" w:lineRule="auto"/>
        <w:ind w:right="282"/>
        <w:jc w:val="center"/>
        <w:rPr>
          <w:rFonts w:ascii="Calibri" w:eastAsia="Calibri" w:hAnsi="Calibri" w:cs="Times New Roman"/>
          <w:lang w:val="uk-UA"/>
        </w:rPr>
      </w:pPr>
      <w:r w:rsidRPr="00C52375">
        <w:rPr>
          <w:rFonts w:ascii="Calibri" w:eastAsia="Calibri" w:hAnsi="Calibri" w:cs="Times New Roman"/>
          <w:b/>
          <w:noProof/>
          <w:lang w:val="ru-RU" w:eastAsia="ru-RU"/>
        </w:rPr>
        <w:drawing>
          <wp:inline distT="0" distB="0" distL="0" distR="0" wp14:anchorId="30B29A95" wp14:editId="566AABBC">
            <wp:extent cx="6205234" cy="1775460"/>
            <wp:effectExtent l="0" t="0" r="5080" b="15240"/>
            <wp:docPr id="784508959" name="Диаграмма 7845089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C831A0B" w14:textId="77777777" w:rsidR="002D4C0D" w:rsidRPr="00C52375" w:rsidRDefault="002D4C0D" w:rsidP="002D4C0D">
      <w:pPr>
        <w:spacing w:after="0" w:line="240" w:lineRule="auto"/>
        <w:ind w:right="282"/>
        <w:jc w:val="both"/>
        <w:rPr>
          <w:rFonts w:ascii="Times New Roman" w:eastAsia="Calibri" w:hAnsi="Times New Roman" w:cs="Times New Roman"/>
          <w:sz w:val="10"/>
          <w:szCs w:val="28"/>
          <w:lang w:val="uk-UA"/>
        </w:rPr>
      </w:pPr>
      <w:r w:rsidRPr="00C52375">
        <w:rPr>
          <w:rFonts w:ascii="Times New Roman" w:eastAsia="Calibri" w:hAnsi="Times New Roman" w:cs="Times New Roman"/>
          <w:sz w:val="28"/>
          <w:szCs w:val="28"/>
          <w:lang w:val="uk-UA"/>
        </w:rPr>
        <w:tab/>
      </w:r>
    </w:p>
    <w:p w14:paraId="2C8B04B8"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Всього платних послуг з оренди альтанок отримано на суму 27285 грн, що в порівнянні з минулим роком більше на 17105 грн. </w:t>
      </w:r>
    </w:p>
    <w:p w14:paraId="6C40CFD2" w14:textId="6E126D90" w:rsidR="002D4C0D" w:rsidRDefault="002D4C0D" w:rsidP="002D4C0D">
      <w:pPr>
        <w:spacing w:after="0" w:line="240" w:lineRule="auto"/>
        <w:ind w:right="282" w:firstLine="567"/>
        <w:jc w:val="both"/>
        <w:rPr>
          <w:rFonts w:ascii="Times New Roman" w:eastAsia="Calibri" w:hAnsi="Times New Roman" w:cs="Times New Roman"/>
          <w:snapToGrid w:val="0"/>
          <w:sz w:val="28"/>
          <w:szCs w:val="28"/>
          <w:lang w:val="uk-UA"/>
        </w:rPr>
      </w:pPr>
    </w:p>
    <w:p w14:paraId="54022246" w14:textId="33718AA8" w:rsidR="00115228" w:rsidRDefault="00115228" w:rsidP="002D4C0D">
      <w:pPr>
        <w:spacing w:after="0" w:line="240" w:lineRule="auto"/>
        <w:ind w:right="282" w:firstLine="567"/>
        <w:jc w:val="both"/>
        <w:rPr>
          <w:rFonts w:ascii="Times New Roman" w:eastAsia="Calibri" w:hAnsi="Times New Roman" w:cs="Times New Roman"/>
          <w:snapToGrid w:val="0"/>
          <w:sz w:val="28"/>
          <w:szCs w:val="28"/>
          <w:lang w:val="uk-UA"/>
        </w:rPr>
      </w:pPr>
    </w:p>
    <w:p w14:paraId="25E119F6" w14:textId="51D4734B" w:rsidR="00115228" w:rsidRDefault="00115228" w:rsidP="002D4C0D">
      <w:pPr>
        <w:spacing w:after="0" w:line="240" w:lineRule="auto"/>
        <w:ind w:right="282" w:firstLine="567"/>
        <w:jc w:val="both"/>
        <w:rPr>
          <w:rFonts w:ascii="Times New Roman" w:eastAsia="Calibri" w:hAnsi="Times New Roman" w:cs="Times New Roman"/>
          <w:snapToGrid w:val="0"/>
          <w:sz w:val="28"/>
          <w:szCs w:val="28"/>
          <w:lang w:val="uk-UA"/>
        </w:rPr>
      </w:pPr>
    </w:p>
    <w:p w14:paraId="5E57E906" w14:textId="77777777" w:rsidR="00115228" w:rsidRPr="00C52375" w:rsidRDefault="00115228" w:rsidP="002D4C0D">
      <w:pPr>
        <w:spacing w:after="0" w:line="240" w:lineRule="auto"/>
        <w:ind w:right="282" w:firstLine="567"/>
        <w:jc w:val="both"/>
        <w:rPr>
          <w:rFonts w:ascii="Times New Roman" w:eastAsia="Calibri" w:hAnsi="Times New Roman" w:cs="Times New Roman"/>
          <w:snapToGrid w:val="0"/>
          <w:sz w:val="28"/>
          <w:szCs w:val="28"/>
          <w:lang w:val="uk-UA"/>
        </w:rPr>
      </w:pPr>
    </w:p>
    <w:p w14:paraId="0D71A859"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Послуги з оренди альтанок в с. Кам’янка за 12 місяців 2024 року</w:t>
      </w:r>
    </w:p>
    <w:p w14:paraId="5C5417F3" w14:textId="77777777" w:rsidR="002D4C0D" w:rsidRPr="00C52375" w:rsidRDefault="002D4C0D" w:rsidP="002D4C0D">
      <w:pPr>
        <w:spacing w:after="0" w:line="240" w:lineRule="auto"/>
        <w:ind w:right="282"/>
        <w:jc w:val="center"/>
        <w:rPr>
          <w:rFonts w:ascii="Calibri" w:eastAsia="Calibri" w:hAnsi="Calibri" w:cs="Times New Roman"/>
          <w:lang w:val="uk-UA"/>
        </w:rPr>
      </w:pPr>
      <w:r w:rsidRPr="00C52375">
        <w:rPr>
          <w:rFonts w:ascii="Calibri" w:eastAsia="Calibri" w:hAnsi="Calibri" w:cs="Times New Roman"/>
          <w:b/>
          <w:noProof/>
          <w:lang w:val="ru-RU" w:eastAsia="ru-RU"/>
        </w:rPr>
        <w:drawing>
          <wp:inline distT="0" distB="0" distL="0" distR="0" wp14:anchorId="2D43C263" wp14:editId="554B3F6F">
            <wp:extent cx="6157665" cy="1546860"/>
            <wp:effectExtent l="0" t="0" r="14605" b="15240"/>
            <wp:docPr id="784508961" name="Диаграмма 78450896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127B945" w14:textId="77777777" w:rsidR="002D4C0D" w:rsidRPr="00C52375" w:rsidRDefault="002D4C0D" w:rsidP="002D4C0D">
      <w:pPr>
        <w:spacing w:after="0" w:line="240" w:lineRule="auto"/>
        <w:ind w:right="282"/>
        <w:jc w:val="both"/>
        <w:rPr>
          <w:rFonts w:ascii="Times New Roman" w:eastAsia="Calibri" w:hAnsi="Times New Roman" w:cs="Times New Roman"/>
          <w:sz w:val="10"/>
          <w:szCs w:val="28"/>
          <w:lang w:val="uk-UA"/>
        </w:rPr>
      </w:pPr>
      <w:r w:rsidRPr="00C52375">
        <w:rPr>
          <w:rFonts w:ascii="Times New Roman" w:eastAsia="Calibri" w:hAnsi="Times New Roman" w:cs="Times New Roman"/>
          <w:sz w:val="28"/>
          <w:szCs w:val="28"/>
          <w:lang w:val="uk-UA"/>
        </w:rPr>
        <w:tab/>
      </w:r>
    </w:p>
    <w:p w14:paraId="0BFB4670"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Всього платних послуг з оренди альтанок отримано на суму 10495 грн, що в порівнянні з минулим роком менше на 925 грн.</w:t>
      </w:r>
    </w:p>
    <w:p w14:paraId="41C9FD45" w14:textId="77777777" w:rsidR="002D4C0D" w:rsidRPr="00C52375" w:rsidRDefault="002D4C0D" w:rsidP="002D4C0D">
      <w:pPr>
        <w:spacing w:after="0" w:line="240" w:lineRule="auto"/>
        <w:ind w:right="282" w:firstLine="567"/>
        <w:jc w:val="both"/>
        <w:rPr>
          <w:rFonts w:ascii="Times New Roman" w:eastAsia="Calibri" w:hAnsi="Times New Roman" w:cs="Times New Roman"/>
          <w:snapToGrid w:val="0"/>
          <w:sz w:val="28"/>
          <w:szCs w:val="28"/>
          <w:lang w:val="uk-UA"/>
        </w:rPr>
      </w:pPr>
    </w:p>
    <w:p w14:paraId="7D061DF3" w14:textId="2F653852"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Послуги з користуванням навісом за 12 місяців 2024 року</w:t>
      </w:r>
    </w:p>
    <w:p w14:paraId="6EB7E3F8"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p>
    <w:p w14:paraId="1FB18221" w14:textId="77777777" w:rsidR="002D4C0D" w:rsidRPr="00C52375" w:rsidRDefault="002D4C0D" w:rsidP="00AF4806">
      <w:pPr>
        <w:spacing w:after="0" w:line="240" w:lineRule="auto"/>
        <w:ind w:right="282" w:hanging="426"/>
        <w:jc w:val="center"/>
        <w:rPr>
          <w:rFonts w:ascii="Calibri" w:eastAsia="Calibri" w:hAnsi="Calibri" w:cs="Times New Roman"/>
          <w:lang w:val="uk-UA"/>
        </w:rPr>
      </w:pPr>
      <w:r w:rsidRPr="00C52375">
        <w:rPr>
          <w:rFonts w:ascii="Calibri" w:eastAsia="Calibri" w:hAnsi="Calibri" w:cs="Times New Roman"/>
          <w:b/>
          <w:noProof/>
          <w:lang w:val="ru-RU" w:eastAsia="ru-RU"/>
        </w:rPr>
        <w:drawing>
          <wp:inline distT="0" distB="0" distL="0" distR="0" wp14:anchorId="5E9BD5C4" wp14:editId="42CD73FE">
            <wp:extent cx="6281083" cy="1524000"/>
            <wp:effectExtent l="0" t="0" r="5715" b="0"/>
            <wp:docPr id="784508962" name="Диаграмма 78450896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7D9E827"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Всього платних послуг з користування навісом отримано на суму 6075 грн, що в порівнянні з минулим роком більше на 4125 грн.   </w:t>
      </w:r>
    </w:p>
    <w:p w14:paraId="7DAC1AE6" w14:textId="77777777" w:rsidR="002D4C0D" w:rsidRPr="00C52375" w:rsidRDefault="002D4C0D" w:rsidP="002D4C0D">
      <w:pPr>
        <w:spacing w:after="0" w:line="240" w:lineRule="auto"/>
        <w:ind w:right="282"/>
        <w:rPr>
          <w:rFonts w:ascii="Times New Roman" w:eastAsia="Calibri" w:hAnsi="Times New Roman" w:cs="Times New Roman"/>
          <w:b/>
          <w:sz w:val="28"/>
          <w:szCs w:val="28"/>
          <w:lang w:val="uk-UA"/>
        </w:rPr>
      </w:pPr>
    </w:p>
    <w:p w14:paraId="4E90D7C6"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Послуги з прокату SUP дошки в с. Климентове за 12 місяців 2024 року 100 грн./1 год.</w:t>
      </w:r>
    </w:p>
    <w:p w14:paraId="25B2A843" w14:textId="77777777" w:rsidR="002D4C0D" w:rsidRPr="00C52375" w:rsidRDefault="002D4C0D" w:rsidP="002D4C0D">
      <w:pPr>
        <w:spacing w:after="0" w:line="240" w:lineRule="auto"/>
        <w:ind w:right="282"/>
        <w:jc w:val="center"/>
        <w:rPr>
          <w:rFonts w:ascii="Calibri" w:eastAsia="Calibri" w:hAnsi="Calibri" w:cs="Times New Roman"/>
          <w:lang w:val="uk-UA"/>
        </w:rPr>
      </w:pPr>
      <w:r w:rsidRPr="00C52375">
        <w:rPr>
          <w:rFonts w:ascii="Calibri" w:eastAsia="Calibri" w:hAnsi="Calibri" w:cs="Times New Roman"/>
          <w:b/>
          <w:noProof/>
          <w:lang w:val="ru-RU" w:eastAsia="ru-RU"/>
        </w:rPr>
        <w:drawing>
          <wp:inline distT="0" distB="0" distL="0" distR="0" wp14:anchorId="7EA15C37" wp14:editId="5EE7BBFA">
            <wp:extent cx="6355080" cy="1574800"/>
            <wp:effectExtent l="0" t="0" r="7620" b="6350"/>
            <wp:docPr id="784508963" name="Диаграмма 78450896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51EDEA4E" w14:textId="77777777" w:rsidR="002D4C0D" w:rsidRPr="00C52375" w:rsidRDefault="002D4C0D" w:rsidP="002D4C0D">
      <w:pPr>
        <w:spacing w:after="0" w:line="240" w:lineRule="auto"/>
        <w:ind w:right="282" w:firstLine="72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Всього платних послуг з прокату SUP дошки отримано на суму 28370 грн, що в порівнянні з минулим роком більше  на 22095 грн. </w:t>
      </w:r>
    </w:p>
    <w:p w14:paraId="2F42959E" w14:textId="77777777" w:rsidR="002D4C0D" w:rsidRPr="00C52375" w:rsidRDefault="002D4C0D" w:rsidP="002D4C0D">
      <w:pPr>
        <w:spacing w:after="0" w:line="240" w:lineRule="auto"/>
        <w:ind w:right="282" w:firstLine="720"/>
        <w:jc w:val="both"/>
        <w:rPr>
          <w:rFonts w:ascii="Times New Roman" w:eastAsia="Calibri" w:hAnsi="Times New Roman" w:cs="Times New Roman"/>
          <w:sz w:val="28"/>
          <w:szCs w:val="28"/>
          <w:lang w:val="uk-UA"/>
        </w:rPr>
      </w:pPr>
    </w:p>
    <w:p w14:paraId="28729BBA"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Послуги з прокату SUP дошки в с. Кам’янка за 12 місяців 2024 року 100 грн./1 год.</w:t>
      </w:r>
    </w:p>
    <w:p w14:paraId="4FCCF36E" w14:textId="77777777" w:rsidR="002D4C0D" w:rsidRPr="00C52375" w:rsidRDefault="002D4C0D" w:rsidP="002D4C0D">
      <w:pPr>
        <w:spacing w:after="0" w:line="240" w:lineRule="auto"/>
        <w:ind w:right="282"/>
        <w:jc w:val="center"/>
        <w:rPr>
          <w:rFonts w:ascii="Calibri" w:eastAsia="Calibri" w:hAnsi="Calibri" w:cs="Times New Roman"/>
          <w:lang w:val="uk-UA"/>
        </w:rPr>
      </w:pPr>
      <w:r w:rsidRPr="00C52375">
        <w:rPr>
          <w:rFonts w:ascii="Calibri" w:eastAsia="Calibri" w:hAnsi="Calibri" w:cs="Times New Roman"/>
          <w:b/>
          <w:noProof/>
          <w:lang w:val="ru-RU" w:eastAsia="ru-RU"/>
        </w:rPr>
        <w:drawing>
          <wp:inline distT="0" distB="0" distL="0" distR="0" wp14:anchorId="498E6AFA" wp14:editId="7B234474">
            <wp:extent cx="6157665" cy="1574800"/>
            <wp:effectExtent l="0" t="0" r="14605" b="6350"/>
            <wp:docPr id="784508964" name="Диаграмма 78450896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04A39A08" w14:textId="77777777" w:rsidR="002D4C0D" w:rsidRPr="00C52375" w:rsidRDefault="002D4C0D" w:rsidP="002D4C0D">
      <w:pPr>
        <w:spacing w:after="0" w:line="240" w:lineRule="auto"/>
        <w:ind w:right="282" w:firstLine="72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Всього платних послуг з прокату SUP дошки отримано на суму 4680 грн, що в порівнянні з минулим роком більше  на 2965 грн. </w:t>
      </w:r>
    </w:p>
    <w:p w14:paraId="1358DAEF" w14:textId="77777777" w:rsidR="002D4C0D" w:rsidRPr="00C52375" w:rsidRDefault="002D4C0D" w:rsidP="002D4C0D">
      <w:pPr>
        <w:spacing w:after="0" w:line="240" w:lineRule="auto"/>
        <w:ind w:right="282"/>
        <w:jc w:val="both"/>
        <w:rPr>
          <w:rFonts w:ascii="Times New Roman" w:eastAsia="Calibri" w:hAnsi="Times New Roman" w:cs="Times New Roman"/>
          <w:sz w:val="28"/>
          <w:szCs w:val="28"/>
          <w:lang w:val="uk-UA"/>
        </w:rPr>
      </w:pPr>
    </w:p>
    <w:p w14:paraId="52D3B4E0"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Послуги з прокату байдарок за 12 місяців 2024 року</w:t>
      </w:r>
    </w:p>
    <w:p w14:paraId="1ECEDC1B" w14:textId="77777777" w:rsidR="002D4C0D" w:rsidRPr="00C52375" w:rsidRDefault="002D4C0D" w:rsidP="002D4C0D">
      <w:pPr>
        <w:spacing w:after="0" w:line="240" w:lineRule="auto"/>
        <w:ind w:right="282"/>
        <w:jc w:val="both"/>
        <w:rPr>
          <w:rFonts w:ascii="Times New Roman" w:eastAsia="Calibri" w:hAnsi="Times New Roman" w:cs="Times New Roman"/>
          <w:sz w:val="28"/>
          <w:szCs w:val="28"/>
          <w:lang w:val="uk-UA"/>
        </w:rPr>
      </w:pPr>
      <w:r w:rsidRPr="00C52375">
        <w:rPr>
          <w:rFonts w:ascii="Calibri" w:eastAsia="Calibri" w:hAnsi="Calibri" w:cs="Times New Roman"/>
          <w:b/>
          <w:noProof/>
          <w:lang w:val="ru-RU" w:eastAsia="ru-RU"/>
        </w:rPr>
        <w:drawing>
          <wp:inline distT="0" distB="0" distL="0" distR="0" wp14:anchorId="70EA3D59" wp14:editId="1305FFCB">
            <wp:extent cx="6226377" cy="1631950"/>
            <wp:effectExtent l="0" t="0" r="3175" b="6350"/>
            <wp:docPr id="784508965" name="Диаграмма 78450896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0DEAC6A" w14:textId="77777777" w:rsidR="002D4C0D" w:rsidRPr="00C52375" w:rsidRDefault="002D4C0D" w:rsidP="002D4C0D">
      <w:pPr>
        <w:spacing w:after="0"/>
        <w:ind w:right="282" w:firstLine="360"/>
        <w:jc w:val="both"/>
        <w:rPr>
          <w:rFonts w:ascii="Times New Roman" w:eastAsia="Calibri" w:hAnsi="Times New Roman" w:cs="Times New Roman"/>
          <w:sz w:val="28"/>
          <w:szCs w:val="28"/>
          <w:lang w:val="uk-UA"/>
        </w:rPr>
      </w:pPr>
    </w:p>
    <w:p w14:paraId="7988FF40" w14:textId="77777777" w:rsidR="002D4C0D" w:rsidRPr="00C52375" w:rsidRDefault="002D4C0D" w:rsidP="002D4C0D">
      <w:pPr>
        <w:spacing w:after="0" w:line="240" w:lineRule="auto"/>
        <w:ind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Всього платних послуг з прокату байдарок отримано на суму 11685 грн, що в порівнянні з минулим роком більше  на 4595 грн. </w:t>
      </w:r>
    </w:p>
    <w:p w14:paraId="17B5228E" w14:textId="77777777" w:rsidR="002D4C0D" w:rsidRPr="00C52375" w:rsidRDefault="002D4C0D" w:rsidP="002D4C0D">
      <w:pPr>
        <w:spacing w:after="0"/>
        <w:ind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Комунальним закладом «Спортивний клуб «Академія спорту» за звітний період була здійснена робота з забезпечення надання платних послуг, а саме: </w:t>
      </w:r>
    </w:p>
    <w:p w14:paraId="1AFB5A9C"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підтримання в належному стані ковзанки;</w:t>
      </w:r>
    </w:p>
    <w:p w14:paraId="37CFCEEA"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підготовка до здачі в оренду чану, кімнат відпочинку;</w:t>
      </w:r>
    </w:p>
    <w:p w14:paraId="3A41C259"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ремонт внутрішніх приміщень спортзалу «Локомотив» (коридор та зал для занять);</w:t>
      </w:r>
    </w:p>
    <w:p w14:paraId="07C993EC"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укріплення берегу р. Ворскли с. Климентове база відпочинку;</w:t>
      </w:r>
    </w:p>
    <w:p w14:paraId="5B3C7211"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забезпечення</w:t>
      </w:r>
      <w:r>
        <w:rPr>
          <w:rFonts w:ascii="Times New Roman" w:eastAsia="Calibri" w:hAnsi="Times New Roman" w:cs="Times New Roman"/>
          <w:sz w:val="28"/>
          <w:szCs w:val="28"/>
          <w:lang w:val="uk-UA"/>
        </w:rPr>
        <w:t xml:space="preserve"> опалення спортзалу «Локомотив»</w:t>
      </w:r>
      <w:r w:rsidRPr="00F2235E">
        <w:rPr>
          <w:rFonts w:ascii="Times New Roman" w:eastAsia="Calibri" w:hAnsi="Times New Roman" w:cs="Times New Roman"/>
          <w:sz w:val="28"/>
          <w:szCs w:val="28"/>
          <w:lang w:val="uk-UA"/>
        </w:rPr>
        <w:t xml:space="preserve"> </w:t>
      </w:r>
      <w:r w:rsidRPr="00C52375">
        <w:rPr>
          <w:rFonts w:ascii="Times New Roman" w:eastAsia="Calibri" w:hAnsi="Times New Roman" w:cs="Times New Roman"/>
          <w:sz w:val="28"/>
          <w:szCs w:val="28"/>
          <w:lang w:val="uk-UA"/>
        </w:rPr>
        <w:t>;</w:t>
      </w:r>
    </w:p>
    <w:p w14:paraId="38F0CBE5"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облаштування плиткою території бази відпочинку с. Климентове;</w:t>
      </w:r>
    </w:p>
    <w:p w14:paraId="08CAE23E"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ремонт сходів будинка на 6 місць;</w:t>
      </w:r>
    </w:p>
    <w:p w14:paraId="6A561407"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встановлення МАФу для адміністрації бази;</w:t>
      </w:r>
    </w:p>
    <w:p w14:paraId="034B3088"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встановлення літньої душової кабінки;</w:t>
      </w:r>
    </w:p>
    <w:p w14:paraId="769178AA"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встановлення МАФ-контейнеру ;</w:t>
      </w:r>
    </w:p>
    <w:p w14:paraId="45CF18DB"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розчищення пляжу, підсипка піском пляжу кемпінгового містечка;</w:t>
      </w:r>
    </w:p>
    <w:p w14:paraId="34F96725"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облаштування меблями будинку відпочинку, проведення комунікацій;</w:t>
      </w:r>
    </w:p>
    <w:p w14:paraId="5EF6CB42"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пуско-налагоджувальні роботи, моніторинг роботи сонячних електростанцій баз відпочинку с. Кам’янка та Климентове;</w:t>
      </w:r>
    </w:p>
    <w:p w14:paraId="3CE0947E"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обстеження дна водойм на базах відпочинку;</w:t>
      </w:r>
    </w:p>
    <w:p w14:paraId="0EAD86BC"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встановлення системи опалення в орендованому приміщенні вул. Вознесенська 10;</w:t>
      </w:r>
    </w:p>
    <w:p w14:paraId="32168F6C"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благоустрій території бази відпочинку с. Климентове (висадка квітів, дерев, встановлення і фарбування фігур з дерева);</w:t>
      </w:r>
    </w:p>
    <w:p w14:paraId="2688F3C2"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будівництво пірсу над водою база відпочинку с. Климентове;</w:t>
      </w:r>
    </w:p>
    <w:p w14:paraId="6EFC24ED"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облаштування автомобільної стоянки база відпочинку с. Климентове;</w:t>
      </w:r>
    </w:p>
    <w:p w14:paraId="5A2194ED"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облаштування системи водомережі та каналізації в кемпінговому містечку с. Кам’янка;</w:t>
      </w:r>
    </w:p>
    <w:p w14:paraId="555B399D"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поточний ремонт будинку на території бази відпочинку с. Климентове.</w:t>
      </w:r>
    </w:p>
    <w:p w14:paraId="27BE1CFF" w14:textId="77777777" w:rsidR="002D4C0D" w:rsidRPr="00C52375" w:rsidRDefault="002D4C0D" w:rsidP="00107F95">
      <w:pPr>
        <w:spacing w:after="0"/>
        <w:ind w:right="282" w:firstLine="360"/>
        <w:jc w:val="both"/>
        <w:rPr>
          <w:rFonts w:ascii="Times New Roman" w:eastAsia="Calibri" w:hAnsi="Times New Roman" w:cs="Times New Roman"/>
          <w:b/>
          <w:bCs/>
          <w:sz w:val="28"/>
          <w:szCs w:val="28"/>
          <w:lang w:val="uk-UA"/>
        </w:rPr>
      </w:pPr>
      <w:r w:rsidRPr="00C52375">
        <w:rPr>
          <w:rFonts w:ascii="Times New Roman" w:eastAsia="Calibri" w:hAnsi="Times New Roman" w:cs="Times New Roman"/>
          <w:b/>
          <w:bCs/>
          <w:sz w:val="28"/>
          <w:szCs w:val="28"/>
          <w:lang w:val="uk-UA"/>
        </w:rPr>
        <w:t>ПРИДБАННЯ:</w:t>
      </w:r>
    </w:p>
    <w:p w14:paraId="436B17C3" w14:textId="77777777" w:rsidR="002D4C0D" w:rsidRPr="00C52375" w:rsidRDefault="002D4C0D" w:rsidP="00107F95">
      <w:pPr>
        <w:pStyle w:val="a3"/>
        <w:numPr>
          <w:ilvl w:val="0"/>
          <w:numId w:val="38"/>
        </w:numPr>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спортивний інвентар (ковзани, SUP дошки, сітка волейбольна та інше) на суму 72997 грн.;</w:t>
      </w:r>
    </w:p>
    <w:p w14:paraId="7E7B655C" w14:textId="77777777" w:rsidR="002D4C0D" w:rsidRPr="00C52375" w:rsidRDefault="002D4C0D" w:rsidP="00107F95">
      <w:pPr>
        <w:pStyle w:val="a3"/>
        <w:numPr>
          <w:ilvl w:val="0"/>
          <w:numId w:val="38"/>
        </w:numPr>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двері пластикові міжкімнатні для спортивного залу за адресою: вул. Благовіщенська 10, на суму 14580 грн;</w:t>
      </w:r>
    </w:p>
    <w:p w14:paraId="5EEC6C3D" w14:textId="77777777" w:rsidR="002D4C0D" w:rsidRPr="00C52375" w:rsidRDefault="002D4C0D" w:rsidP="00107F95">
      <w:pPr>
        <w:pStyle w:val="a3"/>
        <w:numPr>
          <w:ilvl w:val="0"/>
          <w:numId w:val="38"/>
        </w:numPr>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металопластикові двері, вікна для бази відпочинку с. Климентове на суму 45740 грн.;</w:t>
      </w:r>
    </w:p>
    <w:p w14:paraId="2F0136B4" w14:textId="77777777" w:rsidR="002D4C0D" w:rsidRPr="00C52375" w:rsidRDefault="002D4C0D" w:rsidP="00107F95">
      <w:pPr>
        <w:pStyle w:val="a3"/>
        <w:numPr>
          <w:ilvl w:val="0"/>
          <w:numId w:val="38"/>
        </w:numPr>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будівельні матеріали на суму 44634 грн. ;</w:t>
      </w:r>
    </w:p>
    <w:p w14:paraId="5C9C695C" w14:textId="77777777" w:rsidR="002D4C0D" w:rsidRPr="00C52375" w:rsidRDefault="002D4C0D" w:rsidP="00107F95">
      <w:pPr>
        <w:pStyle w:val="a3"/>
        <w:numPr>
          <w:ilvl w:val="0"/>
          <w:numId w:val="38"/>
        </w:numPr>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меблі, матраци, холодильники та інше для бази відпочинку с. Климентове та с. Кам’янка на суму 113731 грн.</w:t>
      </w:r>
    </w:p>
    <w:p w14:paraId="7782E3AE" w14:textId="77777777" w:rsidR="002D4C0D" w:rsidRPr="00C52375" w:rsidRDefault="002D4C0D" w:rsidP="002D4C0D">
      <w:pPr>
        <w:spacing w:after="0"/>
        <w:ind w:right="282" w:firstLine="360"/>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В </w:t>
      </w:r>
      <w:r w:rsidRPr="00C52375">
        <w:rPr>
          <w:rFonts w:ascii="Times New Roman" w:hAnsi="Times New Roman" w:cs="Times New Roman"/>
          <w:b/>
          <w:sz w:val="28"/>
          <w:szCs w:val="28"/>
          <w:lang w:val="uk-UA"/>
        </w:rPr>
        <w:t>академії «ФК «Тростянець»</w:t>
      </w:r>
      <w:r w:rsidRPr="00C52375">
        <w:rPr>
          <w:rFonts w:ascii="Times New Roman" w:eastAsia="Calibri" w:hAnsi="Times New Roman" w:cs="Times New Roman"/>
          <w:sz w:val="28"/>
          <w:szCs w:val="28"/>
          <w:lang w:val="uk-UA"/>
        </w:rPr>
        <w:t xml:space="preserve"> здійснюється навчально-тренувальна робота з футболу дитячо-юнацьких команд.</w:t>
      </w:r>
    </w:p>
    <w:p w14:paraId="736594AD" w14:textId="77777777" w:rsidR="002D4C0D" w:rsidRPr="00C52375" w:rsidRDefault="002D4C0D" w:rsidP="002D4C0D">
      <w:pPr>
        <w:spacing w:after="0"/>
        <w:ind w:right="282" w:firstLine="360"/>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Щосуботи або щонеділі на стадіоні ім. В.П. Куца проходили товариські матчі з командами з м. Охтирка для вікових груп 2008-2011, 2012-2013, 2014-2015 р.н.</w:t>
      </w:r>
    </w:p>
    <w:p w14:paraId="1B05A477"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Академія продовжує добір дітей для поповнення навчально-тренувальних груп та участі в змаганнях м. Суми та області.</w:t>
      </w:r>
    </w:p>
    <w:p w14:paraId="42832732"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Протягом звітного періоду команди академії взяли участь у наступних змаганнях:</w:t>
      </w:r>
    </w:p>
    <w:p w14:paraId="3C838B52"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1. Турнір «Промінь мрії CUP» (м. Горішні Плавні) — команда 2010 р.н. </w:t>
      </w:r>
    </w:p>
    <w:p w14:paraId="1D84A0AF"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2. Чемпіонат м. Суми з футзалу (U-14)</w:t>
      </w:r>
    </w:p>
    <w:p w14:paraId="04150F87"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3. Турнір "POLTAVA CHAMPIONSHIP-2024" (м. Полтава) — команда 2010 р.н. </w:t>
      </w:r>
    </w:p>
    <w:p w14:paraId="37015921"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4. Сумський турнір «Кубок мрії» — команда 2015-2016 р.н. </w:t>
      </w:r>
    </w:p>
    <w:p w14:paraId="49C50B79"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5. Відкритий Чемпіонат м. Суми (2012-2013 р.н.) </w:t>
      </w:r>
    </w:p>
    <w:p w14:paraId="2755FB8C"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6. Турнір «MOLOD CUP» 2024 (2012-2013 р.н.) </w:t>
      </w:r>
    </w:p>
    <w:p w14:paraId="289FF47D"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7. Турнір «До Дня Незалежності» (с. Недригайлів, 2009-2010 р.н.) </w:t>
      </w:r>
    </w:p>
    <w:p w14:paraId="1B7335F4" w14:textId="77777777" w:rsidR="002D4C0D" w:rsidRPr="00C52375" w:rsidRDefault="002D4C0D" w:rsidP="002D4C0D">
      <w:pPr>
        <w:spacing w:after="0"/>
        <w:ind w:right="282" w:firstLine="708"/>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Влітку було проведено 18 товариських матчів : 4 матчі серед 2009-2010 р.н., 6 матчів серед 2012-2013 р.н., 6 матчів серед 2014-2015 р.н., 2 матчі серед 2016-2017 р.н.</w:t>
      </w:r>
    </w:p>
    <w:p w14:paraId="2DE9A39D" w14:textId="77777777" w:rsidR="002D4C0D" w:rsidRPr="00C52375" w:rsidRDefault="002D4C0D" w:rsidP="002D4C0D">
      <w:pPr>
        <w:spacing w:after="0"/>
        <w:ind w:right="282" w:firstLine="708"/>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Академія ФК «Тростянець» активно працює над розвитком дитячо-юнацького футболу, залучаючи нових тренерів, організовуючи навчально-тренувальні збори та беручи участь у змаганнях. Продовжується добір дітей для формування сильних команд та покращення результатів у майбутньому.</w:t>
      </w:r>
    </w:p>
    <w:p w14:paraId="77368CEE" w14:textId="77777777" w:rsidR="002D4C0D" w:rsidRPr="00C52375" w:rsidRDefault="002D4C0D" w:rsidP="002D4C0D">
      <w:pPr>
        <w:spacing w:after="0"/>
        <w:ind w:right="282" w:firstLine="708"/>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У червні на стадіоні ім. В.П. Куца було проведено благодійне тренування із стретчингу.</w:t>
      </w:r>
    </w:p>
    <w:p w14:paraId="02C990EF" w14:textId="77777777" w:rsidR="002D4C0D" w:rsidRPr="00C52375" w:rsidRDefault="002D4C0D" w:rsidP="002D4C0D">
      <w:pPr>
        <w:spacing w:after="0"/>
        <w:ind w:right="282" w:firstLine="708"/>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На протязі звітного періоду </w:t>
      </w:r>
      <w:r w:rsidRPr="00C52375">
        <w:rPr>
          <w:rFonts w:ascii="Times New Roman" w:hAnsi="Times New Roman" w:cs="Times New Roman"/>
          <w:b/>
          <w:sz w:val="28"/>
          <w:szCs w:val="28"/>
          <w:lang w:val="uk-UA"/>
        </w:rPr>
        <w:t>ФК «Тростянець» (1 команда)</w:t>
      </w:r>
      <w:r w:rsidRPr="00C52375">
        <w:rPr>
          <w:rFonts w:ascii="Times New Roman" w:hAnsi="Times New Roman" w:cs="Times New Roman"/>
          <w:sz w:val="28"/>
          <w:szCs w:val="28"/>
          <w:lang w:val="uk-UA"/>
        </w:rPr>
        <w:t xml:space="preserve"> взяла участь в зимових тренувальних зборах (січень - березень), товариських матчах (СК "Полтава", ФК "Вікторія",  ФК "Колос" (Великі Сорочинці)), Зимовий Кубок АФП (команда зайняла 4 місце), завершила Чемпіонат ПФЛ серед клубів Другої ліги сезону 2023/2024 р. на 11 місці.</w:t>
      </w:r>
    </w:p>
    <w:p w14:paraId="09C9C7B7"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Розпочато відбір до складу команди на сезон 2024-2025 р.</w:t>
      </w:r>
    </w:p>
    <w:p w14:paraId="1CFF7560"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Команда провела товариські матчі проти ФК «Аграрник-Авангард», ФК «Вікторія», СК «Полтава», ФК «Будівельник», ФК «Токарі», ФК «Ворскла U-19».</w:t>
      </w:r>
    </w:p>
    <w:p w14:paraId="0F46AFB2" w14:textId="77777777" w:rsidR="002D4C0D" w:rsidRPr="00C52375" w:rsidRDefault="002D4C0D" w:rsidP="002D4C0D">
      <w:pPr>
        <w:spacing w:after="0"/>
        <w:ind w:right="282" w:firstLine="708"/>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За час літніх зборів було відібрано 7 нових гравців.</w:t>
      </w:r>
    </w:p>
    <w:p w14:paraId="25CF035D" w14:textId="77777777" w:rsidR="002D4C0D" w:rsidRPr="00C52375" w:rsidRDefault="002D4C0D" w:rsidP="002D4C0D">
      <w:pPr>
        <w:spacing w:after="0"/>
        <w:ind w:right="282" w:firstLine="708"/>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ФК «Тростянець» взяв участь у Першому попередньому етапі Кубку України сезону 2024/25 р. проти команди 1 ліги СК «Полтава».</w:t>
      </w:r>
    </w:p>
    <w:p w14:paraId="11C0D1C1" w14:textId="77777777" w:rsidR="002D4C0D" w:rsidRPr="00C52375" w:rsidRDefault="002D4C0D" w:rsidP="002D4C0D">
      <w:pPr>
        <w:spacing w:after="0"/>
        <w:ind w:right="282" w:firstLine="708"/>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У серпні команда розпочала Чемпіонат ПФЛ серед команд Другої ліги сезону 2024/2025 р.</w:t>
      </w:r>
    </w:p>
    <w:p w14:paraId="2D3B9578" w14:textId="77777777" w:rsidR="002D4C0D" w:rsidRPr="00C52375" w:rsidRDefault="002D4C0D" w:rsidP="002D4C0D">
      <w:pPr>
        <w:spacing w:after="0"/>
        <w:ind w:right="282" w:firstLine="708"/>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Тренувальні збори та змагання протягом звітного періоду продемонстрували активну роботу клубу, зокрема в підборі нових гравців та участі в змаганнях різного рівня.</w:t>
      </w:r>
    </w:p>
    <w:p w14:paraId="61E1EF33"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Команда продовжує підготовку до нового сезону, зосереджуючи увагу на зміцненні складу та покращенні результатів.</w:t>
      </w:r>
    </w:p>
    <w:p w14:paraId="33A26E7A" w14:textId="77777777" w:rsidR="002D4C0D" w:rsidRPr="00C52375" w:rsidRDefault="002D4C0D" w:rsidP="002D4C0D">
      <w:pPr>
        <w:spacing w:after="0"/>
        <w:ind w:right="282" w:firstLine="708"/>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У вересні було отримано 100 тис. грн за виконання спонсорських проявів під час матчу першого попереднього етапу VBET Кубка України 2024/25 між командами ФК «Тростянець» та СК «Полтава».</w:t>
      </w:r>
    </w:p>
    <w:p w14:paraId="1B551845" w14:textId="77777777" w:rsidR="002D4C0D" w:rsidRPr="00C52375" w:rsidRDefault="002D4C0D" w:rsidP="002D4C0D">
      <w:pPr>
        <w:spacing w:after="0"/>
        <w:ind w:right="282"/>
        <w:jc w:val="both"/>
        <w:rPr>
          <w:rFonts w:ascii="Times New Roman" w:hAnsi="Times New Roman" w:cs="Times New Roman"/>
          <w:b/>
          <w:bCs/>
          <w:sz w:val="28"/>
          <w:szCs w:val="28"/>
          <w:u w:val="single"/>
          <w:lang w:val="uk-UA"/>
        </w:rPr>
      </w:pPr>
      <w:r w:rsidRPr="00C52375">
        <w:rPr>
          <w:rFonts w:ascii="Times New Roman" w:hAnsi="Times New Roman" w:cs="Times New Roman"/>
          <w:b/>
          <w:bCs/>
          <w:sz w:val="28"/>
          <w:szCs w:val="28"/>
          <w:lang w:val="uk-UA"/>
        </w:rPr>
        <w:t>ПРИДБАННЯ:</w:t>
      </w:r>
    </w:p>
    <w:p w14:paraId="2A90C458"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За звітний період було закуплено екіпірування для вихованців на суму 464122,53 грн.</w:t>
      </w:r>
    </w:p>
    <w:p w14:paraId="0EC91D11"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Придбано бензопилу на суму 7669 грн.</w:t>
      </w:r>
    </w:p>
    <w:p w14:paraId="546CD863"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Отримано у вигляді благодійної допомоги від Міжнародної організації </w:t>
      </w:r>
      <w:r w:rsidRPr="00C52375">
        <w:rPr>
          <w:rFonts w:ascii="Times New Roman" w:hAnsi="Times New Roman" w:cs="Times New Roman"/>
          <w:sz w:val="28"/>
          <w:szCs w:val="28"/>
        </w:rPr>
        <w:t>Save</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rPr>
        <w:t>the</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rPr>
        <w:t>Chaildren</w:t>
      </w:r>
      <w:r w:rsidRPr="00C52375">
        <w:rPr>
          <w:rFonts w:ascii="Times New Roman" w:hAnsi="Times New Roman" w:cs="Times New Roman"/>
          <w:sz w:val="28"/>
          <w:szCs w:val="28"/>
          <w:lang w:val="uk-UA"/>
        </w:rPr>
        <w:t xml:space="preserve"> на суму 491281,85 грн.: пральна машина із сушкою(1 шт.), сушильні машини(2 шт.), бензинові генератори(2 шт.), інвертор напруги(1 шт.), зарядні станції(2 шт.), душовий бокс(1 шт.), водонагрівач(1 шт.), крани-змішувачі для ванни(2 шт.), ліхраті-світильники акамуляторні(10 шт.).</w:t>
      </w:r>
    </w:p>
    <w:p w14:paraId="6EB6252E"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Отримано воду питну у вигляді благодійної допомоги від БО «БФ Глобал Емпавермент Мішн ЮА» на суму 95472 грн.</w:t>
      </w:r>
    </w:p>
    <w:p w14:paraId="634E6984" w14:textId="77777777" w:rsidR="002D4C0D" w:rsidRPr="00C52375" w:rsidRDefault="002D4C0D" w:rsidP="002D4C0D">
      <w:pPr>
        <w:spacing w:after="0"/>
        <w:ind w:right="-284"/>
        <w:jc w:val="both"/>
        <w:rPr>
          <w:rFonts w:ascii="Times New Roman" w:hAnsi="Times New Roman" w:cs="Times New Roman"/>
          <w:sz w:val="28"/>
          <w:szCs w:val="28"/>
          <w:lang w:val="uk-UA"/>
        </w:rPr>
      </w:pPr>
    </w:p>
    <w:p w14:paraId="5232DB66" w14:textId="77777777" w:rsidR="002D4C0D" w:rsidRPr="00C52375" w:rsidRDefault="002D4C0D" w:rsidP="002D4C0D">
      <w:pPr>
        <w:spacing w:after="0"/>
        <w:jc w:val="center"/>
        <w:rPr>
          <w:rFonts w:ascii="Times New Roman" w:eastAsia="Times New Roman" w:hAnsi="Times New Roman" w:cs="Times New Roman"/>
          <w:b/>
          <w:sz w:val="28"/>
          <w:szCs w:val="28"/>
          <w:u w:val="single"/>
          <w:lang w:val="uk-UA" w:eastAsia="ru-RU"/>
        </w:rPr>
      </w:pPr>
      <w:r w:rsidRPr="00C52375">
        <w:rPr>
          <w:rFonts w:ascii="Calibri" w:eastAsia="Calibri" w:hAnsi="Calibri" w:cs="Times New Roman"/>
          <w:noProof/>
          <w:sz w:val="18"/>
          <w:lang w:val="ru-RU" w:eastAsia="ru-RU"/>
        </w:rPr>
        <mc:AlternateContent>
          <mc:Choice Requires="wps">
            <w:drawing>
              <wp:anchor distT="45720" distB="45720" distL="114300" distR="114300" simplePos="0" relativeHeight="251663872" behindDoc="0" locked="0" layoutInCell="1" allowOverlap="1" wp14:anchorId="723C2C9F" wp14:editId="6832C6B7">
                <wp:simplePos x="0" y="0"/>
                <wp:positionH relativeFrom="column">
                  <wp:posOffset>-1080135</wp:posOffset>
                </wp:positionH>
                <wp:positionV relativeFrom="paragraph">
                  <wp:posOffset>22225</wp:posOffset>
                </wp:positionV>
                <wp:extent cx="7820025" cy="295275"/>
                <wp:effectExtent l="0" t="0" r="28575" b="28575"/>
                <wp:wrapSquare wrapText="bothSides"/>
                <wp:docPr id="784508948" name="Надпись 7845089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0025" cy="295275"/>
                        </a:xfrm>
                        <a:prstGeom prst="rect">
                          <a:avLst/>
                        </a:prstGeom>
                        <a:solidFill>
                          <a:srgbClr val="7030A0"/>
                        </a:solidFill>
                        <a:ln w="9525">
                          <a:solidFill>
                            <a:srgbClr val="000000"/>
                          </a:solidFill>
                          <a:miter lim="800000"/>
                          <a:headEnd/>
                          <a:tailEnd/>
                        </a:ln>
                      </wps:spPr>
                      <wps:txbx>
                        <w:txbxContent>
                          <w:p w14:paraId="1626B564" w14:textId="77777777" w:rsidR="008A7BEE" w:rsidRPr="00ED7F9A" w:rsidRDefault="008A7BEE" w:rsidP="002D4C0D">
                            <w:pPr>
                              <w:jc w:val="center"/>
                              <w:rPr>
                                <w:rFonts w:ascii="Times New Roman" w:hAnsi="Times New Roman" w:cs="Times New Roman"/>
                                <w:b/>
                                <w:color w:val="FFFFFF"/>
                                <w:sz w:val="28"/>
                              </w:rPr>
                            </w:pPr>
                            <w:r w:rsidRPr="00ED7F9A">
                              <w:rPr>
                                <w:rFonts w:ascii="Times New Roman" w:hAnsi="Times New Roman" w:cs="Times New Roman"/>
                                <w:b/>
                                <w:color w:val="FFFFFF"/>
                                <w:sz w:val="28"/>
                              </w:rPr>
                              <w:t>КУЛЬТУРА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23C2C9F" id="Надпись 784508948" o:spid="_x0000_s1033" type="#_x0000_t202" style="position:absolute;left:0;text-align:left;margin-left:-85.05pt;margin-top:1.75pt;width:615.75pt;height:23.25pt;z-index:251663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g+cUAIAAG0EAAAOAAAAZHJzL2Uyb0RvYy54bWysVM2O0zAQviPxDpbvNGlpaRs1XZUui5CW&#10;H2nhAVzHaSwcj7HdJuW2d16Bd+DAgRuv0H0jxk637YK4IHqwPBnPNzPfN9PZRVsrshXWSdA57fdS&#10;SoTmUEi9zumH91dPJpQ4z3TBFGiR051w9GL++NGsMZkYQAWqEJYgiHZZY3JaeW+yJHG8EjVzPTBC&#10;o7MEWzOPpl0nhWUNotcqGaTps6QBWxgLXDiHXy87J51H/LIU3L8tSyc8UTnF2nw8bTxX4UzmM5at&#10;LTOV5Icy2D9UUTOpMekR6pJ5RjZW/gFVS27BQel7HOoEylJyEXvAbvrpb93cVMyI2AuS48yRJvf/&#10;YPmb7TtLZJHT8WQ4SifTIQqmWY1S7b/uv+2/73/uf9zd3n0hJz9y1hiXYeiNwWDfPocWtY/9O3MN&#10;/KMjGpYV02uxsBaaSrACa+4HtpOz0A7HBZBV8xoKTMo2HiJQW9o6EIoUEURH7XZHvUTrCceP4wmO&#10;wGBECUffYDoajEcxBcvuo411/qWAmoRLTi3OQ0Rn22vnQzUsu38SkjlQsriSSkXDrldLZcmW4eyM&#10;06fpIo4Lhjx4pjRpcorJRx0Bf4VI4+9Q4AOIWnpcAiXrnE6Oj1gWaHuhiziinknV3TG/0gceA3Ud&#10;ib5dtZ2MIUHgeAXFDom10M087iheKrCfKWlw3nPqPm2YFZSoVxrFmfaHw7Ag0RiOxgM07Llnde5h&#10;miNUTj0l3XXpu6XaGCvXFWbqxkHDAgUtZeT6VNWhfJzpKMFh/8LSnNvx1elfYv4LAAD//wMAUEsD&#10;BBQABgAIAAAAIQAubgpe4AAAAAoBAAAPAAAAZHJzL2Rvd25yZXYueG1sTI9BS8NAEIXvgv9hGcFb&#10;u5vaVomZlKIIghRqW+t1kx2TYHY2ZLdN/PduT3oc3sd732Sr0bbiTL1vHCMkUwWCuHSm4QrhsH+Z&#10;PIDwQbPRrWNC+CEPq/z6KtOpcQO/03kXKhFL2KcaoQ6hS6X0ZU1W+6nriGP25XqrQzz7SppeD7Hc&#10;tnKm1FJa3XBcqHVHTzWV37uTRRg2R/c5V5vZ2+v+WB62z/36gwrE25tx/Qgi0Bj+YLjoR3XIo1Ph&#10;Tmy8aBEmyb1KIotwtwBxAdQymYMoEBZKgcwz+f+F/BcAAP//AwBQSwECLQAUAAYACAAAACEAtoM4&#10;kv4AAADhAQAAEwAAAAAAAAAAAAAAAAAAAAAAW0NvbnRlbnRfVHlwZXNdLnhtbFBLAQItABQABgAI&#10;AAAAIQA4/SH/1gAAAJQBAAALAAAAAAAAAAAAAAAAAC8BAABfcmVscy8ucmVsc1BLAQItABQABgAI&#10;AAAAIQCZeg+cUAIAAG0EAAAOAAAAAAAAAAAAAAAAAC4CAABkcnMvZTJvRG9jLnhtbFBLAQItABQA&#10;BgAIAAAAIQAubgpe4AAAAAoBAAAPAAAAAAAAAAAAAAAAAKoEAABkcnMvZG93bnJldi54bWxQSwUG&#10;AAAAAAQABADzAAAAtwUAAAAA&#10;" fillcolor="#7030a0">
                <v:textbox>
                  <w:txbxContent>
                    <w:p w14:paraId="1626B564" w14:textId="77777777" w:rsidR="008A7BEE" w:rsidRPr="00ED7F9A" w:rsidRDefault="008A7BEE" w:rsidP="002D4C0D">
                      <w:pPr>
                        <w:jc w:val="center"/>
                        <w:rPr>
                          <w:rFonts w:ascii="Times New Roman" w:hAnsi="Times New Roman" w:cs="Times New Roman"/>
                          <w:b/>
                          <w:color w:val="FFFFFF"/>
                          <w:sz w:val="28"/>
                        </w:rPr>
                      </w:pPr>
                      <w:r w:rsidRPr="00ED7F9A">
                        <w:rPr>
                          <w:rFonts w:ascii="Times New Roman" w:hAnsi="Times New Roman" w:cs="Times New Roman"/>
                          <w:b/>
                          <w:color w:val="FFFFFF"/>
                          <w:sz w:val="28"/>
                        </w:rPr>
                        <w:t>КУЛЬТУРА</w:t>
                      </w:r>
                    </w:p>
                  </w:txbxContent>
                </v:textbox>
                <w10:wrap type="square"/>
              </v:shape>
            </w:pict>
          </mc:Fallback>
        </mc:AlternateContent>
      </w:r>
      <w:r w:rsidRPr="00C52375">
        <w:rPr>
          <w:rFonts w:ascii="Times New Roman" w:eastAsia="Times New Roman" w:hAnsi="Times New Roman" w:cs="Times New Roman"/>
          <w:b/>
          <w:sz w:val="28"/>
          <w:szCs w:val="28"/>
          <w:u w:val="single"/>
          <w:lang w:val="uk-UA" w:eastAsia="ru-RU"/>
        </w:rPr>
        <w:t>Комунальний заклад «Центр культурних послуг»Тростянецької міської ради</w:t>
      </w:r>
    </w:p>
    <w:p w14:paraId="0417A7DB" w14:textId="77777777" w:rsidR="002D4C0D" w:rsidRPr="00C52375" w:rsidRDefault="002D4C0D" w:rsidP="002D4C0D">
      <w:pPr>
        <w:spacing w:after="0" w:line="240" w:lineRule="auto"/>
        <w:ind w:firstLine="708"/>
        <w:rPr>
          <w:rFonts w:ascii="Times New Roman" w:hAnsi="Times New Roman" w:cs="Times New Roman"/>
          <w:sz w:val="28"/>
          <w:szCs w:val="28"/>
          <w:lang w:val="ru-RU"/>
        </w:rPr>
      </w:pPr>
      <w:r w:rsidRPr="00C52375">
        <w:rPr>
          <w:rFonts w:ascii="Times New Roman" w:hAnsi="Times New Roman" w:cs="Times New Roman"/>
          <w:sz w:val="28"/>
          <w:szCs w:val="28"/>
          <w:lang w:val="ru-RU"/>
        </w:rPr>
        <w:t>За звітний період у клубних закладах працювало 94 клубних формувань, в яких задіяно 738 учасників. Із них 70 колективів аматорської творчості та 24 любительських об’єднань. Протягом року в клубних закладах громади проведено 845 заходів.</w:t>
      </w:r>
    </w:p>
    <w:p w14:paraId="1A8F4132" w14:textId="77777777" w:rsidR="002D4C0D" w:rsidRPr="00C52375" w:rsidRDefault="002D4C0D" w:rsidP="002D4C0D">
      <w:pPr>
        <w:spacing w:after="0" w:line="240" w:lineRule="auto"/>
        <w:rPr>
          <w:rFonts w:ascii="Times New Roman" w:hAnsi="Times New Roman" w:cs="Times New Roman"/>
          <w:b/>
          <w:sz w:val="28"/>
          <w:szCs w:val="28"/>
          <w:lang w:val="ru-RU"/>
        </w:rPr>
      </w:pPr>
      <w:r w:rsidRPr="00C52375">
        <w:rPr>
          <w:rFonts w:ascii="Times New Roman" w:hAnsi="Times New Roman" w:cs="Times New Roman"/>
          <w:b/>
          <w:sz w:val="28"/>
          <w:szCs w:val="28"/>
          <w:lang w:val="ru-RU"/>
        </w:rPr>
        <w:t>6 колективів мають звання «народний аматорський», 1 зразковий.</w:t>
      </w:r>
    </w:p>
    <w:p w14:paraId="04C4DD54" w14:textId="77777777" w:rsidR="002D4C0D" w:rsidRPr="00C52375" w:rsidRDefault="002D4C0D" w:rsidP="002D4C0D">
      <w:pPr>
        <w:spacing w:after="0" w:line="240" w:lineRule="auto"/>
        <w:ind w:firstLine="708"/>
        <w:jc w:val="both"/>
        <w:rPr>
          <w:rFonts w:ascii="Times New Roman" w:hAnsi="Times New Roman" w:cs="Times New Roman"/>
          <w:sz w:val="28"/>
          <w:szCs w:val="28"/>
          <w:lang w:val="ru-RU"/>
        </w:rPr>
      </w:pPr>
      <w:r w:rsidRPr="00C52375">
        <w:rPr>
          <w:rFonts w:ascii="Times New Roman" w:hAnsi="Times New Roman" w:cs="Times New Roman"/>
          <w:sz w:val="28"/>
          <w:szCs w:val="28"/>
          <w:lang w:val="ru-RU"/>
        </w:rPr>
        <w:t xml:space="preserve">Робота КЗ «Центр культурних послуг» та його філій протягом звітного періоду була спрямована на забезпечення культурно - дозвіллєвих потреб населення, відродження, збереження і розвиток культурної спадщини, національних традицій, розвиток аматорського народного мистецтва, забезпечення доступу населення до якісних культурних послуг. З метою активного дозвілля та здорового способу життя в Центрі продовжують працювати: </w:t>
      </w:r>
    </w:p>
    <w:p w14:paraId="0F6BA1E8" w14:textId="77777777" w:rsidR="002D4C0D" w:rsidRPr="00C52375" w:rsidRDefault="002D4C0D" w:rsidP="002D4C0D">
      <w:pPr>
        <w:spacing w:after="0" w:line="240" w:lineRule="auto"/>
        <w:rPr>
          <w:rFonts w:ascii="Times New Roman" w:hAnsi="Times New Roman" w:cs="Times New Roman"/>
          <w:sz w:val="28"/>
          <w:szCs w:val="28"/>
        </w:rPr>
      </w:pPr>
      <w:r w:rsidRPr="00C52375">
        <w:rPr>
          <w:rFonts w:ascii="Times New Roman" w:hAnsi="Times New Roman" w:cs="Times New Roman"/>
          <w:b/>
          <w:bCs/>
          <w:sz w:val="28"/>
          <w:szCs w:val="28"/>
        </w:rPr>
        <w:t>клуби за інтересами:</w:t>
      </w:r>
    </w:p>
    <w:p w14:paraId="2F2EF236" w14:textId="77777777" w:rsidR="002D4C0D" w:rsidRPr="00C52375" w:rsidRDefault="002D4C0D" w:rsidP="002D4C0D">
      <w:pPr>
        <w:pStyle w:val="a3"/>
        <w:numPr>
          <w:ilvl w:val="0"/>
          <w:numId w:val="42"/>
        </w:numPr>
        <w:spacing w:after="0" w:line="240" w:lineRule="auto"/>
        <w:ind w:left="709"/>
        <w:rPr>
          <w:rFonts w:ascii="Times New Roman" w:hAnsi="Times New Roman" w:cs="Times New Roman"/>
          <w:bCs/>
          <w:sz w:val="28"/>
          <w:szCs w:val="28"/>
          <w:lang w:val="uk-UA"/>
        </w:rPr>
      </w:pPr>
      <w:r w:rsidRPr="00C52375">
        <w:rPr>
          <w:rFonts w:ascii="Times New Roman" w:hAnsi="Times New Roman" w:cs="Times New Roman"/>
          <w:bCs/>
          <w:sz w:val="28"/>
          <w:szCs w:val="28"/>
          <w:lang w:val="uk-UA"/>
        </w:rPr>
        <w:t>ансамбль спортивного бального танцю «Контраст»</w:t>
      </w:r>
      <w:r w:rsidRPr="00C52375">
        <w:rPr>
          <w:rFonts w:ascii="Times New Roman" w:eastAsia="Calibri" w:hAnsi="Times New Roman" w:cs="Times New Roman"/>
          <w:sz w:val="28"/>
          <w:szCs w:val="28"/>
          <w:lang w:val="uk-UA"/>
        </w:rPr>
        <w:t>;</w:t>
      </w:r>
      <w:r w:rsidRPr="00C52375">
        <w:rPr>
          <w:rFonts w:ascii="Times New Roman" w:hAnsi="Times New Roman" w:cs="Times New Roman"/>
          <w:bCs/>
          <w:sz w:val="28"/>
          <w:szCs w:val="28"/>
          <w:lang w:val="uk-UA"/>
        </w:rPr>
        <w:t xml:space="preserve"> </w:t>
      </w:r>
    </w:p>
    <w:p w14:paraId="370ECC8C" w14:textId="77777777" w:rsidR="002D4C0D" w:rsidRPr="00C52375" w:rsidRDefault="002D4C0D" w:rsidP="002D4C0D">
      <w:pPr>
        <w:pStyle w:val="a3"/>
        <w:numPr>
          <w:ilvl w:val="0"/>
          <w:numId w:val="42"/>
        </w:numPr>
        <w:spacing w:after="0" w:line="240" w:lineRule="auto"/>
        <w:ind w:left="709"/>
        <w:rPr>
          <w:rFonts w:ascii="Times New Roman" w:hAnsi="Times New Roman" w:cs="Times New Roman"/>
          <w:bCs/>
          <w:sz w:val="28"/>
          <w:szCs w:val="28"/>
          <w:lang w:val="uk-UA"/>
        </w:rPr>
      </w:pPr>
      <w:r w:rsidRPr="00C52375">
        <w:rPr>
          <w:rFonts w:ascii="Times New Roman" w:hAnsi="Times New Roman" w:cs="Times New Roman"/>
          <w:bCs/>
          <w:sz w:val="28"/>
          <w:szCs w:val="28"/>
          <w:lang w:val="uk-UA"/>
        </w:rPr>
        <w:t>студія сучасного танцю «</w:t>
      </w:r>
      <w:r w:rsidRPr="00C52375">
        <w:rPr>
          <w:rFonts w:ascii="Times New Roman" w:hAnsi="Times New Roman" w:cs="Times New Roman"/>
          <w:bCs/>
          <w:sz w:val="28"/>
          <w:szCs w:val="28"/>
        </w:rPr>
        <w:t>Rise</w:t>
      </w:r>
      <w:r w:rsidRPr="00C52375">
        <w:rPr>
          <w:rFonts w:ascii="Times New Roman" w:hAnsi="Times New Roman" w:cs="Times New Roman"/>
          <w:bCs/>
          <w:sz w:val="28"/>
          <w:szCs w:val="28"/>
          <w:lang w:val="uk-UA"/>
        </w:rPr>
        <w:t xml:space="preserve"> </w:t>
      </w:r>
      <w:r w:rsidRPr="00C52375">
        <w:rPr>
          <w:rFonts w:ascii="Times New Roman" w:hAnsi="Times New Roman" w:cs="Times New Roman"/>
          <w:bCs/>
          <w:sz w:val="28"/>
          <w:szCs w:val="28"/>
        </w:rPr>
        <w:t>dance</w:t>
      </w:r>
      <w:r w:rsidRPr="00C52375">
        <w:rPr>
          <w:rFonts w:ascii="Times New Roman" w:hAnsi="Times New Roman" w:cs="Times New Roman"/>
          <w:bCs/>
          <w:sz w:val="28"/>
          <w:szCs w:val="28"/>
          <w:lang w:val="uk-UA"/>
        </w:rPr>
        <w:t xml:space="preserve"> </w:t>
      </w:r>
      <w:r w:rsidRPr="00C52375">
        <w:rPr>
          <w:rFonts w:ascii="Times New Roman" w:hAnsi="Times New Roman" w:cs="Times New Roman"/>
          <w:bCs/>
          <w:sz w:val="28"/>
          <w:szCs w:val="28"/>
        </w:rPr>
        <w:t>studio</w:t>
      </w:r>
      <w:r w:rsidRPr="00C52375">
        <w:rPr>
          <w:rFonts w:ascii="Times New Roman" w:hAnsi="Times New Roman" w:cs="Times New Roman"/>
          <w:bCs/>
          <w:sz w:val="28"/>
          <w:szCs w:val="28"/>
          <w:lang w:val="uk-UA"/>
        </w:rPr>
        <w:t>» (молодша група)</w:t>
      </w:r>
      <w:r w:rsidRPr="00C52375">
        <w:rPr>
          <w:rFonts w:ascii="Times New Roman" w:eastAsia="Calibri" w:hAnsi="Times New Roman" w:cs="Times New Roman"/>
          <w:sz w:val="28"/>
          <w:szCs w:val="28"/>
          <w:lang w:val="uk-UA"/>
        </w:rPr>
        <w:t>;</w:t>
      </w:r>
    </w:p>
    <w:p w14:paraId="4DC9E2E9" w14:textId="77777777" w:rsidR="002D4C0D" w:rsidRPr="00C52375" w:rsidRDefault="002D4C0D" w:rsidP="002D4C0D">
      <w:pPr>
        <w:pStyle w:val="a3"/>
        <w:numPr>
          <w:ilvl w:val="0"/>
          <w:numId w:val="42"/>
        </w:numPr>
        <w:spacing w:after="0" w:line="240" w:lineRule="auto"/>
        <w:ind w:left="709"/>
        <w:rPr>
          <w:rFonts w:ascii="Times New Roman" w:hAnsi="Times New Roman" w:cs="Times New Roman"/>
          <w:bCs/>
          <w:sz w:val="28"/>
          <w:szCs w:val="28"/>
          <w:lang w:val="uk-UA"/>
        </w:rPr>
      </w:pPr>
      <w:r w:rsidRPr="00C52375">
        <w:rPr>
          <w:rFonts w:ascii="Times New Roman" w:hAnsi="Times New Roman" w:cs="Times New Roman"/>
          <w:bCs/>
          <w:sz w:val="28"/>
          <w:szCs w:val="28"/>
        </w:rPr>
        <w:t>клуб за інтересами йога</w:t>
      </w:r>
      <w:r w:rsidRPr="00C52375">
        <w:rPr>
          <w:rFonts w:ascii="Times New Roman" w:eastAsia="Calibri" w:hAnsi="Times New Roman" w:cs="Times New Roman"/>
          <w:sz w:val="28"/>
          <w:szCs w:val="28"/>
          <w:lang w:val="uk-UA"/>
        </w:rPr>
        <w:t>;</w:t>
      </w:r>
    </w:p>
    <w:p w14:paraId="5512EC7F" w14:textId="77777777" w:rsidR="002D4C0D" w:rsidRPr="00C52375" w:rsidRDefault="002D4C0D" w:rsidP="002D4C0D">
      <w:pPr>
        <w:pStyle w:val="a3"/>
        <w:numPr>
          <w:ilvl w:val="0"/>
          <w:numId w:val="42"/>
        </w:numPr>
        <w:spacing w:after="0" w:line="240" w:lineRule="auto"/>
        <w:ind w:left="709"/>
        <w:rPr>
          <w:rFonts w:ascii="Times New Roman" w:hAnsi="Times New Roman" w:cs="Times New Roman"/>
          <w:bCs/>
          <w:sz w:val="28"/>
          <w:szCs w:val="28"/>
          <w:lang w:val="uk-UA"/>
        </w:rPr>
      </w:pPr>
      <w:r w:rsidRPr="00C52375">
        <w:rPr>
          <w:rFonts w:ascii="Times New Roman" w:hAnsi="Times New Roman" w:cs="Times New Roman"/>
          <w:bCs/>
          <w:sz w:val="28"/>
          <w:szCs w:val="28"/>
        </w:rPr>
        <w:t>клуб за інтересами «Стретчінг»</w:t>
      </w:r>
      <w:r w:rsidRPr="00C52375">
        <w:rPr>
          <w:rFonts w:ascii="Times New Roman" w:eastAsia="Calibri" w:hAnsi="Times New Roman" w:cs="Times New Roman"/>
          <w:sz w:val="28"/>
          <w:szCs w:val="28"/>
          <w:lang w:val="uk-UA"/>
        </w:rPr>
        <w:t>;</w:t>
      </w:r>
    </w:p>
    <w:p w14:paraId="52079489" w14:textId="77777777" w:rsidR="002D4C0D" w:rsidRPr="00C52375" w:rsidRDefault="002D4C0D" w:rsidP="002D4C0D">
      <w:pPr>
        <w:spacing w:after="0" w:line="240" w:lineRule="auto"/>
        <w:rPr>
          <w:rFonts w:ascii="Times New Roman" w:hAnsi="Times New Roman" w:cs="Times New Roman"/>
          <w:b/>
          <w:sz w:val="28"/>
          <w:szCs w:val="28"/>
        </w:rPr>
      </w:pPr>
      <w:r w:rsidRPr="00C52375">
        <w:rPr>
          <w:rFonts w:ascii="Times New Roman" w:hAnsi="Times New Roman" w:cs="Times New Roman"/>
          <w:b/>
          <w:sz w:val="28"/>
          <w:szCs w:val="28"/>
        </w:rPr>
        <w:t>колективи аматорської творчості:</w:t>
      </w:r>
    </w:p>
    <w:p w14:paraId="07DA21CA" w14:textId="77777777" w:rsidR="002D4C0D" w:rsidRPr="00C52375" w:rsidRDefault="002D4C0D" w:rsidP="002D4C0D">
      <w:pPr>
        <w:pStyle w:val="a3"/>
        <w:numPr>
          <w:ilvl w:val="0"/>
          <w:numId w:val="42"/>
        </w:numPr>
        <w:spacing w:after="0" w:line="240" w:lineRule="auto"/>
        <w:rPr>
          <w:rFonts w:ascii="Times New Roman" w:hAnsi="Times New Roman" w:cs="Times New Roman"/>
          <w:bCs/>
          <w:sz w:val="28"/>
          <w:szCs w:val="28"/>
          <w:lang w:val="uk-UA"/>
        </w:rPr>
      </w:pPr>
      <w:r w:rsidRPr="00C52375">
        <w:rPr>
          <w:rFonts w:ascii="Times New Roman" w:hAnsi="Times New Roman" w:cs="Times New Roman"/>
          <w:bCs/>
          <w:sz w:val="28"/>
          <w:szCs w:val="28"/>
          <w:lang w:val="uk-UA"/>
        </w:rPr>
        <w:t>народний аматорсь</w:t>
      </w:r>
      <w:r>
        <w:rPr>
          <w:rFonts w:ascii="Times New Roman" w:hAnsi="Times New Roman" w:cs="Times New Roman"/>
          <w:bCs/>
          <w:sz w:val="28"/>
          <w:szCs w:val="28"/>
          <w:lang w:val="uk-UA"/>
        </w:rPr>
        <w:t>кий ансамбль «Українська пісня»</w:t>
      </w:r>
      <w:r w:rsidRPr="00F2235E">
        <w:rPr>
          <w:rFonts w:ascii="Times New Roman" w:eastAsia="Calibri" w:hAnsi="Times New Roman" w:cs="Times New Roman"/>
          <w:sz w:val="28"/>
          <w:szCs w:val="28"/>
          <w:lang w:val="uk-UA"/>
        </w:rPr>
        <w:t xml:space="preserve"> </w:t>
      </w:r>
      <w:r w:rsidRPr="00C52375">
        <w:rPr>
          <w:rFonts w:ascii="Times New Roman" w:eastAsia="Calibri" w:hAnsi="Times New Roman" w:cs="Times New Roman"/>
          <w:sz w:val="28"/>
          <w:szCs w:val="28"/>
          <w:lang w:val="uk-UA"/>
        </w:rPr>
        <w:t>;</w:t>
      </w:r>
    </w:p>
    <w:p w14:paraId="564F09F0" w14:textId="77777777" w:rsidR="002D4C0D" w:rsidRPr="00C52375" w:rsidRDefault="002D4C0D" w:rsidP="002D4C0D">
      <w:pPr>
        <w:pStyle w:val="a3"/>
        <w:numPr>
          <w:ilvl w:val="0"/>
          <w:numId w:val="42"/>
        </w:numPr>
        <w:spacing w:after="0" w:line="240" w:lineRule="auto"/>
        <w:rPr>
          <w:rFonts w:ascii="Times New Roman" w:hAnsi="Times New Roman" w:cs="Times New Roman"/>
          <w:bCs/>
          <w:sz w:val="28"/>
          <w:szCs w:val="28"/>
          <w:lang w:val="uk-UA"/>
        </w:rPr>
      </w:pPr>
      <w:r w:rsidRPr="00C52375">
        <w:rPr>
          <w:rFonts w:ascii="Times New Roman" w:hAnsi="Times New Roman" w:cs="Times New Roman"/>
          <w:bCs/>
          <w:sz w:val="28"/>
          <w:szCs w:val="28"/>
          <w:lang w:val="uk-UA"/>
        </w:rPr>
        <w:t>народний аматорський жіночий в</w:t>
      </w:r>
      <w:r>
        <w:rPr>
          <w:rFonts w:ascii="Times New Roman" w:hAnsi="Times New Roman" w:cs="Times New Roman"/>
          <w:bCs/>
          <w:sz w:val="28"/>
          <w:szCs w:val="28"/>
          <w:lang w:val="uk-UA"/>
        </w:rPr>
        <w:t>окальний ансамбль «Срібні роси»</w:t>
      </w:r>
      <w:r w:rsidRPr="00F2235E">
        <w:rPr>
          <w:rFonts w:ascii="Times New Roman" w:eastAsia="Calibri" w:hAnsi="Times New Roman" w:cs="Times New Roman"/>
          <w:sz w:val="28"/>
          <w:szCs w:val="28"/>
          <w:lang w:val="uk-UA"/>
        </w:rPr>
        <w:t xml:space="preserve"> </w:t>
      </w:r>
      <w:r w:rsidRPr="00C52375">
        <w:rPr>
          <w:rFonts w:ascii="Times New Roman" w:eastAsia="Calibri" w:hAnsi="Times New Roman" w:cs="Times New Roman"/>
          <w:sz w:val="28"/>
          <w:szCs w:val="28"/>
          <w:lang w:val="uk-UA"/>
        </w:rPr>
        <w:t>;</w:t>
      </w:r>
    </w:p>
    <w:p w14:paraId="313D27F0" w14:textId="77777777" w:rsidR="002D4C0D" w:rsidRPr="00C52375" w:rsidRDefault="002D4C0D" w:rsidP="002D4C0D">
      <w:pPr>
        <w:pStyle w:val="a3"/>
        <w:numPr>
          <w:ilvl w:val="0"/>
          <w:numId w:val="42"/>
        </w:numPr>
        <w:spacing w:after="0" w:line="240" w:lineRule="auto"/>
        <w:rPr>
          <w:rFonts w:ascii="Times New Roman" w:hAnsi="Times New Roman" w:cs="Times New Roman"/>
          <w:bCs/>
          <w:sz w:val="28"/>
          <w:szCs w:val="28"/>
          <w:lang w:val="uk-UA"/>
        </w:rPr>
      </w:pPr>
      <w:r w:rsidRPr="00C52375">
        <w:rPr>
          <w:rFonts w:ascii="Times New Roman" w:hAnsi="Times New Roman" w:cs="Times New Roman"/>
          <w:bCs/>
          <w:sz w:val="28"/>
          <w:szCs w:val="28"/>
        </w:rPr>
        <w:t>гурток художнього читання</w:t>
      </w:r>
      <w:r w:rsidRPr="00C52375">
        <w:rPr>
          <w:rFonts w:ascii="Times New Roman" w:eastAsia="Calibri" w:hAnsi="Times New Roman" w:cs="Times New Roman"/>
          <w:sz w:val="28"/>
          <w:szCs w:val="28"/>
          <w:lang w:val="uk-UA"/>
        </w:rPr>
        <w:t>;</w:t>
      </w:r>
    </w:p>
    <w:p w14:paraId="1231DD4F" w14:textId="77777777" w:rsidR="002D4C0D" w:rsidRPr="00C52375" w:rsidRDefault="002D4C0D" w:rsidP="002D4C0D">
      <w:pPr>
        <w:pStyle w:val="a3"/>
        <w:numPr>
          <w:ilvl w:val="0"/>
          <w:numId w:val="42"/>
        </w:numPr>
        <w:spacing w:after="0" w:line="240" w:lineRule="auto"/>
        <w:rPr>
          <w:rFonts w:ascii="Times New Roman" w:hAnsi="Times New Roman" w:cs="Times New Roman"/>
          <w:bCs/>
          <w:sz w:val="28"/>
          <w:szCs w:val="28"/>
          <w:lang w:val="uk-UA"/>
        </w:rPr>
      </w:pPr>
      <w:r w:rsidRPr="00C52375">
        <w:rPr>
          <w:rFonts w:ascii="Times New Roman" w:hAnsi="Times New Roman" w:cs="Times New Roman"/>
          <w:bCs/>
          <w:sz w:val="28"/>
          <w:szCs w:val="28"/>
        </w:rPr>
        <w:t xml:space="preserve">ляльковий театр імені Натарова </w:t>
      </w:r>
      <w:r w:rsidRPr="00C52375">
        <w:rPr>
          <w:rFonts w:ascii="Times New Roman" w:eastAsia="Calibri" w:hAnsi="Times New Roman" w:cs="Times New Roman"/>
          <w:sz w:val="28"/>
          <w:szCs w:val="28"/>
          <w:lang w:val="uk-UA"/>
        </w:rPr>
        <w:t>;</w:t>
      </w:r>
    </w:p>
    <w:p w14:paraId="1E03DF3E" w14:textId="77777777" w:rsidR="002D4C0D" w:rsidRPr="00C52375" w:rsidRDefault="002D4C0D" w:rsidP="002D4C0D">
      <w:pPr>
        <w:pStyle w:val="a3"/>
        <w:numPr>
          <w:ilvl w:val="0"/>
          <w:numId w:val="42"/>
        </w:numPr>
        <w:spacing w:after="0" w:line="240" w:lineRule="auto"/>
        <w:rPr>
          <w:rFonts w:ascii="Times New Roman" w:hAnsi="Times New Roman" w:cs="Times New Roman"/>
          <w:bCs/>
          <w:sz w:val="28"/>
          <w:szCs w:val="28"/>
          <w:lang w:val="uk-UA"/>
        </w:rPr>
      </w:pPr>
      <w:r w:rsidRPr="00C52375">
        <w:rPr>
          <w:rFonts w:ascii="Times New Roman" w:hAnsi="Times New Roman" w:cs="Times New Roman"/>
          <w:bCs/>
          <w:sz w:val="28"/>
          <w:szCs w:val="28"/>
        </w:rPr>
        <w:t>гурток сольного співу.</w:t>
      </w:r>
    </w:p>
    <w:p w14:paraId="15980233" w14:textId="77777777" w:rsidR="002D4C0D" w:rsidRPr="00C52375" w:rsidRDefault="002D4C0D" w:rsidP="002D4C0D">
      <w:pPr>
        <w:spacing w:after="0" w:line="240" w:lineRule="auto"/>
        <w:rPr>
          <w:rFonts w:ascii="Times New Roman" w:hAnsi="Times New Roman" w:cs="Times New Roman"/>
          <w:b/>
          <w:sz w:val="28"/>
          <w:szCs w:val="28"/>
          <w:lang w:val="ru-RU"/>
        </w:rPr>
      </w:pPr>
      <w:r w:rsidRPr="00C52375">
        <w:rPr>
          <w:rFonts w:ascii="Times New Roman" w:hAnsi="Times New Roman" w:cs="Times New Roman"/>
          <w:b/>
          <w:sz w:val="28"/>
          <w:szCs w:val="28"/>
          <w:lang w:val="ru-RU"/>
        </w:rPr>
        <w:t>Участь колективів аматорської творчості у  міжнародних всеукраїнських та обласних культурно – мистецьких заходах:</w:t>
      </w:r>
    </w:p>
    <w:p w14:paraId="03992C9B" w14:textId="77777777" w:rsidR="002D4C0D" w:rsidRPr="00C52375" w:rsidRDefault="002D4C0D" w:rsidP="008E427F">
      <w:pPr>
        <w:pStyle w:val="a3"/>
        <w:numPr>
          <w:ilvl w:val="0"/>
          <w:numId w:val="39"/>
        </w:numPr>
        <w:spacing w:after="0" w:line="240" w:lineRule="auto"/>
        <w:ind w:left="0" w:firstLine="142"/>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Керівник художній  Кам’янського сільського будинку культури  Оксана Куліш та учасник  театру мініатюр Юрій Задніпровський перемогли у міжнародному конкурсі мистецтв «Талант року» - онлайн (січень) </w:t>
      </w:r>
      <w:r>
        <w:rPr>
          <w:rFonts w:ascii="Times New Roman" w:hAnsi="Times New Roman" w:cs="Times New Roman"/>
          <w:sz w:val="28"/>
          <w:szCs w:val="28"/>
          <w:lang w:val="uk-UA"/>
        </w:rPr>
        <w:t>.</w:t>
      </w:r>
    </w:p>
    <w:p w14:paraId="2650F420" w14:textId="77777777" w:rsidR="002D4C0D" w:rsidRPr="00C52375" w:rsidRDefault="002D4C0D" w:rsidP="008E427F">
      <w:pPr>
        <w:pStyle w:val="a3"/>
        <w:numPr>
          <w:ilvl w:val="0"/>
          <w:numId w:val="39"/>
        </w:numPr>
        <w:spacing w:line="240" w:lineRule="auto"/>
        <w:ind w:left="0" w:firstLine="14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Учасники ансамблю спортивного бального танцю «CONTRAST» перемогли у номінації «Вільна танцювальна категорія» у ІV всеукраїнському фестивалі конкурсі хореографічного мистецтва «Тен-денц іЯ» офлайн (лютий)</w:t>
      </w:r>
      <w:r>
        <w:rPr>
          <w:rFonts w:ascii="Times New Roman" w:hAnsi="Times New Roman" w:cs="Times New Roman"/>
          <w:sz w:val="28"/>
          <w:szCs w:val="28"/>
          <w:lang w:val="uk-UA"/>
        </w:rPr>
        <w:t>.</w:t>
      </w:r>
    </w:p>
    <w:p w14:paraId="0AB243D9" w14:textId="77777777" w:rsidR="002D4C0D" w:rsidRPr="00C52375" w:rsidRDefault="002D4C0D" w:rsidP="008E427F">
      <w:pPr>
        <w:pStyle w:val="a3"/>
        <w:numPr>
          <w:ilvl w:val="0"/>
          <w:numId w:val="39"/>
        </w:numPr>
        <w:spacing w:line="240" w:lineRule="auto"/>
        <w:ind w:left="0" w:firstLine="14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Юрій Задніпровський (Кам’янський сільський будинок культури ) перша премія у ІІ міжнародному арт-конкурсі художнього слова «Made in UKREINE» (м.Київ) онлайн (березень) </w:t>
      </w:r>
      <w:r>
        <w:rPr>
          <w:rFonts w:ascii="Times New Roman" w:hAnsi="Times New Roman" w:cs="Times New Roman"/>
          <w:sz w:val="28"/>
          <w:szCs w:val="28"/>
          <w:lang w:val="uk-UA"/>
        </w:rPr>
        <w:t>.</w:t>
      </w:r>
    </w:p>
    <w:p w14:paraId="73E19599" w14:textId="77777777" w:rsidR="002D4C0D" w:rsidRPr="00C52375" w:rsidRDefault="002D4C0D" w:rsidP="008E427F">
      <w:pPr>
        <w:pStyle w:val="a3"/>
        <w:numPr>
          <w:ilvl w:val="0"/>
          <w:numId w:val="39"/>
        </w:numPr>
        <w:spacing w:line="240" w:lineRule="auto"/>
        <w:ind w:left="0" w:firstLine="14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Федорко Анна (Кам’янський сільський будинок культури ) перша премія в номінації «Художнє читання» Всеукраїнського багатожанрового патріотичного конкурсу мистецтв «Нащадки Кобзаря» онлайн (березень)</w:t>
      </w:r>
      <w:r>
        <w:rPr>
          <w:rFonts w:ascii="Times New Roman" w:hAnsi="Times New Roman" w:cs="Times New Roman"/>
          <w:sz w:val="28"/>
          <w:szCs w:val="28"/>
          <w:lang w:val="uk-UA"/>
        </w:rPr>
        <w:t>.</w:t>
      </w:r>
    </w:p>
    <w:p w14:paraId="30351082" w14:textId="77777777" w:rsidR="002D4C0D" w:rsidRPr="00C52375" w:rsidRDefault="002D4C0D" w:rsidP="008E427F">
      <w:pPr>
        <w:pStyle w:val="a3"/>
        <w:numPr>
          <w:ilvl w:val="0"/>
          <w:numId w:val="39"/>
        </w:numPr>
        <w:spacing w:line="240" w:lineRule="auto"/>
        <w:ind w:left="0" w:firstLine="14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Учасники студї сучасного танцю «Rise Dance Studio», керівник Анна Степанова  у Міжнародному багатожанровому фестивалі – конкурсі мистецтв «WORLD OF TALENTS» зайняли перші місця у номінаціях «BoomTeam» (5-6 років) та «From Ukraine» (8-12 років) - місто Суми офлайн (квітень)</w:t>
      </w:r>
      <w:r>
        <w:rPr>
          <w:rFonts w:ascii="Times New Roman" w:hAnsi="Times New Roman" w:cs="Times New Roman"/>
          <w:sz w:val="28"/>
          <w:szCs w:val="28"/>
          <w:lang w:val="uk-UA"/>
        </w:rPr>
        <w:t>.</w:t>
      </w:r>
    </w:p>
    <w:p w14:paraId="7EC723DD" w14:textId="77777777" w:rsidR="002D4C0D" w:rsidRPr="00C52375" w:rsidRDefault="002D4C0D" w:rsidP="008E427F">
      <w:pPr>
        <w:pStyle w:val="a3"/>
        <w:numPr>
          <w:ilvl w:val="0"/>
          <w:numId w:val="39"/>
        </w:numPr>
        <w:spacing w:line="240" w:lineRule="auto"/>
        <w:ind w:left="0" w:firstLine="14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Учасники гуртка дитячої творчості «Всевмійка» Лучанського сільського клубу, керівник Світлана Калюжна стали лауреатами І-ї премії ІІ-го міжнародного фестивалю – конкурсу дитячого, юнацького та молодіжного мистецтва «SPRING TALENTS» онлайн (квітень)</w:t>
      </w:r>
      <w:r>
        <w:rPr>
          <w:rFonts w:ascii="Times New Roman" w:hAnsi="Times New Roman" w:cs="Times New Roman"/>
          <w:sz w:val="28"/>
          <w:szCs w:val="28"/>
          <w:lang w:val="uk-UA"/>
        </w:rPr>
        <w:t>.</w:t>
      </w:r>
    </w:p>
    <w:p w14:paraId="38B7D0EB" w14:textId="77777777" w:rsidR="002D4C0D" w:rsidRPr="00C52375" w:rsidRDefault="002D4C0D" w:rsidP="008E427F">
      <w:pPr>
        <w:pStyle w:val="a3"/>
        <w:numPr>
          <w:ilvl w:val="0"/>
          <w:numId w:val="39"/>
        </w:numPr>
        <w:spacing w:line="240" w:lineRule="auto"/>
        <w:ind w:left="0" w:firstLine="14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Юлія Оленченко - ІІІ-я премія у відкритому обласному конкурсі суічасної естрадної пісні та сучасної популярної музики «Родослав» 2024р. онлайн (9.05.2024)</w:t>
      </w:r>
      <w:r>
        <w:rPr>
          <w:rFonts w:ascii="Times New Roman" w:hAnsi="Times New Roman" w:cs="Times New Roman"/>
          <w:sz w:val="28"/>
          <w:szCs w:val="28"/>
          <w:lang w:val="uk-UA"/>
        </w:rPr>
        <w:t>.</w:t>
      </w:r>
    </w:p>
    <w:p w14:paraId="7ED6961E" w14:textId="77777777" w:rsidR="002D4C0D" w:rsidRPr="00C52375" w:rsidRDefault="002D4C0D" w:rsidP="008E427F">
      <w:pPr>
        <w:pStyle w:val="a3"/>
        <w:numPr>
          <w:ilvl w:val="0"/>
          <w:numId w:val="39"/>
        </w:numPr>
        <w:spacing w:line="240" w:lineRule="auto"/>
        <w:ind w:left="0" w:firstLine="14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Учасники гуртка дитячої творчості «Всевмійка» Лучанського сільського клубу, керівник Світлана Калюжна стали лауреатами ІІ-го ступеня у першому міжнародного фестивалю – конкурсу дитячого, юнацького та молодіжного мистецтва «ART VIBES» у 2 тури м.Київ онлайн (травень)</w:t>
      </w:r>
      <w:r>
        <w:rPr>
          <w:rFonts w:ascii="Times New Roman" w:hAnsi="Times New Roman" w:cs="Times New Roman"/>
          <w:sz w:val="28"/>
          <w:szCs w:val="28"/>
          <w:lang w:val="uk-UA"/>
        </w:rPr>
        <w:t>.</w:t>
      </w:r>
    </w:p>
    <w:p w14:paraId="0949F96F" w14:textId="77777777" w:rsidR="002D4C0D" w:rsidRPr="00C52375" w:rsidRDefault="002D4C0D" w:rsidP="008E427F">
      <w:pPr>
        <w:pStyle w:val="a3"/>
        <w:numPr>
          <w:ilvl w:val="0"/>
          <w:numId w:val="39"/>
        </w:numPr>
        <w:spacing w:line="240" w:lineRule="auto"/>
        <w:ind w:left="0" w:firstLine="14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Учасники  клубу любителів спортивного бального танцю «CONTRAST», керівник Наталія Риженко,  перемогли у чемпіонаті України серед школярів та студентів зі спортивних бальних танців «КУБОК ЛІГИ ТАНЦЮ УКРАЇНИ» - 2024 офлайн (м. Київ) в категорії Юніори Соло Е Кубок Кубок ЛТУ: Лобода Вячеслав, Хоменко Іванна – 1, 2 місця; Бартильова Єлизавета – 2 місце; Гостєва Ольга, Боженко Михайло</w:t>
      </w:r>
      <w:r>
        <w:rPr>
          <w:rFonts w:ascii="Times New Roman" w:hAnsi="Times New Roman" w:cs="Times New Roman"/>
          <w:sz w:val="28"/>
          <w:szCs w:val="28"/>
          <w:lang w:val="uk-UA"/>
        </w:rPr>
        <w:t>, Панкіна Олександра – 3 місце.</w:t>
      </w:r>
    </w:p>
    <w:p w14:paraId="75F2C69A" w14:textId="77777777" w:rsidR="002D4C0D" w:rsidRPr="00C52375" w:rsidRDefault="002D4C0D" w:rsidP="008E427F">
      <w:pPr>
        <w:pStyle w:val="a3"/>
        <w:numPr>
          <w:ilvl w:val="0"/>
          <w:numId w:val="39"/>
        </w:numPr>
        <w:spacing w:line="240" w:lineRule="auto"/>
        <w:ind w:left="0" w:firstLine="14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Участі у поетичному проекті «Голос нескореної Сумщини», присвяченого 28-й річниці Конституції України. (автори – виконавці Олексій Федорко та Сергій Бєлов) (травень)</w:t>
      </w:r>
      <w:r>
        <w:rPr>
          <w:rFonts w:ascii="Times New Roman" w:hAnsi="Times New Roman" w:cs="Times New Roman"/>
          <w:sz w:val="28"/>
          <w:szCs w:val="28"/>
          <w:lang w:val="uk-UA"/>
        </w:rPr>
        <w:t>.</w:t>
      </w:r>
    </w:p>
    <w:p w14:paraId="7DB9F362" w14:textId="77777777" w:rsidR="002D4C0D" w:rsidRPr="00C52375" w:rsidRDefault="002D4C0D" w:rsidP="008E427F">
      <w:pPr>
        <w:pStyle w:val="a3"/>
        <w:numPr>
          <w:ilvl w:val="0"/>
          <w:numId w:val="39"/>
        </w:numPr>
        <w:spacing w:line="240" w:lineRule="auto"/>
        <w:ind w:left="0" w:firstLine="14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 Учасники клубу любителів спортивного бального танцю «CONTRAST», керівник Наталія Риженко,  перемогли у чемпіонаті України «Танцювальне дежавю – 2024»  (м. Київ): Лобода В’ячеслав – Хоменко Іванна три перших місця; Бартильова Єлизавета перше місце; Гостєва Ольга перше та третє місце; Бова Всеволод – Панкіна Олександра третє місце (червень)</w:t>
      </w:r>
      <w:r>
        <w:rPr>
          <w:rFonts w:ascii="Times New Roman" w:hAnsi="Times New Roman" w:cs="Times New Roman"/>
          <w:sz w:val="28"/>
          <w:szCs w:val="28"/>
          <w:lang w:val="uk-UA"/>
        </w:rPr>
        <w:t>.</w:t>
      </w:r>
    </w:p>
    <w:p w14:paraId="61BAF71A" w14:textId="77777777" w:rsidR="002D4C0D" w:rsidRPr="00C52375" w:rsidRDefault="002D4C0D" w:rsidP="008E427F">
      <w:pPr>
        <w:pStyle w:val="a3"/>
        <w:numPr>
          <w:ilvl w:val="0"/>
          <w:numId w:val="39"/>
        </w:numPr>
        <w:spacing w:line="240" w:lineRule="auto"/>
        <w:ind w:left="0" w:firstLine="14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 Косова Маргарита (Цукрозаводський міський клуб, керівник Анна Косова), лауреат 1 ступеня  шостого Всеукраїнського двотурового конкурсу образотворчого декоративно – ужиткового та сучасного мистецтва «Битва жанрів  АРТ» ( липень)</w:t>
      </w:r>
      <w:r>
        <w:rPr>
          <w:rFonts w:ascii="Times New Roman" w:hAnsi="Times New Roman" w:cs="Times New Roman"/>
          <w:sz w:val="28"/>
          <w:szCs w:val="28"/>
          <w:lang w:val="uk-UA"/>
        </w:rPr>
        <w:t>.</w:t>
      </w:r>
    </w:p>
    <w:p w14:paraId="5CA68E10" w14:textId="77777777" w:rsidR="002D4C0D" w:rsidRPr="00C52375" w:rsidRDefault="002D4C0D" w:rsidP="008E427F">
      <w:pPr>
        <w:pStyle w:val="a3"/>
        <w:numPr>
          <w:ilvl w:val="0"/>
          <w:numId w:val="39"/>
        </w:numPr>
        <w:spacing w:line="240" w:lineRule="auto"/>
        <w:ind w:left="0" w:firstLine="14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 Народний аматорський фольклорний ансамбль «Рябінушка»  Дернівського СБК  лауреати  1 ступеня Всеукраїнського фестивалю – конкурсу народної пісні «Слобожанські переливи»   ( серпень)</w:t>
      </w:r>
      <w:r>
        <w:rPr>
          <w:rFonts w:ascii="Times New Roman" w:hAnsi="Times New Roman" w:cs="Times New Roman"/>
          <w:sz w:val="28"/>
          <w:szCs w:val="28"/>
          <w:lang w:val="uk-UA"/>
        </w:rPr>
        <w:t>.</w:t>
      </w:r>
    </w:p>
    <w:p w14:paraId="7CA4F20C" w14:textId="77777777" w:rsidR="002D4C0D" w:rsidRPr="00C52375" w:rsidRDefault="002D4C0D" w:rsidP="008E427F">
      <w:pPr>
        <w:pStyle w:val="a3"/>
        <w:numPr>
          <w:ilvl w:val="0"/>
          <w:numId w:val="39"/>
        </w:numPr>
        <w:spacing w:line="240" w:lineRule="auto"/>
        <w:ind w:left="0" w:firstLine="142"/>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 Ксенія Куліш та Олег Мартим’янов ( Кам’янський СБК)  лауреати 2 премії Всеукраїнського багатожанрового конкурсу мистецтв «Зорі України» м.Київ ( серпень)</w:t>
      </w:r>
      <w:r>
        <w:rPr>
          <w:rFonts w:ascii="Times New Roman" w:hAnsi="Times New Roman" w:cs="Times New Roman"/>
          <w:sz w:val="28"/>
          <w:szCs w:val="28"/>
          <w:lang w:val="uk-UA"/>
        </w:rPr>
        <w:t>.</w:t>
      </w:r>
    </w:p>
    <w:p w14:paraId="5EE6A853" w14:textId="77777777" w:rsidR="002D4C0D" w:rsidRPr="00C52375" w:rsidRDefault="002D4C0D" w:rsidP="008E427F">
      <w:pPr>
        <w:pStyle w:val="a3"/>
        <w:numPr>
          <w:ilvl w:val="0"/>
          <w:numId w:val="39"/>
        </w:numPr>
        <w:spacing w:line="240" w:lineRule="auto"/>
        <w:ind w:left="0" w:firstLine="142"/>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 Ксенія Куліш та Юрій Задніпровський ( Кам’янський СБК) лауреати  1 премії Міжнародного конкурсу «Кращі з кращих» м.Київ  (серпень)</w:t>
      </w:r>
      <w:r>
        <w:rPr>
          <w:rFonts w:ascii="Times New Roman" w:hAnsi="Times New Roman" w:cs="Times New Roman"/>
          <w:sz w:val="28"/>
          <w:szCs w:val="28"/>
          <w:lang w:val="uk-UA"/>
        </w:rPr>
        <w:t>.</w:t>
      </w:r>
    </w:p>
    <w:p w14:paraId="51D45CA1" w14:textId="77777777" w:rsidR="002D4C0D" w:rsidRPr="00C52375" w:rsidRDefault="002D4C0D" w:rsidP="008E427F">
      <w:pPr>
        <w:pStyle w:val="a3"/>
        <w:numPr>
          <w:ilvl w:val="0"/>
          <w:numId w:val="39"/>
        </w:numPr>
        <w:spacing w:line="240" w:lineRule="auto"/>
        <w:ind w:left="0" w:firstLine="142"/>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rPr>
        <w:t>Ксенія Куліш – лауреатка першої премії Міжнародного конкурсу талантів «Євро- літ» Київ – Лондон (вересень).</w:t>
      </w:r>
    </w:p>
    <w:p w14:paraId="5AF27C94" w14:textId="77777777" w:rsidR="002D4C0D" w:rsidRPr="00C52375" w:rsidRDefault="002D4C0D" w:rsidP="008E427F">
      <w:pPr>
        <w:pStyle w:val="a3"/>
        <w:numPr>
          <w:ilvl w:val="0"/>
          <w:numId w:val="39"/>
        </w:numPr>
        <w:spacing w:line="240" w:lineRule="auto"/>
        <w:ind w:left="0" w:firstLine="142"/>
        <w:rPr>
          <w:rFonts w:ascii="Times New Roman" w:hAnsi="Times New Roman" w:cs="Times New Roman"/>
          <w:sz w:val="28"/>
          <w:szCs w:val="28"/>
          <w:lang w:val="uk-UA"/>
        </w:rPr>
      </w:pPr>
      <w:r w:rsidRPr="00C52375">
        <w:rPr>
          <w:rFonts w:ascii="Times New Roman" w:hAnsi="Times New Roman" w:cs="Times New Roman"/>
          <w:sz w:val="28"/>
          <w:szCs w:val="28"/>
        </w:rPr>
        <w:t xml:space="preserve"> Ольга Гостєва студія «</w:t>
      </w:r>
      <w:r w:rsidRPr="00C52375">
        <w:rPr>
          <w:rFonts w:ascii="Times New Roman" w:hAnsi="Times New Roman" w:cs="Times New Roman"/>
          <w:sz w:val="28"/>
          <w:szCs w:val="28"/>
          <w:lang w:val="en-US"/>
        </w:rPr>
        <w:t>CONTRAST</w:t>
      </w:r>
      <w:r w:rsidRPr="00C52375">
        <w:rPr>
          <w:rFonts w:ascii="Times New Roman" w:hAnsi="Times New Roman" w:cs="Times New Roman"/>
          <w:sz w:val="28"/>
          <w:szCs w:val="28"/>
        </w:rPr>
        <w:t>» лауреатка  першої та  двох третіх місць у Всеукраїнських змаганнях зі спортивних бальних танців. м. Харків ( жовтень)</w:t>
      </w:r>
      <w:r>
        <w:rPr>
          <w:rFonts w:ascii="Times New Roman" w:hAnsi="Times New Roman" w:cs="Times New Roman"/>
          <w:sz w:val="28"/>
          <w:szCs w:val="28"/>
          <w:lang w:val="uk-UA"/>
        </w:rPr>
        <w:t>.</w:t>
      </w:r>
    </w:p>
    <w:p w14:paraId="23A22FC8" w14:textId="77777777" w:rsidR="002D4C0D" w:rsidRPr="00C52375" w:rsidRDefault="002D4C0D" w:rsidP="008E427F">
      <w:pPr>
        <w:pStyle w:val="a3"/>
        <w:numPr>
          <w:ilvl w:val="0"/>
          <w:numId w:val="39"/>
        </w:numPr>
        <w:spacing w:line="240" w:lineRule="auto"/>
        <w:ind w:left="0" w:firstLine="142"/>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 Аріна Куліш  ( художнє читання)  Кам’янського СБК  дипломант  Всеукраїнського багатожанрового конкурсу мистецтв «</w:t>
      </w:r>
      <w:r w:rsidRPr="00C52375">
        <w:rPr>
          <w:rFonts w:ascii="Times New Roman" w:hAnsi="Times New Roman" w:cs="Times New Roman"/>
          <w:sz w:val="28"/>
          <w:szCs w:val="28"/>
          <w:lang w:val="en-US"/>
        </w:rPr>
        <w:t>MY</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lang w:val="en-US"/>
        </w:rPr>
        <w:t>TALANTED</w:t>
      </w:r>
      <w:r w:rsidRPr="00C52375">
        <w:rPr>
          <w:rFonts w:ascii="Times New Roman" w:hAnsi="Times New Roman" w:cs="Times New Roman"/>
          <w:sz w:val="28"/>
          <w:szCs w:val="28"/>
          <w:lang w:val="uk-UA"/>
        </w:rPr>
        <w:t xml:space="preserve">» (листопад) </w:t>
      </w:r>
      <w:r>
        <w:rPr>
          <w:rFonts w:ascii="Times New Roman" w:hAnsi="Times New Roman" w:cs="Times New Roman"/>
          <w:sz w:val="28"/>
          <w:szCs w:val="28"/>
          <w:lang w:val="uk-UA"/>
        </w:rPr>
        <w:t>.</w:t>
      </w:r>
    </w:p>
    <w:p w14:paraId="200FC25B" w14:textId="77777777" w:rsidR="002D4C0D" w:rsidRPr="00C52375" w:rsidRDefault="002D4C0D" w:rsidP="008E427F">
      <w:pPr>
        <w:pStyle w:val="a3"/>
        <w:numPr>
          <w:ilvl w:val="0"/>
          <w:numId w:val="39"/>
        </w:numPr>
        <w:spacing w:line="240" w:lineRule="auto"/>
        <w:ind w:left="0" w:firstLine="142"/>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 Мартіна Літо   лауретка  першої  премії Всеукраїнського  конкурсу мистецтв  «Мотиви осені»  декоративно – прикладне мистецтво (Цукрозав</w:t>
      </w:r>
      <w:r>
        <w:rPr>
          <w:rFonts w:ascii="Times New Roman" w:hAnsi="Times New Roman" w:cs="Times New Roman"/>
          <w:sz w:val="28"/>
          <w:szCs w:val="28"/>
          <w:lang w:val="uk-UA"/>
        </w:rPr>
        <w:t>одський міський клуб) (листопад</w:t>
      </w:r>
      <w:r w:rsidRPr="00C52375">
        <w:rPr>
          <w:rFonts w:ascii="Times New Roman" w:hAnsi="Times New Roman" w:cs="Times New Roman"/>
          <w:sz w:val="28"/>
          <w:szCs w:val="28"/>
          <w:lang w:val="uk-UA"/>
        </w:rPr>
        <w:t>)</w:t>
      </w:r>
      <w:r>
        <w:rPr>
          <w:rFonts w:ascii="Times New Roman" w:hAnsi="Times New Roman" w:cs="Times New Roman"/>
          <w:sz w:val="28"/>
          <w:szCs w:val="28"/>
          <w:lang w:val="uk-UA"/>
        </w:rPr>
        <w:t>.</w:t>
      </w:r>
    </w:p>
    <w:p w14:paraId="179FE777" w14:textId="77777777" w:rsidR="002D4C0D" w:rsidRPr="00C52375" w:rsidRDefault="002D4C0D" w:rsidP="008E427F">
      <w:pPr>
        <w:pStyle w:val="a3"/>
        <w:numPr>
          <w:ilvl w:val="0"/>
          <w:numId w:val="39"/>
        </w:numPr>
        <w:spacing w:line="240" w:lineRule="auto"/>
        <w:ind w:left="0" w:firstLine="142"/>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rPr>
        <w:t>Ксенія Куліш -  лауреатка першої премії  Міжнародного фестивалю «Українстка традиція»  м.Київ (листопад)</w:t>
      </w:r>
      <w:r>
        <w:rPr>
          <w:rFonts w:ascii="Times New Roman" w:hAnsi="Times New Roman" w:cs="Times New Roman"/>
          <w:sz w:val="28"/>
          <w:szCs w:val="28"/>
          <w:lang w:val="uk-UA"/>
        </w:rPr>
        <w:t>.</w:t>
      </w:r>
    </w:p>
    <w:p w14:paraId="6C7F81DE" w14:textId="77777777" w:rsidR="002D4C0D" w:rsidRPr="00C52375" w:rsidRDefault="002D4C0D" w:rsidP="008E427F">
      <w:pPr>
        <w:pStyle w:val="a3"/>
        <w:numPr>
          <w:ilvl w:val="0"/>
          <w:numId w:val="39"/>
        </w:numPr>
        <w:spacing w:line="240" w:lineRule="auto"/>
        <w:ind w:left="0" w:firstLine="142"/>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 Учасники гуртка «Всемійка» Лучанського сільського клубу друге місце у Міжнародному двотуровому конкурсі мистецтв  «</w:t>
      </w:r>
      <w:r w:rsidRPr="00C52375">
        <w:rPr>
          <w:rFonts w:ascii="Times New Roman" w:hAnsi="Times New Roman" w:cs="Times New Roman"/>
          <w:sz w:val="28"/>
          <w:szCs w:val="28"/>
          <w:lang w:val="en-US"/>
        </w:rPr>
        <w:t>STAR</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lang w:val="en-US"/>
        </w:rPr>
        <w:t>DREAMS</w:t>
      </w:r>
      <w:r w:rsidRPr="00C52375">
        <w:rPr>
          <w:rFonts w:ascii="Times New Roman" w:hAnsi="Times New Roman" w:cs="Times New Roman"/>
          <w:sz w:val="28"/>
          <w:szCs w:val="28"/>
          <w:lang w:val="uk-UA"/>
        </w:rPr>
        <w:t>» (листопад) м.Київ</w:t>
      </w:r>
      <w:r>
        <w:rPr>
          <w:rFonts w:ascii="Times New Roman" w:hAnsi="Times New Roman" w:cs="Times New Roman"/>
          <w:sz w:val="28"/>
          <w:szCs w:val="28"/>
          <w:lang w:val="uk-UA"/>
        </w:rPr>
        <w:t>.</w:t>
      </w:r>
    </w:p>
    <w:p w14:paraId="72A5FFFB" w14:textId="77777777" w:rsidR="002D4C0D" w:rsidRPr="00C52375" w:rsidRDefault="002D4C0D" w:rsidP="008E427F">
      <w:pPr>
        <w:pStyle w:val="a3"/>
        <w:numPr>
          <w:ilvl w:val="0"/>
          <w:numId w:val="39"/>
        </w:numPr>
        <w:spacing w:line="240" w:lineRule="auto"/>
        <w:ind w:left="0" w:firstLine="142"/>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rPr>
        <w:t>Учасники ансамблю спортивного бального танцю «CONTRAST» лаурети Перше місце – 5, друге місце – 3 третє місце -4 Всеукраїнського фестивалю «Ліга танцю України» «Миколаєва зірка» м. Київ.  ( грудень).</w:t>
      </w:r>
    </w:p>
    <w:p w14:paraId="655A3465" w14:textId="77777777" w:rsidR="002D4C0D" w:rsidRPr="00C52375" w:rsidRDefault="002D4C0D" w:rsidP="008E427F">
      <w:pPr>
        <w:pStyle w:val="a3"/>
        <w:numPr>
          <w:ilvl w:val="0"/>
          <w:numId w:val="39"/>
        </w:numPr>
        <w:spacing w:after="0" w:line="240" w:lineRule="auto"/>
        <w:ind w:left="0" w:firstLine="142"/>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 Танцювальний гурт «</w:t>
      </w:r>
      <w:r w:rsidRPr="00C52375">
        <w:rPr>
          <w:rFonts w:ascii="Times New Roman" w:hAnsi="Times New Roman" w:cs="Times New Roman"/>
          <w:sz w:val="28"/>
          <w:szCs w:val="28"/>
          <w:lang w:val="en-US"/>
        </w:rPr>
        <w:t>VIT</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lang w:val="en-US"/>
        </w:rPr>
        <w:t>DANCE</w:t>
      </w:r>
      <w:r w:rsidRPr="00C52375">
        <w:rPr>
          <w:rFonts w:ascii="Times New Roman" w:hAnsi="Times New Roman" w:cs="Times New Roman"/>
          <w:sz w:val="28"/>
          <w:szCs w:val="28"/>
          <w:lang w:val="uk-UA"/>
        </w:rPr>
        <w:t xml:space="preserve">»  КЗ «Центр культурних послуг» Тростянецької міської ради   керівник Віта Скрипник  лауреат Першої премії Міжнародного благодійного  двотурового конкурсу  мистецтв </w:t>
      </w:r>
      <w:r w:rsidRPr="00C52375">
        <w:rPr>
          <w:rFonts w:ascii="Times New Roman" w:hAnsi="Times New Roman" w:cs="Times New Roman"/>
          <w:sz w:val="28"/>
          <w:szCs w:val="28"/>
          <w:lang w:val="en-US"/>
        </w:rPr>
        <w:t>THT</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lang w:val="en-US"/>
        </w:rPr>
        <w:t>MELODIESOF</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lang w:val="en-US"/>
        </w:rPr>
        <w:t>CNRISTMAS</w:t>
      </w:r>
      <w:r w:rsidRPr="00C52375">
        <w:rPr>
          <w:rFonts w:ascii="Times New Roman" w:hAnsi="Times New Roman" w:cs="Times New Roman"/>
          <w:sz w:val="28"/>
          <w:szCs w:val="28"/>
          <w:lang w:val="uk-UA"/>
        </w:rPr>
        <w:t>.</w:t>
      </w:r>
    </w:p>
    <w:p w14:paraId="5098FC67" w14:textId="77777777" w:rsidR="002D4C0D" w:rsidRPr="00C52375" w:rsidRDefault="002D4C0D" w:rsidP="002D4C0D">
      <w:pPr>
        <w:spacing w:after="0" w:line="240" w:lineRule="auto"/>
        <w:rPr>
          <w:rFonts w:ascii="Times New Roman" w:hAnsi="Times New Roman" w:cs="Times New Roman"/>
          <w:b/>
          <w:sz w:val="28"/>
          <w:szCs w:val="28"/>
          <w:lang w:val="ru-RU"/>
        </w:rPr>
      </w:pPr>
      <w:r w:rsidRPr="00C52375">
        <w:rPr>
          <w:rFonts w:ascii="Times New Roman" w:hAnsi="Times New Roman" w:cs="Times New Roman"/>
          <w:b/>
          <w:sz w:val="28"/>
          <w:szCs w:val="28"/>
          <w:lang w:val="ru-RU"/>
        </w:rPr>
        <w:t>У «Центрі культурних послуг» організовані і проведені</w:t>
      </w:r>
      <w:r>
        <w:rPr>
          <w:rFonts w:ascii="Times New Roman" w:hAnsi="Times New Roman" w:cs="Times New Roman"/>
          <w:b/>
          <w:sz w:val="28"/>
          <w:szCs w:val="28"/>
          <w:lang w:val="ru-RU"/>
        </w:rPr>
        <w:t>:</w:t>
      </w:r>
    </w:p>
    <w:p w14:paraId="1817E2F9" w14:textId="77777777" w:rsidR="002D4C0D" w:rsidRPr="00C52375" w:rsidRDefault="002D4C0D" w:rsidP="008E427F">
      <w:pPr>
        <w:pStyle w:val="a3"/>
        <w:numPr>
          <w:ilvl w:val="0"/>
          <w:numId w:val="81"/>
        </w:numPr>
        <w:spacing w:after="0" w:line="240" w:lineRule="auto"/>
        <w:ind w:left="0" w:firstLine="360"/>
        <w:jc w:val="both"/>
        <w:rPr>
          <w:rFonts w:ascii="Times New Roman" w:hAnsi="Times New Roman" w:cs="Times New Roman"/>
          <w:bCs/>
          <w:sz w:val="28"/>
          <w:szCs w:val="28"/>
        </w:rPr>
      </w:pPr>
      <w:r w:rsidRPr="00C52375">
        <w:rPr>
          <w:rFonts w:ascii="Times New Roman" w:hAnsi="Times New Roman" w:cs="Times New Roman"/>
          <w:bCs/>
          <w:sz w:val="28"/>
          <w:szCs w:val="28"/>
        </w:rPr>
        <w:t>Нарада працівників клубних закладів громади з питання «Концепція розвитку та пріоритетні завдання клубних закладів на 2024 рік, фінансово – господарська діяльність та виробнича дисципліна» (26.01.2024р.)</w:t>
      </w:r>
      <w:r>
        <w:rPr>
          <w:rFonts w:ascii="Times New Roman" w:hAnsi="Times New Roman" w:cs="Times New Roman"/>
          <w:bCs/>
          <w:sz w:val="28"/>
          <w:szCs w:val="28"/>
          <w:lang w:val="uk-UA"/>
        </w:rPr>
        <w:t>.</w:t>
      </w:r>
    </w:p>
    <w:p w14:paraId="676B1EFB" w14:textId="77777777" w:rsidR="002D4C0D" w:rsidRPr="00C52375" w:rsidRDefault="002D4C0D" w:rsidP="008E427F">
      <w:pPr>
        <w:pStyle w:val="a3"/>
        <w:numPr>
          <w:ilvl w:val="0"/>
          <w:numId w:val="81"/>
        </w:numPr>
        <w:spacing w:after="0" w:line="240" w:lineRule="auto"/>
        <w:ind w:left="0" w:firstLine="360"/>
        <w:jc w:val="both"/>
        <w:rPr>
          <w:rFonts w:ascii="Times New Roman" w:hAnsi="Times New Roman" w:cs="Times New Roman"/>
          <w:bCs/>
          <w:sz w:val="28"/>
          <w:szCs w:val="28"/>
        </w:rPr>
      </w:pPr>
      <w:r w:rsidRPr="00C52375">
        <w:rPr>
          <w:rFonts w:ascii="Times New Roman" w:hAnsi="Times New Roman" w:cs="Times New Roman"/>
          <w:bCs/>
          <w:sz w:val="28"/>
          <w:szCs w:val="28"/>
        </w:rPr>
        <w:t>Школа професійної майстерності «Сувенір». Майстер-клас з паперопластики для керівників гуртків декоративно-ужиткового мистецтва, любительських об’єднань клубних закладів громади та всіх бажаючих (26.01.2024)</w:t>
      </w:r>
      <w:r>
        <w:rPr>
          <w:rFonts w:ascii="Times New Roman" w:hAnsi="Times New Roman" w:cs="Times New Roman"/>
          <w:bCs/>
          <w:sz w:val="28"/>
          <w:szCs w:val="28"/>
          <w:lang w:val="uk-UA"/>
        </w:rPr>
        <w:t>.</w:t>
      </w:r>
    </w:p>
    <w:p w14:paraId="139069B0" w14:textId="77777777" w:rsidR="002D4C0D" w:rsidRPr="00C52375" w:rsidRDefault="002D4C0D" w:rsidP="008E427F">
      <w:pPr>
        <w:pStyle w:val="a3"/>
        <w:numPr>
          <w:ilvl w:val="0"/>
          <w:numId w:val="81"/>
        </w:numPr>
        <w:spacing w:after="0" w:line="240" w:lineRule="auto"/>
        <w:ind w:left="0" w:firstLine="360"/>
        <w:jc w:val="both"/>
        <w:rPr>
          <w:rFonts w:ascii="Times New Roman" w:hAnsi="Times New Roman" w:cs="Times New Roman"/>
          <w:bCs/>
          <w:sz w:val="28"/>
          <w:szCs w:val="28"/>
        </w:rPr>
      </w:pPr>
      <w:r w:rsidRPr="00C52375">
        <w:rPr>
          <w:rFonts w:ascii="Times New Roman" w:hAnsi="Times New Roman" w:cs="Times New Roman"/>
          <w:bCs/>
          <w:sz w:val="28"/>
          <w:szCs w:val="28"/>
        </w:rPr>
        <w:t xml:space="preserve">Робота імпровізованих майстерень з плетіння маскувальних сіток в клубних закладах громади з ініціативи волонтерів-координаторів (09.02.2024) </w:t>
      </w:r>
      <w:r>
        <w:rPr>
          <w:rFonts w:ascii="Times New Roman" w:hAnsi="Times New Roman" w:cs="Times New Roman"/>
          <w:bCs/>
          <w:sz w:val="28"/>
          <w:szCs w:val="28"/>
          <w:lang w:val="uk-UA"/>
        </w:rPr>
        <w:t>.</w:t>
      </w:r>
    </w:p>
    <w:p w14:paraId="26334AFF" w14:textId="77777777" w:rsidR="002D4C0D" w:rsidRPr="00C52375" w:rsidRDefault="002D4C0D" w:rsidP="008E427F">
      <w:pPr>
        <w:pStyle w:val="a3"/>
        <w:numPr>
          <w:ilvl w:val="0"/>
          <w:numId w:val="81"/>
        </w:numPr>
        <w:spacing w:after="0" w:line="240" w:lineRule="auto"/>
        <w:ind w:left="0" w:firstLine="360"/>
        <w:jc w:val="both"/>
        <w:rPr>
          <w:rFonts w:ascii="Times New Roman" w:hAnsi="Times New Roman" w:cs="Times New Roman"/>
          <w:sz w:val="28"/>
          <w:szCs w:val="28"/>
        </w:rPr>
      </w:pPr>
      <w:r w:rsidRPr="00C52375">
        <w:rPr>
          <w:rFonts w:ascii="Times New Roman" w:hAnsi="Times New Roman" w:cs="Times New Roman"/>
          <w:sz w:val="28"/>
          <w:szCs w:val="28"/>
        </w:rPr>
        <w:t>Фото - проєкт «Війні любов не зупинити» до Дня закоханих з фотографіями закоханих молодят нашої громади, які стали на весільний рушник під час війни (14.02.2024р.)</w:t>
      </w:r>
      <w:r>
        <w:rPr>
          <w:rFonts w:ascii="Times New Roman" w:hAnsi="Times New Roman" w:cs="Times New Roman"/>
          <w:sz w:val="28"/>
          <w:szCs w:val="28"/>
          <w:lang w:val="uk-UA"/>
        </w:rPr>
        <w:t>.</w:t>
      </w:r>
    </w:p>
    <w:p w14:paraId="18D0EC1C" w14:textId="77777777" w:rsidR="002D4C0D" w:rsidRPr="00C52375" w:rsidRDefault="002D4C0D" w:rsidP="008E427F">
      <w:pPr>
        <w:pStyle w:val="a3"/>
        <w:numPr>
          <w:ilvl w:val="0"/>
          <w:numId w:val="81"/>
        </w:numPr>
        <w:spacing w:after="0" w:line="240" w:lineRule="auto"/>
        <w:ind w:left="0" w:firstLine="360"/>
        <w:jc w:val="both"/>
        <w:rPr>
          <w:rFonts w:ascii="Times New Roman" w:hAnsi="Times New Roman" w:cs="Times New Roman"/>
          <w:sz w:val="28"/>
          <w:szCs w:val="28"/>
        </w:rPr>
      </w:pPr>
      <w:r w:rsidRPr="00C52375">
        <w:rPr>
          <w:rFonts w:ascii="Times New Roman" w:hAnsi="Times New Roman" w:cs="Times New Roman"/>
          <w:sz w:val="28"/>
          <w:szCs w:val="28"/>
        </w:rPr>
        <w:t>Мітинг - вшанування учасників бойових дій на території інших держав «Герої живуть поряд» (15.02.2024 р, пам’ятник воїнам інтернаціоналістам)</w:t>
      </w:r>
      <w:r>
        <w:rPr>
          <w:rFonts w:ascii="Times New Roman" w:hAnsi="Times New Roman" w:cs="Times New Roman"/>
          <w:sz w:val="28"/>
          <w:szCs w:val="28"/>
          <w:lang w:val="uk-UA"/>
        </w:rPr>
        <w:t>.</w:t>
      </w:r>
    </w:p>
    <w:p w14:paraId="21FEAEFD" w14:textId="77777777" w:rsidR="002D4C0D" w:rsidRPr="00C52375" w:rsidRDefault="002D4C0D" w:rsidP="008E427F">
      <w:pPr>
        <w:pStyle w:val="a3"/>
        <w:numPr>
          <w:ilvl w:val="0"/>
          <w:numId w:val="81"/>
        </w:numPr>
        <w:spacing w:after="0"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Вечір- реквієм, присвячений пам’яті Героїв Небесної Сотні «Ви у нашій пам’яті назавжди залишились» (20.02.2024р.)</w:t>
      </w:r>
      <w:r>
        <w:rPr>
          <w:rFonts w:ascii="Times New Roman" w:hAnsi="Times New Roman" w:cs="Times New Roman"/>
          <w:sz w:val="28"/>
          <w:szCs w:val="28"/>
          <w:lang w:val="uk-UA"/>
        </w:rPr>
        <w:t>.</w:t>
      </w:r>
    </w:p>
    <w:p w14:paraId="428BD7F5" w14:textId="77777777" w:rsidR="002D4C0D" w:rsidRPr="00C52375" w:rsidRDefault="002D4C0D" w:rsidP="008E427F">
      <w:pPr>
        <w:pStyle w:val="a3"/>
        <w:numPr>
          <w:ilvl w:val="0"/>
          <w:numId w:val="81"/>
        </w:numPr>
        <w:spacing w:after="0"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Вистава – Містична фантасмагорія «Конотопська відьма» (модерн театр Полтава) (05.03.2024р)</w:t>
      </w:r>
      <w:r>
        <w:rPr>
          <w:rFonts w:ascii="Times New Roman" w:hAnsi="Times New Roman" w:cs="Times New Roman"/>
          <w:sz w:val="28"/>
          <w:szCs w:val="28"/>
          <w:lang w:val="uk-UA"/>
        </w:rPr>
        <w:t>.</w:t>
      </w:r>
    </w:p>
    <w:p w14:paraId="09E8A6C0" w14:textId="77777777" w:rsidR="002D4C0D" w:rsidRPr="00C52375" w:rsidRDefault="002D4C0D" w:rsidP="008E427F">
      <w:pPr>
        <w:pStyle w:val="a3"/>
        <w:numPr>
          <w:ilvl w:val="0"/>
          <w:numId w:val="81"/>
        </w:numPr>
        <w:spacing w:after="0"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Огляд – конкурс виконавців художнього слова, присвячений пам’яті Великого Кобзаря Т. Г. Шевченка «Борітеся, поборете!» в якому взяли участь 22 виконавців з 16 клубних закладів громади ( 08.03.2024р.)</w:t>
      </w:r>
      <w:r>
        <w:rPr>
          <w:rFonts w:ascii="Times New Roman" w:hAnsi="Times New Roman" w:cs="Times New Roman"/>
          <w:sz w:val="28"/>
          <w:szCs w:val="28"/>
          <w:lang w:val="uk-UA"/>
        </w:rPr>
        <w:t>.</w:t>
      </w:r>
    </w:p>
    <w:p w14:paraId="3D51D7EF" w14:textId="77777777" w:rsidR="002D4C0D" w:rsidRPr="00C52375" w:rsidRDefault="002D4C0D" w:rsidP="008E427F">
      <w:pPr>
        <w:pStyle w:val="a3"/>
        <w:numPr>
          <w:ilvl w:val="0"/>
          <w:numId w:val="81"/>
        </w:numPr>
        <w:spacing w:after="0"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Урочистості та святковий концерт до другої річниці з Дня визволення міста Тростянець від російської окупації (26.03.2024р.)</w:t>
      </w:r>
      <w:r>
        <w:rPr>
          <w:rFonts w:ascii="Times New Roman" w:hAnsi="Times New Roman" w:cs="Times New Roman"/>
          <w:sz w:val="28"/>
          <w:szCs w:val="28"/>
          <w:lang w:val="uk-UA"/>
        </w:rPr>
        <w:t>.</w:t>
      </w:r>
    </w:p>
    <w:p w14:paraId="07D5D0E8" w14:textId="77777777" w:rsidR="002D4C0D" w:rsidRPr="00C52375" w:rsidRDefault="002D4C0D" w:rsidP="008E427F">
      <w:pPr>
        <w:pStyle w:val="a3"/>
        <w:numPr>
          <w:ilvl w:val="0"/>
          <w:numId w:val="81"/>
        </w:numPr>
        <w:spacing w:after="0"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Школа професійної майстерності «Сувенір». Майстер-клас з писанкарства для керівників гуртків декоративно-ужиткового мистецтва, любительських об’єднань клубних закладів громади та всіх бажаючих (05.04.2024р.)</w:t>
      </w:r>
      <w:r>
        <w:rPr>
          <w:rFonts w:ascii="Times New Roman" w:hAnsi="Times New Roman" w:cs="Times New Roman"/>
          <w:sz w:val="28"/>
          <w:szCs w:val="28"/>
          <w:lang w:val="uk-UA"/>
        </w:rPr>
        <w:t>.</w:t>
      </w:r>
    </w:p>
    <w:p w14:paraId="30BC0908" w14:textId="77777777" w:rsidR="002D4C0D" w:rsidRPr="00C52375" w:rsidRDefault="002D4C0D" w:rsidP="008E427F">
      <w:pPr>
        <w:pStyle w:val="a3"/>
        <w:numPr>
          <w:ilvl w:val="0"/>
          <w:numId w:val="81"/>
        </w:numPr>
        <w:spacing w:after="0"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Нарада при директорові для керівників клубних закладів: Смородинський, Радомлянський, Цукрозаводський міські клуби, клуб «Ветеран», Лучанський міський клуб (10.04.2024р.)</w:t>
      </w:r>
      <w:r>
        <w:rPr>
          <w:rFonts w:ascii="Times New Roman" w:hAnsi="Times New Roman" w:cs="Times New Roman"/>
          <w:sz w:val="28"/>
          <w:szCs w:val="28"/>
          <w:lang w:val="uk-UA"/>
        </w:rPr>
        <w:t>.</w:t>
      </w:r>
    </w:p>
    <w:p w14:paraId="38B34CF3" w14:textId="77777777" w:rsidR="002D4C0D" w:rsidRPr="00C52375" w:rsidRDefault="002D4C0D" w:rsidP="008E427F">
      <w:pPr>
        <w:pStyle w:val="a3"/>
        <w:numPr>
          <w:ilvl w:val="0"/>
          <w:numId w:val="81"/>
        </w:numPr>
        <w:spacing w:after="0"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Запис ТРК «Тростянець» лялькової вистави «Святковий Пампушок» (17.04.2024р.)</w:t>
      </w:r>
      <w:r>
        <w:rPr>
          <w:rFonts w:ascii="Times New Roman" w:hAnsi="Times New Roman" w:cs="Times New Roman"/>
          <w:sz w:val="28"/>
          <w:szCs w:val="28"/>
          <w:lang w:val="uk-UA"/>
        </w:rPr>
        <w:t>.</w:t>
      </w:r>
    </w:p>
    <w:p w14:paraId="519BE656"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Вшанування ліквідаторів Чорнобильської ЧАЕС «38 - років Чорнобильского болю» (26.04.2024р.)</w:t>
      </w:r>
      <w:r>
        <w:rPr>
          <w:rFonts w:ascii="Times New Roman" w:hAnsi="Times New Roman" w:cs="Times New Roman"/>
          <w:sz w:val="28"/>
          <w:szCs w:val="28"/>
          <w:lang w:val="uk-UA"/>
        </w:rPr>
        <w:t>.</w:t>
      </w:r>
    </w:p>
    <w:p w14:paraId="64E045D6"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Участь у пасхальній виставці – продажі організованої на підтримку ЗСУ (1.05.2024)</w:t>
      </w:r>
      <w:r>
        <w:rPr>
          <w:rFonts w:ascii="Times New Roman" w:hAnsi="Times New Roman" w:cs="Times New Roman"/>
          <w:sz w:val="28"/>
          <w:szCs w:val="28"/>
          <w:lang w:val="uk-UA"/>
        </w:rPr>
        <w:t>.</w:t>
      </w:r>
    </w:p>
    <w:p w14:paraId="0AE3FF5B"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Нарада при директорові для керівників клубних закладів: Білківський СБК, Микитівський та Олексинський сільські клуби (10.04.2024р.)</w:t>
      </w:r>
      <w:r>
        <w:rPr>
          <w:rFonts w:ascii="Times New Roman" w:hAnsi="Times New Roman" w:cs="Times New Roman"/>
          <w:sz w:val="28"/>
          <w:szCs w:val="28"/>
          <w:lang w:val="uk-UA"/>
        </w:rPr>
        <w:t>.</w:t>
      </w:r>
    </w:p>
    <w:p w14:paraId="67C80D03"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Фото - проєкт «З Днем родини» до Дня сім’ї з фотографіями талановитих, творчих родин, активних учасників культурно-мистецьких заходів у селах нашої громади (15.05.2024р.)</w:t>
      </w:r>
      <w:r>
        <w:rPr>
          <w:rFonts w:ascii="Times New Roman" w:hAnsi="Times New Roman" w:cs="Times New Roman"/>
          <w:sz w:val="28"/>
          <w:szCs w:val="28"/>
          <w:lang w:val="uk-UA"/>
        </w:rPr>
        <w:t>.</w:t>
      </w:r>
    </w:p>
    <w:p w14:paraId="00A82CD2"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Фото - проєкт «Сьогодні піксель – наша вишиванка» до Дня вишиванки з фотографіями українських захисників, військових ЗСУ (16.05.2024р.)</w:t>
      </w:r>
      <w:r>
        <w:rPr>
          <w:rFonts w:ascii="Times New Roman" w:hAnsi="Times New Roman" w:cs="Times New Roman"/>
          <w:sz w:val="28"/>
          <w:szCs w:val="28"/>
          <w:lang w:val="uk-UA"/>
        </w:rPr>
        <w:t>.</w:t>
      </w:r>
    </w:p>
    <w:p w14:paraId="4ECC2A03"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Лялькова вистава для дітей «Пан Сирник і святковий Пампушок» (19.06.2024)</w:t>
      </w:r>
      <w:r>
        <w:rPr>
          <w:rFonts w:ascii="Times New Roman" w:hAnsi="Times New Roman" w:cs="Times New Roman"/>
          <w:sz w:val="28"/>
          <w:szCs w:val="28"/>
          <w:lang w:val="uk-UA"/>
        </w:rPr>
        <w:t>.</w:t>
      </w:r>
    </w:p>
    <w:p w14:paraId="09749800"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Концертна програма «Ой, на Івана, ой на купала» (24.06.2024)</w:t>
      </w:r>
      <w:r>
        <w:rPr>
          <w:rFonts w:ascii="Times New Roman" w:hAnsi="Times New Roman" w:cs="Times New Roman"/>
          <w:sz w:val="28"/>
          <w:szCs w:val="28"/>
          <w:lang w:val="uk-UA"/>
        </w:rPr>
        <w:t>.</w:t>
      </w:r>
    </w:p>
    <w:p w14:paraId="58F7EDF2"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Благодійна концертна програма «Доброго вечора, ми з України», присвячена Дню Конституції України (28.06.2024)</w:t>
      </w:r>
      <w:r>
        <w:rPr>
          <w:rFonts w:ascii="Times New Roman" w:hAnsi="Times New Roman" w:cs="Times New Roman"/>
          <w:sz w:val="28"/>
          <w:szCs w:val="28"/>
          <w:lang w:val="uk-UA"/>
        </w:rPr>
        <w:t>.</w:t>
      </w:r>
    </w:p>
    <w:p w14:paraId="3A7054BA"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Урочисте відкриття ХАБу «Незламні 2.0» ( 07.07.2024)</w:t>
      </w:r>
      <w:r>
        <w:rPr>
          <w:rFonts w:ascii="Times New Roman" w:hAnsi="Times New Roman" w:cs="Times New Roman"/>
          <w:sz w:val="28"/>
          <w:szCs w:val="28"/>
          <w:lang w:val="uk-UA"/>
        </w:rPr>
        <w:t>.</w:t>
      </w:r>
    </w:p>
    <w:p w14:paraId="026F280F"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Урочистий мітинг до Дня Української державності (15.07.2024)</w:t>
      </w:r>
      <w:r>
        <w:rPr>
          <w:rFonts w:ascii="Times New Roman" w:hAnsi="Times New Roman" w:cs="Times New Roman"/>
          <w:sz w:val="28"/>
          <w:szCs w:val="28"/>
          <w:lang w:val="uk-UA"/>
        </w:rPr>
        <w:t>.</w:t>
      </w:r>
    </w:p>
    <w:p w14:paraId="7D607BAC"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Урочистості з нагоди Дня медичного працівника (26.07.2024)</w:t>
      </w:r>
      <w:r>
        <w:rPr>
          <w:rFonts w:ascii="Times New Roman" w:hAnsi="Times New Roman" w:cs="Times New Roman"/>
          <w:sz w:val="28"/>
          <w:szCs w:val="28"/>
          <w:lang w:val="uk-UA"/>
        </w:rPr>
        <w:t>.</w:t>
      </w:r>
    </w:p>
    <w:p w14:paraId="7975667A"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Онлайн вітання з Днем Молоді України  (12.08.2024)</w:t>
      </w:r>
      <w:r>
        <w:rPr>
          <w:rFonts w:ascii="Times New Roman" w:hAnsi="Times New Roman" w:cs="Times New Roman"/>
          <w:sz w:val="28"/>
          <w:szCs w:val="28"/>
          <w:lang w:val="uk-UA"/>
        </w:rPr>
        <w:t>.</w:t>
      </w:r>
    </w:p>
    <w:p w14:paraId="27E943F1"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Урочисте відкриття відремонтованого операційного блоку ЦРЛ (23.08.2024)</w:t>
      </w:r>
      <w:r>
        <w:rPr>
          <w:rFonts w:ascii="Times New Roman" w:hAnsi="Times New Roman" w:cs="Times New Roman"/>
          <w:sz w:val="28"/>
          <w:szCs w:val="28"/>
          <w:lang w:val="uk-UA"/>
        </w:rPr>
        <w:t>.</w:t>
      </w:r>
    </w:p>
    <w:p w14:paraId="3AE04480"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Відкриття комунальної аптеки (23.08.2024)</w:t>
      </w:r>
      <w:r>
        <w:rPr>
          <w:rFonts w:ascii="Times New Roman" w:hAnsi="Times New Roman" w:cs="Times New Roman"/>
          <w:sz w:val="28"/>
          <w:szCs w:val="28"/>
          <w:lang w:val="uk-UA"/>
        </w:rPr>
        <w:t>.</w:t>
      </w:r>
    </w:p>
    <w:p w14:paraId="48B0B512"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Урочистості та святковий концерт до Дня Незалежності України (23.08.2024)</w:t>
      </w:r>
      <w:r>
        <w:rPr>
          <w:rFonts w:ascii="Times New Roman" w:hAnsi="Times New Roman" w:cs="Times New Roman"/>
          <w:sz w:val="28"/>
          <w:szCs w:val="28"/>
          <w:lang w:val="uk-UA"/>
        </w:rPr>
        <w:t>.</w:t>
      </w:r>
    </w:p>
    <w:p w14:paraId="3E1F53D3"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Траурний Мітинг на алеї історії і пам’яті ( 29.08.2024)</w:t>
      </w:r>
      <w:r>
        <w:rPr>
          <w:rFonts w:ascii="Times New Roman" w:hAnsi="Times New Roman" w:cs="Times New Roman"/>
          <w:sz w:val="28"/>
          <w:szCs w:val="28"/>
          <w:lang w:val="uk-UA"/>
        </w:rPr>
        <w:t>.</w:t>
      </w:r>
    </w:p>
    <w:p w14:paraId="52DF88CA"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Забіг “Шаную воїнів, біжу за Героїв України»   (29.08.2024)</w:t>
      </w:r>
      <w:r>
        <w:rPr>
          <w:rFonts w:ascii="Times New Roman" w:hAnsi="Times New Roman" w:cs="Times New Roman"/>
          <w:sz w:val="28"/>
          <w:szCs w:val="28"/>
          <w:lang w:val="uk-UA"/>
        </w:rPr>
        <w:t>.</w:t>
      </w:r>
    </w:p>
    <w:p w14:paraId="648F7DA1"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Онлайн – конкурс  «Пісенне літо -2024»  ( серпень)</w:t>
      </w:r>
      <w:r>
        <w:rPr>
          <w:rFonts w:ascii="Times New Roman" w:hAnsi="Times New Roman" w:cs="Times New Roman"/>
          <w:sz w:val="28"/>
          <w:szCs w:val="28"/>
          <w:lang w:val="uk-UA"/>
        </w:rPr>
        <w:t>.</w:t>
      </w:r>
    </w:p>
    <w:p w14:paraId="6FD377EE"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Урочистості до  364- річниці  з Дня  міста Тростянець (14.09.2024)</w:t>
      </w:r>
      <w:r>
        <w:rPr>
          <w:rFonts w:ascii="Times New Roman" w:hAnsi="Times New Roman" w:cs="Times New Roman"/>
          <w:sz w:val="28"/>
          <w:szCs w:val="28"/>
          <w:lang w:val="uk-UA"/>
        </w:rPr>
        <w:t>.</w:t>
      </w:r>
    </w:p>
    <w:p w14:paraId="1EACDBA0"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Мітинг та молебінь, присвячені  Захисникам  України  (15.09.2024)</w:t>
      </w:r>
      <w:r>
        <w:rPr>
          <w:rFonts w:ascii="Times New Roman" w:hAnsi="Times New Roman" w:cs="Times New Roman"/>
          <w:sz w:val="28"/>
          <w:szCs w:val="28"/>
          <w:lang w:val="uk-UA"/>
        </w:rPr>
        <w:t>.</w:t>
      </w:r>
    </w:p>
    <w:p w14:paraId="68724DD5"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Зустріч з працівниками Тростянецької лікарні з Митрополитом Епіфанієм (15.09.2024)</w:t>
      </w:r>
      <w:r>
        <w:rPr>
          <w:rFonts w:ascii="Times New Roman" w:hAnsi="Times New Roman" w:cs="Times New Roman"/>
          <w:sz w:val="28"/>
          <w:szCs w:val="28"/>
          <w:lang w:val="uk-UA"/>
        </w:rPr>
        <w:t>.</w:t>
      </w:r>
    </w:p>
    <w:p w14:paraId="0420D3E0"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Вшанування працівників освіти   (06.10.2024)</w:t>
      </w:r>
      <w:r>
        <w:rPr>
          <w:rFonts w:ascii="Times New Roman" w:hAnsi="Times New Roman" w:cs="Times New Roman"/>
          <w:sz w:val="28"/>
          <w:szCs w:val="28"/>
          <w:lang w:val="uk-UA"/>
        </w:rPr>
        <w:t>.</w:t>
      </w:r>
    </w:p>
    <w:p w14:paraId="7A6CF6A3"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Вшанування працівників культури та майстрів народного мистецтва (09.11.2024)</w:t>
      </w:r>
      <w:r>
        <w:rPr>
          <w:rFonts w:ascii="Times New Roman" w:hAnsi="Times New Roman" w:cs="Times New Roman"/>
          <w:sz w:val="28"/>
          <w:szCs w:val="28"/>
          <w:lang w:val="uk-UA"/>
        </w:rPr>
        <w:t>.</w:t>
      </w:r>
    </w:p>
    <w:p w14:paraId="413EC93F"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Фестиваль – конкурс  драматичних колективів «Котилася торба» (11- 15.2024)</w:t>
      </w:r>
      <w:r>
        <w:rPr>
          <w:rFonts w:ascii="Times New Roman" w:hAnsi="Times New Roman" w:cs="Times New Roman"/>
          <w:sz w:val="28"/>
          <w:szCs w:val="28"/>
          <w:lang w:val="uk-UA"/>
        </w:rPr>
        <w:t>.</w:t>
      </w:r>
    </w:p>
    <w:p w14:paraId="20BB3D72"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Відзначення  1000 днів війни в Україні, вшанування загиблих. (19.11.2024)</w:t>
      </w:r>
      <w:r>
        <w:rPr>
          <w:rFonts w:ascii="Times New Roman" w:hAnsi="Times New Roman" w:cs="Times New Roman"/>
          <w:sz w:val="28"/>
          <w:szCs w:val="28"/>
          <w:lang w:val="uk-UA"/>
        </w:rPr>
        <w:t>.</w:t>
      </w:r>
    </w:p>
    <w:p w14:paraId="4A3103CC"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Відзначення Дня Гідності і Свободи  - ( 21.11.2024)</w:t>
      </w:r>
      <w:r>
        <w:rPr>
          <w:rFonts w:ascii="Times New Roman" w:hAnsi="Times New Roman" w:cs="Times New Roman"/>
          <w:sz w:val="28"/>
          <w:szCs w:val="28"/>
          <w:lang w:val="uk-UA"/>
        </w:rPr>
        <w:t>.</w:t>
      </w:r>
    </w:p>
    <w:p w14:paraId="556B8A97"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Урочисте відкриття дитячого простору «Крила» у Буймері ( 02.12.2024)</w:t>
      </w:r>
      <w:r>
        <w:rPr>
          <w:rFonts w:ascii="Times New Roman" w:hAnsi="Times New Roman" w:cs="Times New Roman"/>
          <w:sz w:val="28"/>
          <w:szCs w:val="28"/>
          <w:lang w:val="uk-UA"/>
        </w:rPr>
        <w:t>.</w:t>
      </w:r>
    </w:p>
    <w:p w14:paraId="19B0A8C3"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Урочисте відкриття ФАПу у Буймері (02.12.2024)</w:t>
      </w:r>
      <w:r>
        <w:rPr>
          <w:rFonts w:ascii="Times New Roman" w:hAnsi="Times New Roman" w:cs="Times New Roman"/>
          <w:sz w:val="28"/>
          <w:szCs w:val="28"/>
          <w:lang w:val="uk-UA"/>
        </w:rPr>
        <w:t>.</w:t>
      </w:r>
    </w:p>
    <w:p w14:paraId="2946F584"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Урочистості з нагоди Дня Збройних сил України, Дня Волонтера та Дня місцевого самоврядування (05.12.2024)</w:t>
      </w:r>
      <w:r>
        <w:rPr>
          <w:rFonts w:ascii="Times New Roman" w:hAnsi="Times New Roman" w:cs="Times New Roman"/>
          <w:sz w:val="28"/>
          <w:szCs w:val="28"/>
          <w:lang w:val="uk-UA"/>
        </w:rPr>
        <w:t>.</w:t>
      </w:r>
    </w:p>
    <w:p w14:paraId="22459708"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Вшанування людей з інвалідністю «Повір у себе» (03.12.2024)</w:t>
      </w:r>
      <w:r>
        <w:rPr>
          <w:rFonts w:ascii="Times New Roman" w:hAnsi="Times New Roman" w:cs="Times New Roman"/>
          <w:sz w:val="28"/>
          <w:szCs w:val="28"/>
          <w:lang w:val="uk-UA"/>
        </w:rPr>
        <w:t>.</w:t>
      </w:r>
    </w:p>
    <w:p w14:paraId="62BFCBB8"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Урочистий мітинг до Дня ліквідатора (14.12.2024)</w:t>
      </w:r>
      <w:r>
        <w:rPr>
          <w:rFonts w:ascii="Times New Roman" w:hAnsi="Times New Roman" w:cs="Times New Roman"/>
          <w:sz w:val="28"/>
          <w:szCs w:val="28"/>
          <w:lang w:val="uk-UA"/>
        </w:rPr>
        <w:t>.</w:t>
      </w:r>
    </w:p>
    <w:p w14:paraId="72F74C6C" w14:textId="77777777" w:rsidR="002D4C0D" w:rsidRPr="00C52375" w:rsidRDefault="002D4C0D" w:rsidP="008E427F">
      <w:pPr>
        <w:pStyle w:val="a3"/>
        <w:numPr>
          <w:ilvl w:val="0"/>
          <w:numId w:val="81"/>
        </w:numPr>
        <w:spacing w:after="0"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Відкриття оновленого поліклінічно - діагностичного відділення Тростянецької лікарні (24.12.2024)</w:t>
      </w:r>
      <w:r>
        <w:rPr>
          <w:rFonts w:ascii="Times New Roman" w:hAnsi="Times New Roman" w:cs="Times New Roman"/>
          <w:sz w:val="28"/>
          <w:szCs w:val="28"/>
          <w:lang w:val="uk-UA"/>
        </w:rPr>
        <w:t>.</w:t>
      </w:r>
      <w:r w:rsidRPr="00C52375">
        <w:rPr>
          <w:rFonts w:ascii="Times New Roman" w:hAnsi="Times New Roman" w:cs="Times New Roman"/>
          <w:sz w:val="28"/>
          <w:szCs w:val="28"/>
        </w:rPr>
        <w:t xml:space="preserve">                                                                                                                                                                                                                                                                                                          </w:t>
      </w:r>
    </w:p>
    <w:p w14:paraId="143BD1BC" w14:textId="77777777" w:rsidR="002D4C0D" w:rsidRPr="00C52375" w:rsidRDefault="002D4C0D" w:rsidP="002D4C0D">
      <w:pPr>
        <w:shd w:val="clear" w:color="auto" w:fill="FFFFFF"/>
        <w:spacing w:after="0" w:line="240" w:lineRule="auto"/>
        <w:rPr>
          <w:rFonts w:ascii="Times New Roman" w:eastAsia="Calibri" w:hAnsi="Times New Roman" w:cs="Times New Roman"/>
          <w:b/>
          <w:sz w:val="28"/>
          <w:szCs w:val="28"/>
          <w:lang w:val="ru-RU"/>
        </w:rPr>
      </w:pPr>
      <w:r w:rsidRPr="00C52375">
        <w:rPr>
          <w:rFonts w:ascii="Times New Roman" w:eastAsia="Calibri" w:hAnsi="Times New Roman" w:cs="Times New Roman"/>
          <w:b/>
          <w:sz w:val="28"/>
          <w:szCs w:val="28"/>
          <w:lang w:val="ru-RU"/>
        </w:rPr>
        <w:t>В клубних закладах – філіях</w:t>
      </w:r>
      <w:r>
        <w:rPr>
          <w:rFonts w:ascii="Times New Roman" w:eastAsia="Calibri" w:hAnsi="Times New Roman" w:cs="Times New Roman"/>
          <w:b/>
          <w:sz w:val="28"/>
          <w:szCs w:val="28"/>
          <w:lang w:val="ru-RU"/>
        </w:rPr>
        <w:t xml:space="preserve"> проведено:</w:t>
      </w:r>
    </w:p>
    <w:p w14:paraId="55E9CE92"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Новорічних свят в клубних закладах громади були проведені благодійні заходи на підтримку ЗСУ - казкові вистави, різноманітні майстер - класи, конкурсно – розважальні програми, виставки, вертепи, спортивні розваги, учасники клубних формувань колядували, щедрували.</w:t>
      </w:r>
    </w:p>
    <w:p w14:paraId="05A69680"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доброти під назвою «Людським теплом і добротою хай зігріваються серця» провели вечір зустрічі у Буймерському сільському будинку культури.</w:t>
      </w:r>
    </w:p>
    <w:p w14:paraId="62E86FB5"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 xml:space="preserve">Роликові перегони, присвячені Дню роликових ковзанів у Семереньківському сільському будинку культури. </w:t>
      </w:r>
    </w:p>
    <w:p w14:paraId="0A127056"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Соборності України та з метою виховання у дітей почуття патріотизму в клубних закладах Білківському, Буймерському, Дернівському, Криничанському, Люджанському, Мартинівському, Семереньківському, Солдатському, Печинському, Станівському сільських будинках культури, Мащанському сільському клубі, Цукрозаводському, Смородинському, Радомлянському міських клубах та Крамчанському об’єкті дозвіллєвої роботи були проведені тематичні заходи.</w:t>
      </w:r>
    </w:p>
    <w:p w14:paraId="006C5735"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 xml:space="preserve">У Мащанському сільському клубі спільно з бібліотекою була організована патріотична виставка та проведена Година пам’яті «Герої не вмирають». Вшанували пам’ять захисників Донецького аеропорту. </w:t>
      </w:r>
    </w:p>
    <w:p w14:paraId="575A3610"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Фото – конкурс «Зимові визерунки рідного села» проведений у Семереньківському сільському будинку культури, переможцем стала Марія Сергеєва.</w:t>
      </w:r>
    </w:p>
    <w:p w14:paraId="3AD8EB4A"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Всесвітнього Дня Сніговика були організовані розваги для дітей у Солдатському, Олексинському сільських будинках культури та Мащанському сільському клубі.</w:t>
      </w:r>
    </w:p>
    <w:p w14:paraId="2EC75545"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 xml:space="preserve">Майстер – клас по виготовленню ляльки – мотанки у Мартинівському сільському будинку культури та майстер – клас для дітей з паперопластики у Білківському сільському будинку культури провела Ольга Кулібаба. </w:t>
      </w:r>
    </w:p>
    <w:p w14:paraId="301EF44F"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Святого Валентина були організовані фото-конкурси, тематичні вечори, музичні вітання, майстер – класи, фотозони, виставки, літературно – музична композиція «Від серця до серця» та спортивні розваги для дітей у Дернівському, Білківському, Буймерському, Станівському, Солдатському, Семереньківському, Криничанському, Мартинівському, Люджанському, Олексинському сільських будинках культури, Мащанському, Ницахському, Микитівському сільських клубах, Цукрозаводському, Смородинському міських клубах та Крамчанському об’єкті дозвіллєвої роботи.</w:t>
      </w:r>
    </w:p>
    <w:p w14:paraId="2E8F560A"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 xml:space="preserve">Концертна програма до Дня закоханих у Крамчанському об’єкті дозвіллєвої роботи спільно з Солдатським сільським будинком культури. </w:t>
      </w:r>
    </w:p>
    <w:p w14:paraId="4BE48138"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Домовика пройшла арт – година з виготовлення оберегів – домовиків для маленьких відвідувачів закладу, та облаштована міні – виставка «Добрий дід Домовик» у Семереньківському сільському будинку культури.</w:t>
      </w:r>
    </w:p>
    <w:p w14:paraId="183E150B"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Вшанували пам’ять учасників бойових дій на територіях інших держав мітингами та покладанням квітів до пам’ятних знаків.</w:t>
      </w:r>
    </w:p>
    <w:p w14:paraId="20B9F65A"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 xml:space="preserve">У Цукрозаводському міському клубі відбувся тренінг на тему «Психологічне здоров’я. Як його зберегти?», яке провели майбутні психологині студентки СумДУ </w:t>
      </w:r>
    </w:p>
    <w:p w14:paraId="192CACBF"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У рамках свята до Міжнародного Дня рідної мови були проведені пізнавальні та виховні заходи, інтелектуальні ігри "Моє багатство - рідна мова" у Дернівському, Станівському сільських будинках культури та Мащанському сільському клубі.</w:t>
      </w:r>
    </w:p>
    <w:p w14:paraId="61EBCAE4"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24 лютого працівниками клубних закладів були організовані перегляди документального фільму «Як у вас почалося 24 лютого 2022 року?», майстер – клас по виготовленню «Голуба Миру», виставки та дитячі малюнки у Мащанському, Микитівському сільських клубах, Дернівському, Люджанському сільських будинках культури.</w:t>
      </w:r>
    </w:p>
    <w:p w14:paraId="2DD36CD0"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Державного Герба України пізнавальна квест – гра  "Хай буде воля, воля та свобода" для дітей у Дернівському сільському будинку культури.</w:t>
      </w:r>
    </w:p>
    <w:p w14:paraId="23023531"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Героїв Небесної Сотні в клубних закладах Тростянецької громади були організовані тематичні виставки та майстер – класи «Ангели пам'яті», перегляди фільму «Зима, що нас змінила». Пройшли покладання квітів та запалених лампадок до пам’ятних знаків.</w:t>
      </w:r>
    </w:p>
    <w:p w14:paraId="26BF532C"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Української жінки був проведений фото – конкурс «Українська врода» та музичні вітання у Мартинівському та Буймерському сільських будинках культури.</w:t>
      </w:r>
    </w:p>
    <w:p w14:paraId="14E68592"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народження Лесі Українки організована книжкову виставку у Станівському сільському будинку культури та Мащанському сільському клубі.</w:t>
      </w:r>
    </w:p>
    <w:p w14:paraId="6A9EE98F"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Всесвітнього Дня дикої природи фото - конкурс "Природа мого рідного краю" був проведений у Крамчанському об'єкті дозвіллєвої роботи.</w:t>
      </w:r>
    </w:p>
    <w:p w14:paraId="6D7303A4"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У Станівському сільському будинку культури спільно з «Освітній центр для дітей «Змістовно»» було проведено ряд цікавих, повчальних майстер – класів, також розвивали навички петриківського розпису (малювали Великоднє яйце на папері).</w:t>
      </w:r>
    </w:p>
    <w:p w14:paraId="705F8B9C"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 xml:space="preserve">До Міжнародного Дня лялькаря проведені майстер – класи по виготовленню ляльок – мотанок у Солдатському сільському будинку культури разом з Крамчанським об’єктом дозвіллєвої роботи, Ницахському сільському клубі, Печинському сільському будинку культури </w:t>
      </w:r>
    </w:p>
    <w:p w14:paraId="1C7BC235"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театру відео-виставу «Котигорошок» для дітей та виставу «Кайдашева сім’я» переглянули відвідувачі Дернівського сільського будинку культури.</w:t>
      </w:r>
    </w:p>
    <w:p w14:paraId="52D61956"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Міжнародного Дня щастя у Печинському сільському будинку культури відбувся майстер – клас «Дерево щастя».</w:t>
      </w:r>
    </w:p>
    <w:p w14:paraId="7A96C6EA"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Великодня почали виробляти поробки у Семереньківському сільському будинку культури.</w:t>
      </w:r>
    </w:p>
    <w:p w14:paraId="0559F493"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 xml:space="preserve">До Міжнародного Дня матері в клубних закладах Тростянецької громади лунали музичні вітання від учасників соло – вокальних гуртків, фотоквести, конкурси, виставки, відбулися майстер – класи по виготовленню подарунків у Білківському, Буймерському, Станівському, Солдатському,  Семереньківському,  Печинському, Дернівському, Криничанському, Кам’янському, Мартинівському, Люджанському сільських будинках культури та Крамчанському об’єкті дозвіллєвої роботи. </w:t>
      </w:r>
    </w:p>
    <w:p w14:paraId="67085EBA"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пам’яті та перемоги над нацизмом у Другій світовій війні 1939 – 1945 років в клубних закладах  громади вшанували пам’ять всіх загиблих покладанням квітів до обелісків, пам’ятників та братських могил, провели години пам’яті, мітинги, а у с.Семереньки традиційний велопробіг.</w:t>
      </w:r>
    </w:p>
    <w:p w14:paraId="4726EFAB"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В клубних закладах громади пройшли цікаві пізнавальні, розвальні та ігрові програми, як для дітей так і для дорослих до Дня Європи</w:t>
      </w:r>
    </w:p>
    <w:p w14:paraId="3BC554C1"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З нагоди Свята вишиванки в клубних закладах були проведені майстер-класи з вишивки, флеш-моби, фото-конкурси, концертні програми У Буймерському, Білківському, Станівському, Солдатському, Семереньківському, Дернівському, Криничанському, Кам’янському, Мартинівському, Люджанському сільських будинках культури, Ницахському, Лучанському, Олесинському, Микитівському сільських клубах, Смородинському, Радомлянському міських клубах, Крамчанському об’єкті дозвіллєвої роботи.</w:t>
      </w:r>
    </w:p>
    <w:p w14:paraId="1C513D97"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З нагоди Дня Героїв України працівниками клубних закладів Тростянецької громади були організовані виставки, книжкові викладки, проведені майстер – класи, виховні та інформаційні години, години пам'яті у Печинському, Станівському, Семереньківському, Люджанському сільських будинках культури, Мащанському сільському клубі та Крамчанському об'єкті дозвіллєвої роботи.  Відбувся благодійний концерт до Дня Героїв на підтримку Збройних Сил України за участю творчих колективів у Білківському сільському будинку культури.</w:t>
      </w:r>
    </w:p>
    <w:p w14:paraId="73B49CA6"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Творчий колектив Білківського СБК з виїзним благодійним концертом на підтримку ЗСУ виступив перед жителями села Олексине.</w:t>
      </w:r>
    </w:p>
    <w:p w14:paraId="72EA817D"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Благодійна концертна програма на підтримку ЗСУ Білківський СБК.</w:t>
      </w:r>
    </w:p>
    <w:p w14:paraId="29769BE9"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родини відбувся концерт у Радомлянському міському клубі організований спільно з клубом «Ветеран» та Смородинським міським клубом.</w:t>
      </w:r>
    </w:p>
    <w:p w14:paraId="46480B17"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Весняний пікнік «Семереньківська каша» провели працівники Семереньківського сільського будинку культури для активних учасників клубних формувань закладу.</w:t>
      </w:r>
    </w:p>
    <w:p w14:paraId="54DE5C34"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захисту дітей працівниками культури були проведені майстер – класи, тематичні заходи, конкурсно – ігрові програми, конкурси малюнків на асфальті, вікторини, виготовлення десерту, спортивні ігри, екскурсії, квест-гра та фоточелендж у Білківському, Буймерському, Печинському, Станівському, Солдатському, Семереньківському, Дернівському, Криничанському, Кам'янському, Мартинівському, Люджанському, Ницахському  сільських будинках культури, Мащанському, Микитівському сільських клубах, Смородинському, Радомлянському міських клубах,  Крамчанському об'єкті дозвіллєвої роботи. Всі відвідувачі були активними та веселими, почастували дітлахів смачним кулішем, цукерками та морозивом.</w:t>
      </w:r>
    </w:p>
    <w:p w14:paraId="7184117A"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 xml:space="preserve">День батька  відзначили вітаннями, вікторинами, майстер-класами по виготовленню подарунків для татусів  у Дернівському, Кам'янському сільських будинках культури, Олексинському сільському клубі та Смородинському міському клубі.  </w:t>
      </w:r>
    </w:p>
    <w:p w14:paraId="729F664F"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фотографії природи у Печинському сільському будинку культури була організована екскурсія «Люблю тебе, мій рідний краю», де дітки зробили чимало прекрасних фото.</w:t>
      </w:r>
    </w:p>
    <w:p w14:paraId="6824E19A"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 xml:space="preserve">День друзів відзначили у Семереньківському, Станівському, Дернівському, Кам'янському, Люджанському сільських будинках культури, Радомлянському міському клубі  цікавими рухливими іграми для дітей, розвагами, смачною козацькою кашею та солодощами.  </w:t>
      </w:r>
    </w:p>
    <w:p w14:paraId="69EFC95A"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 xml:space="preserve">До Дня пам'яті дітей, які загинули внаслідок збройної агресії рф проти України було проведено акцію пам'яті «Янголи в небі» у Дернівському сільському будинку культури. </w:t>
      </w:r>
    </w:p>
    <w:p w14:paraId="2F0C7DEE"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 xml:space="preserve">До Дня Івана Купала на прилеглих територіях клубних закладів громади були організовані  фотозони, пройшли майстер-класи з плетіння вінків та купальських оберегів </w:t>
      </w:r>
    </w:p>
    <w:p w14:paraId="0D47CD16"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Конституції працівниками клубних установ були проведенні мітинги,  виставки дитячих малюнків, перегляди документальних фільмів про ухвалення Основного Закону Держави. В Семереньківському СБК пройшла благодійна виставка продаж виробі з бісеру.</w:t>
      </w:r>
    </w:p>
    <w:p w14:paraId="16936C42" w14:textId="77777777" w:rsidR="002D4C0D" w:rsidRPr="00C52375" w:rsidRDefault="002D4C0D" w:rsidP="008E427F">
      <w:pPr>
        <w:shd w:val="clear" w:color="auto" w:fill="FFFFFF"/>
        <w:spacing w:after="0" w:line="240" w:lineRule="auto"/>
        <w:ind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Липень</w:t>
      </w:r>
    </w:p>
    <w:p w14:paraId="30ACDA59"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Times New Roman" w:hAnsi="Times New Roman" w:cs="Times New Roman"/>
          <w:sz w:val="28"/>
          <w:szCs w:val="28"/>
        </w:rPr>
      </w:pPr>
      <w:r w:rsidRPr="00C52375">
        <w:rPr>
          <w:rFonts w:ascii="Times New Roman" w:eastAsia="Times New Roman" w:hAnsi="Times New Roman" w:cs="Times New Roman"/>
          <w:sz w:val="28"/>
          <w:szCs w:val="28"/>
        </w:rPr>
        <w:t>До Міжнародного Дня Торта працівниками Дернівського сільського будинку культури був організований майстер – клас з виготовлення тортиків для дітей.</w:t>
      </w:r>
    </w:p>
    <w:p w14:paraId="72414EE9"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Times New Roman" w:hAnsi="Times New Roman" w:cs="Times New Roman"/>
          <w:sz w:val="28"/>
          <w:szCs w:val="28"/>
        </w:rPr>
      </w:pPr>
      <w:r w:rsidRPr="00C52375">
        <w:rPr>
          <w:rFonts w:ascii="Times New Roman" w:hAnsi="Times New Roman" w:cs="Times New Roman"/>
          <w:sz w:val="28"/>
          <w:szCs w:val="28"/>
          <w:shd w:val="clear" w:color="auto" w:fill="FFFFFF"/>
        </w:rPr>
        <w:t>До Дня кухарів у Крамчанському об'єкті дозвіллєвої роботи  готували піцу  та тістечка.</w:t>
      </w:r>
    </w:p>
    <w:p w14:paraId="4E7D44E4"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Times New Roman" w:hAnsi="Times New Roman" w:cs="Times New Roman"/>
          <w:sz w:val="28"/>
          <w:szCs w:val="28"/>
        </w:rPr>
      </w:pPr>
      <w:r w:rsidRPr="00C52375">
        <w:rPr>
          <w:rFonts w:ascii="Times New Roman" w:eastAsia="Times New Roman" w:hAnsi="Times New Roman" w:cs="Times New Roman"/>
          <w:sz w:val="28"/>
          <w:szCs w:val="28"/>
        </w:rPr>
        <w:t>У Мартинівському  сільському будинку культури були створені  оригінальні композиції з квітів.</w:t>
      </w:r>
    </w:p>
    <w:p w14:paraId="36C8CF99"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Times New Roman" w:hAnsi="Times New Roman" w:cs="Times New Roman"/>
          <w:sz w:val="28"/>
          <w:szCs w:val="28"/>
        </w:rPr>
      </w:pPr>
      <w:r w:rsidRPr="00C52375">
        <w:rPr>
          <w:rFonts w:ascii="Times New Roman" w:eastAsia="Times New Roman" w:hAnsi="Times New Roman" w:cs="Times New Roman"/>
          <w:sz w:val="28"/>
          <w:szCs w:val="28"/>
        </w:rPr>
        <w:t>У Люджанському сільському будинку культури пройшов кастинг на конкурс «Модний вирок», в якому брали участь як дівчата так і хлопці.</w:t>
      </w:r>
    </w:p>
    <w:p w14:paraId="50D0E238"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Times New Roman" w:hAnsi="Times New Roman" w:cs="Times New Roman"/>
          <w:sz w:val="28"/>
          <w:szCs w:val="28"/>
        </w:rPr>
      </w:pPr>
      <w:r w:rsidRPr="00C52375">
        <w:rPr>
          <w:rFonts w:ascii="Times New Roman" w:hAnsi="Times New Roman" w:cs="Times New Roman"/>
          <w:sz w:val="28"/>
          <w:szCs w:val="28"/>
          <w:shd w:val="clear" w:color="auto" w:fill="FFFFFF"/>
        </w:rPr>
        <w:t>У Микитівському сільському клубі  відбувся захід «Веселі канікули'', на якому були проведені  конкурси та вікторини.</w:t>
      </w:r>
    </w:p>
    <w:p w14:paraId="78835CAD"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Times New Roman" w:hAnsi="Times New Roman" w:cs="Times New Roman"/>
          <w:sz w:val="28"/>
          <w:szCs w:val="28"/>
        </w:rPr>
      </w:pPr>
      <w:r w:rsidRPr="00C52375">
        <w:rPr>
          <w:rFonts w:ascii="Times New Roman" w:hAnsi="Times New Roman" w:cs="Times New Roman"/>
          <w:sz w:val="28"/>
          <w:szCs w:val="28"/>
          <w:shd w:val="clear" w:color="auto" w:fill="FFFFFF"/>
        </w:rPr>
        <w:t xml:space="preserve">У Смородинському міському клубі відбувся майстер – клас, з </w:t>
      </w:r>
      <w:r w:rsidRPr="00C52375">
        <w:rPr>
          <w:rFonts w:ascii="Times New Roman" w:hAnsi="Times New Roman" w:cs="Times New Roman"/>
          <w:sz w:val="28"/>
          <w:szCs w:val="28"/>
          <w:shd w:val="clear" w:color="auto" w:fill="FFFFFF"/>
          <w:lang w:val="uk-UA"/>
        </w:rPr>
        <w:t>в</w:t>
      </w:r>
      <w:r w:rsidRPr="00C52375">
        <w:rPr>
          <w:rFonts w:ascii="Times New Roman" w:hAnsi="Times New Roman" w:cs="Times New Roman"/>
          <w:sz w:val="28"/>
          <w:szCs w:val="28"/>
          <w:shd w:val="clear" w:color="auto" w:fill="FFFFFF"/>
        </w:rPr>
        <w:t>иготовлення різноманітних поробок.</w:t>
      </w:r>
    </w:p>
    <w:p w14:paraId="62874CFC" w14:textId="77777777" w:rsidR="002D4C0D" w:rsidRPr="00C52375" w:rsidRDefault="002D4C0D" w:rsidP="008E427F">
      <w:pPr>
        <w:shd w:val="clear" w:color="auto" w:fill="FFFFFF"/>
        <w:spacing w:after="0" w:line="240" w:lineRule="auto"/>
        <w:ind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Серпень</w:t>
      </w:r>
    </w:p>
    <w:p w14:paraId="7BA14E5D" w14:textId="77777777" w:rsidR="002D4C0D" w:rsidRPr="00C52375" w:rsidRDefault="002D4C0D" w:rsidP="008E427F">
      <w:pPr>
        <w:pStyle w:val="a3"/>
        <w:numPr>
          <w:ilvl w:val="0"/>
          <w:numId w:val="76"/>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Дня друзів відбулося свято «Добре тому жити, хто вміє дружити» в  Печинському сільському будинку культури.</w:t>
      </w:r>
    </w:p>
    <w:p w14:paraId="7648386C" w14:textId="77777777" w:rsidR="002D4C0D" w:rsidRPr="00C52375" w:rsidRDefault="002D4C0D" w:rsidP="008E427F">
      <w:pPr>
        <w:pStyle w:val="a3"/>
        <w:numPr>
          <w:ilvl w:val="0"/>
          <w:numId w:val="76"/>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В рамках проєкту «Освітній центр для дітей «Змістовно»» за підтримки БФ «The Howard G. Buffett Foundation», БФ Nova Ukraine та ГО Центр Європейської інтеграції Слобожанщини у Станівському сільському будинку культури відбувся майстер-клас у техніці тиснення фольгою, а також відомою настільною грою "Dixit".</w:t>
      </w:r>
    </w:p>
    <w:p w14:paraId="4BA98424" w14:textId="77777777" w:rsidR="002D4C0D" w:rsidRPr="00C52375" w:rsidRDefault="002D4C0D" w:rsidP="008E427F">
      <w:pPr>
        <w:pStyle w:val="a3"/>
        <w:numPr>
          <w:ilvl w:val="0"/>
          <w:numId w:val="76"/>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Народознавча година "Медовий Спас прийшов до нас" зібрала маленьких відвідувачів у Семереньківському сільському будинку культури .</w:t>
      </w:r>
    </w:p>
    <w:p w14:paraId="413F2B20" w14:textId="77777777" w:rsidR="002D4C0D" w:rsidRPr="00C52375" w:rsidRDefault="002D4C0D" w:rsidP="008E427F">
      <w:pPr>
        <w:pStyle w:val="a3"/>
        <w:numPr>
          <w:ilvl w:val="0"/>
          <w:numId w:val="76"/>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Свято Макові  відзначили у Мартинівському сільському будинку культури .</w:t>
      </w:r>
    </w:p>
    <w:p w14:paraId="2F66407F" w14:textId="77777777" w:rsidR="002D4C0D" w:rsidRPr="00C52375" w:rsidRDefault="002D4C0D" w:rsidP="008E427F">
      <w:pPr>
        <w:pStyle w:val="a3"/>
        <w:numPr>
          <w:ilvl w:val="0"/>
          <w:numId w:val="76"/>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Проведені  майстер - класи по виготовленню святкових букетиків - "миковійчиків" у Мащанському сільському клубі , Люджанському , Микитівському, Печинському сільських будинках культури.</w:t>
      </w:r>
    </w:p>
    <w:p w14:paraId="00C501C3" w14:textId="77777777" w:rsidR="002D4C0D" w:rsidRPr="00C52375" w:rsidRDefault="002D4C0D" w:rsidP="008E427F">
      <w:pPr>
        <w:pStyle w:val="a3"/>
        <w:numPr>
          <w:ilvl w:val="0"/>
          <w:numId w:val="76"/>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Всесвітнього Дня кавуна у Крамчанському об'єкті дозвіллєвої роботи діти готували смачні тістечка з меленого печива та м'якоті кавуна та дині</w:t>
      </w:r>
    </w:p>
    <w:p w14:paraId="20E13D1B" w14:textId="77777777" w:rsidR="002D4C0D" w:rsidRPr="00C52375" w:rsidRDefault="002D4C0D" w:rsidP="008E427F">
      <w:pPr>
        <w:pStyle w:val="a3"/>
        <w:numPr>
          <w:ilvl w:val="0"/>
          <w:numId w:val="76"/>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У Цукрозаводському міському клубі для учасників гуртка декоративно-прикладного мистецтва  були організовані спортивні, розважальні програми для дітей.</w:t>
      </w:r>
    </w:p>
    <w:p w14:paraId="7BF1EF2D" w14:textId="77777777" w:rsidR="002D4C0D" w:rsidRPr="00C52375" w:rsidRDefault="002D4C0D" w:rsidP="008E427F">
      <w:pPr>
        <w:pStyle w:val="a3"/>
        <w:numPr>
          <w:ilvl w:val="0"/>
          <w:numId w:val="76"/>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rPr>
        <w:t xml:space="preserve">До Дня Прапора та Дня Незалежності України були проведені цікаві майстер – класи, концертні програми, тематичні заходи, патриотичні години, благодійні заходи та ярмарки – розпродажі на підтримку Збройних Сил України у Семереньківському, Білківському, Буймерському, Станівському, Солдатському, Дернівському, Криничанському, Кам’янському, Мартинівському, Люджанському, Ницахському, Лучанському сільських будинках культури, Мащанському сільському клубі, Цукрозаводському, Смородинському, Радомлянському міських клубах та  Крамчанському об’єкті дозвіллєвої роботи. </w:t>
      </w:r>
    </w:p>
    <w:p w14:paraId="0B7189CC" w14:textId="77777777" w:rsidR="002D4C0D" w:rsidRPr="00C52375" w:rsidRDefault="002D4C0D" w:rsidP="008E427F">
      <w:pPr>
        <w:pStyle w:val="a3"/>
        <w:numPr>
          <w:ilvl w:val="0"/>
          <w:numId w:val="42"/>
        </w:numPr>
        <w:shd w:val="clear" w:color="auto" w:fill="FFFFFF"/>
        <w:spacing w:after="0" w:line="240" w:lineRule="auto"/>
        <w:ind w:left="0" w:firstLine="360"/>
        <w:jc w:val="both"/>
        <w:rPr>
          <w:rFonts w:ascii="Times New Roman" w:eastAsia="Times New Roman" w:hAnsi="Times New Roman" w:cs="Times New Roman"/>
          <w:sz w:val="28"/>
          <w:szCs w:val="28"/>
          <w:lang w:val="uk-UA"/>
        </w:rPr>
      </w:pPr>
      <w:r w:rsidRPr="00C52375">
        <w:rPr>
          <w:rFonts w:ascii="Times New Roman" w:eastAsia="Times New Roman" w:hAnsi="Times New Roman" w:cs="Times New Roman"/>
          <w:sz w:val="28"/>
          <w:szCs w:val="28"/>
          <w:lang w:val="uk-UA"/>
        </w:rPr>
        <w:t xml:space="preserve">Учасники художньої самодіяльності Мащанського сільського клубу привітали своїх сусідів жителів села Лучка з Днем Незалежності. </w:t>
      </w:r>
    </w:p>
    <w:p w14:paraId="1DC01D52" w14:textId="77777777" w:rsidR="002D4C0D" w:rsidRPr="00C52375" w:rsidRDefault="002D4C0D" w:rsidP="008E427F">
      <w:pPr>
        <w:pStyle w:val="a3"/>
        <w:numPr>
          <w:ilvl w:val="0"/>
          <w:numId w:val="42"/>
        </w:numPr>
        <w:shd w:val="clear" w:color="auto" w:fill="FFFFFF"/>
        <w:spacing w:line="240" w:lineRule="auto"/>
        <w:ind w:left="0" w:firstLine="360"/>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 </w:t>
      </w:r>
      <w:r w:rsidRPr="00C52375">
        <w:rPr>
          <w:rFonts w:ascii="Times New Roman" w:eastAsia="Times New Roman" w:hAnsi="Times New Roman" w:cs="Times New Roman"/>
          <w:sz w:val="28"/>
          <w:szCs w:val="28"/>
          <w:lang w:val="uk-UA"/>
        </w:rPr>
        <w:t>У Лучанському сільському клубі відбулася концертна програма "Слався Вільна й Незалежна" за участі ансамблю "Мащаночка" Мащанського сільського клубу .</w:t>
      </w:r>
    </w:p>
    <w:p w14:paraId="6E318DD4" w14:textId="77777777" w:rsidR="002D4C0D" w:rsidRPr="00C52375" w:rsidRDefault="002D4C0D" w:rsidP="008E427F">
      <w:pPr>
        <w:pStyle w:val="a3"/>
        <w:numPr>
          <w:ilvl w:val="0"/>
          <w:numId w:val="42"/>
        </w:numPr>
        <w:shd w:val="clear" w:color="auto" w:fill="FFFFFF"/>
        <w:spacing w:line="240" w:lineRule="auto"/>
        <w:ind w:left="0" w:firstLine="360"/>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До Дня Молоді були проведені спортивні змагання «Веселі старти», тенісні турніри, веселі конкурси,  відеоогляди у Печинському, Дернівському, Криничанському, Люджанському та Крамчанському об’єкті дозвіллєвої роботи. </w:t>
      </w:r>
    </w:p>
    <w:p w14:paraId="7E1B034F" w14:textId="77777777" w:rsidR="002D4C0D" w:rsidRPr="00C52375" w:rsidRDefault="002D4C0D" w:rsidP="008E427F">
      <w:pPr>
        <w:pStyle w:val="a3"/>
        <w:numPr>
          <w:ilvl w:val="0"/>
          <w:numId w:val="42"/>
        </w:numPr>
        <w:spacing w:line="240" w:lineRule="auto"/>
        <w:ind w:left="0" w:firstLine="360"/>
        <w:jc w:val="both"/>
        <w:rPr>
          <w:rFonts w:ascii="Times New Roman" w:hAnsi="Times New Roman" w:cs="Times New Roman"/>
          <w:sz w:val="28"/>
          <w:szCs w:val="28"/>
          <w:lang w:val="uk-UA"/>
        </w:rPr>
      </w:pPr>
      <w:r w:rsidRPr="00C52375">
        <w:rPr>
          <w:rFonts w:ascii="Times New Roman" w:hAnsi="Times New Roman" w:cs="Times New Roman"/>
          <w:sz w:val="28"/>
          <w:szCs w:val="28"/>
          <w:shd w:val="clear" w:color="auto" w:fill="FFFFFF"/>
          <w:lang w:val="uk-UA"/>
        </w:rPr>
        <w:t xml:space="preserve">Вшанували пам'ять  полеглих Захисників та Захисниць України  патриотичними акціями та покладанням квітів до пам’ятних знаків у Станівському, Солдатському, Семереньківському, Дернівському, Криничанському, Кам'янському, Мартинівському сільських будинках культури, Мащанському, Микитівському сільських клубах та </w:t>
      </w:r>
      <w:r w:rsidRPr="00C52375">
        <w:rPr>
          <w:rFonts w:ascii="Times New Roman" w:hAnsi="Times New Roman" w:cs="Times New Roman"/>
          <w:sz w:val="28"/>
          <w:szCs w:val="28"/>
          <w:lang w:val="uk-UA"/>
        </w:rPr>
        <w:t xml:space="preserve">Крамчанському об’єкті дозвіллєвої роботи.  </w:t>
      </w:r>
    </w:p>
    <w:p w14:paraId="6D5AF34B" w14:textId="77777777" w:rsidR="002D4C0D" w:rsidRPr="00C52375" w:rsidRDefault="002D4C0D" w:rsidP="008E427F">
      <w:pPr>
        <w:pStyle w:val="a3"/>
        <w:numPr>
          <w:ilvl w:val="0"/>
          <w:numId w:val="42"/>
        </w:numPr>
        <w:spacing w:line="240" w:lineRule="auto"/>
        <w:ind w:left="0" w:firstLine="360"/>
        <w:jc w:val="both"/>
        <w:rPr>
          <w:rFonts w:ascii="Times New Roman" w:hAnsi="Times New Roman" w:cs="Times New Roman"/>
          <w:sz w:val="28"/>
          <w:szCs w:val="28"/>
          <w:shd w:val="clear" w:color="auto" w:fill="FFFFFF"/>
          <w:lang w:val="uk-UA"/>
        </w:rPr>
      </w:pPr>
      <w:r w:rsidRPr="00C52375">
        <w:rPr>
          <w:rFonts w:ascii="Times New Roman" w:hAnsi="Times New Roman" w:cs="Times New Roman"/>
          <w:sz w:val="28"/>
          <w:szCs w:val="28"/>
          <w:shd w:val="clear" w:color="auto" w:fill="FFFFFF"/>
          <w:lang w:val="uk-UA"/>
        </w:rPr>
        <w:t>У Печинському сільському будинку культури пройшла акція миру "Все буде Україна.</w:t>
      </w:r>
    </w:p>
    <w:p w14:paraId="55347F5A" w14:textId="77777777" w:rsidR="002D4C0D" w:rsidRPr="00C52375" w:rsidRDefault="002D4C0D" w:rsidP="008E427F">
      <w:pPr>
        <w:pStyle w:val="a3"/>
        <w:numPr>
          <w:ilvl w:val="0"/>
          <w:numId w:val="42"/>
        </w:numPr>
        <w:spacing w:after="0" w:line="240" w:lineRule="auto"/>
        <w:ind w:left="0" w:firstLine="360"/>
        <w:jc w:val="both"/>
        <w:rPr>
          <w:rFonts w:ascii="Times New Roman" w:hAnsi="Times New Roman" w:cs="Times New Roman"/>
          <w:sz w:val="28"/>
          <w:szCs w:val="28"/>
          <w:lang w:val="uk-UA"/>
        </w:rPr>
      </w:pPr>
      <w:r w:rsidRPr="00C52375">
        <w:rPr>
          <w:rFonts w:ascii="Times New Roman" w:hAnsi="Times New Roman" w:cs="Times New Roman"/>
          <w:sz w:val="28"/>
          <w:szCs w:val="28"/>
          <w:shd w:val="clear" w:color="auto" w:fill="FFFFFF"/>
          <w:lang w:val="uk-UA"/>
        </w:rPr>
        <w:t>У Цукрозаводському міському клубі відбувся турнір з настільного тенісу.</w:t>
      </w:r>
    </w:p>
    <w:p w14:paraId="5A068A51" w14:textId="77777777" w:rsidR="002D4C0D" w:rsidRPr="00C52375" w:rsidRDefault="002D4C0D" w:rsidP="008E427F">
      <w:pPr>
        <w:pStyle w:val="a3"/>
        <w:spacing w:after="0" w:line="240" w:lineRule="auto"/>
        <w:ind w:left="0" w:firstLine="360"/>
        <w:jc w:val="both"/>
        <w:rPr>
          <w:rFonts w:ascii="Times New Roman" w:hAnsi="Times New Roman" w:cs="Times New Roman"/>
          <w:sz w:val="28"/>
          <w:szCs w:val="28"/>
          <w:shd w:val="clear" w:color="auto" w:fill="FFFFFF"/>
          <w:lang w:val="uk-UA"/>
        </w:rPr>
      </w:pPr>
      <w:r w:rsidRPr="00C52375">
        <w:rPr>
          <w:rFonts w:ascii="Times New Roman" w:hAnsi="Times New Roman" w:cs="Times New Roman"/>
          <w:sz w:val="28"/>
          <w:szCs w:val="28"/>
          <w:shd w:val="clear" w:color="auto" w:fill="FFFFFF"/>
          <w:lang w:val="uk-UA"/>
        </w:rPr>
        <w:t>Вересень</w:t>
      </w:r>
    </w:p>
    <w:p w14:paraId="47F53179" w14:textId="77777777" w:rsidR="002D4C0D" w:rsidRPr="00C52375" w:rsidRDefault="002D4C0D" w:rsidP="008E427F">
      <w:pPr>
        <w:pStyle w:val="a3"/>
        <w:numPr>
          <w:ilvl w:val="0"/>
          <w:numId w:val="77"/>
        </w:numPr>
        <w:spacing w:after="0" w:line="240" w:lineRule="auto"/>
        <w:ind w:left="0" w:firstLine="360"/>
        <w:jc w:val="both"/>
        <w:rPr>
          <w:rFonts w:ascii="Times New Roman" w:hAnsi="Times New Roman" w:cs="Times New Roman"/>
          <w:sz w:val="28"/>
          <w:szCs w:val="28"/>
          <w:shd w:val="clear" w:color="auto" w:fill="FFFFFF"/>
          <w:lang w:val="uk-UA"/>
        </w:rPr>
      </w:pPr>
      <w:r w:rsidRPr="00C52375">
        <w:rPr>
          <w:rFonts w:ascii="Times New Roman" w:hAnsi="Times New Roman" w:cs="Times New Roman"/>
          <w:sz w:val="28"/>
          <w:szCs w:val="28"/>
          <w:shd w:val="clear" w:color="auto" w:fill="FFFFFF"/>
        </w:rPr>
        <w:t>Клубні заклади Тростянецької громади взяли участь у благодійному        ярмарку – продажу на підтримку Збройних Сил України, присвяченого до Дня міста Тростянець.</w:t>
      </w:r>
    </w:p>
    <w:p w14:paraId="2477C5F3" w14:textId="77777777" w:rsidR="002D4C0D" w:rsidRPr="00C52375" w:rsidRDefault="002D4C0D" w:rsidP="008E427F">
      <w:pPr>
        <w:pStyle w:val="a3"/>
        <w:numPr>
          <w:ilvl w:val="0"/>
          <w:numId w:val="77"/>
        </w:numPr>
        <w:spacing w:line="240" w:lineRule="auto"/>
        <w:ind w:left="0" w:firstLine="360"/>
        <w:jc w:val="both"/>
        <w:rPr>
          <w:rFonts w:ascii="Times New Roman" w:hAnsi="Times New Roman" w:cs="Times New Roman"/>
          <w:sz w:val="28"/>
          <w:szCs w:val="28"/>
          <w:shd w:val="clear" w:color="auto" w:fill="FFFFFF"/>
          <w:lang w:val="uk-UA"/>
        </w:rPr>
      </w:pPr>
      <w:r w:rsidRPr="00C52375">
        <w:rPr>
          <w:rFonts w:ascii="Times New Roman" w:hAnsi="Times New Roman" w:cs="Times New Roman"/>
          <w:sz w:val="28"/>
          <w:szCs w:val="28"/>
          <w:shd w:val="clear" w:color="auto" w:fill="FFFFFF"/>
        </w:rPr>
        <w:t>До Дня фізичної культури та спорту  у Дернівському сільському будинку культури відбулися спортивні змагання "Спорт - здоров'я, спорт - це сила, що дає всім дітям крила</w:t>
      </w:r>
    </w:p>
    <w:p w14:paraId="21F1D0B3" w14:textId="77777777" w:rsidR="002D4C0D" w:rsidRPr="00C52375" w:rsidRDefault="002D4C0D" w:rsidP="008E427F">
      <w:pPr>
        <w:pStyle w:val="a3"/>
        <w:numPr>
          <w:ilvl w:val="0"/>
          <w:numId w:val="77"/>
        </w:numPr>
        <w:spacing w:after="0" w:line="240" w:lineRule="auto"/>
        <w:ind w:left="0" w:firstLine="360"/>
        <w:jc w:val="both"/>
        <w:rPr>
          <w:rFonts w:ascii="Times New Roman" w:hAnsi="Times New Roman" w:cs="Times New Roman"/>
          <w:sz w:val="28"/>
          <w:szCs w:val="28"/>
          <w:shd w:val="clear" w:color="auto" w:fill="FFFFFF"/>
          <w:lang w:val="uk-UA"/>
        </w:rPr>
      </w:pPr>
      <w:r w:rsidRPr="00C52375">
        <w:rPr>
          <w:rFonts w:ascii="Times New Roman" w:hAnsi="Times New Roman" w:cs="Times New Roman"/>
          <w:sz w:val="28"/>
          <w:szCs w:val="28"/>
          <w:shd w:val="clear" w:color="auto" w:fill="FFFFFF"/>
        </w:rPr>
        <w:t>Проведено виставку «Барви Осені» у Білківському сільському будинку культури.</w:t>
      </w:r>
    </w:p>
    <w:p w14:paraId="54E01933" w14:textId="77777777" w:rsidR="002D4C0D" w:rsidRPr="00C52375" w:rsidRDefault="002D4C0D" w:rsidP="008E427F">
      <w:pPr>
        <w:spacing w:after="0" w:line="240" w:lineRule="auto"/>
        <w:ind w:firstLine="360"/>
        <w:jc w:val="both"/>
        <w:rPr>
          <w:rFonts w:ascii="Times New Roman" w:hAnsi="Times New Roman" w:cs="Times New Roman"/>
          <w:sz w:val="28"/>
          <w:szCs w:val="28"/>
          <w:shd w:val="clear" w:color="auto" w:fill="FFFFFF"/>
          <w:lang w:val="ru-RU"/>
        </w:rPr>
      </w:pPr>
      <w:r w:rsidRPr="00C52375">
        <w:rPr>
          <w:rFonts w:ascii="Times New Roman" w:hAnsi="Times New Roman" w:cs="Times New Roman"/>
          <w:sz w:val="28"/>
          <w:szCs w:val="28"/>
          <w:shd w:val="clear" w:color="auto" w:fill="FFFFFF"/>
          <w:lang w:val="ru-RU"/>
        </w:rPr>
        <w:t xml:space="preserve"> </w:t>
      </w:r>
      <w:r w:rsidRPr="00C52375">
        <w:rPr>
          <w:rFonts w:ascii="Times New Roman" w:eastAsia="Calibri" w:hAnsi="Times New Roman" w:cs="Times New Roman"/>
          <w:sz w:val="28"/>
          <w:szCs w:val="28"/>
          <w:lang w:val="ru-RU"/>
        </w:rPr>
        <w:t>В клубних закладах Тростянецької громади продовжуються плетіння маскувальних сіток, килимків, теплих шкарпеток, виготовлення окопних свічок, розпалювачів для дров, тощо для воїнів ЗСУ.</w:t>
      </w:r>
    </w:p>
    <w:p w14:paraId="34339FE1" w14:textId="77777777" w:rsidR="002D4C0D" w:rsidRPr="00C52375" w:rsidRDefault="002D4C0D" w:rsidP="008E427F">
      <w:pPr>
        <w:spacing w:after="0" w:line="240" w:lineRule="auto"/>
        <w:ind w:firstLine="360"/>
        <w:jc w:val="both"/>
        <w:rPr>
          <w:rFonts w:ascii="Times New Roman" w:hAnsi="Times New Roman" w:cs="Times New Roman"/>
          <w:sz w:val="28"/>
          <w:szCs w:val="28"/>
          <w:lang w:val="ru-RU"/>
        </w:rPr>
      </w:pPr>
      <w:r w:rsidRPr="00C52375">
        <w:rPr>
          <w:rFonts w:ascii="Times New Roman" w:hAnsi="Times New Roman" w:cs="Times New Roman"/>
          <w:sz w:val="28"/>
          <w:szCs w:val="28"/>
          <w:lang w:val="ru-RU"/>
        </w:rPr>
        <w:t>За звітний період  відбулися виїзди до Буймерського, Солдатського, Станівського, Білківського, Мартинівського, Криничанського сільських будинків культури, Мащанського сільського клубу та Радомлянського міського клубу з питань  трудової дисципліни, виробничі питання, методична та практична допомога.</w:t>
      </w:r>
    </w:p>
    <w:p w14:paraId="3B895939" w14:textId="77777777" w:rsidR="002D4C0D" w:rsidRPr="00C52375" w:rsidRDefault="002D4C0D" w:rsidP="008E427F">
      <w:pPr>
        <w:spacing w:after="0" w:line="240" w:lineRule="auto"/>
        <w:ind w:firstLine="360"/>
        <w:jc w:val="both"/>
        <w:rPr>
          <w:rFonts w:ascii="Times New Roman" w:hAnsi="Times New Roman" w:cs="Times New Roman"/>
          <w:sz w:val="28"/>
          <w:szCs w:val="28"/>
        </w:rPr>
      </w:pPr>
      <w:r w:rsidRPr="00C52375">
        <w:rPr>
          <w:rFonts w:ascii="Times New Roman" w:hAnsi="Times New Roman" w:cs="Times New Roman"/>
          <w:sz w:val="28"/>
          <w:szCs w:val="28"/>
        </w:rPr>
        <w:t>Жовтень</w:t>
      </w:r>
    </w:p>
    <w:p w14:paraId="1F30BB6C" w14:textId="77777777" w:rsidR="002D4C0D" w:rsidRPr="00C52375" w:rsidRDefault="002D4C0D" w:rsidP="008E427F">
      <w:pPr>
        <w:pStyle w:val="a3"/>
        <w:numPr>
          <w:ilvl w:val="0"/>
          <w:numId w:val="78"/>
        </w:numPr>
        <w:spacing w:after="0"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 xml:space="preserve">Благодійний розпродаж виробів на потреби ЗСУ відбувся у Мартинівському сільському будинку культури. </w:t>
      </w:r>
    </w:p>
    <w:p w14:paraId="2B92DE4D"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Дня музики була організована виставкова фотозона  для відвідувачів Цукрозаводського міського клубу.</w:t>
      </w:r>
    </w:p>
    <w:p w14:paraId="3C66EF10"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Дня вчителя підготовлені музичні онлайн – вітання у Білківському сільському будинку культури.</w:t>
      </w:r>
    </w:p>
    <w:p w14:paraId="53EE1067"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Дня Сил територіальної оборони музичні онлайн – вітання у Крамчанському об’єкті дозвіллєвої роботи.</w:t>
      </w:r>
    </w:p>
    <w:p w14:paraId="6EF82638"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Міжнародного Дня сільської жінки були проведені: тематичний захід у Станівському сільському будинку культури, фотоконкурс «Свята і будні сільської жінки» у Мартинівському сільському будинку культури та вітання у Радомлянському міському клубі.</w:t>
      </w:r>
    </w:p>
    <w:p w14:paraId="40DF1446"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Конкурсно – розважальна програма «Золота осінь», фотосесія та екскурсія до осіннього лісу відбулися у Білківському, Дернівському, Станівському сільських будинках культури.</w:t>
      </w:r>
    </w:p>
    <w:p w14:paraId="4919AADB"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Гуртківці декоративно-ужиткового мистецтва підготували виставки дитячих робіт "Теплі барви осені" у Смородинському міському клубі, Криничанському, Дернівському сільських будинках культури, Микитівському сільському клубі.</w:t>
      </w:r>
    </w:p>
    <w:p w14:paraId="78BC5CD6"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 xml:space="preserve">До Міжнародного Дня людей похилого віку відбулися: тематичний  захід «Хай не черствіє в душах доброта» у Буймерському, Кам’янському сільських будинках культури, приємна розмова, пісні та чаювання у Радомлянському міському клубі.  </w:t>
      </w:r>
    </w:p>
    <w:p w14:paraId="6D42704E" w14:textId="77777777" w:rsidR="002D4C0D" w:rsidRPr="00C52375" w:rsidRDefault="002D4C0D" w:rsidP="008E427F">
      <w:pPr>
        <w:pStyle w:val="a3"/>
        <w:numPr>
          <w:ilvl w:val="0"/>
          <w:numId w:val="78"/>
        </w:numPr>
        <w:shd w:val="clear" w:color="auto" w:fill="FFFFFF"/>
        <w:spacing w:after="0" w:line="240" w:lineRule="auto"/>
        <w:ind w:left="0" w:firstLine="360"/>
        <w:jc w:val="both"/>
        <w:rPr>
          <w:rFonts w:ascii="Times New Roman" w:eastAsia="Times New Roman" w:hAnsi="Times New Roman" w:cs="Times New Roman"/>
          <w:sz w:val="28"/>
          <w:szCs w:val="28"/>
        </w:rPr>
      </w:pPr>
      <w:r w:rsidRPr="00C52375">
        <w:rPr>
          <w:rFonts w:ascii="Times New Roman" w:eastAsia="Times New Roman" w:hAnsi="Times New Roman" w:cs="Times New Roman"/>
          <w:sz w:val="28"/>
          <w:szCs w:val="28"/>
        </w:rPr>
        <w:t>До Дня української писемності та мови було проведено гру-конкурс "До мови серцем пригорнусь" у Дернівському сільському будинку культури, це була чудова нагода показати знання та дізнатись цікаві факти про мову.</w:t>
      </w:r>
    </w:p>
    <w:p w14:paraId="28DB5633" w14:textId="77777777" w:rsidR="002D4C0D" w:rsidRPr="00C52375" w:rsidRDefault="002D4C0D" w:rsidP="008E427F">
      <w:pPr>
        <w:pStyle w:val="a3"/>
        <w:numPr>
          <w:ilvl w:val="0"/>
          <w:numId w:val="78"/>
        </w:numPr>
        <w:shd w:val="clear" w:color="auto" w:fill="FFFFFF"/>
        <w:spacing w:after="0"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Міжнародного  Дня сільської жінки відбувся майстер – клас з розпису глиняних глечиків у Буймерському сільському будинку культури.</w:t>
      </w:r>
    </w:p>
    <w:p w14:paraId="0186B1BB"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Майстер – клас "Осінній вернісаж" пройшов у Печинському сільському будинку культури, діти залюбки створювали осінні локації для фото, працювали із природними матеріалами</w:t>
      </w:r>
    </w:p>
    <w:p w14:paraId="275D0630"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Майстер – клас з ліплення «Світ очима дітей» та розважальна конкурсна програма у Буймерському сільському будинку культури.</w:t>
      </w:r>
    </w:p>
    <w:p w14:paraId="36C31C35"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Майстер – клас композиції «Гарбузи з тканини», «Жовтневий листопад» у Мартинівському сільському будинку культури та Смородинському міському клубі.</w:t>
      </w:r>
    </w:p>
    <w:p w14:paraId="761DE824"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lang w:val="uk-UA"/>
        </w:rPr>
        <w:t>М</w:t>
      </w:r>
      <w:r w:rsidRPr="00C52375">
        <w:rPr>
          <w:rFonts w:ascii="Times New Roman" w:hAnsi="Times New Roman" w:cs="Times New Roman"/>
          <w:sz w:val="28"/>
          <w:szCs w:val="28"/>
          <w:shd w:val="clear" w:color="auto" w:fill="FFFFFF"/>
        </w:rPr>
        <w:t>айстер – клас з в'язання шкарпеток уКриничанському сільському будинку культури, майстрині обмінювались своїм досвідом.</w:t>
      </w:r>
    </w:p>
    <w:p w14:paraId="745FAF27"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Розважальний захід для дітей  «Промінчики Осені'», «І знову канікули» з конкурсами, іграми та смаколиками у Білківському сільському будинку культури та Микитівському сільському клубі.</w:t>
      </w:r>
    </w:p>
    <w:p w14:paraId="15CF5199"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lang w:val="uk-UA"/>
        </w:rPr>
        <w:t>А</w:t>
      </w:r>
      <w:r w:rsidRPr="00C52375">
        <w:rPr>
          <w:rFonts w:ascii="Times New Roman" w:hAnsi="Times New Roman" w:cs="Times New Roman"/>
          <w:sz w:val="28"/>
          <w:szCs w:val="28"/>
          <w:shd w:val="clear" w:color="auto" w:fill="FFFFFF"/>
        </w:rPr>
        <w:t>рт карвінг- майстерня</w:t>
      </w:r>
      <w:r w:rsidRPr="00C52375">
        <w:rPr>
          <w:rFonts w:ascii="Times New Roman" w:hAnsi="Times New Roman" w:cs="Times New Roman"/>
          <w:noProof/>
          <w:sz w:val="28"/>
          <w:szCs w:val="28"/>
          <w:shd w:val="clear" w:color="auto" w:fill="FFFFFF"/>
        </w:rPr>
        <w:t xml:space="preserve"> «</w:t>
      </w:r>
      <w:r w:rsidRPr="00C52375">
        <w:rPr>
          <w:rFonts w:ascii="Times New Roman" w:hAnsi="Times New Roman" w:cs="Times New Roman"/>
          <w:sz w:val="28"/>
          <w:szCs w:val="28"/>
          <w:shd w:val="clear" w:color="auto" w:fill="FFFFFF"/>
        </w:rPr>
        <w:t>Осінні поробки» з його величності пана Гарбуза створили маленькі відвідувачі Семереньківського сільського будинку культури.</w:t>
      </w:r>
    </w:p>
    <w:p w14:paraId="4D7A19BF"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Міжнародного Дня кухаря та кулінара було організовано кулінарне шоу «Майстер шеф» для дітей та дорослих  у Дернівському сільському будинку культури.</w:t>
      </w:r>
    </w:p>
    <w:p w14:paraId="603A92F2"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Міжнародного Дня яблук провели пізнавальну хвилинку, вікторини, запікали яблука з медом та горіхами у Семереньківському, Кам’янському сільських будинках культури.</w:t>
      </w:r>
    </w:p>
    <w:p w14:paraId="42243098"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свята « Хелловін» були проведені розважальні квест – ігри, конкурси, фотосесії у Дернівському, Люджанському сільських будинках культури, Цукрозаводському, Смородинському міських клубах.</w:t>
      </w:r>
    </w:p>
    <w:p w14:paraId="01691987"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Дня дідусів та бабусь був проведений  фото-конкурс  на найкраще фото родини у Кам’янському сільському будинку культури. Підведені підсумки, переможцями стала родина Хижкових.</w:t>
      </w:r>
    </w:p>
    <w:p w14:paraId="38050F82" w14:textId="77777777" w:rsidR="002D4C0D" w:rsidRPr="00C52375" w:rsidRDefault="002D4C0D" w:rsidP="008E427F">
      <w:pPr>
        <w:pStyle w:val="a3"/>
        <w:numPr>
          <w:ilvl w:val="0"/>
          <w:numId w:val="78"/>
        </w:numPr>
        <w:spacing w:after="0"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Дня визволення України від фашистських загарбників відбулися тематичні заходи та вшанували пам’ять усіх полеглих покладанням квітів до пам’ятників та пам’ятних знаків у Люджанському, Станівському, Солдатському сільських будинках культури.</w:t>
      </w:r>
    </w:p>
    <w:p w14:paraId="3530C24C" w14:textId="77777777" w:rsidR="002D4C0D" w:rsidRPr="00C52375" w:rsidRDefault="002D4C0D" w:rsidP="008E427F">
      <w:pPr>
        <w:spacing w:after="0" w:line="240" w:lineRule="auto"/>
        <w:ind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Листопад</w:t>
      </w:r>
    </w:p>
    <w:p w14:paraId="2A9ABB45" w14:textId="77777777" w:rsidR="002D4C0D" w:rsidRPr="00C52375" w:rsidRDefault="002D4C0D" w:rsidP="008E427F">
      <w:pPr>
        <w:pStyle w:val="a3"/>
        <w:numPr>
          <w:ilvl w:val="0"/>
          <w:numId w:val="79"/>
        </w:numPr>
        <w:spacing w:after="0"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Золотий ювілей 50 років на сцені...  Народний аматорський фольклорний ансамбль "Рябінушка" відсвяткував свій золотий ювілей</w:t>
      </w:r>
    </w:p>
    <w:p w14:paraId="0D0F21DB"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 xml:space="preserve">До Дня працівників культури та майстрів народного мистецтва відбулася урочиста подія, де працівників клубних закладів Тростянецької громади відзначили  Почесними грамотами  Тростянецької міської ради та привітали яскравими виступами місцевих артистів. </w:t>
      </w:r>
    </w:p>
    <w:p w14:paraId="18929598"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Був організований пісенний вечір відпочинку у Люджанському сільському будинку культури</w:t>
      </w:r>
    </w:p>
    <w:p w14:paraId="4A81A330"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Фольклорне свято «Народна пісня – душа народу» відбулося у Радомлянському міському клубі.</w:t>
      </w:r>
    </w:p>
    <w:p w14:paraId="6A5E4067"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Всесвітнього Дня вишивальниць було створено вернісаж робіт відомих вишивальниць та учасниць гуртка «Чарівна голка» Семереньківського сільського будинку культури.</w:t>
      </w:r>
    </w:p>
    <w:p w14:paraId="3CD992B3"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Відбувся захід «Рукодільні витребеньки» «Від вишитої сорочки до святкового рушника» у Радомлянському міському клубі.</w:t>
      </w:r>
    </w:p>
    <w:p w14:paraId="01DDAA5C"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Дня синички учасники гуртка " Умілі ручки" Дернівського сільського будинку культури виготовили годівничку, щоб пташкам легше було перезимувати.</w:t>
      </w:r>
    </w:p>
    <w:p w14:paraId="2FDD29EB"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Відбувся майстер-клас по виготовленню ляльки – мотанки,  де діти із задоволенням вчилися та демонстрували "Господарочку" у Печинському сільському будинку культури.</w:t>
      </w:r>
    </w:p>
    <w:p w14:paraId="529DF370"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Дня Гідності та Свободи відбулися тематичні години, клубні працівники вшанували пам’ять загиблих покладанням квітів до пам’ятних знаків в старостинських округах громади.</w:t>
      </w:r>
    </w:p>
    <w:p w14:paraId="10910315"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 xml:space="preserve">Вшанували Пам'ять жертв Голодомору, взяли участь у Загальнонаціональній акції «Запали свічку пам’яті», провели тематичні заходи, підготували символичні виставки – інсталяції «В руках, що виростили хліб, не залишили і зернини…», у Білківському, Буймерському, Станівському, Солдатському, Семереньківському, Дернівському, Криничанському, Мартинівському, Люджанському сільських будинках культури, Мащанському, Микитівському сільських клубах, Радомлянському міському клубі. </w:t>
      </w:r>
    </w:p>
    <w:p w14:paraId="262FE59E"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Андріївські вечорниці із захоплюючими конкурсами, майстер – класами, народними піснями відбулися у Білківському, Станівському, Дернівському сільських будинках культури, Микитівському сільському клубі та Радомлянському міському клубі.</w:t>
      </w:r>
    </w:p>
    <w:p w14:paraId="16889F97"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Дня працівників сільського господарства була оформлена фотогалерея "Історія колгоспу"Дружба" у Семереньківському сільському будинку культури, вітали працівників сільського господарства у Люджанському сільському будинку культури та Крамчанському об’єкті дозвіллєвої роботи.</w:t>
      </w:r>
    </w:p>
    <w:p w14:paraId="125F1862"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Відбувся майстер – клас з виготовлення скандинавських гномів у Мартинівському сільському будинку культури.</w:t>
      </w:r>
    </w:p>
    <w:p w14:paraId="653727BD"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Відбувся майстер - клас "Новорічний віночок" у Радомлянському міському клубі.</w:t>
      </w:r>
    </w:p>
    <w:p w14:paraId="0FFC6A16"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Всесвітнього Дня прав дитини відбулися майстер – класи у Буймерському, Семереньківському сільських будинках культури.</w:t>
      </w:r>
    </w:p>
    <w:p w14:paraId="617E7B19"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Міжнародного Дня сина був організований фоточелендж "Мій син, моя надія, моя віра в життя" у Семереньківському сільському будинку культури.</w:t>
      </w:r>
    </w:p>
    <w:p w14:paraId="4C455542"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Всесвітнього Дня домашніх тварин відбулася тематична година спілкування для дітей «Друзі нашої оселі» у Печинському сільському будинку культури.</w:t>
      </w:r>
    </w:p>
    <w:p w14:paraId="1AE4A364" w14:textId="77777777" w:rsidR="002D4C0D" w:rsidRPr="00C52375" w:rsidRDefault="002D4C0D" w:rsidP="007A6393">
      <w:pPr>
        <w:pStyle w:val="a3"/>
        <w:numPr>
          <w:ilvl w:val="0"/>
          <w:numId w:val="79"/>
        </w:numPr>
        <w:spacing w:after="0" w:line="240" w:lineRule="auto"/>
        <w:ind w:left="0" w:firstLine="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Відбулася акція "16 днів проти насильства" до Міжнародного Дня боротьби за ліквідацію насильства щодо жінок та змістовна цікава лекція у Станівському сільському будинку культури.</w:t>
      </w:r>
    </w:p>
    <w:p w14:paraId="505CE1B5" w14:textId="77777777" w:rsidR="002D4C0D" w:rsidRPr="00C52375" w:rsidRDefault="002D4C0D" w:rsidP="007A6393">
      <w:pPr>
        <w:spacing w:after="0" w:line="240" w:lineRule="auto"/>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Грудень</w:t>
      </w:r>
    </w:p>
    <w:p w14:paraId="164BC74E" w14:textId="77777777" w:rsidR="002D4C0D" w:rsidRPr="00C52375" w:rsidRDefault="002D4C0D" w:rsidP="007A6393">
      <w:pPr>
        <w:pStyle w:val="a3"/>
        <w:numPr>
          <w:ilvl w:val="0"/>
          <w:numId w:val="80"/>
        </w:numPr>
        <w:spacing w:after="0" w:line="240" w:lineRule="auto"/>
        <w:ind w:left="0" w:firstLine="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Відбулася благодійна акція «Тепла хвиля» у Дернівському сільському будинку культури.</w:t>
      </w:r>
    </w:p>
    <w:p w14:paraId="7429BA0C" w14:textId="77777777" w:rsidR="002D4C0D" w:rsidRPr="00C52375" w:rsidRDefault="002D4C0D" w:rsidP="008E427F">
      <w:pPr>
        <w:pStyle w:val="a3"/>
        <w:numPr>
          <w:ilvl w:val="0"/>
          <w:numId w:val="80"/>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lang w:val="uk-UA"/>
        </w:rPr>
        <w:t>Б</w:t>
      </w:r>
      <w:r w:rsidRPr="00C52375">
        <w:rPr>
          <w:rFonts w:ascii="Times New Roman" w:hAnsi="Times New Roman" w:cs="Times New Roman"/>
          <w:sz w:val="28"/>
          <w:szCs w:val="28"/>
          <w:shd w:val="clear" w:color="auto" w:fill="FFFFFF"/>
        </w:rPr>
        <w:t>ув проведений майстер-клас по виготовленню оберегів для ЗСУ - "Чекаю на тебе" у Мащанському сільському клубі.</w:t>
      </w:r>
    </w:p>
    <w:p w14:paraId="7FD35FD5" w14:textId="77777777" w:rsidR="002D4C0D" w:rsidRPr="00C52375" w:rsidRDefault="002D4C0D" w:rsidP="008E427F">
      <w:pPr>
        <w:pStyle w:val="a3"/>
        <w:numPr>
          <w:ilvl w:val="0"/>
          <w:numId w:val="80"/>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 xml:space="preserve">До Дня Святого Миколая відбулися розважальні, тематичні заходи, майстер – класи з виготовленням новорічних виробів, цікаві конкурси та колекції малюнків у Білківському, Буймерському, Печинському, Станівському, Солдатському, Семереньківському, Дернівському, Криничанському, Мартинівському, Люджанському сільських будинках культури, Микитівському сільському клубі, Цукрозаводському міському клубі. </w:t>
      </w:r>
    </w:p>
    <w:p w14:paraId="6B1069C9" w14:textId="77777777" w:rsidR="002D4C0D" w:rsidRPr="00C52375" w:rsidRDefault="002D4C0D" w:rsidP="008E427F">
      <w:pPr>
        <w:pStyle w:val="a3"/>
        <w:numPr>
          <w:ilvl w:val="0"/>
          <w:numId w:val="80"/>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Дня української хустки відбулися майстер – класи з в’язання хусток, флешмоби та встановлені і оформлені фотозони у Білківському, Буймерському, Станівському, Семереньківському, Дернівському, Криничанському, Мартинівському сільських будинках культури, Мащанському, Микитівському сільських клубах, Цукрозаводському, Радомлянському міських клубах та Крамчанському об’єкті дозвіллєвої роботи.</w:t>
      </w:r>
    </w:p>
    <w:p w14:paraId="6FB72426" w14:textId="77777777" w:rsidR="002D4C0D" w:rsidRPr="00C52375" w:rsidRDefault="002D4C0D" w:rsidP="002D4C0D">
      <w:pPr>
        <w:spacing w:after="0" w:line="240" w:lineRule="auto"/>
        <w:rPr>
          <w:rFonts w:ascii="Times New Roman" w:hAnsi="Times New Roman" w:cs="Times New Roman"/>
          <w:b/>
          <w:sz w:val="28"/>
          <w:szCs w:val="28"/>
        </w:rPr>
      </w:pPr>
      <w:r w:rsidRPr="00C52375">
        <w:rPr>
          <w:rFonts w:ascii="Times New Roman" w:hAnsi="Times New Roman" w:cs="Times New Roman"/>
          <w:b/>
          <w:sz w:val="28"/>
          <w:szCs w:val="28"/>
        </w:rPr>
        <w:t>Основні культурно мистецькі заходи:</w:t>
      </w:r>
    </w:p>
    <w:p w14:paraId="5FF2C7CE" w14:textId="77777777" w:rsidR="002D4C0D" w:rsidRPr="00C52375" w:rsidRDefault="002D4C0D" w:rsidP="002D4C0D">
      <w:pPr>
        <w:pStyle w:val="a3"/>
        <w:numPr>
          <w:ilvl w:val="0"/>
          <w:numId w:val="41"/>
        </w:numPr>
        <w:spacing w:after="0" w:line="240" w:lineRule="auto"/>
        <w:ind w:firstLine="66"/>
        <w:rPr>
          <w:rFonts w:ascii="Times New Roman" w:hAnsi="Times New Roman" w:cs="Times New Roman"/>
          <w:sz w:val="28"/>
          <w:szCs w:val="28"/>
          <w:lang w:val="uk-UA"/>
        </w:rPr>
      </w:pPr>
      <w:r w:rsidRPr="00C52375">
        <w:rPr>
          <w:rFonts w:ascii="Times New Roman" w:hAnsi="Times New Roman" w:cs="Times New Roman"/>
          <w:sz w:val="28"/>
          <w:szCs w:val="28"/>
          <w:lang w:val="uk-UA"/>
        </w:rPr>
        <w:t>Новорічний концерт «Різдвяні зустрічі»</w:t>
      </w:r>
      <w:r>
        <w:rPr>
          <w:rFonts w:ascii="Times New Roman" w:hAnsi="Times New Roman" w:cs="Times New Roman"/>
          <w:sz w:val="28"/>
          <w:szCs w:val="28"/>
          <w:lang w:val="uk-UA"/>
        </w:rPr>
        <w:t>.</w:t>
      </w:r>
    </w:p>
    <w:p w14:paraId="7FE8095E" w14:textId="77777777" w:rsidR="002D4C0D" w:rsidRPr="00C52375" w:rsidRDefault="002D4C0D" w:rsidP="002D4C0D">
      <w:pPr>
        <w:pStyle w:val="a3"/>
        <w:numPr>
          <w:ilvl w:val="0"/>
          <w:numId w:val="41"/>
        </w:numPr>
        <w:spacing w:line="240" w:lineRule="auto"/>
        <w:ind w:firstLine="66"/>
        <w:rPr>
          <w:rFonts w:ascii="Times New Roman" w:hAnsi="Times New Roman" w:cs="Times New Roman"/>
          <w:sz w:val="28"/>
          <w:szCs w:val="28"/>
          <w:lang w:val="uk-UA"/>
        </w:rPr>
      </w:pPr>
      <w:r>
        <w:rPr>
          <w:rFonts w:ascii="Times New Roman" w:hAnsi="Times New Roman" w:cs="Times New Roman"/>
          <w:sz w:val="28"/>
          <w:szCs w:val="28"/>
          <w:lang w:val="uk-UA"/>
        </w:rPr>
        <w:t>О</w:t>
      </w:r>
      <w:r w:rsidRPr="00C52375">
        <w:rPr>
          <w:rFonts w:ascii="Times New Roman" w:hAnsi="Times New Roman" w:cs="Times New Roman"/>
          <w:sz w:val="28"/>
          <w:szCs w:val="28"/>
          <w:lang w:val="uk-UA"/>
        </w:rPr>
        <w:t>нлайн - фестивалю фольклорного мистецтва «Від Різдва до Водохреща»</w:t>
      </w:r>
      <w:r>
        <w:rPr>
          <w:rFonts w:ascii="Times New Roman" w:hAnsi="Times New Roman" w:cs="Times New Roman"/>
          <w:sz w:val="28"/>
          <w:szCs w:val="28"/>
          <w:lang w:val="uk-UA"/>
        </w:rPr>
        <w:t>.</w:t>
      </w:r>
    </w:p>
    <w:p w14:paraId="03BC4BB2" w14:textId="77777777" w:rsidR="002D4C0D" w:rsidRPr="00C52375" w:rsidRDefault="002D4C0D" w:rsidP="002D4C0D">
      <w:pPr>
        <w:pStyle w:val="a3"/>
        <w:numPr>
          <w:ilvl w:val="0"/>
          <w:numId w:val="41"/>
        </w:numPr>
        <w:spacing w:line="240" w:lineRule="auto"/>
        <w:ind w:firstLine="66"/>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Відкриття меморіальної дошки загиблому воїну Євгену Покотило </w:t>
      </w:r>
      <w:r>
        <w:rPr>
          <w:rFonts w:ascii="Times New Roman" w:hAnsi="Times New Roman" w:cs="Times New Roman"/>
          <w:sz w:val="28"/>
          <w:szCs w:val="28"/>
          <w:lang w:val="uk-UA"/>
        </w:rPr>
        <w:t>.</w:t>
      </w:r>
    </w:p>
    <w:p w14:paraId="69B0988B" w14:textId="77777777" w:rsidR="002D4C0D" w:rsidRPr="00C52375" w:rsidRDefault="002D4C0D" w:rsidP="002D4C0D">
      <w:pPr>
        <w:pStyle w:val="a3"/>
        <w:numPr>
          <w:ilvl w:val="0"/>
          <w:numId w:val="41"/>
        </w:numPr>
        <w:spacing w:line="240" w:lineRule="auto"/>
        <w:ind w:firstLine="66"/>
        <w:rPr>
          <w:rFonts w:ascii="Times New Roman" w:hAnsi="Times New Roman" w:cs="Times New Roman"/>
          <w:sz w:val="28"/>
          <w:szCs w:val="28"/>
          <w:lang w:val="uk-UA"/>
        </w:rPr>
      </w:pPr>
      <w:r>
        <w:rPr>
          <w:rFonts w:ascii="Times New Roman" w:hAnsi="Times New Roman" w:cs="Times New Roman"/>
          <w:sz w:val="28"/>
          <w:szCs w:val="28"/>
          <w:lang w:val="uk-UA"/>
        </w:rPr>
        <w:t>У</w:t>
      </w:r>
      <w:r w:rsidRPr="00C52375">
        <w:rPr>
          <w:rFonts w:ascii="Times New Roman" w:hAnsi="Times New Roman" w:cs="Times New Roman"/>
          <w:sz w:val="28"/>
          <w:szCs w:val="28"/>
          <w:lang w:val="uk-UA"/>
        </w:rPr>
        <w:t>рочистості до Дня Соборності України «Наша єдність – наша зброя»</w:t>
      </w:r>
      <w:r>
        <w:rPr>
          <w:rFonts w:ascii="Times New Roman" w:hAnsi="Times New Roman" w:cs="Times New Roman"/>
          <w:sz w:val="28"/>
          <w:szCs w:val="28"/>
          <w:lang w:val="uk-UA"/>
        </w:rPr>
        <w:t>.</w:t>
      </w:r>
    </w:p>
    <w:p w14:paraId="36D90522" w14:textId="77777777" w:rsidR="002D4C0D" w:rsidRPr="00C52375" w:rsidRDefault="002D4C0D" w:rsidP="002D4C0D">
      <w:pPr>
        <w:pStyle w:val="a3"/>
        <w:numPr>
          <w:ilvl w:val="0"/>
          <w:numId w:val="41"/>
        </w:numPr>
        <w:spacing w:line="240" w:lineRule="auto"/>
        <w:ind w:firstLine="66"/>
        <w:rPr>
          <w:rFonts w:ascii="Times New Roman" w:hAnsi="Times New Roman" w:cs="Times New Roman"/>
          <w:sz w:val="28"/>
          <w:szCs w:val="28"/>
          <w:lang w:val="uk-UA"/>
        </w:rPr>
      </w:pPr>
      <w:r>
        <w:rPr>
          <w:rFonts w:ascii="Times New Roman" w:hAnsi="Times New Roman" w:cs="Times New Roman"/>
          <w:sz w:val="28"/>
          <w:szCs w:val="28"/>
          <w:lang w:val="uk-UA"/>
        </w:rPr>
        <w:t>Ф</w:t>
      </w:r>
      <w:r w:rsidRPr="00C52375">
        <w:rPr>
          <w:rFonts w:ascii="Times New Roman" w:hAnsi="Times New Roman" w:cs="Times New Roman"/>
          <w:sz w:val="28"/>
          <w:szCs w:val="28"/>
          <w:lang w:val="uk-UA"/>
        </w:rPr>
        <w:t xml:space="preserve">ото - проєкт «Історії кохання з присмаком війни» до Дня закоханих </w:t>
      </w:r>
      <w:r>
        <w:rPr>
          <w:rFonts w:ascii="Times New Roman" w:hAnsi="Times New Roman" w:cs="Times New Roman"/>
          <w:sz w:val="28"/>
          <w:szCs w:val="28"/>
          <w:lang w:val="uk-UA"/>
        </w:rPr>
        <w:t>.</w:t>
      </w:r>
    </w:p>
    <w:p w14:paraId="3EA6ADC3" w14:textId="77777777" w:rsidR="002D4C0D" w:rsidRPr="00C52375" w:rsidRDefault="002D4C0D" w:rsidP="002D4C0D">
      <w:pPr>
        <w:pStyle w:val="a3"/>
        <w:numPr>
          <w:ilvl w:val="0"/>
          <w:numId w:val="41"/>
        </w:numPr>
        <w:spacing w:line="240" w:lineRule="auto"/>
        <w:ind w:firstLine="66"/>
        <w:rPr>
          <w:rFonts w:ascii="Times New Roman" w:hAnsi="Times New Roman" w:cs="Times New Roman"/>
          <w:sz w:val="28"/>
          <w:szCs w:val="28"/>
          <w:lang w:val="uk-UA"/>
        </w:rPr>
      </w:pPr>
      <w:r>
        <w:rPr>
          <w:rFonts w:ascii="Times New Roman" w:hAnsi="Times New Roman" w:cs="Times New Roman"/>
          <w:sz w:val="28"/>
          <w:szCs w:val="28"/>
          <w:lang w:val="uk-UA"/>
        </w:rPr>
        <w:t>В</w:t>
      </w:r>
      <w:r w:rsidRPr="00C52375">
        <w:rPr>
          <w:rFonts w:ascii="Times New Roman" w:hAnsi="Times New Roman" w:cs="Times New Roman"/>
          <w:sz w:val="28"/>
          <w:szCs w:val="28"/>
          <w:lang w:val="uk-UA"/>
        </w:rPr>
        <w:t>шанування учасників бойових дій на території інших держав« Герої живуть поряд»</w:t>
      </w:r>
      <w:r>
        <w:rPr>
          <w:rFonts w:ascii="Times New Roman" w:hAnsi="Times New Roman" w:cs="Times New Roman"/>
          <w:sz w:val="28"/>
          <w:szCs w:val="28"/>
          <w:lang w:val="uk-UA"/>
        </w:rPr>
        <w:t>.</w:t>
      </w:r>
    </w:p>
    <w:p w14:paraId="1B64E576" w14:textId="77777777" w:rsidR="002D4C0D" w:rsidRPr="00C52375" w:rsidRDefault="002D4C0D" w:rsidP="002D4C0D">
      <w:pPr>
        <w:pStyle w:val="a3"/>
        <w:numPr>
          <w:ilvl w:val="0"/>
          <w:numId w:val="41"/>
        </w:numPr>
        <w:spacing w:line="240" w:lineRule="auto"/>
        <w:ind w:firstLine="66"/>
        <w:rPr>
          <w:rFonts w:ascii="Times New Roman" w:hAnsi="Times New Roman" w:cs="Times New Roman"/>
          <w:sz w:val="28"/>
          <w:szCs w:val="28"/>
          <w:lang w:val="uk-UA"/>
        </w:rPr>
      </w:pPr>
      <w:r>
        <w:rPr>
          <w:rFonts w:ascii="Times New Roman" w:hAnsi="Times New Roman" w:cs="Times New Roman"/>
          <w:sz w:val="28"/>
          <w:szCs w:val="28"/>
          <w:lang w:val="uk-UA"/>
        </w:rPr>
        <w:t>В</w:t>
      </w:r>
      <w:r w:rsidRPr="00C52375">
        <w:rPr>
          <w:rFonts w:ascii="Times New Roman" w:hAnsi="Times New Roman" w:cs="Times New Roman"/>
          <w:sz w:val="28"/>
          <w:szCs w:val="28"/>
          <w:lang w:val="uk-UA"/>
        </w:rPr>
        <w:t>ечір- реквієм, присвячений пам’яті Героїв Небесної Сотні «Ви у нашій пам’яті назавжди залишились»</w:t>
      </w:r>
      <w:r>
        <w:rPr>
          <w:rFonts w:ascii="Times New Roman" w:hAnsi="Times New Roman" w:cs="Times New Roman"/>
          <w:sz w:val="28"/>
          <w:szCs w:val="28"/>
          <w:lang w:val="uk-UA"/>
        </w:rPr>
        <w:t>.</w:t>
      </w:r>
    </w:p>
    <w:p w14:paraId="08C3AE9F" w14:textId="77777777" w:rsidR="002D4C0D" w:rsidRPr="00C52375" w:rsidRDefault="002D4C0D" w:rsidP="002D4C0D">
      <w:pPr>
        <w:pStyle w:val="a3"/>
        <w:numPr>
          <w:ilvl w:val="0"/>
          <w:numId w:val="41"/>
        </w:numPr>
        <w:spacing w:line="240" w:lineRule="auto"/>
        <w:ind w:firstLine="66"/>
        <w:rPr>
          <w:rFonts w:ascii="Times New Roman" w:hAnsi="Times New Roman" w:cs="Times New Roman"/>
          <w:sz w:val="28"/>
          <w:szCs w:val="28"/>
          <w:lang w:val="uk-UA"/>
        </w:rPr>
      </w:pPr>
      <w:r>
        <w:rPr>
          <w:rFonts w:ascii="Times New Roman" w:hAnsi="Times New Roman" w:cs="Times New Roman"/>
          <w:sz w:val="28"/>
          <w:szCs w:val="28"/>
          <w:lang w:val="uk-UA"/>
        </w:rPr>
        <w:t>О</w:t>
      </w:r>
      <w:r w:rsidRPr="00C52375">
        <w:rPr>
          <w:rFonts w:ascii="Times New Roman" w:hAnsi="Times New Roman" w:cs="Times New Roman"/>
          <w:sz w:val="28"/>
          <w:szCs w:val="28"/>
          <w:lang w:val="uk-UA"/>
        </w:rPr>
        <w:t>гляд – конкурс виконавців художнього слова, присвячений пам’яті Великого Кобзаря Т. Г. Шевченка «Борітеся, поборете!»</w:t>
      </w:r>
      <w:r>
        <w:rPr>
          <w:rFonts w:ascii="Times New Roman" w:hAnsi="Times New Roman" w:cs="Times New Roman"/>
          <w:sz w:val="28"/>
          <w:szCs w:val="28"/>
          <w:lang w:val="uk-UA"/>
        </w:rPr>
        <w:t>.</w:t>
      </w:r>
    </w:p>
    <w:p w14:paraId="560EB991" w14:textId="77777777" w:rsidR="002D4C0D" w:rsidRPr="00C52375" w:rsidRDefault="002D4C0D" w:rsidP="002D4C0D">
      <w:pPr>
        <w:pStyle w:val="a3"/>
        <w:numPr>
          <w:ilvl w:val="0"/>
          <w:numId w:val="41"/>
        </w:numPr>
        <w:spacing w:line="240" w:lineRule="auto"/>
        <w:ind w:firstLine="66"/>
        <w:rPr>
          <w:rFonts w:ascii="Times New Roman" w:hAnsi="Times New Roman" w:cs="Times New Roman"/>
          <w:sz w:val="28"/>
          <w:szCs w:val="28"/>
          <w:lang w:val="uk-UA"/>
        </w:rPr>
      </w:pPr>
      <w:r>
        <w:rPr>
          <w:rFonts w:ascii="Times New Roman" w:hAnsi="Times New Roman" w:cs="Times New Roman"/>
          <w:sz w:val="28"/>
          <w:szCs w:val="28"/>
          <w:lang w:val="uk-UA"/>
        </w:rPr>
        <w:t>У</w:t>
      </w:r>
      <w:r w:rsidRPr="00C52375">
        <w:rPr>
          <w:rFonts w:ascii="Times New Roman" w:hAnsi="Times New Roman" w:cs="Times New Roman"/>
          <w:sz w:val="28"/>
          <w:szCs w:val="28"/>
          <w:lang w:val="uk-UA"/>
        </w:rPr>
        <w:t>рочистосте покладання квітів до Пам’ятного Знаку «Воїнам  93 – ї окремої  механізованої бригади «Холодний Яр, які звільнили місто 26.03.2022р.» та на Алеї героїв до річниці з Дня визволення міста Тростянець від російської окупації.</w:t>
      </w:r>
    </w:p>
    <w:p w14:paraId="0DF1C52C"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Мітинг з нагоди відзначення Дня Героїв України «Всім , для кого Україна дорожча за життя!»</w:t>
      </w:r>
      <w:r>
        <w:rPr>
          <w:rFonts w:ascii="Times New Roman" w:hAnsi="Times New Roman" w:cs="Times New Roman"/>
          <w:sz w:val="28"/>
          <w:szCs w:val="28"/>
          <w:lang w:val="uk-UA"/>
        </w:rPr>
        <w:t>.</w:t>
      </w:r>
    </w:p>
    <w:p w14:paraId="0F25E621"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Мітинг, присвячений Дню Конституції України «Держави моєї Закон»</w:t>
      </w:r>
      <w:r>
        <w:rPr>
          <w:rFonts w:ascii="Times New Roman" w:hAnsi="Times New Roman" w:cs="Times New Roman"/>
          <w:sz w:val="28"/>
          <w:szCs w:val="28"/>
          <w:lang w:val="uk-UA"/>
        </w:rPr>
        <w:t>.</w:t>
      </w:r>
      <w:r w:rsidRPr="00C52375">
        <w:rPr>
          <w:rFonts w:ascii="Times New Roman" w:hAnsi="Times New Roman" w:cs="Times New Roman"/>
          <w:sz w:val="28"/>
          <w:szCs w:val="28"/>
          <w:lang w:val="uk-UA"/>
        </w:rPr>
        <w:t xml:space="preserve"> </w:t>
      </w:r>
    </w:p>
    <w:p w14:paraId="3BFA3BDB"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Урочисте відкриття ХАБу «Незламні 2.0»</w:t>
      </w:r>
      <w:r>
        <w:rPr>
          <w:rFonts w:ascii="Times New Roman" w:hAnsi="Times New Roman" w:cs="Times New Roman"/>
          <w:sz w:val="28"/>
          <w:szCs w:val="28"/>
          <w:lang w:val="uk-UA"/>
        </w:rPr>
        <w:t>.</w:t>
      </w:r>
      <w:r w:rsidRPr="00C52375">
        <w:rPr>
          <w:rFonts w:ascii="Times New Roman" w:hAnsi="Times New Roman" w:cs="Times New Roman"/>
          <w:sz w:val="28"/>
          <w:szCs w:val="28"/>
          <w:lang w:val="uk-UA"/>
        </w:rPr>
        <w:t xml:space="preserve"> </w:t>
      </w:r>
    </w:p>
    <w:p w14:paraId="09D71F6C"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Урочистий мітинг до Дня Української державності.</w:t>
      </w:r>
    </w:p>
    <w:p w14:paraId="1CDD2410"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Урочистості з нагоди Дня медичного працівника </w:t>
      </w:r>
      <w:r>
        <w:rPr>
          <w:rFonts w:ascii="Times New Roman" w:hAnsi="Times New Roman" w:cs="Times New Roman"/>
          <w:sz w:val="28"/>
          <w:szCs w:val="28"/>
          <w:lang w:val="uk-UA"/>
        </w:rPr>
        <w:t>.</w:t>
      </w:r>
    </w:p>
    <w:p w14:paraId="6ABD4BA2"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Урочистості та святковий концерт до Дня Незалежності України </w:t>
      </w:r>
      <w:r>
        <w:rPr>
          <w:rFonts w:ascii="Times New Roman" w:hAnsi="Times New Roman" w:cs="Times New Roman"/>
          <w:sz w:val="28"/>
          <w:szCs w:val="28"/>
          <w:lang w:val="uk-UA"/>
        </w:rPr>
        <w:t>.</w:t>
      </w:r>
    </w:p>
    <w:p w14:paraId="7B0B6D2D"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Забіг “Шаную воїнів, біжу за Героїв України»</w:t>
      </w:r>
      <w:r>
        <w:rPr>
          <w:rFonts w:ascii="Times New Roman" w:hAnsi="Times New Roman" w:cs="Times New Roman"/>
          <w:sz w:val="28"/>
          <w:szCs w:val="28"/>
          <w:lang w:val="uk-UA"/>
        </w:rPr>
        <w:t>.</w:t>
      </w:r>
      <w:r w:rsidRPr="00C52375">
        <w:rPr>
          <w:rFonts w:ascii="Times New Roman" w:hAnsi="Times New Roman" w:cs="Times New Roman"/>
          <w:sz w:val="28"/>
          <w:szCs w:val="28"/>
          <w:lang w:val="uk-UA"/>
        </w:rPr>
        <w:t xml:space="preserve">  </w:t>
      </w:r>
    </w:p>
    <w:p w14:paraId="006843B3"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Онлайн – конкурс  «Пісенне літо -2024» </w:t>
      </w:r>
      <w:r>
        <w:rPr>
          <w:rFonts w:ascii="Times New Roman" w:hAnsi="Times New Roman" w:cs="Times New Roman"/>
          <w:sz w:val="28"/>
          <w:szCs w:val="28"/>
          <w:lang w:val="uk-UA"/>
        </w:rPr>
        <w:t>.</w:t>
      </w:r>
    </w:p>
    <w:p w14:paraId="3AF9D051"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Урочистості до  364- річниці з  Дня  заснування міста Тростянець.</w:t>
      </w:r>
    </w:p>
    <w:p w14:paraId="1CB9864D"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Вшанування працівників освіти</w:t>
      </w:r>
      <w:r>
        <w:rPr>
          <w:rFonts w:ascii="Times New Roman" w:hAnsi="Times New Roman" w:cs="Times New Roman"/>
          <w:sz w:val="28"/>
          <w:szCs w:val="28"/>
          <w:lang w:val="uk-UA"/>
        </w:rPr>
        <w:t>.</w:t>
      </w:r>
      <w:r w:rsidRPr="00C52375">
        <w:rPr>
          <w:rFonts w:ascii="Times New Roman" w:hAnsi="Times New Roman" w:cs="Times New Roman"/>
          <w:sz w:val="28"/>
          <w:szCs w:val="28"/>
          <w:lang w:val="uk-UA"/>
        </w:rPr>
        <w:t xml:space="preserve">   </w:t>
      </w:r>
    </w:p>
    <w:p w14:paraId="1461F5CB"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Вшанування працівників культури та майстрів народного мистецтва</w:t>
      </w:r>
      <w:r>
        <w:rPr>
          <w:rFonts w:ascii="Times New Roman" w:hAnsi="Times New Roman" w:cs="Times New Roman"/>
          <w:sz w:val="28"/>
          <w:szCs w:val="28"/>
          <w:lang w:val="uk-UA"/>
        </w:rPr>
        <w:t>.</w:t>
      </w:r>
      <w:r w:rsidRPr="00C52375">
        <w:rPr>
          <w:rFonts w:ascii="Times New Roman" w:hAnsi="Times New Roman" w:cs="Times New Roman"/>
          <w:sz w:val="28"/>
          <w:szCs w:val="28"/>
          <w:lang w:val="uk-UA"/>
        </w:rPr>
        <w:t xml:space="preserve"> </w:t>
      </w:r>
    </w:p>
    <w:p w14:paraId="0D1F1A9B"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Фестиваль – конкурс  драматичних колективів «Котилася торба»</w:t>
      </w:r>
      <w:r>
        <w:rPr>
          <w:rFonts w:ascii="Times New Roman" w:hAnsi="Times New Roman" w:cs="Times New Roman"/>
          <w:sz w:val="28"/>
          <w:szCs w:val="28"/>
          <w:lang w:val="uk-UA"/>
        </w:rPr>
        <w:t>.</w:t>
      </w:r>
    </w:p>
    <w:p w14:paraId="7D4C6613"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Відзначення  1000 днів війни в Україні, вшанування загиблих. </w:t>
      </w:r>
    </w:p>
    <w:p w14:paraId="76F4E8D3"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Відзначення Дня Гідності і Свободи</w:t>
      </w:r>
      <w:r>
        <w:rPr>
          <w:rFonts w:ascii="Times New Roman" w:hAnsi="Times New Roman" w:cs="Times New Roman"/>
          <w:sz w:val="28"/>
          <w:szCs w:val="28"/>
          <w:lang w:val="uk-UA"/>
        </w:rPr>
        <w:t>.</w:t>
      </w:r>
      <w:r w:rsidRPr="00C52375">
        <w:rPr>
          <w:rFonts w:ascii="Times New Roman" w:hAnsi="Times New Roman" w:cs="Times New Roman"/>
          <w:sz w:val="28"/>
          <w:szCs w:val="28"/>
          <w:lang w:val="uk-UA"/>
        </w:rPr>
        <w:t xml:space="preserve">  </w:t>
      </w:r>
    </w:p>
    <w:p w14:paraId="2C94E5A8"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Урочисте відкриття дитячого простору «Крила» у  селі Буймер</w:t>
      </w:r>
      <w:r>
        <w:rPr>
          <w:rFonts w:ascii="Times New Roman" w:hAnsi="Times New Roman" w:cs="Times New Roman"/>
          <w:sz w:val="28"/>
          <w:szCs w:val="28"/>
          <w:lang w:val="uk-UA"/>
        </w:rPr>
        <w:t>.</w:t>
      </w:r>
    </w:p>
    <w:p w14:paraId="673B335F"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Урочисте відкриття ФАПу у селі Буймер</w:t>
      </w:r>
      <w:r>
        <w:rPr>
          <w:rFonts w:ascii="Times New Roman" w:hAnsi="Times New Roman" w:cs="Times New Roman"/>
          <w:sz w:val="28"/>
          <w:szCs w:val="28"/>
          <w:lang w:val="uk-UA"/>
        </w:rPr>
        <w:t>.</w:t>
      </w:r>
    </w:p>
    <w:p w14:paraId="652EBF71"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Урочистості з нагоди Дня Збройних сил України, Дня Волонтера та Дня місцевого самоврядування</w:t>
      </w:r>
      <w:r>
        <w:rPr>
          <w:rFonts w:ascii="Times New Roman" w:hAnsi="Times New Roman" w:cs="Times New Roman"/>
          <w:sz w:val="28"/>
          <w:szCs w:val="28"/>
          <w:lang w:val="uk-UA"/>
        </w:rPr>
        <w:t>.</w:t>
      </w:r>
      <w:r w:rsidRPr="00C52375">
        <w:rPr>
          <w:rFonts w:ascii="Times New Roman" w:hAnsi="Times New Roman" w:cs="Times New Roman"/>
          <w:sz w:val="28"/>
          <w:szCs w:val="28"/>
          <w:lang w:val="uk-UA"/>
        </w:rPr>
        <w:t xml:space="preserve"> </w:t>
      </w:r>
    </w:p>
    <w:p w14:paraId="4D733C86"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Вшанування людей з інвалідністю «Повір у себе»</w:t>
      </w:r>
      <w:r>
        <w:rPr>
          <w:rFonts w:ascii="Times New Roman" w:hAnsi="Times New Roman" w:cs="Times New Roman"/>
          <w:sz w:val="28"/>
          <w:szCs w:val="28"/>
          <w:lang w:val="uk-UA"/>
        </w:rPr>
        <w:t>.</w:t>
      </w:r>
      <w:r w:rsidRPr="00C52375">
        <w:rPr>
          <w:rFonts w:ascii="Times New Roman" w:hAnsi="Times New Roman" w:cs="Times New Roman"/>
          <w:sz w:val="28"/>
          <w:szCs w:val="28"/>
          <w:lang w:val="uk-UA"/>
        </w:rPr>
        <w:t xml:space="preserve"> </w:t>
      </w:r>
    </w:p>
    <w:p w14:paraId="58E5BECA"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Урочистий мітинг до Дня ліквідатора  на Чорнобильській АЕС</w:t>
      </w:r>
      <w:r>
        <w:rPr>
          <w:rFonts w:ascii="Times New Roman" w:hAnsi="Times New Roman" w:cs="Times New Roman"/>
          <w:sz w:val="28"/>
          <w:szCs w:val="28"/>
          <w:lang w:val="uk-UA"/>
        </w:rPr>
        <w:t>.</w:t>
      </w:r>
    </w:p>
    <w:p w14:paraId="00D52A9F" w14:textId="77777777" w:rsidR="002D4C0D" w:rsidRPr="00C52375" w:rsidRDefault="002D4C0D" w:rsidP="001547D5">
      <w:pPr>
        <w:pStyle w:val="a3"/>
        <w:numPr>
          <w:ilvl w:val="0"/>
          <w:numId w:val="41"/>
        </w:numPr>
        <w:spacing w:after="0"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Відкриття оновленого поліклінічно - діагностичного відділення Тростянецької лікарні</w:t>
      </w:r>
      <w:r>
        <w:rPr>
          <w:rFonts w:ascii="Times New Roman" w:hAnsi="Times New Roman" w:cs="Times New Roman"/>
          <w:sz w:val="28"/>
          <w:szCs w:val="28"/>
          <w:lang w:val="uk-UA"/>
        </w:rPr>
        <w:t>.</w:t>
      </w:r>
      <w:r w:rsidRPr="00C52375">
        <w:rPr>
          <w:rFonts w:ascii="Times New Roman" w:hAnsi="Times New Roman" w:cs="Times New Roman"/>
          <w:sz w:val="28"/>
          <w:szCs w:val="28"/>
          <w:lang w:val="uk-UA"/>
        </w:rPr>
        <w:t xml:space="preserve">                                                                                                                                                                                                                                                                                                                                                                                                                                                                                                                     </w:t>
      </w:r>
    </w:p>
    <w:p w14:paraId="0CD0C412" w14:textId="77777777" w:rsidR="002D4C0D" w:rsidRPr="00C52375" w:rsidRDefault="002D4C0D" w:rsidP="002D4C0D">
      <w:pPr>
        <w:spacing w:after="0" w:line="240" w:lineRule="auto"/>
        <w:rPr>
          <w:rFonts w:ascii="Times New Roman" w:hAnsi="Times New Roman" w:cs="Times New Roman"/>
          <w:b/>
          <w:sz w:val="28"/>
          <w:szCs w:val="28"/>
        </w:rPr>
      </w:pPr>
      <w:r w:rsidRPr="00C52375">
        <w:rPr>
          <w:rFonts w:ascii="Times New Roman" w:hAnsi="Times New Roman" w:cs="Times New Roman"/>
          <w:b/>
          <w:sz w:val="28"/>
          <w:szCs w:val="28"/>
        </w:rPr>
        <w:t>Придбання:</w:t>
      </w:r>
    </w:p>
    <w:p w14:paraId="3FFEA3C2" w14:textId="77777777" w:rsidR="002D4C0D" w:rsidRPr="00C52375" w:rsidRDefault="002D4C0D" w:rsidP="002D4C0D">
      <w:pPr>
        <w:pStyle w:val="a3"/>
        <w:numPr>
          <w:ilvl w:val="0"/>
          <w:numId w:val="40"/>
        </w:numPr>
        <w:spacing w:line="240" w:lineRule="auto"/>
        <w:rPr>
          <w:rFonts w:ascii="Times New Roman" w:hAnsi="Times New Roman" w:cs="Times New Roman"/>
          <w:sz w:val="28"/>
          <w:szCs w:val="28"/>
          <w:lang w:val="uk-UA"/>
        </w:rPr>
      </w:pPr>
      <w:r w:rsidRPr="00C52375">
        <w:rPr>
          <w:rFonts w:ascii="Times New Roman" w:hAnsi="Times New Roman" w:cs="Times New Roman"/>
          <w:sz w:val="28"/>
          <w:szCs w:val="28"/>
          <w:lang w:val="uk-UA"/>
        </w:rPr>
        <w:t>ламінат – 43800 грн.-  для підлоги у фойє ЦКП</w:t>
      </w:r>
      <w:r>
        <w:rPr>
          <w:rFonts w:ascii="Times New Roman" w:hAnsi="Times New Roman" w:cs="Times New Roman"/>
          <w:sz w:val="28"/>
          <w:szCs w:val="28"/>
          <w:lang w:val="uk-UA"/>
        </w:rPr>
        <w:t>;</w:t>
      </w:r>
    </w:p>
    <w:p w14:paraId="26DD17D1" w14:textId="77777777" w:rsidR="002D4C0D" w:rsidRPr="00C52375" w:rsidRDefault="002D4C0D" w:rsidP="002D4C0D">
      <w:pPr>
        <w:pStyle w:val="a3"/>
        <w:numPr>
          <w:ilvl w:val="0"/>
          <w:numId w:val="40"/>
        </w:numPr>
        <w:spacing w:after="0" w:line="240" w:lineRule="auto"/>
        <w:rPr>
          <w:rFonts w:ascii="Times New Roman" w:hAnsi="Times New Roman" w:cs="Times New Roman"/>
          <w:sz w:val="28"/>
          <w:szCs w:val="28"/>
          <w:lang w:val="uk-UA"/>
        </w:rPr>
      </w:pPr>
      <w:r w:rsidRPr="00C52375">
        <w:rPr>
          <w:rFonts w:ascii="Times New Roman" w:hAnsi="Times New Roman" w:cs="Times New Roman"/>
          <w:sz w:val="28"/>
          <w:szCs w:val="28"/>
          <w:lang w:val="uk-UA"/>
        </w:rPr>
        <w:t>паяльна станція ЦКП – 4,3 тис. грн.</w:t>
      </w:r>
    </w:p>
    <w:p w14:paraId="0AE76FEA" w14:textId="77777777" w:rsidR="002D4C0D" w:rsidRPr="00C52375" w:rsidRDefault="002D4C0D" w:rsidP="002D4C0D">
      <w:pPr>
        <w:spacing w:after="0" w:line="240" w:lineRule="auto"/>
        <w:rPr>
          <w:rFonts w:ascii="Times New Roman" w:hAnsi="Times New Roman" w:cs="Times New Roman"/>
          <w:b/>
          <w:sz w:val="28"/>
          <w:szCs w:val="28"/>
          <w:lang w:val="ru-RU"/>
        </w:rPr>
      </w:pPr>
      <w:r w:rsidRPr="00C52375">
        <w:rPr>
          <w:rFonts w:ascii="Times New Roman" w:hAnsi="Times New Roman" w:cs="Times New Roman"/>
          <w:b/>
          <w:sz w:val="28"/>
          <w:szCs w:val="28"/>
          <w:lang w:val="ru-RU"/>
        </w:rPr>
        <w:t>Капітальний ремонт фойє та кулуар Центру культурних послуг</w:t>
      </w:r>
    </w:p>
    <w:p w14:paraId="6BBD2651" w14:textId="77777777" w:rsidR="002D4C0D" w:rsidRPr="00C52375" w:rsidRDefault="002D4C0D" w:rsidP="002D4C0D">
      <w:pPr>
        <w:pStyle w:val="a3"/>
        <w:numPr>
          <w:ilvl w:val="0"/>
          <w:numId w:val="40"/>
        </w:numPr>
        <w:spacing w:line="240" w:lineRule="auto"/>
        <w:rPr>
          <w:rFonts w:ascii="Times New Roman" w:hAnsi="Times New Roman" w:cs="Times New Roman"/>
          <w:bCs/>
          <w:sz w:val="28"/>
          <w:szCs w:val="28"/>
        </w:rPr>
      </w:pPr>
      <w:r w:rsidRPr="00C52375">
        <w:rPr>
          <w:rFonts w:ascii="Times New Roman" w:hAnsi="Times New Roman" w:cs="Times New Roman"/>
          <w:bCs/>
          <w:sz w:val="28"/>
          <w:szCs w:val="28"/>
          <w:lang w:val="uk-UA"/>
        </w:rPr>
        <w:t>проєкт – 9368,42</w:t>
      </w:r>
      <w:r>
        <w:rPr>
          <w:rFonts w:ascii="Times New Roman" w:hAnsi="Times New Roman" w:cs="Times New Roman"/>
          <w:bCs/>
          <w:sz w:val="28"/>
          <w:szCs w:val="28"/>
          <w:lang w:val="uk-UA"/>
        </w:rPr>
        <w:t>;</w:t>
      </w:r>
      <w:r w:rsidRPr="00C52375">
        <w:rPr>
          <w:rFonts w:ascii="Times New Roman" w:hAnsi="Times New Roman" w:cs="Times New Roman"/>
          <w:bCs/>
          <w:sz w:val="28"/>
          <w:szCs w:val="28"/>
        </w:rPr>
        <w:t xml:space="preserve">  </w:t>
      </w:r>
    </w:p>
    <w:p w14:paraId="5273E81D" w14:textId="77777777" w:rsidR="002D4C0D" w:rsidRPr="00C52375" w:rsidRDefault="002D4C0D" w:rsidP="002D4C0D">
      <w:pPr>
        <w:pStyle w:val="a3"/>
        <w:numPr>
          <w:ilvl w:val="0"/>
          <w:numId w:val="40"/>
        </w:numPr>
        <w:spacing w:line="240" w:lineRule="auto"/>
        <w:rPr>
          <w:rFonts w:ascii="Times New Roman" w:hAnsi="Times New Roman" w:cs="Times New Roman"/>
          <w:bCs/>
          <w:sz w:val="28"/>
          <w:szCs w:val="28"/>
        </w:rPr>
      </w:pPr>
      <w:r w:rsidRPr="00C52375">
        <w:rPr>
          <w:rFonts w:ascii="Times New Roman" w:hAnsi="Times New Roman" w:cs="Times New Roman"/>
          <w:bCs/>
          <w:sz w:val="28"/>
          <w:szCs w:val="28"/>
          <w:lang w:val="uk-UA"/>
        </w:rPr>
        <w:t>тех.нагляд – 2751,00</w:t>
      </w:r>
      <w:r w:rsidRPr="00C52375">
        <w:rPr>
          <w:rFonts w:ascii="Times New Roman" w:eastAsia="Calibri" w:hAnsi="Times New Roman" w:cs="Times New Roman"/>
          <w:sz w:val="28"/>
          <w:szCs w:val="28"/>
          <w:lang w:val="uk-UA"/>
        </w:rPr>
        <w:t>;</w:t>
      </w:r>
    </w:p>
    <w:p w14:paraId="439C6F96" w14:textId="77777777" w:rsidR="002D4C0D" w:rsidRPr="00C52375" w:rsidRDefault="002D4C0D" w:rsidP="002D4C0D">
      <w:pPr>
        <w:pStyle w:val="a3"/>
        <w:numPr>
          <w:ilvl w:val="0"/>
          <w:numId w:val="40"/>
        </w:numPr>
        <w:spacing w:line="240" w:lineRule="auto"/>
        <w:rPr>
          <w:rFonts w:ascii="Times New Roman" w:hAnsi="Times New Roman" w:cs="Times New Roman"/>
          <w:bCs/>
          <w:sz w:val="28"/>
          <w:szCs w:val="28"/>
        </w:rPr>
      </w:pPr>
      <w:r w:rsidRPr="00C52375">
        <w:rPr>
          <w:rFonts w:ascii="Times New Roman" w:hAnsi="Times New Roman" w:cs="Times New Roman"/>
          <w:bCs/>
          <w:sz w:val="28"/>
          <w:szCs w:val="28"/>
          <w:lang w:val="uk-UA"/>
        </w:rPr>
        <w:t>за ремонт – 378547,01</w:t>
      </w:r>
      <w:r w:rsidRPr="00C52375">
        <w:rPr>
          <w:rFonts w:ascii="Times New Roman" w:eastAsia="Calibri" w:hAnsi="Times New Roman" w:cs="Times New Roman"/>
          <w:sz w:val="28"/>
          <w:szCs w:val="28"/>
          <w:lang w:val="uk-UA"/>
        </w:rPr>
        <w:t>;</w:t>
      </w:r>
    </w:p>
    <w:p w14:paraId="6371992B" w14:textId="77777777" w:rsidR="002D4C0D" w:rsidRPr="00C52375" w:rsidRDefault="002D4C0D" w:rsidP="002D4C0D">
      <w:pPr>
        <w:pStyle w:val="a3"/>
        <w:numPr>
          <w:ilvl w:val="0"/>
          <w:numId w:val="40"/>
        </w:numPr>
        <w:spacing w:line="240" w:lineRule="auto"/>
        <w:rPr>
          <w:rFonts w:ascii="Times New Roman" w:hAnsi="Times New Roman" w:cs="Times New Roman"/>
          <w:b/>
          <w:sz w:val="28"/>
          <w:szCs w:val="28"/>
        </w:rPr>
      </w:pPr>
      <w:r w:rsidRPr="00C52375">
        <w:rPr>
          <w:rFonts w:ascii="Times New Roman" w:hAnsi="Times New Roman" w:cs="Times New Roman"/>
          <w:b/>
          <w:sz w:val="28"/>
          <w:szCs w:val="28"/>
          <w:lang w:val="uk-UA"/>
        </w:rPr>
        <w:t>Разом: 394226,43 грн.</w:t>
      </w:r>
    </w:p>
    <w:p w14:paraId="180DF1FF" w14:textId="77777777" w:rsidR="002D4C0D" w:rsidRPr="00C52375" w:rsidRDefault="002D4C0D" w:rsidP="002D4C0D">
      <w:pPr>
        <w:spacing w:after="0" w:line="240" w:lineRule="auto"/>
        <w:rPr>
          <w:rFonts w:ascii="Times New Roman" w:hAnsi="Times New Roman" w:cs="Times New Roman"/>
          <w:b/>
          <w:sz w:val="28"/>
          <w:szCs w:val="28"/>
          <w:lang w:val="ru-RU"/>
        </w:rPr>
      </w:pPr>
      <w:r w:rsidRPr="00C52375">
        <w:rPr>
          <w:rFonts w:ascii="Times New Roman" w:hAnsi="Times New Roman" w:cs="Times New Roman"/>
          <w:b/>
          <w:sz w:val="28"/>
          <w:szCs w:val="28"/>
          <w:lang w:val="ru-RU"/>
        </w:rPr>
        <w:t>Капітальний ремонт Буймерського  сільського будинку культури:</w:t>
      </w:r>
    </w:p>
    <w:p w14:paraId="6A098246" w14:textId="77777777" w:rsidR="002D4C0D" w:rsidRPr="00C52375" w:rsidRDefault="002D4C0D" w:rsidP="002D4C0D">
      <w:pPr>
        <w:pStyle w:val="a3"/>
        <w:spacing w:after="0" w:line="240" w:lineRule="auto"/>
        <w:ind w:left="360"/>
        <w:rPr>
          <w:rFonts w:ascii="Times New Roman" w:hAnsi="Times New Roman" w:cs="Times New Roman"/>
          <w:b/>
          <w:sz w:val="28"/>
          <w:szCs w:val="28"/>
          <w:lang w:val="uk-UA"/>
        </w:rPr>
      </w:pPr>
      <w:r w:rsidRPr="00C52375">
        <w:rPr>
          <w:rFonts w:ascii="Times New Roman" w:hAnsi="Times New Roman" w:cs="Times New Roman"/>
          <w:b/>
          <w:sz w:val="28"/>
          <w:szCs w:val="28"/>
          <w:lang w:val="uk-UA"/>
        </w:rPr>
        <w:t>709892,64 грн.</w:t>
      </w:r>
    </w:p>
    <w:p w14:paraId="09D7B1F1" w14:textId="77777777" w:rsidR="002D4C0D" w:rsidRPr="00C52375" w:rsidRDefault="002D4C0D" w:rsidP="002D4C0D">
      <w:pPr>
        <w:spacing w:after="0" w:line="240" w:lineRule="auto"/>
        <w:rPr>
          <w:rFonts w:ascii="Times New Roman" w:hAnsi="Times New Roman" w:cs="Times New Roman"/>
          <w:b/>
          <w:sz w:val="28"/>
          <w:szCs w:val="28"/>
        </w:rPr>
      </w:pPr>
      <w:r w:rsidRPr="00C52375">
        <w:rPr>
          <w:rFonts w:ascii="Times New Roman" w:hAnsi="Times New Roman" w:cs="Times New Roman"/>
          <w:b/>
          <w:sz w:val="28"/>
          <w:szCs w:val="28"/>
        </w:rPr>
        <w:t>Поточні ремонти:</w:t>
      </w:r>
    </w:p>
    <w:p w14:paraId="32D21D5A" w14:textId="77777777" w:rsidR="002D4C0D" w:rsidRPr="00C52375" w:rsidRDefault="002D4C0D" w:rsidP="002D4C0D">
      <w:pPr>
        <w:pStyle w:val="a3"/>
        <w:numPr>
          <w:ilvl w:val="0"/>
          <w:numId w:val="40"/>
        </w:numPr>
        <w:spacing w:after="0" w:line="240" w:lineRule="auto"/>
        <w:rPr>
          <w:rFonts w:ascii="Times New Roman" w:hAnsi="Times New Roman" w:cs="Times New Roman"/>
          <w:bCs/>
          <w:sz w:val="28"/>
          <w:szCs w:val="28"/>
        </w:rPr>
      </w:pPr>
      <w:r w:rsidRPr="00C52375">
        <w:rPr>
          <w:rFonts w:ascii="Times New Roman" w:hAnsi="Times New Roman" w:cs="Times New Roman"/>
          <w:bCs/>
          <w:sz w:val="28"/>
          <w:szCs w:val="28"/>
          <w:lang w:val="uk-UA"/>
        </w:rPr>
        <w:t>Поточний ремонт системи опалення Мартинівського СБК – 65014,94 грн.</w:t>
      </w:r>
    </w:p>
    <w:p w14:paraId="41BCE561" w14:textId="77777777" w:rsidR="002D4C0D" w:rsidRPr="00C52375" w:rsidRDefault="002D4C0D" w:rsidP="002D4C0D">
      <w:pPr>
        <w:pStyle w:val="a3"/>
        <w:numPr>
          <w:ilvl w:val="0"/>
          <w:numId w:val="40"/>
        </w:numPr>
        <w:spacing w:after="0" w:line="240" w:lineRule="auto"/>
        <w:rPr>
          <w:rFonts w:ascii="Times New Roman" w:hAnsi="Times New Roman" w:cs="Times New Roman"/>
          <w:bCs/>
          <w:sz w:val="28"/>
          <w:szCs w:val="28"/>
        </w:rPr>
      </w:pPr>
      <w:r w:rsidRPr="00C52375">
        <w:rPr>
          <w:rFonts w:ascii="Times New Roman" w:hAnsi="Times New Roman" w:cs="Times New Roman"/>
          <w:bCs/>
          <w:sz w:val="28"/>
          <w:szCs w:val="28"/>
          <w:lang w:val="uk-UA"/>
        </w:rPr>
        <w:t>Встановлення електрогенератора  в Буймерському  СБК – 4846,00 грн.</w:t>
      </w:r>
    </w:p>
    <w:p w14:paraId="06B8925C" w14:textId="77777777" w:rsidR="002D4C0D" w:rsidRPr="00C52375" w:rsidRDefault="002D4C0D" w:rsidP="002D4C0D">
      <w:pPr>
        <w:pStyle w:val="a3"/>
        <w:numPr>
          <w:ilvl w:val="0"/>
          <w:numId w:val="40"/>
        </w:numPr>
        <w:spacing w:line="240" w:lineRule="auto"/>
        <w:rPr>
          <w:rFonts w:ascii="Times New Roman" w:hAnsi="Times New Roman" w:cs="Times New Roman"/>
          <w:bCs/>
          <w:sz w:val="28"/>
          <w:szCs w:val="28"/>
        </w:rPr>
      </w:pPr>
      <w:r w:rsidRPr="00C52375">
        <w:rPr>
          <w:rFonts w:ascii="Times New Roman" w:hAnsi="Times New Roman" w:cs="Times New Roman"/>
          <w:bCs/>
          <w:sz w:val="28"/>
          <w:szCs w:val="28"/>
          <w:lang w:val="uk-UA"/>
        </w:rPr>
        <w:t>Заміна твердопаливного котла  в Люджанському СБКУ- 41235,74 грн.</w:t>
      </w:r>
    </w:p>
    <w:p w14:paraId="71D377E9" w14:textId="77777777" w:rsidR="002D4C0D" w:rsidRPr="00C52375" w:rsidRDefault="002D4C0D" w:rsidP="002D4C0D">
      <w:pPr>
        <w:pStyle w:val="a3"/>
        <w:numPr>
          <w:ilvl w:val="0"/>
          <w:numId w:val="40"/>
        </w:numPr>
        <w:spacing w:line="240" w:lineRule="auto"/>
        <w:rPr>
          <w:rFonts w:ascii="Times New Roman" w:hAnsi="Times New Roman" w:cs="Times New Roman"/>
          <w:bCs/>
          <w:sz w:val="28"/>
          <w:szCs w:val="28"/>
        </w:rPr>
      </w:pPr>
      <w:r w:rsidRPr="00C52375">
        <w:rPr>
          <w:rFonts w:ascii="Times New Roman" w:hAnsi="Times New Roman" w:cs="Times New Roman"/>
          <w:bCs/>
          <w:sz w:val="28"/>
          <w:szCs w:val="28"/>
          <w:lang w:val="uk-UA"/>
        </w:rPr>
        <w:t>Поточний ремонт Печинського СБК -  67786,00 грн.</w:t>
      </w:r>
    </w:p>
    <w:p w14:paraId="58AC1117" w14:textId="77777777" w:rsidR="002D4C0D" w:rsidRPr="00C52375" w:rsidRDefault="002D4C0D" w:rsidP="002D4C0D">
      <w:pPr>
        <w:pStyle w:val="a3"/>
        <w:numPr>
          <w:ilvl w:val="0"/>
          <w:numId w:val="40"/>
        </w:numPr>
        <w:spacing w:line="240" w:lineRule="auto"/>
        <w:rPr>
          <w:rFonts w:ascii="Times New Roman" w:hAnsi="Times New Roman" w:cs="Times New Roman"/>
          <w:bCs/>
          <w:sz w:val="28"/>
          <w:szCs w:val="28"/>
        </w:rPr>
      </w:pPr>
      <w:r w:rsidRPr="00C52375">
        <w:rPr>
          <w:rFonts w:ascii="Times New Roman" w:hAnsi="Times New Roman" w:cs="Times New Roman"/>
          <w:bCs/>
          <w:sz w:val="28"/>
          <w:szCs w:val="28"/>
          <w:lang w:val="uk-UA"/>
        </w:rPr>
        <w:t>Встановлення вхідних дверей у Буймерському СБК – 2817,11 грн.</w:t>
      </w:r>
    </w:p>
    <w:p w14:paraId="5C188B7A" w14:textId="77777777" w:rsidR="002D4C0D" w:rsidRPr="00C52375" w:rsidRDefault="002D4C0D" w:rsidP="002D4C0D">
      <w:pPr>
        <w:pStyle w:val="a3"/>
        <w:spacing w:line="240" w:lineRule="auto"/>
        <w:ind w:left="360"/>
        <w:rPr>
          <w:rFonts w:ascii="Times New Roman" w:hAnsi="Times New Roman" w:cs="Times New Roman"/>
          <w:b/>
          <w:sz w:val="28"/>
          <w:szCs w:val="28"/>
        </w:rPr>
      </w:pPr>
      <w:r w:rsidRPr="00C52375">
        <w:rPr>
          <w:rFonts w:ascii="Times New Roman" w:hAnsi="Times New Roman" w:cs="Times New Roman"/>
          <w:b/>
          <w:sz w:val="28"/>
          <w:szCs w:val="28"/>
          <w:lang w:val="uk-UA"/>
        </w:rPr>
        <w:t>Разом: 181699,79 грн.</w:t>
      </w:r>
    </w:p>
    <w:p w14:paraId="37F08C74" w14:textId="77777777" w:rsidR="002D4C0D" w:rsidRPr="00C52375" w:rsidRDefault="002D4C0D" w:rsidP="002D4C0D">
      <w:pPr>
        <w:spacing w:after="0" w:line="240" w:lineRule="auto"/>
        <w:jc w:val="center"/>
        <w:rPr>
          <w:rFonts w:ascii="Times New Roman" w:eastAsia="Times New Roman" w:hAnsi="Times New Roman" w:cs="Times New Roman"/>
          <w:b/>
          <w:sz w:val="28"/>
          <w:szCs w:val="28"/>
          <w:u w:val="single"/>
          <w:lang w:val="uk-UA" w:eastAsia="ru-RU"/>
        </w:rPr>
      </w:pPr>
      <w:r w:rsidRPr="00C52375">
        <w:rPr>
          <w:rFonts w:ascii="Times New Roman" w:eastAsia="Times New Roman" w:hAnsi="Times New Roman" w:cs="Times New Roman"/>
          <w:b/>
          <w:sz w:val="28"/>
          <w:szCs w:val="28"/>
          <w:u w:val="single"/>
          <w:lang w:val="uk-UA" w:eastAsia="ru-RU"/>
        </w:rPr>
        <w:t>Комунальний заклад Тростянецької міської ради «Тростянецька публічна бібліотека»</w:t>
      </w:r>
    </w:p>
    <w:p w14:paraId="22491B0E" w14:textId="77777777" w:rsidR="002D4C0D" w:rsidRPr="00C52375" w:rsidRDefault="002D4C0D" w:rsidP="002D4C0D">
      <w:pPr>
        <w:spacing w:after="0" w:line="276" w:lineRule="auto"/>
        <w:ind w:firstLine="567"/>
        <w:jc w:val="both"/>
        <w:rPr>
          <w:rFonts w:ascii="Times New Roman" w:eastAsia="Times New Roman" w:hAnsi="Times New Roman" w:cs="Times New Roman"/>
          <w:b/>
          <w:noProof/>
          <w:sz w:val="28"/>
          <w:szCs w:val="28"/>
          <w:lang w:val="uk-UA" w:eastAsia="ru-RU"/>
        </w:rPr>
      </w:pPr>
      <w:r w:rsidRPr="00C52375">
        <w:rPr>
          <w:rFonts w:ascii="Times New Roman" w:eastAsia="Times New Roman" w:hAnsi="Times New Roman" w:cs="Times New Roman"/>
          <w:sz w:val="28"/>
          <w:szCs w:val="28"/>
          <w:lang w:val="uk-UA" w:eastAsia="ru-RU"/>
        </w:rPr>
        <w:t xml:space="preserve">На 01.01.2025 р. </w:t>
      </w:r>
      <w:r w:rsidRPr="00C52375">
        <w:rPr>
          <w:rFonts w:ascii="Times New Roman" w:eastAsia="Times New Roman" w:hAnsi="Times New Roman" w:cs="Times New Roman"/>
          <w:noProof/>
          <w:sz w:val="28"/>
          <w:szCs w:val="28"/>
          <w:lang w:val="uk-UA" w:eastAsia="ru-RU"/>
        </w:rPr>
        <w:t xml:space="preserve">мережа бібліотечних закладів Тростянецької міської територіальної громади налічує </w:t>
      </w:r>
      <w:r w:rsidRPr="00C52375">
        <w:rPr>
          <w:rFonts w:ascii="Times New Roman" w:eastAsia="Times New Roman" w:hAnsi="Times New Roman" w:cs="Times New Roman"/>
          <w:b/>
          <w:noProof/>
          <w:sz w:val="28"/>
          <w:szCs w:val="28"/>
          <w:lang w:val="uk-UA" w:eastAsia="ru-RU"/>
        </w:rPr>
        <w:t xml:space="preserve">23 </w:t>
      </w:r>
      <w:r w:rsidRPr="00C52375">
        <w:rPr>
          <w:rFonts w:ascii="Times New Roman" w:eastAsia="Times New Roman" w:hAnsi="Times New Roman" w:cs="Times New Roman"/>
          <w:noProof/>
          <w:sz w:val="28"/>
          <w:szCs w:val="28"/>
          <w:lang w:val="uk-UA" w:eastAsia="ru-RU"/>
        </w:rPr>
        <w:t xml:space="preserve">бібліотеки: сільських - </w:t>
      </w:r>
      <w:r w:rsidRPr="00C52375">
        <w:rPr>
          <w:rFonts w:ascii="Times New Roman" w:eastAsia="Times New Roman" w:hAnsi="Times New Roman" w:cs="Times New Roman"/>
          <w:b/>
          <w:noProof/>
          <w:sz w:val="28"/>
          <w:szCs w:val="28"/>
          <w:lang w:val="uk-UA" w:eastAsia="ru-RU"/>
        </w:rPr>
        <w:t>19 ,</w:t>
      </w:r>
      <w:r w:rsidRPr="00C52375">
        <w:rPr>
          <w:rFonts w:ascii="Times New Roman" w:eastAsia="Times New Roman" w:hAnsi="Times New Roman" w:cs="Times New Roman"/>
          <w:noProof/>
          <w:sz w:val="28"/>
          <w:szCs w:val="28"/>
          <w:lang w:val="uk-UA" w:eastAsia="ru-RU"/>
        </w:rPr>
        <w:t xml:space="preserve"> міських - </w:t>
      </w:r>
      <w:r w:rsidRPr="00C52375">
        <w:rPr>
          <w:rFonts w:ascii="Times New Roman" w:eastAsia="Times New Roman" w:hAnsi="Times New Roman" w:cs="Times New Roman"/>
          <w:b/>
          <w:noProof/>
          <w:sz w:val="28"/>
          <w:szCs w:val="28"/>
          <w:lang w:val="uk-UA" w:eastAsia="ru-RU"/>
        </w:rPr>
        <w:t>4.</w:t>
      </w:r>
    </w:p>
    <w:p w14:paraId="699FA48D" w14:textId="77777777" w:rsidR="002D4C0D" w:rsidRPr="00C52375" w:rsidRDefault="002D4C0D" w:rsidP="002D4C0D">
      <w:pPr>
        <w:spacing w:after="0" w:line="276" w:lineRule="auto"/>
        <w:ind w:firstLine="567"/>
        <w:jc w:val="both"/>
        <w:rPr>
          <w:rFonts w:ascii="Times New Roman" w:eastAsia="Times New Roman" w:hAnsi="Times New Roman" w:cs="Times New Roman"/>
          <w:noProof/>
          <w:sz w:val="28"/>
          <w:szCs w:val="28"/>
          <w:lang w:val="uk-UA" w:eastAsia="ru-RU"/>
        </w:rPr>
      </w:pPr>
      <w:r w:rsidRPr="00C52375">
        <w:rPr>
          <w:rFonts w:ascii="Times New Roman" w:eastAsia="Times New Roman" w:hAnsi="Times New Roman" w:cs="Times New Roman"/>
          <w:bCs/>
          <w:noProof/>
          <w:sz w:val="28"/>
          <w:szCs w:val="28"/>
          <w:lang w:val="uk-UA" w:eastAsia="ru-RU"/>
        </w:rPr>
        <w:t>10</w:t>
      </w:r>
      <w:r w:rsidRPr="00C52375">
        <w:rPr>
          <w:rFonts w:ascii="Times New Roman" w:eastAsia="Times New Roman" w:hAnsi="Times New Roman" w:cs="Times New Roman"/>
          <w:noProof/>
          <w:sz w:val="28"/>
          <w:szCs w:val="28"/>
          <w:lang w:val="uk-UA" w:eastAsia="ru-RU"/>
        </w:rPr>
        <w:t xml:space="preserve"> бібліотечних закладів, в тому числі 7</w:t>
      </w:r>
      <w:r w:rsidRPr="00C52375">
        <w:rPr>
          <w:rFonts w:ascii="Times New Roman" w:eastAsia="Times New Roman" w:hAnsi="Times New Roman" w:cs="Times New Roman"/>
          <w:b/>
          <w:noProof/>
          <w:sz w:val="28"/>
          <w:szCs w:val="28"/>
          <w:lang w:val="uk-UA" w:eastAsia="ru-RU"/>
        </w:rPr>
        <w:t xml:space="preserve"> </w:t>
      </w:r>
      <w:r w:rsidRPr="00C52375">
        <w:rPr>
          <w:rFonts w:ascii="Times New Roman" w:eastAsia="Times New Roman" w:hAnsi="Times New Roman" w:cs="Times New Roman"/>
          <w:noProof/>
          <w:sz w:val="28"/>
          <w:szCs w:val="28"/>
          <w:lang w:val="uk-UA" w:eastAsia="ru-RU"/>
        </w:rPr>
        <w:t>сільських повністю відремонтовано та модернізовано.</w:t>
      </w:r>
    </w:p>
    <w:p w14:paraId="2C78A577" w14:textId="77777777" w:rsidR="002D4C0D" w:rsidRPr="00C52375" w:rsidRDefault="002D4C0D" w:rsidP="002D4C0D">
      <w:pPr>
        <w:widowControl w:val="0"/>
        <w:suppressAutoHyphens/>
        <w:spacing w:after="0" w:line="276" w:lineRule="auto"/>
        <w:ind w:firstLine="567"/>
        <w:jc w:val="both"/>
        <w:rPr>
          <w:rFonts w:ascii="Times New Roman" w:eastAsia="Times New Roman" w:hAnsi="Times New Roman" w:cs="Times New Roman"/>
          <w:noProof/>
          <w:sz w:val="28"/>
          <w:szCs w:val="28"/>
          <w:lang w:val="ru-RU" w:eastAsia="ru-RU"/>
        </w:rPr>
      </w:pPr>
      <w:r w:rsidRPr="00C52375">
        <w:rPr>
          <w:rFonts w:ascii="Times New Roman" w:eastAsia="Arial Unicode MS" w:hAnsi="Times New Roman" w:cs="Times New Roman"/>
          <w:noProof/>
          <w:kern w:val="2"/>
          <w:sz w:val="28"/>
          <w:szCs w:val="28"/>
          <w:lang w:val="uk-UA" w:eastAsia="hi-IN" w:bidi="hi-IN"/>
        </w:rPr>
        <w:t>На початку березня, внаслідок ракетного удару, була вщент зруйнована Буймерська сільська бібліотека.</w:t>
      </w:r>
      <w:r w:rsidRPr="00C52375">
        <w:rPr>
          <w:rFonts w:ascii="Times New Roman" w:eastAsia="Times New Roman" w:hAnsi="Times New Roman" w:cs="Times New Roman"/>
          <w:noProof/>
          <w:sz w:val="28"/>
          <w:szCs w:val="28"/>
          <w:lang w:val="uk-UA" w:eastAsia="ru-RU"/>
        </w:rPr>
        <w:t xml:space="preserve"> </w:t>
      </w:r>
    </w:p>
    <w:p w14:paraId="2B70A3D1" w14:textId="77777777" w:rsidR="002D4C0D" w:rsidRPr="00C52375" w:rsidRDefault="002D4C0D" w:rsidP="002D4C0D">
      <w:pPr>
        <w:widowControl w:val="0"/>
        <w:suppressAutoHyphens/>
        <w:spacing w:after="0" w:line="276" w:lineRule="auto"/>
        <w:ind w:firstLine="567"/>
        <w:jc w:val="both"/>
        <w:rPr>
          <w:rFonts w:ascii="Times New Roman" w:eastAsia="Arial Unicode MS" w:hAnsi="Times New Roman" w:cs="Times New Roman"/>
          <w:noProof/>
          <w:kern w:val="2"/>
          <w:sz w:val="28"/>
          <w:szCs w:val="28"/>
          <w:lang w:val="uk-UA" w:eastAsia="hi-IN" w:bidi="hi-IN"/>
        </w:rPr>
      </w:pPr>
      <w:r w:rsidRPr="00C52375">
        <w:rPr>
          <w:rFonts w:ascii="Times New Roman" w:eastAsia="Arial Unicode MS" w:hAnsi="Times New Roman" w:cs="Times New Roman"/>
          <w:noProof/>
          <w:kern w:val="2"/>
          <w:sz w:val="28"/>
          <w:szCs w:val="28"/>
          <w:lang w:val="uk-UA" w:eastAsia="hi-IN" w:bidi="hi-IN"/>
        </w:rPr>
        <w:t xml:space="preserve">Під бібліотеку  виділено дві кімнати в  приміщенні дитячого садка, де за бюджетні кошти був зроблений капітальний ремонт. А згодом, завдяки конкурсу від СОС Дитячі Містечка та за підтримки </w:t>
      </w:r>
      <w:bookmarkStart w:id="2" w:name="_Hlk187236718"/>
      <w:r w:rsidRPr="00C52375">
        <w:rPr>
          <w:rFonts w:ascii="Times New Roman" w:eastAsia="Arial Unicode MS" w:hAnsi="Times New Roman" w:cs="Times New Roman"/>
          <w:noProof/>
          <w:kern w:val="2"/>
          <w:sz w:val="28"/>
          <w:szCs w:val="28"/>
          <w:lang w:val="uk-UA" w:eastAsia="hi-IN" w:bidi="hi-IN"/>
        </w:rPr>
        <w:t>ГО Центр Європейської інтеграції Слобожанщини,</w:t>
      </w:r>
      <w:bookmarkEnd w:id="2"/>
      <w:r w:rsidRPr="00C52375">
        <w:rPr>
          <w:rFonts w:ascii="Times New Roman" w:eastAsia="Arial Unicode MS" w:hAnsi="Times New Roman" w:cs="Times New Roman"/>
          <w:noProof/>
          <w:kern w:val="2"/>
          <w:sz w:val="28"/>
          <w:szCs w:val="28"/>
          <w:lang w:val="uk-UA" w:eastAsia="hi-IN" w:bidi="hi-IN"/>
        </w:rPr>
        <w:t xml:space="preserve"> на базі бібліотеки був створений дитячий простір «Крила». </w:t>
      </w:r>
    </w:p>
    <w:p w14:paraId="1B495DBF" w14:textId="77777777" w:rsidR="002D4C0D" w:rsidRPr="00C52375" w:rsidRDefault="002D4C0D" w:rsidP="002D4C0D">
      <w:pPr>
        <w:widowControl w:val="0"/>
        <w:suppressAutoHyphens/>
        <w:spacing w:after="0" w:line="276" w:lineRule="auto"/>
        <w:ind w:firstLine="567"/>
        <w:jc w:val="both"/>
        <w:rPr>
          <w:rFonts w:ascii="Times New Roman" w:eastAsia="Arial Unicode MS" w:hAnsi="Times New Roman" w:cs="Times New Roman"/>
          <w:noProof/>
          <w:kern w:val="2"/>
          <w:sz w:val="28"/>
          <w:szCs w:val="28"/>
          <w:lang w:val="uk-UA" w:eastAsia="hi-IN" w:bidi="hi-IN"/>
        </w:rPr>
      </w:pPr>
      <w:r w:rsidRPr="00C52375">
        <w:rPr>
          <w:rFonts w:ascii="Times New Roman" w:eastAsia="Arial Unicode MS" w:hAnsi="Times New Roman" w:cs="Times New Roman"/>
          <w:noProof/>
          <w:kern w:val="2"/>
          <w:sz w:val="28"/>
          <w:szCs w:val="28"/>
          <w:lang w:val="uk-UA" w:eastAsia="hi-IN" w:bidi="hi-IN"/>
        </w:rPr>
        <w:t xml:space="preserve">За допомогою небайдужих людей з усієї України вдалося зібрати більше </w:t>
      </w:r>
      <w:r w:rsidRPr="00C52375">
        <w:rPr>
          <w:rFonts w:ascii="Times New Roman" w:eastAsia="Arial Unicode MS" w:hAnsi="Times New Roman" w:cs="Times New Roman"/>
          <w:b/>
          <w:noProof/>
          <w:kern w:val="2"/>
          <w:sz w:val="28"/>
          <w:szCs w:val="28"/>
          <w:lang w:val="uk-UA" w:eastAsia="hi-IN" w:bidi="hi-IN"/>
        </w:rPr>
        <w:t>600</w:t>
      </w:r>
      <w:r w:rsidRPr="00C52375">
        <w:rPr>
          <w:rFonts w:ascii="Times New Roman" w:eastAsia="Arial Unicode MS" w:hAnsi="Times New Roman" w:cs="Times New Roman"/>
          <w:noProof/>
          <w:kern w:val="2"/>
          <w:sz w:val="28"/>
          <w:szCs w:val="28"/>
          <w:lang w:val="uk-UA" w:eastAsia="hi-IN" w:bidi="hi-IN"/>
        </w:rPr>
        <w:t xml:space="preserve"> примірників книг для  бібліотеки. 25 листопада відбулося урочисте відкриття бібліотеки і дитячого простору.</w:t>
      </w:r>
    </w:p>
    <w:p w14:paraId="689E338A" w14:textId="77777777" w:rsidR="002D4C0D" w:rsidRPr="00C52375" w:rsidRDefault="002D4C0D" w:rsidP="002D4C0D">
      <w:pPr>
        <w:widowControl w:val="0"/>
        <w:suppressAutoHyphens/>
        <w:spacing w:after="0" w:line="276" w:lineRule="auto"/>
        <w:ind w:firstLine="567"/>
        <w:jc w:val="both"/>
        <w:rPr>
          <w:rFonts w:ascii="Times New Roman" w:eastAsia="Arial Unicode MS" w:hAnsi="Times New Roman" w:cs="Times New Roman"/>
          <w:noProof/>
          <w:kern w:val="2"/>
          <w:sz w:val="28"/>
          <w:szCs w:val="28"/>
          <w:lang w:val="uk-UA" w:eastAsia="hi-IN" w:bidi="hi-IN"/>
        </w:rPr>
      </w:pPr>
      <w:r w:rsidRPr="00C52375">
        <w:rPr>
          <w:rFonts w:ascii="Times New Roman" w:hAnsi="Times New Roman" w:cs="Times New Roman"/>
          <w:sz w:val="28"/>
          <w:szCs w:val="28"/>
          <w:lang w:val="uk-UA" w:eastAsia="ru-RU"/>
        </w:rPr>
        <w:t>Наразі, тимчасово призупинена робота Вишнівської, Семереньківської та Артемо-Растівської сільських бібліотек-філій у зв’язку з відсутністю працівників.</w:t>
      </w:r>
    </w:p>
    <w:p w14:paraId="182C1618" w14:textId="77777777" w:rsidR="002D4C0D" w:rsidRPr="00C52375" w:rsidRDefault="002D4C0D" w:rsidP="002D4C0D">
      <w:pPr>
        <w:pStyle w:val="af2"/>
        <w:spacing w:line="276" w:lineRule="auto"/>
        <w:ind w:firstLine="567"/>
        <w:jc w:val="both"/>
        <w:rPr>
          <w:rFonts w:ascii="Times New Roman" w:hAnsi="Times New Roman" w:cs="Times New Roman"/>
          <w:b/>
          <w:sz w:val="28"/>
          <w:szCs w:val="28"/>
          <w:lang w:val="uk-UA" w:eastAsia="ru-RU"/>
        </w:rPr>
      </w:pPr>
      <w:r w:rsidRPr="00C52375">
        <w:rPr>
          <w:rFonts w:ascii="Times New Roman" w:eastAsia="Times New Roman" w:hAnsi="Times New Roman" w:cs="Times New Roman"/>
          <w:sz w:val="28"/>
          <w:szCs w:val="28"/>
          <w:lang w:val="uk-UA" w:eastAsia="ru-RU"/>
        </w:rPr>
        <w:t xml:space="preserve">У звітному році бібліотечним обслуговуванням  охоплено </w:t>
      </w:r>
      <w:r w:rsidRPr="00C52375">
        <w:rPr>
          <w:rFonts w:ascii="Times New Roman" w:eastAsia="Times New Roman" w:hAnsi="Times New Roman" w:cs="Times New Roman"/>
          <w:b/>
          <w:noProof/>
          <w:sz w:val="28"/>
          <w:szCs w:val="28"/>
          <w:lang w:val="uk-UA" w:eastAsia="ru-RU"/>
        </w:rPr>
        <w:t xml:space="preserve">9937 </w:t>
      </w:r>
      <w:r w:rsidRPr="00C52375">
        <w:rPr>
          <w:rFonts w:ascii="Times New Roman" w:eastAsia="Times New Roman" w:hAnsi="Times New Roman" w:cs="Times New Roman"/>
          <w:sz w:val="28"/>
          <w:szCs w:val="28"/>
          <w:lang w:val="uk-UA" w:eastAsia="ru-RU"/>
        </w:rPr>
        <w:t xml:space="preserve">користувачів, </w:t>
      </w:r>
      <w:r w:rsidRPr="00C52375">
        <w:rPr>
          <w:rFonts w:ascii="Times New Roman" w:hAnsi="Times New Roman" w:cs="Times New Roman"/>
          <w:sz w:val="28"/>
          <w:szCs w:val="28"/>
          <w:lang w:val="uk-UA" w:eastAsia="ru-RU"/>
        </w:rPr>
        <w:t xml:space="preserve">з них дітей – </w:t>
      </w:r>
      <w:r w:rsidRPr="00C52375">
        <w:rPr>
          <w:rFonts w:ascii="Times New Roman" w:hAnsi="Times New Roman" w:cs="Times New Roman"/>
          <w:b/>
          <w:sz w:val="28"/>
          <w:szCs w:val="28"/>
          <w:lang w:val="uk-UA" w:eastAsia="ru-RU"/>
        </w:rPr>
        <w:t xml:space="preserve">2836.  </w:t>
      </w:r>
    </w:p>
    <w:p w14:paraId="6E584BD7" w14:textId="77777777" w:rsidR="002D4C0D" w:rsidRPr="00C52375" w:rsidRDefault="002D4C0D" w:rsidP="002D4C0D">
      <w:pPr>
        <w:spacing w:after="0" w:line="276" w:lineRule="auto"/>
        <w:ind w:firstLine="567"/>
        <w:jc w:val="both"/>
        <w:rPr>
          <w:rFonts w:ascii="Times New Roman" w:eastAsia="Times New Roman" w:hAnsi="Times New Roman" w:cs="Times New Roman"/>
          <w:b/>
          <w:sz w:val="28"/>
          <w:szCs w:val="28"/>
          <w:lang w:val="uk-UA" w:eastAsia="ru-RU"/>
        </w:rPr>
      </w:pPr>
      <w:r w:rsidRPr="00C52375">
        <w:rPr>
          <w:rFonts w:ascii="Times New Roman" w:eastAsia="Times New Roman" w:hAnsi="Times New Roman" w:cs="Times New Roman"/>
          <w:sz w:val="28"/>
          <w:szCs w:val="28"/>
          <w:lang w:val="uk-UA" w:eastAsia="ru-RU"/>
        </w:rPr>
        <w:t xml:space="preserve">Кількість книговидач становить – </w:t>
      </w:r>
      <w:r w:rsidRPr="00C52375">
        <w:rPr>
          <w:rFonts w:ascii="Times New Roman" w:eastAsia="Times New Roman" w:hAnsi="Times New Roman" w:cs="Times New Roman"/>
          <w:b/>
          <w:sz w:val="28"/>
          <w:szCs w:val="28"/>
          <w:lang w:val="uk-UA" w:eastAsia="ru-RU"/>
        </w:rPr>
        <w:t>91707,</w:t>
      </w:r>
      <w:r w:rsidRPr="00C52375">
        <w:rPr>
          <w:rFonts w:ascii="Times New Roman" w:eastAsia="Times New Roman" w:hAnsi="Times New Roman" w:cs="Times New Roman"/>
          <w:sz w:val="28"/>
          <w:szCs w:val="28"/>
          <w:lang w:val="uk-UA" w:eastAsia="ru-RU"/>
        </w:rPr>
        <w:t xml:space="preserve"> з них дітям – </w:t>
      </w:r>
      <w:r w:rsidRPr="00C52375">
        <w:rPr>
          <w:rFonts w:ascii="Times New Roman" w:eastAsia="Times New Roman" w:hAnsi="Times New Roman" w:cs="Times New Roman"/>
          <w:b/>
          <w:sz w:val="28"/>
          <w:szCs w:val="28"/>
          <w:lang w:val="uk-UA" w:eastAsia="ru-RU"/>
        </w:rPr>
        <w:t xml:space="preserve">27778. </w:t>
      </w:r>
      <w:r w:rsidRPr="00C52375">
        <w:rPr>
          <w:rFonts w:ascii="Times New Roman" w:eastAsia="Times New Roman" w:hAnsi="Times New Roman" w:cs="Times New Roman"/>
          <w:sz w:val="28"/>
          <w:szCs w:val="28"/>
          <w:lang w:val="uk-UA" w:eastAsia="ru-RU"/>
        </w:rPr>
        <w:t>Кількість відвідувань</w:t>
      </w:r>
      <w:r w:rsidRPr="00C52375">
        <w:rPr>
          <w:rFonts w:ascii="Times New Roman" w:eastAsia="Times New Roman" w:hAnsi="Times New Roman" w:cs="Times New Roman"/>
          <w:b/>
          <w:sz w:val="28"/>
          <w:szCs w:val="28"/>
          <w:lang w:val="uk-UA" w:eastAsia="ru-RU"/>
        </w:rPr>
        <w:t xml:space="preserve"> – 60225, </w:t>
      </w:r>
      <w:r w:rsidRPr="00C52375">
        <w:rPr>
          <w:rFonts w:ascii="Times New Roman" w:eastAsia="Times New Roman" w:hAnsi="Times New Roman" w:cs="Times New Roman"/>
          <w:sz w:val="28"/>
          <w:szCs w:val="28"/>
          <w:lang w:val="uk-UA" w:eastAsia="ru-RU"/>
        </w:rPr>
        <w:t>дітьми</w:t>
      </w:r>
      <w:r w:rsidRPr="00C52375">
        <w:rPr>
          <w:rFonts w:ascii="Times New Roman" w:eastAsia="Times New Roman" w:hAnsi="Times New Roman" w:cs="Times New Roman"/>
          <w:b/>
          <w:sz w:val="28"/>
          <w:szCs w:val="28"/>
          <w:lang w:val="uk-UA" w:eastAsia="ru-RU"/>
        </w:rPr>
        <w:t xml:space="preserve"> – 22005.</w:t>
      </w:r>
    </w:p>
    <w:p w14:paraId="4C626EFE" w14:textId="77777777" w:rsidR="002D4C0D" w:rsidRPr="00C52375" w:rsidRDefault="002D4C0D" w:rsidP="002D4C0D">
      <w:pPr>
        <w:spacing w:after="0" w:line="276" w:lineRule="auto"/>
        <w:ind w:firstLine="567"/>
        <w:jc w:val="both"/>
        <w:rPr>
          <w:rFonts w:ascii="Times New Roman" w:eastAsia="Times New Roman" w:hAnsi="Times New Roman" w:cs="Times New Roman"/>
          <w:b/>
          <w:sz w:val="28"/>
          <w:szCs w:val="28"/>
          <w:lang w:val="uk-UA" w:eastAsia="ru-RU"/>
        </w:rPr>
      </w:pPr>
      <w:r w:rsidRPr="00C52375">
        <w:rPr>
          <w:rFonts w:ascii="Times New Roman" w:eastAsia="Times New Roman" w:hAnsi="Times New Roman" w:cs="Times New Roman"/>
          <w:b/>
          <w:sz w:val="28"/>
          <w:szCs w:val="28"/>
          <w:lang w:val="uk-UA" w:eastAsia="ru-RU"/>
        </w:rPr>
        <w:t>По Тростянецькій публічній бібліотеці:</w:t>
      </w:r>
      <w:r w:rsidRPr="00C52375">
        <w:rPr>
          <w:rFonts w:ascii="Times New Roman" w:eastAsia="Times New Roman" w:hAnsi="Times New Roman" w:cs="Times New Roman"/>
          <w:sz w:val="28"/>
          <w:szCs w:val="28"/>
          <w:lang w:val="uk-UA" w:eastAsia="ru-RU"/>
        </w:rPr>
        <w:t xml:space="preserve"> користувачів – </w:t>
      </w:r>
      <w:r w:rsidRPr="00C52375">
        <w:rPr>
          <w:rFonts w:ascii="Times New Roman" w:eastAsia="Times New Roman" w:hAnsi="Times New Roman" w:cs="Times New Roman"/>
          <w:b/>
          <w:sz w:val="28"/>
          <w:szCs w:val="28"/>
          <w:lang w:val="uk-UA" w:eastAsia="ru-RU"/>
        </w:rPr>
        <w:t xml:space="preserve">4436, </w:t>
      </w:r>
      <w:r w:rsidRPr="00C52375">
        <w:rPr>
          <w:rFonts w:ascii="Times New Roman" w:eastAsia="Times New Roman" w:hAnsi="Times New Roman" w:cs="Times New Roman"/>
          <w:sz w:val="28"/>
          <w:szCs w:val="28"/>
          <w:lang w:val="uk-UA" w:eastAsia="ru-RU"/>
        </w:rPr>
        <w:t xml:space="preserve">з них дітей – </w:t>
      </w:r>
      <w:r w:rsidRPr="00C52375">
        <w:rPr>
          <w:rFonts w:ascii="Times New Roman" w:eastAsia="Times New Roman" w:hAnsi="Times New Roman" w:cs="Times New Roman"/>
          <w:b/>
          <w:sz w:val="28"/>
          <w:szCs w:val="28"/>
          <w:lang w:val="uk-UA" w:eastAsia="ru-RU"/>
        </w:rPr>
        <w:t>1536.</w:t>
      </w:r>
      <w:r w:rsidRPr="00C52375">
        <w:rPr>
          <w:rFonts w:ascii="Times New Roman" w:eastAsia="Times New Roman" w:hAnsi="Times New Roman" w:cs="Times New Roman"/>
          <w:sz w:val="28"/>
          <w:szCs w:val="28"/>
          <w:lang w:val="uk-UA" w:eastAsia="ru-RU"/>
        </w:rPr>
        <w:t xml:space="preserve">  Кількість відвідувань  - </w:t>
      </w:r>
      <w:r w:rsidRPr="00C52375">
        <w:rPr>
          <w:rFonts w:ascii="Times New Roman" w:eastAsia="Times New Roman" w:hAnsi="Times New Roman" w:cs="Times New Roman"/>
          <w:b/>
          <w:sz w:val="28"/>
          <w:szCs w:val="28"/>
          <w:lang w:val="uk-UA" w:eastAsia="ru-RU"/>
        </w:rPr>
        <w:t>19083</w:t>
      </w:r>
      <w:r w:rsidRPr="00C52375">
        <w:rPr>
          <w:rFonts w:ascii="Times New Roman" w:eastAsia="Times New Roman" w:hAnsi="Times New Roman" w:cs="Times New Roman"/>
          <w:sz w:val="28"/>
          <w:szCs w:val="28"/>
          <w:lang w:val="uk-UA" w:eastAsia="ru-RU"/>
        </w:rPr>
        <w:t xml:space="preserve">, дітьми </w:t>
      </w:r>
      <w:r w:rsidRPr="00C52375">
        <w:rPr>
          <w:rFonts w:ascii="Times New Roman" w:eastAsia="Times New Roman" w:hAnsi="Times New Roman" w:cs="Times New Roman"/>
          <w:b/>
          <w:sz w:val="28"/>
          <w:szCs w:val="28"/>
          <w:lang w:val="uk-UA" w:eastAsia="ru-RU"/>
        </w:rPr>
        <w:t xml:space="preserve">– 6078, </w:t>
      </w:r>
      <w:r w:rsidRPr="00C52375">
        <w:rPr>
          <w:rFonts w:ascii="Times New Roman" w:eastAsia="Times New Roman" w:hAnsi="Times New Roman" w:cs="Times New Roman"/>
          <w:sz w:val="28"/>
          <w:szCs w:val="28"/>
          <w:lang w:val="uk-UA" w:eastAsia="ru-RU"/>
        </w:rPr>
        <w:t xml:space="preserve">книговидача </w:t>
      </w:r>
      <w:r w:rsidRPr="00C52375">
        <w:rPr>
          <w:rFonts w:ascii="Times New Roman" w:eastAsia="Times New Roman" w:hAnsi="Times New Roman" w:cs="Times New Roman"/>
          <w:b/>
          <w:sz w:val="28"/>
          <w:szCs w:val="28"/>
          <w:lang w:val="uk-UA" w:eastAsia="ru-RU"/>
        </w:rPr>
        <w:t>– 32128,</w:t>
      </w:r>
      <w:r w:rsidRPr="00C52375">
        <w:rPr>
          <w:rFonts w:ascii="Times New Roman" w:eastAsia="Times New Roman" w:hAnsi="Times New Roman" w:cs="Times New Roman"/>
          <w:sz w:val="28"/>
          <w:szCs w:val="28"/>
          <w:lang w:val="uk-UA" w:eastAsia="ru-RU"/>
        </w:rPr>
        <w:t xml:space="preserve"> дітям</w:t>
      </w:r>
      <w:r w:rsidRPr="00C52375">
        <w:rPr>
          <w:rFonts w:ascii="Times New Roman" w:eastAsia="Times New Roman" w:hAnsi="Times New Roman" w:cs="Times New Roman"/>
          <w:b/>
          <w:sz w:val="28"/>
          <w:szCs w:val="28"/>
          <w:lang w:val="uk-UA" w:eastAsia="ru-RU"/>
        </w:rPr>
        <w:t xml:space="preserve"> – 8426.</w:t>
      </w:r>
    </w:p>
    <w:p w14:paraId="7748D1B9" w14:textId="77777777" w:rsidR="002D4C0D" w:rsidRPr="00C52375" w:rsidRDefault="002D4C0D" w:rsidP="002D4C0D">
      <w:pPr>
        <w:spacing w:after="0" w:line="276" w:lineRule="auto"/>
        <w:ind w:firstLine="567"/>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 xml:space="preserve">Впродовж року в бібліотеках пройшло </w:t>
      </w:r>
      <w:r w:rsidRPr="00C52375">
        <w:rPr>
          <w:rFonts w:ascii="Times New Roman" w:eastAsia="Times New Roman" w:hAnsi="Times New Roman" w:cs="Times New Roman"/>
          <w:b/>
          <w:sz w:val="28"/>
          <w:szCs w:val="28"/>
          <w:lang w:val="uk-UA" w:eastAsia="ru-RU"/>
        </w:rPr>
        <w:t xml:space="preserve">1962 </w:t>
      </w:r>
      <w:r w:rsidRPr="00C52375">
        <w:rPr>
          <w:rFonts w:ascii="Times New Roman" w:eastAsia="Times New Roman" w:hAnsi="Times New Roman" w:cs="Times New Roman"/>
          <w:sz w:val="28"/>
          <w:szCs w:val="28"/>
          <w:lang w:val="uk-UA" w:eastAsia="ru-RU"/>
        </w:rPr>
        <w:t>заходи. Серед яких - заходи патріотичної тематики, літературно-мистецької, розважальної, до знаменних та пам</w:t>
      </w:r>
      <w:r w:rsidRPr="00C52375">
        <w:rPr>
          <w:rFonts w:ascii="Times New Roman" w:eastAsia="Times New Roman" w:hAnsi="Times New Roman" w:cs="Times New Roman"/>
          <w:sz w:val="28"/>
          <w:szCs w:val="28"/>
          <w:lang w:val="ru-RU" w:eastAsia="ru-RU"/>
        </w:rPr>
        <w:t>’</w:t>
      </w:r>
      <w:r w:rsidRPr="00C52375">
        <w:rPr>
          <w:rFonts w:ascii="Times New Roman" w:eastAsia="Times New Roman" w:hAnsi="Times New Roman" w:cs="Times New Roman"/>
          <w:sz w:val="28"/>
          <w:szCs w:val="28"/>
          <w:lang w:val="uk-UA" w:eastAsia="ru-RU"/>
        </w:rPr>
        <w:t xml:space="preserve">ятних  дат. Їх учасниками стали  </w:t>
      </w:r>
      <w:r w:rsidRPr="00C52375">
        <w:rPr>
          <w:rFonts w:ascii="Times New Roman" w:eastAsia="Times New Roman" w:hAnsi="Times New Roman" w:cs="Times New Roman"/>
          <w:b/>
          <w:sz w:val="28"/>
          <w:szCs w:val="28"/>
          <w:lang w:val="uk-UA" w:eastAsia="ru-RU"/>
        </w:rPr>
        <w:t>14748</w:t>
      </w:r>
      <w:r w:rsidRPr="00C52375">
        <w:rPr>
          <w:rFonts w:ascii="Times New Roman" w:eastAsia="Times New Roman" w:hAnsi="Times New Roman" w:cs="Times New Roman"/>
          <w:sz w:val="28"/>
          <w:szCs w:val="28"/>
          <w:lang w:val="uk-UA" w:eastAsia="ru-RU"/>
        </w:rPr>
        <w:t xml:space="preserve"> осіб.</w:t>
      </w:r>
    </w:p>
    <w:p w14:paraId="3FA2A30A" w14:textId="77777777" w:rsidR="002D4C0D" w:rsidRPr="00C52375" w:rsidRDefault="002D4C0D" w:rsidP="002D4C0D">
      <w:pPr>
        <w:shd w:val="clear" w:color="auto" w:fill="FFFFFF"/>
        <w:spacing w:after="0" w:line="276" w:lineRule="auto"/>
        <w:ind w:firstLine="567"/>
        <w:jc w:val="both"/>
        <w:rPr>
          <w:rFonts w:ascii="Times New Roman" w:eastAsia="Times New Roman" w:hAnsi="Times New Roman" w:cs="Times New Roman"/>
          <w:noProof/>
          <w:sz w:val="28"/>
          <w:szCs w:val="28"/>
          <w:lang w:val="uk-UA" w:eastAsia="ru-RU"/>
        </w:rPr>
      </w:pPr>
      <w:r w:rsidRPr="00C52375">
        <w:rPr>
          <w:rFonts w:ascii="Times New Roman" w:hAnsi="Times New Roman" w:cs="Times New Roman"/>
          <w:noProof/>
          <w:sz w:val="28"/>
          <w:szCs w:val="28"/>
          <w:shd w:val="clear" w:color="auto" w:fill="FFFFFF"/>
          <w:lang w:val="uk-UA"/>
        </w:rPr>
        <w:t xml:space="preserve">У I кварталі 2024 року в Тростянецькій публічній бібліотеці </w:t>
      </w:r>
      <w:r w:rsidRPr="00C52375">
        <w:rPr>
          <w:rFonts w:ascii="Times New Roman" w:eastAsia="Times New Roman" w:hAnsi="Times New Roman" w:cs="Times New Roman"/>
          <w:noProof/>
          <w:sz w:val="28"/>
          <w:szCs w:val="28"/>
          <w:lang w:val="uk-UA" w:eastAsia="ru-RU"/>
        </w:rPr>
        <w:t xml:space="preserve"> відкрито сучасний молодіжний простір. З травня 2024 року на базі новоствореного простору була відкрита комунальна установа </w:t>
      </w:r>
      <w:r w:rsidRPr="00C52375">
        <w:rPr>
          <w:rFonts w:ascii="Times New Roman" w:eastAsia="Times New Roman" w:hAnsi="Times New Roman" w:cs="Times New Roman"/>
          <w:b/>
          <w:noProof/>
          <w:sz w:val="28"/>
          <w:szCs w:val="28"/>
          <w:lang w:val="uk-UA" w:eastAsia="ru-RU"/>
        </w:rPr>
        <w:t>«Молодіжний центр «КОRОБКА»».</w:t>
      </w:r>
      <w:r w:rsidRPr="00C52375">
        <w:rPr>
          <w:rFonts w:ascii="Times New Roman" w:eastAsia="Times New Roman" w:hAnsi="Times New Roman" w:cs="Times New Roman"/>
          <w:noProof/>
          <w:sz w:val="28"/>
          <w:szCs w:val="28"/>
          <w:lang w:val="uk-UA" w:eastAsia="ru-RU"/>
        </w:rPr>
        <w:t xml:space="preserve"> Три працівники молодіжного простору – структурного підрозділу бібліотеки, перейшли працювати у новостворений заклад.</w:t>
      </w:r>
    </w:p>
    <w:p w14:paraId="5D5581C9" w14:textId="77777777" w:rsidR="002D4C0D" w:rsidRPr="00C52375" w:rsidRDefault="002D4C0D" w:rsidP="002D4C0D">
      <w:pPr>
        <w:shd w:val="clear" w:color="auto" w:fill="FFFFFF"/>
        <w:spacing w:after="0" w:line="276" w:lineRule="auto"/>
        <w:ind w:firstLine="567"/>
        <w:jc w:val="both"/>
        <w:rPr>
          <w:rFonts w:ascii="Times New Roman" w:eastAsia="Arial Unicode MS" w:hAnsi="Times New Roman" w:cs="Times New Roman"/>
          <w:noProof/>
          <w:kern w:val="2"/>
          <w:sz w:val="28"/>
          <w:szCs w:val="28"/>
          <w:lang w:val="uk-UA" w:eastAsia="hi-IN" w:bidi="hi-IN"/>
        </w:rPr>
      </w:pPr>
      <w:r w:rsidRPr="00C52375">
        <w:rPr>
          <w:rFonts w:ascii="Times New Roman" w:eastAsia="Times New Roman" w:hAnsi="Times New Roman" w:cs="Times New Roman"/>
          <w:noProof/>
          <w:sz w:val="28"/>
          <w:szCs w:val="28"/>
          <w:lang w:val="uk-UA" w:eastAsia="ru-RU"/>
        </w:rPr>
        <w:t>На базі трьох бібліотек-філій - міська бібліотека ім. Кеніга, Станівська та Білківська сільські бібліотеки відбувається реалізація проєкту «Освітній центр для дітей «ЗМІСТОВНО» за підтримки  БФ «</w:t>
      </w:r>
      <w:r w:rsidRPr="00C52375">
        <w:rPr>
          <w:rFonts w:ascii="Times New Roman" w:eastAsia="Times New Roman" w:hAnsi="Times New Roman" w:cs="Times New Roman"/>
          <w:noProof/>
          <w:sz w:val="28"/>
          <w:szCs w:val="28"/>
          <w:lang w:eastAsia="ru-RU"/>
        </w:rPr>
        <w:t>The</w:t>
      </w:r>
      <w:r w:rsidRPr="00C52375">
        <w:rPr>
          <w:rFonts w:ascii="Times New Roman" w:eastAsia="Times New Roman" w:hAnsi="Times New Roman" w:cs="Times New Roman"/>
          <w:noProof/>
          <w:sz w:val="28"/>
          <w:szCs w:val="28"/>
          <w:lang w:val="uk-UA" w:eastAsia="ru-RU"/>
        </w:rPr>
        <w:t xml:space="preserve"> </w:t>
      </w:r>
      <w:r w:rsidRPr="00C52375">
        <w:rPr>
          <w:rFonts w:ascii="Times New Roman" w:eastAsia="Times New Roman" w:hAnsi="Times New Roman" w:cs="Times New Roman"/>
          <w:noProof/>
          <w:sz w:val="28"/>
          <w:szCs w:val="28"/>
          <w:lang w:eastAsia="ru-RU"/>
        </w:rPr>
        <w:t>Howard</w:t>
      </w:r>
      <w:r w:rsidRPr="00C52375">
        <w:rPr>
          <w:rFonts w:ascii="Times New Roman" w:eastAsia="Times New Roman" w:hAnsi="Times New Roman" w:cs="Times New Roman"/>
          <w:noProof/>
          <w:sz w:val="28"/>
          <w:szCs w:val="28"/>
          <w:lang w:val="uk-UA" w:eastAsia="ru-RU"/>
        </w:rPr>
        <w:t xml:space="preserve"> </w:t>
      </w:r>
      <w:r w:rsidRPr="00C52375">
        <w:rPr>
          <w:rFonts w:ascii="Times New Roman" w:eastAsia="Times New Roman" w:hAnsi="Times New Roman" w:cs="Times New Roman"/>
          <w:noProof/>
          <w:sz w:val="28"/>
          <w:szCs w:val="28"/>
          <w:lang w:eastAsia="ru-RU"/>
        </w:rPr>
        <w:t>G</w:t>
      </w:r>
      <w:r w:rsidRPr="00C52375">
        <w:rPr>
          <w:rFonts w:ascii="Times New Roman" w:eastAsia="Times New Roman" w:hAnsi="Times New Roman" w:cs="Times New Roman"/>
          <w:noProof/>
          <w:sz w:val="28"/>
          <w:szCs w:val="28"/>
          <w:lang w:val="uk-UA" w:eastAsia="ru-RU"/>
        </w:rPr>
        <w:t xml:space="preserve">. </w:t>
      </w:r>
      <w:r w:rsidRPr="00C52375">
        <w:rPr>
          <w:rFonts w:ascii="Times New Roman" w:eastAsia="Times New Roman" w:hAnsi="Times New Roman" w:cs="Times New Roman"/>
          <w:noProof/>
          <w:sz w:val="28"/>
          <w:szCs w:val="28"/>
          <w:lang w:eastAsia="ru-RU"/>
        </w:rPr>
        <w:t>Buffett</w:t>
      </w:r>
      <w:r w:rsidRPr="00C52375">
        <w:rPr>
          <w:rFonts w:ascii="Times New Roman" w:eastAsia="Times New Roman" w:hAnsi="Times New Roman" w:cs="Times New Roman"/>
          <w:noProof/>
          <w:sz w:val="28"/>
          <w:szCs w:val="28"/>
          <w:lang w:val="uk-UA" w:eastAsia="ru-RU"/>
        </w:rPr>
        <w:t xml:space="preserve"> </w:t>
      </w:r>
      <w:r w:rsidRPr="00C52375">
        <w:rPr>
          <w:rFonts w:ascii="Times New Roman" w:eastAsia="Times New Roman" w:hAnsi="Times New Roman" w:cs="Times New Roman"/>
          <w:noProof/>
          <w:sz w:val="28"/>
          <w:szCs w:val="28"/>
          <w:lang w:eastAsia="ru-RU"/>
        </w:rPr>
        <w:t>Foudation</w:t>
      </w:r>
      <w:r w:rsidRPr="00C52375">
        <w:rPr>
          <w:rFonts w:ascii="Times New Roman" w:eastAsia="Times New Roman" w:hAnsi="Times New Roman" w:cs="Times New Roman"/>
          <w:noProof/>
          <w:sz w:val="28"/>
          <w:szCs w:val="28"/>
          <w:lang w:val="uk-UA" w:eastAsia="ru-RU"/>
        </w:rPr>
        <w:t xml:space="preserve">» , БФ </w:t>
      </w:r>
      <w:r w:rsidRPr="00C52375">
        <w:rPr>
          <w:rFonts w:ascii="Times New Roman" w:eastAsia="Times New Roman" w:hAnsi="Times New Roman" w:cs="Times New Roman"/>
          <w:noProof/>
          <w:sz w:val="28"/>
          <w:szCs w:val="28"/>
          <w:lang w:eastAsia="ru-RU"/>
        </w:rPr>
        <w:t>Nova</w:t>
      </w:r>
      <w:r w:rsidRPr="00C52375">
        <w:rPr>
          <w:rFonts w:ascii="Times New Roman" w:eastAsia="Times New Roman" w:hAnsi="Times New Roman" w:cs="Times New Roman"/>
          <w:noProof/>
          <w:sz w:val="28"/>
          <w:szCs w:val="28"/>
          <w:lang w:val="uk-UA" w:eastAsia="ru-RU"/>
        </w:rPr>
        <w:t xml:space="preserve"> </w:t>
      </w:r>
      <w:r w:rsidRPr="00C52375">
        <w:rPr>
          <w:rFonts w:ascii="Times New Roman" w:eastAsia="Times New Roman" w:hAnsi="Times New Roman" w:cs="Times New Roman"/>
          <w:noProof/>
          <w:sz w:val="28"/>
          <w:szCs w:val="28"/>
          <w:lang w:eastAsia="ru-RU"/>
        </w:rPr>
        <w:t>Ukraine</w:t>
      </w:r>
      <w:r w:rsidRPr="00C52375">
        <w:rPr>
          <w:rFonts w:ascii="Times New Roman" w:eastAsia="Times New Roman" w:hAnsi="Times New Roman" w:cs="Times New Roman"/>
          <w:noProof/>
          <w:sz w:val="28"/>
          <w:szCs w:val="28"/>
          <w:lang w:val="uk-UA" w:eastAsia="ru-RU"/>
        </w:rPr>
        <w:t xml:space="preserve"> та </w:t>
      </w:r>
      <w:r w:rsidRPr="00C52375">
        <w:rPr>
          <w:rFonts w:ascii="Times New Roman" w:eastAsia="Arial Unicode MS" w:hAnsi="Times New Roman" w:cs="Times New Roman"/>
          <w:noProof/>
          <w:kern w:val="2"/>
          <w:sz w:val="28"/>
          <w:szCs w:val="28"/>
          <w:lang w:val="uk-UA" w:eastAsia="hi-IN" w:bidi="hi-IN"/>
        </w:rPr>
        <w:t>ГО Центр Європейської інтеграції Слобожанщини у спіпівпраці з молодіжним центром «КОРОБКА». Протягом року цифра відвідувань цих заходів склала більше 30 тисяч, проведених активностей - 3000.</w:t>
      </w:r>
    </w:p>
    <w:p w14:paraId="3460DCFA" w14:textId="77777777" w:rsidR="002D4C0D" w:rsidRPr="00C52375" w:rsidRDefault="002D4C0D" w:rsidP="002D4C0D">
      <w:pPr>
        <w:spacing w:after="0" w:line="276" w:lineRule="auto"/>
        <w:ind w:firstLine="567"/>
        <w:jc w:val="both"/>
        <w:rPr>
          <w:rFonts w:ascii="Times New Roman" w:hAnsi="Times New Roman" w:cs="Times New Roman"/>
          <w:noProof/>
          <w:sz w:val="28"/>
          <w:szCs w:val="28"/>
          <w:lang w:val="uk-UA"/>
        </w:rPr>
      </w:pPr>
      <w:r w:rsidRPr="00C52375">
        <w:rPr>
          <w:rFonts w:ascii="Times New Roman" w:hAnsi="Times New Roman" w:cs="Times New Roman"/>
          <w:noProof/>
          <w:sz w:val="28"/>
          <w:szCs w:val="28"/>
          <w:lang w:val="uk-UA"/>
        </w:rPr>
        <w:t>Після оновлення публічної бібліотеки з’явилось багато партнерів та проводяться заходи, що пов’язані не лише з літературою та читанням. З початку року на базі бібліотеки вже пройшов ряд тренінгів (освітніх, психологічних) для різних категорій мешканців громади.</w:t>
      </w:r>
    </w:p>
    <w:p w14:paraId="030A3E50" w14:textId="77777777" w:rsidR="002D4C0D" w:rsidRPr="00C52375" w:rsidRDefault="002D4C0D" w:rsidP="002D4C0D">
      <w:pPr>
        <w:spacing w:after="0" w:line="276" w:lineRule="auto"/>
        <w:ind w:firstLine="567"/>
        <w:jc w:val="both"/>
        <w:rPr>
          <w:rFonts w:ascii="Times New Roman" w:hAnsi="Times New Roman" w:cs="Times New Roman"/>
          <w:sz w:val="28"/>
          <w:szCs w:val="28"/>
          <w:shd w:val="clear" w:color="auto" w:fill="FFFFFF"/>
          <w:lang w:val="uk-UA"/>
        </w:rPr>
      </w:pPr>
      <w:r w:rsidRPr="00C52375">
        <w:rPr>
          <w:rFonts w:ascii="Times New Roman" w:hAnsi="Times New Roman" w:cs="Times New Roman"/>
          <w:noProof/>
          <w:sz w:val="28"/>
          <w:szCs w:val="28"/>
          <w:lang w:val="uk-UA"/>
        </w:rPr>
        <w:t>Особливою популярністю користуються щомісячні</w:t>
      </w:r>
      <w:r w:rsidRPr="00C52375">
        <w:rPr>
          <w:rFonts w:ascii="Segoe UI" w:hAnsi="Segoe UI" w:cs="Segoe UI"/>
          <w:sz w:val="23"/>
          <w:szCs w:val="23"/>
          <w:shd w:val="clear" w:color="auto" w:fill="FFFFFF"/>
          <w:lang w:val="uk-UA"/>
        </w:rPr>
        <w:t xml:space="preserve"> </w:t>
      </w:r>
      <w:r w:rsidRPr="00C52375">
        <w:rPr>
          <w:rFonts w:ascii="Times New Roman" w:hAnsi="Times New Roman" w:cs="Times New Roman"/>
          <w:sz w:val="28"/>
          <w:szCs w:val="28"/>
          <w:shd w:val="clear" w:color="auto" w:fill="FFFFFF"/>
          <w:lang w:val="uk-UA"/>
        </w:rPr>
        <w:t>прийоми команди медиків в рамках проєкту «Мобільні медичні бригади» за підтримки Товариства Червоного Хреста України.</w:t>
      </w:r>
    </w:p>
    <w:p w14:paraId="3B052E39" w14:textId="77777777" w:rsidR="002D4C0D" w:rsidRPr="00C52375" w:rsidRDefault="002D4C0D" w:rsidP="002D4C0D">
      <w:pPr>
        <w:spacing w:after="0" w:line="276" w:lineRule="auto"/>
        <w:ind w:firstLine="567"/>
        <w:jc w:val="both"/>
        <w:rPr>
          <w:rFonts w:ascii="Times New Roman" w:hAnsi="Times New Roman" w:cs="Times New Roman"/>
          <w:noProof/>
          <w:sz w:val="28"/>
          <w:szCs w:val="28"/>
          <w:shd w:val="clear" w:color="auto" w:fill="FFFFFF"/>
          <w:lang w:val="uk-UA"/>
        </w:rPr>
      </w:pPr>
      <w:r w:rsidRPr="00C52375">
        <w:rPr>
          <w:rFonts w:ascii="Times New Roman" w:hAnsi="Times New Roman" w:cs="Times New Roman"/>
          <w:noProof/>
          <w:sz w:val="28"/>
          <w:szCs w:val="28"/>
          <w:shd w:val="clear" w:color="auto" w:fill="FFFFFF"/>
          <w:lang w:val="uk-UA"/>
        </w:rPr>
        <w:t xml:space="preserve">Бібліотекарі, разом зі своїми користувачами продовжують невтомно допомагати нашим воїнам. Майже в кожній бібліотеці шиють, в’яжуть, плетуть речі для ЗСУ. </w:t>
      </w:r>
      <w:r w:rsidRPr="00C52375">
        <w:rPr>
          <w:rFonts w:ascii="Times New Roman" w:hAnsi="Times New Roman" w:cs="Times New Roman"/>
          <w:sz w:val="28"/>
          <w:szCs w:val="28"/>
          <w:shd w:val="clear" w:color="auto" w:fill="FFFFFF"/>
          <w:lang w:val="uk-UA"/>
        </w:rPr>
        <w:t>Завдяки бібліотечним волонтерам на фронт поїхали сотні пар шкарпеток, ортопедичних подушок та подушок для сидіння, килимків, найрізноманітніших оберегів, рукавиць, спідньої білизни, каверів на шоломи та багато інших важливих речей, які зігрівають та оберігають наших захисників.</w:t>
      </w:r>
    </w:p>
    <w:p w14:paraId="50CB0C29" w14:textId="77777777" w:rsidR="002D4C0D" w:rsidRPr="00C52375" w:rsidRDefault="002D4C0D" w:rsidP="002D4C0D">
      <w:pPr>
        <w:shd w:val="clear" w:color="auto" w:fill="FFFFFF"/>
        <w:spacing w:after="0" w:line="276" w:lineRule="auto"/>
        <w:ind w:firstLine="708"/>
        <w:jc w:val="both"/>
        <w:rPr>
          <w:rFonts w:ascii="Times New Roman" w:hAnsi="Times New Roman" w:cs="Times New Roman"/>
          <w:sz w:val="28"/>
          <w:szCs w:val="28"/>
          <w:shd w:val="clear" w:color="auto" w:fill="FFFFFF"/>
          <w:lang w:val="uk-UA"/>
        </w:rPr>
      </w:pPr>
      <w:r w:rsidRPr="00C52375">
        <w:rPr>
          <w:rFonts w:ascii="Times New Roman" w:hAnsi="Times New Roman" w:cs="Times New Roman"/>
          <w:sz w:val="28"/>
          <w:szCs w:val="28"/>
          <w:shd w:val="clear" w:color="auto" w:fill="FFFFFF"/>
          <w:lang w:val="uk-UA"/>
        </w:rPr>
        <w:t xml:space="preserve">Бібліотеки Тростянецької громади – це Хаби цифрової освіти. </w:t>
      </w:r>
    </w:p>
    <w:p w14:paraId="189E6E5E" w14:textId="77777777" w:rsidR="002D4C0D" w:rsidRPr="00C52375" w:rsidRDefault="002D4C0D" w:rsidP="002D4C0D">
      <w:pPr>
        <w:shd w:val="clear" w:color="auto" w:fill="FFFFFF"/>
        <w:spacing w:after="0" w:line="276" w:lineRule="auto"/>
        <w:ind w:firstLine="708"/>
        <w:jc w:val="both"/>
        <w:rPr>
          <w:rFonts w:ascii="Times New Roman" w:hAnsi="Times New Roman" w:cs="Times New Roman"/>
          <w:sz w:val="28"/>
          <w:szCs w:val="28"/>
          <w:shd w:val="clear" w:color="auto" w:fill="FFFFFF"/>
          <w:lang w:val="uk-UA"/>
        </w:rPr>
      </w:pPr>
      <w:r w:rsidRPr="00C52375">
        <w:rPr>
          <w:rFonts w:ascii="Times New Roman" w:hAnsi="Times New Roman" w:cs="Times New Roman"/>
          <w:sz w:val="28"/>
          <w:szCs w:val="28"/>
          <w:shd w:val="clear" w:color="auto" w:fill="FFFFFF"/>
          <w:lang w:val="uk-UA"/>
        </w:rPr>
        <w:t xml:space="preserve">Бібліотекарі семи сільських бібліотек пройшли навчання, отримали сертифікати та стали координаторами в своїх бібліотечних закладах. Нові цифрові знання вже засвоїли близько </w:t>
      </w:r>
      <w:r w:rsidRPr="00C52375">
        <w:rPr>
          <w:rFonts w:ascii="Times New Roman" w:hAnsi="Times New Roman" w:cs="Times New Roman"/>
          <w:b/>
          <w:sz w:val="28"/>
          <w:szCs w:val="28"/>
          <w:shd w:val="clear" w:color="auto" w:fill="FFFFFF"/>
          <w:lang w:val="uk-UA"/>
        </w:rPr>
        <w:t>70</w:t>
      </w:r>
      <w:r w:rsidRPr="00C52375">
        <w:rPr>
          <w:rFonts w:ascii="Times New Roman" w:hAnsi="Times New Roman" w:cs="Times New Roman"/>
          <w:sz w:val="28"/>
          <w:szCs w:val="28"/>
          <w:shd w:val="clear" w:color="auto" w:fill="FFFFFF"/>
          <w:lang w:val="uk-UA"/>
        </w:rPr>
        <w:t xml:space="preserve"> мешканців Тростянецької громади, </w:t>
      </w:r>
      <w:r w:rsidRPr="00C52375">
        <w:rPr>
          <w:rFonts w:ascii="Times New Roman" w:hAnsi="Times New Roman" w:cs="Times New Roman"/>
          <w:b/>
          <w:sz w:val="28"/>
          <w:szCs w:val="28"/>
          <w:shd w:val="clear" w:color="auto" w:fill="FFFFFF"/>
          <w:lang w:val="uk-UA"/>
        </w:rPr>
        <w:t>40</w:t>
      </w:r>
      <w:r w:rsidRPr="00C52375">
        <w:rPr>
          <w:rFonts w:ascii="Times New Roman" w:hAnsi="Times New Roman" w:cs="Times New Roman"/>
          <w:sz w:val="28"/>
          <w:szCs w:val="28"/>
          <w:shd w:val="clear" w:color="auto" w:fill="FFFFFF"/>
          <w:lang w:val="uk-UA"/>
        </w:rPr>
        <w:t xml:space="preserve"> з них – це користувачі сільських бібліотек. </w:t>
      </w:r>
    </w:p>
    <w:p w14:paraId="10FCCE17" w14:textId="77777777" w:rsidR="002D4C0D" w:rsidRPr="00C52375" w:rsidRDefault="002D4C0D" w:rsidP="002D4C0D">
      <w:pPr>
        <w:shd w:val="clear" w:color="auto" w:fill="FFFFFF"/>
        <w:spacing w:after="0" w:line="276" w:lineRule="auto"/>
        <w:ind w:firstLine="567"/>
        <w:jc w:val="both"/>
        <w:rPr>
          <w:rFonts w:ascii="Times New Roman" w:eastAsia="Times New Roman" w:hAnsi="Times New Roman" w:cs="Times New Roman"/>
          <w:sz w:val="28"/>
          <w:szCs w:val="28"/>
          <w:bdr w:val="none" w:sz="0" w:space="0" w:color="auto" w:frame="1"/>
          <w:lang w:val="uk-UA" w:eastAsia="uk-UA"/>
        </w:rPr>
      </w:pPr>
      <w:r w:rsidRPr="00C52375">
        <w:rPr>
          <w:rFonts w:ascii="Times New Roman" w:eastAsia="Times New Roman" w:hAnsi="Times New Roman" w:cs="Times New Roman"/>
          <w:noProof/>
          <w:sz w:val="28"/>
          <w:szCs w:val="28"/>
          <w:lang w:val="uk-UA" w:eastAsia="ru-RU"/>
        </w:rPr>
        <w:t xml:space="preserve">Бібліотекарі беруть участь і в проєктній діяльності. Зокрема, в партнерстві з </w:t>
      </w:r>
      <w:r w:rsidRPr="00C52375">
        <w:rPr>
          <w:rFonts w:ascii="Times New Roman" w:eastAsia="Times New Roman" w:hAnsi="Times New Roman" w:cs="Times New Roman"/>
          <w:sz w:val="28"/>
          <w:szCs w:val="28"/>
          <w:bdr w:val="none" w:sz="0" w:space="0" w:color="auto" w:frame="1"/>
          <w:lang w:val="uk-UA" w:eastAsia="uk-UA"/>
        </w:rPr>
        <w:t>ГО «Центр Європейської інтеграції Слобожанщини» та КУ ТМР «Молодіжний центр              «</w:t>
      </w:r>
      <w:r w:rsidRPr="00C52375">
        <w:rPr>
          <w:rFonts w:ascii="Times New Roman" w:eastAsia="Times New Roman" w:hAnsi="Times New Roman" w:cs="Times New Roman"/>
          <w:sz w:val="24"/>
          <w:szCs w:val="24"/>
          <w:bdr w:val="none" w:sz="0" w:space="0" w:color="auto" w:frame="1"/>
          <w:lang w:val="uk-UA" w:eastAsia="uk-UA"/>
        </w:rPr>
        <w:t xml:space="preserve"> КОРОБКА</w:t>
      </w:r>
      <w:r w:rsidRPr="00C52375">
        <w:rPr>
          <w:rFonts w:ascii="Times New Roman" w:eastAsia="Times New Roman" w:hAnsi="Times New Roman" w:cs="Times New Roman"/>
          <w:sz w:val="28"/>
          <w:szCs w:val="28"/>
          <w:bdr w:val="none" w:sz="0" w:space="0" w:color="auto" w:frame="1"/>
          <w:lang w:val="uk-UA" w:eastAsia="uk-UA"/>
        </w:rPr>
        <w:t xml:space="preserve">» отримали перемогу в конкурсі  з  </w:t>
      </w:r>
      <w:r w:rsidRPr="00C52375">
        <w:rPr>
          <w:rFonts w:ascii="Times New Roman" w:eastAsia="Times New Roman" w:hAnsi="Times New Roman" w:cs="Times New Roman"/>
          <w:sz w:val="28"/>
          <w:szCs w:val="28"/>
          <w:lang w:val="uk-UA" w:eastAsia="uk-UA"/>
        </w:rPr>
        <w:t xml:space="preserve">реалізації проєктів соціального значення, спрямованих на підтримку дітей, які постраждали внаслідок військової агресії рф від </w:t>
      </w:r>
      <w:r w:rsidRPr="00C52375">
        <w:rPr>
          <w:rFonts w:ascii="Times New Roman" w:eastAsia="Times New Roman" w:hAnsi="Times New Roman" w:cs="Times New Roman"/>
          <w:sz w:val="28"/>
          <w:szCs w:val="28"/>
          <w:bdr w:val="none" w:sz="0" w:space="0" w:color="auto" w:frame="1"/>
          <w:lang w:val="uk-UA" w:eastAsia="uk-UA"/>
        </w:rPr>
        <w:t>МБО БФ "СОС ДИТЯЧІ МІСТЕЧКА України».</w:t>
      </w:r>
    </w:p>
    <w:p w14:paraId="4D7AF5D6" w14:textId="77777777" w:rsidR="002D4C0D" w:rsidRPr="00C52375" w:rsidRDefault="002D4C0D" w:rsidP="002D4C0D">
      <w:pPr>
        <w:spacing w:after="0" w:line="276" w:lineRule="auto"/>
        <w:jc w:val="center"/>
        <w:rPr>
          <w:rFonts w:ascii="Times New Roman" w:eastAsia="Times New Roman" w:hAnsi="Times New Roman" w:cs="Times New Roman"/>
          <w:b/>
          <w:sz w:val="28"/>
          <w:szCs w:val="28"/>
          <w:lang w:val="uk-UA" w:eastAsia="ru-RU"/>
        </w:rPr>
      </w:pPr>
      <w:r w:rsidRPr="00C52375">
        <w:rPr>
          <w:rFonts w:ascii="Times New Roman" w:eastAsia="Times New Roman" w:hAnsi="Times New Roman" w:cs="Times New Roman"/>
          <w:b/>
          <w:sz w:val="28"/>
          <w:szCs w:val="28"/>
          <w:lang w:val="uk-UA" w:eastAsia="ru-RU"/>
        </w:rPr>
        <w:t>Стан бібліотечних фондів:</w:t>
      </w:r>
    </w:p>
    <w:p w14:paraId="0135F667" w14:textId="77777777" w:rsidR="002D4C0D" w:rsidRPr="00C52375" w:rsidRDefault="002D4C0D" w:rsidP="002D4C0D">
      <w:pPr>
        <w:spacing w:after="0" w:line="276" w:lineRule="auto"/>
        <w:ind w:firstLine="567"/>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За 2024 рік до бібліотечного фонду Тростянецької ПБ надійшло  </w:t>
      </w:r>
      <w:r w:rsidRPr="00C52375">
        <w:rPr>
          <w:rFonts w:ascii="Times New Roman" w:hAnsi="Times New Roman" w:cs="Times New Roman"/>
          <w:b/>
          <w:sz w:val="28"/>
          <w:szCs w:val="28"/>
          <w:lang w:val="uk-UA"/>
        </w:rPr>
        <w:t xml:space="preserve">2495 </w:t>
      </w:r>
      <w:r w:rsidRPr="00C52375">
        <w:rPr>
          <w:rFonts w:ascii="Times New Roman" w:hAnsi="Times New Roman" w:cs="Times New Roman"/>
          <w:sz w:val="28"/>
          <w:szCs w:val="28"/>
          <w:lang w:val="uk-UA"/>
        </w:rPr>
        <w:t xml:space="preserve">примірників книг та періодичних видань. З них: книг – </w:t>
      </w:r>
      <w:r w:rsidRPr="00C52375">
        <w:rPr>
          <w:rFonts w:ascii="Times New Roman" w:hAnsi="Times New Roman" w:cs="Times New Roman"/>
          <w:b/>
          <w:sz w:val="28"/>
          <w:szCs w:val="28"/>
          <w:lang w:val="uk-UA"/>
        </w:rPr>
        <w:t>2157</w:t>
      </w:r>
      <w:r w:rsidRPr="00C52375">
        <w:rPr>
          <w:rFonts w:ascii="Times New Roman" w:hAnsi="Times New Roman" w:cs="Times New Roman"/>
          <w:sz w:val="28"/>
          <w:szCs w:val="28"/>
          <w:lang w:val="uk-UA"/>
        </w:rPr>
        <w:t xml:space="preserve"> прим., на суму </w:t>
      </w:r>
      <w:r w:rsidRPr="00C52375">
        <w:rPr>
          <w:rFonts w:ascii="Times New Roman" w:hAnsi="Times New Roman" w:cs="Times New Roman"/>
          <w:b/>
          <w:sz w:val="28"/>
          <w:szCs w:val="28"/>
          <w:lang w:val="uk-UA"/>
        </w:rPr>
        <w:t>277 тис. 926 грн.,</w:t>
      </w:r>
      <w:r w:rsidRPr="00C52375">
        <w:rPr>
          <w:rFonts w:ascii="Times New Roman" w:hAnsi="Times New Roman" w:cs="Times New Roman"/>
          <w:sz w:val="28"/>
          <w:szCs w:val="28"/>
          <w:lang w:val="uk-UA"/>
        </w:rPr>
        <w:t xml:space="preserve">  період. видань – </w:t>
      </w:r>
      <w:r w:rsidRPr="00C52375">
        <w:rPr>
          <w:rFonts w:ascii="Times New Roman" w:hAnsi="Times New Roman" w:cs="Times New Roman"/>
          <w:b/>
          <w:sz w:val="28"/>
          <w:szCs w:val="28"/>
          <w:lang w:val="uk-UA"/>
        </w:rPr>
        <w:t xml:space="preserve">338 </w:t>
      </w:r>
      <w:r w:rsidRPr="00C52375">
        <w:rPr>
          <w:rFonts w:ascii="Times New Roman" w:hAnsi="Times New Roman" w:cs="Times New Roman"/>
          <w:sz w:val="28"/>
          <w:szCs w:val="28"/>
          <w:lang w:val="uk-UA"/>
        </w:rPr>
        <w:t xml:space="preserve">прим., на суму </w:t>
      </w:r>
      <w:r w:rsidRPr="00C52375">
        <w:rPr>
          <w:rFonts w:ascii="Times New Roman" w:hAnsi="Times New Roman" w:cs="Times New Roman"/>
          <w:b/>
          <w:sz w:val="28"/>
          <w:szCs w:val="28"/>
          <w:lang w:val="uk-UA"/>
        </w:rPr>
        <w:t>40 тис. 311 грн.</w:t>
      </w:r>
      <w:r w:rsidRPr="00C52375">
        <w:rPr>
          <w:rFonts w:ascii="Times New Roman" w:hAnsi="Times New Roman" w:cs="Times New Roman"/>
          <w:sz w:val="28"/>
          <w:szCs w:val="28"/>
          <w:lang w:val="uk-UA"/>
        </w:rPr>
        <w:t xml:space="preserve"> Вибуло  </w:t>
      </w:r>
      <w:r w:rsidRPr="00C52375">
        <w:rPr>
          <w:rFonts w:ascii="Times New Roman" w:hAnsi="Times New Roman" w:cs="Times New Roman"/>
          <w:b/>
          <w:sz w:val="28"/>
          <w:szCs w:val="28"/>
          <w:lang w:val="uk-UA"/>
        </w:rPr>
        <w:t>8473</w:t>
      </w:r>
      <w:r w:rsidRPr="00C52375">
        <w:rPr>
          <w:rFonts w:ascii="Times New Roman" w:hAnsi="Times New Roman" w:cs="Times New Roman"/>
          <w:sz w:val="28"/>
          <w:szCs w:val="28"/>
          <w:lang w:val="uk-UA"/>
        </w:rPr>
        <w:t xml:space="preserve"> прим. книг та періодичних видань. З них: книг -  </w:t>
      </w:r>
      <w:r w:rsidRPr="00C52375">
        <w:rPr>
          <w:rFonts w:ascii="Times New Roman" w:hAnsi="Times New Roman" w:cs="Times New Roman"/>
          <w:b/>
          <w:sz w:val="28"/>
          <w:szCs w:val="28"/>
          <w:lang w:val="uk-UA"/>
        </w:rPr>
        <w:t>8378</w:t>
      </w:r>
      <w:r w:rsidRPr="00C52375">
        <w:rPr>
          <w:rFonts w:ascii="Times New Roman" w:hAnsi="Times New Roman" w:cs="Times New Roman"/>
          <w:sz w:val="28"/>
          <w:szCs w:val="28"/>
          <w:lang w:val="uk-UA"/>
        </w:rPr>
        <w:t xml:space="preserve"> прим., період. видань –</w:t>
      </w:r>
      <w:r w:rsidRPr="00C52375">
        <w:rPr>
          <w:rFonts w:ascii="Times New Roman" w:hAnsi="Times New Roman" w:cs="Times New Roman"/>
          <w:b/>
          <w:sz w:val="28"/>
          <w:szCs w:val="28"/>
          <w:lang w:val="uk-UA"/>
        </w:rPr>
        <w:t>95</w:t>
      </w:r>
      <w:r w:rsidRPr="00C52375">
        <w:rPr>
          <w:rFonts w:ascii="Times New Roman" w:hAnsi="Times New Roman" w:cs="Times New Roman"/>
          <w:sz w:val="28"/>
          <w:szCs w:val="28"/>
          <w:lang w:val="uk-UA"/>
        </w:rPr>
        <w:t xml:space="preserve"> прим. Всього на суму – </w:t>
      </w:r>
      <w:r w:rsidRPr="00C52375">
        <w:rPr>
          <w:rFonts w:ascii="Times New Roman" w:hAnsi="Times New Roman" w:cs="Times New Roman"/>
          <w:b/>
          <w:sz w:val="28"/>
          <w:szCs w:val="28"/>
          <w:lang w:val="uk-UA"/>
        </w:rPr>
        <w:t>71 тис. 004 грн.</w:t>
      </w:r>
      <w:r w:rsidRPr="00C52375">
        <w:rPr>
          <w:rFonts w:ascii="Times New Roman" w:hAnsi="Times New Roman" w:cs="Times New Roman"/>
          <w:sz w:val="28"/>
          <w:szCs w:val="28"/>
          <w:lang w:val="uk-UA"/>
        </w:rPr>
        <w:t xml:space="preserve"> </w:t>
      </w:r>
    </w:p>
    <w:p w14:paraId="0E3A70DD" w14:textId="77777777" w:rsidR="002D4C0D" w:rsidRPr="00C52375" w:rsidRDefault="002D4C0D" w:rsidP="002D4C0D">
      <w:pPr>
        <w:spacing w:after="0" w:line="276" w:lineRule="auto"/>
        <w:ind w:firstLine="567"/>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 xml:space="preserve">Бібліотечний фонд на 01.01.2025 року становить – </w:t>
      </w:r>
      <w:r w:rsidRPr="00C52375">
        <w:rPr>
          <w:rFonts w:ascii="Times New Roman" w:eastAsia="Times New Roman" w:hAnsi="Times New Roman" w:cs="Times New Roman"/>
          <w:b/>
          <w:sz w:val="28"/>
          <w:szCs w:val="28"/>
          <w:lang w:val="uk-UA" w:eastAsia="ru-RU"/>
        </w:rPr>
        <w:t>71132</w:t>
      </w:r>
      <w:r w:rsidRPr="00C52375">
        <w:rPr>
          <w:rFonts w:ascii="Times New Roman" w:eastAsia="Times New Roman" w:hAnsi="Times New Roman" w:cs="Times New Roman"/>
          <w:sz w:val="28"/>
          <w:szCs w:val="28"/>
          <w:lang w:val="uk-UA" w:eastAsia="ru-RU"/>
        </w:rPr>
        <w:t xml:space="preserve"> прим. книг та період. видань, з них книг – </w:t>
      </w:r>
      <w:r w:rsidRPr="00C52375">
        <w:rPr>
          <w:rFonts w:ascii="Times New Roman" w:eastAsia="Times New Roman" w:hAnsi="Times New Roman" w:cs="Times New Roman"/>
          <w:b/>
          <w:sz w:val="28"/>
          <w:szCs w:val="28"/>
          <w:lang w:val="uk-UA" w:eastAsia="ru-RU"/>
        </w:rPr>
        <w:t>68264</w:t>
      </w:r>
      <w:r w:rsidRPr="00C52375">
        <w:rPr>
          <w:rFonts w:ascii="Times New Roman" w:eastAsia="Times New Roman" w:hAnsi="Times New Roman" w:cs="Times New Roman"/>
          <w:sz w:val="28"/>
          <w:szCs w:val="28"/>
          <w:lang w:val="uk-UA" w:eastAsia="ru-RU"/>
        </w:rPr>
        <w:t xml:space="preserve"> прим., період. видань – </w:t>
      </w:r>
      <w:r w:rsidRPr="00C52375">
        <w:rPr>
          <w:rFonts w:ascii="Times New Roman" w:eastAsia="Times New Roman" w:hAnsi="Times New Roman" w:cs="Times New Roman"/>
          <w:b/>
          <w:sz w:val="28"/>
          <w:szCs w:val="28"/>
          <w:lang w:val="uk-UA" w:eastAsia="ru-RU"/>
        </w:rPr>
        <w:t>2858</w:t>
      </w:r>
      <w:r w:rsidRPr="00C52375">
        <w:rPr>
          <w:rFonts w:ascii="Times New Roman" w:eastAsia="Times New Roman" w:hAnsi="Times New Roman" w:cs="Times New Roman"/>
          <w:sz w:val="28"/>
          <w:szCs w:val="28"/>
          <w:lang w:val="uk-UA" w:eastAsia="ru-RU"/>
        </w:rPr>
        <w:t xml:space="preserve"> прим., аудіоматеріалів – </w:t>
      </w:r>
      <w:r w:rsidRPr="00C52375">
        <w:rPr>
          <w:rFonts w:ascii="Times New Roman" w:eastAsia="Times New Roman" w:hAnsi="Times New Roman" w:cs="Times New Roman"/>
          <w:b/>
          <w:sz w:val="28"/>
          <w:szCs w:val="28"/>
          <w:lang w:val="uk-UA" w:eastAsia="ru-RU"/>
        </w:rPr>
        <w:t>10</w:t>
      </w:r>
      <w:r w:rsidRPr="00C52375">
        <w:rPr>
          <w:rFonts w:ascii="Times New Roman" w:eastAsia="Times New Roman" w:hAnsi="Times New Roman" w:cs="Times New Roman"/>
          <w:sz w:val="28"/>
          <w:szCs w:val="28"/>
          <w:lang w:val="uk-UA" w:eastAsia="ru-RU"/>
        </w:rPr>
        <w:t xml:space="preserve"> прим.</w:t>
      </w:r>
    </w:p>
    <w:p w14:paraId="27EB5893" w14:textId="77777777" w:rsidR="002D4C0D" w:rsidRPr="00C52375" w:rsidRDefault="002D4C0D" w:rsidP="002D4C0D">
      <w:pPr>
        <w:tabs>
          <w:tab w:val="left" w:pos="720"/>
        </w:tabs>
        <w:spacing w:after="0" w:line="276" w:lineRule="auto"/>
        <w:jc w:val="center"/>
        <w:rPr>
          <w:rFonts w:ascii="Times New Roman" w:eastAsia="Times New Roman" w:hAnsi="Times New Roman" w:cs="Times New Roman"/>
          <w:b/>
          <w:sz w:val="28"/>
          <w:szCs w:val="28"/>
          <w:u w:val="single"/>
          <w:lang w:val="uk-UA" w:eastAsia="ru-RU"/>
        </w:rPr>
      </w:pPr>
      <w:r w:rsidRPr="00C52375">
        <w:rPr>
          <w:rFonts w:ascii="Times New Roman" w:eastAsia="Times New Roman" w:hAnsi="Times New Roman" w:cs="Times New Roman"/>
          <w:b/>
          <w:sz w:val="28"/>
          <w:szCs w:val="28"/>
          <w:u w:val="single"/>
          <w:lang w:val="uk-UA" w:eastAsia="ru-RU"/>
        </w:rPr>
        <w:t>Комунальний заклад Тростянецької міської ради</w:t>
      </w:r>
    </w:p>
    <w:p w14:paraId="0AB1D8F2" w14:textId="77777777" w:rsidR="002D4C0D" w:rsidRPr="00C52375" w:rsidRDefault="002D4C0D" w:rsidP="002D4C0D">
      <w:pPr>
        <w:tabs>
          <w:tab w:val="left" w:pos="720"/>
        </w:tabs>
        <w:spacing w:after="0" w:line="276" w:lineRule="auto"/>
        <w:jc w:val="center"/>
        <w:rPr>
          <w:rFonts w:ascii="Times New Roman" w:eastAsia="Times New Roman" w:hAnsi="Times New Roman" w:cs="Times New Roman"/>
          <w:b/>
          <w:bCs/>
          <w:sz w:val="28"/>
          <w:szCs w:val="28"/>
          <w:u w:val="single"/>
          <w:lang w:val="uk-UA" w:eastAsia="ru-RU"/>
        </w:rPr>
      </w:pPr>
      <w:r w:rsidRPr="00C52375">
        <w:rPr>
          <w:rFonts w:ascii="Times New Roman" w:eastAsia="Times New Roman" w:hAnsi="Times New Roman" w:cs="Times New Roman"/>
          <w:b/>
          <w:bCs/>
          <w:sz w:val="28"/>
          <w:szCs w:val="28"/>
          <w:u w:val="single"/>
          <w:lang w:val="uk-UA" w:eastAsia="ru-RU"/>
        </w:rPr>
        <w:t>«Тростянецька дитяча музична школа імені П.І. Чайковського»</w:t>
      </w:r>
    </w:p>
    <w:p w14:paraId="63DC71B6" w14:textId="77777777" w:rsidR="002D4C0D" w:rsidRPr="00C52375" w:rsidRDefault="002D4C0D" w:rsidP="002D4C0D">
      <w:pPr>
        <w:shd w:val="clear" w:color="auto" w:fill="FFFFFF"/>
        <w:spacing w:after="0" w:line="240" w:lineRule="auto"/>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eastAsia="ru-RU"/>
        </w:rPr>
        <w:t> </w:t>
      </w:r>
      <w:r w:rsidRPr="00C52375">
        <w:rPr>
          <w:rFonts w:ascii="Times New Roman" w:eastAsia="Times New Roman" w:hAnsi="Times New Roman" w:cs="Times New Roman"/>
          <w:sz w:val="28"/>
          <w:szCs w:val="28"/>
          <w:lang w:val="uk-UA" w:eastAsia="ru-RU"/>
        </w:rPr>
        <w:t xml:space="preserve"> </w:t>
      </w:r>
      <w:r w:rsidRPr="00C52375">
        <w:rPr>
          <w:rFonts w:ascii="Times New Roman" w:eastAsia="Times New Roman" w:hAnsi="Times New Roman" w:cs="Times New Roman"/>
          <w:sz w:val="28"/>
          <w:szCs w:val="28"/>
          <w:lang w:val="ru-RU" w:eastAsia="ru-RU"/>
        </w:rPr>
        <w:t xml:space="preserve">У закладі працює </w:t>
      </w:r>
      <w:r w:rsidRPr="00C52375">
        <w:rPr>
          <w:rFonts w:ascii="Times New Roman" w:eastAsia="Times New Roman" w:hAnsi="Times New Roman" w:cs="Times New Roman"/>
          <w:b/>
          <w:sz w:val="28"/>
          <w:szCs w:val="28"/>
          <w:lang w:val="ru-RU" w:eastAsia="ru-RU"/>
        </w:rPr>
        <w:t>1</w:t>
      </w:r>
      <w:r w:rsidRPr="00C52375">
        <w:rPr>
          <w:rFonts w:ascii="Times New Roman" w:eastAsia="Times New Roman" w:hAnsi="Times New Roman" w:cs="Times New Roman"/>
          <w:b/>
          <w:sz w:val="28"/>
          <w:szCs w:val="28"/>
          <w:lang w:val="uk-UA" w:eastAsia="ru-RU"/>
        </w:rPr>
        <w:t>8</w:t>
      </w:r>
      <w:r w:rsidRPr="00C52375">
        <w:rPr>
          <w:rFonts w:ascii="Times New Roman" w:eastAsia="Times New Roman" w:hAnsi="Times New Roman" w:cs="Times New Roman"/>
          <w:sz w:val="28"/>
          <w:szCs w:val="28"/>
          <w:lang w:val="ru-RU" w:eastAsia="ru-RU"/>
        </w:rPr>
        <w:t xml:space="preserve"> ос</w:t>
      </w:r>
      <w:r w:rsidRPr="00C52375">
        <w:rPr>
          <w:rFonts w:ascii="Times New Roman" w:eastAsia="Times New Roman" w:hAnsi="Times New Roman" w:cs="Times New Roman"/>
          <w:sz w:val="28"/>
          <w:szCs w:val="28"/>
          <w:lang w:val="uk-UA" w:eastAsia="ru-RU"/>
        </w:rPr>
        <w:t xml:space="preserve">іб </w:t>
      </w:r>
      <w:r w:rsidRPr="00C52375">
        <w:rPr>
          <w:rFonts w:ascii="Times New Roman" w:eastAsia="Times New Roman" w:hAnsi="Times New Roman" w:cs="Times New Roman"/>
          <w:sz w:val="28"/>
          <w:szCs w:val="28"/>
          <w:lang w:val="ru-RU" w:eastAsia="ru-RU"/>
        </w:rPr>
        <w:t>з них:</w:t>
      </w:r>
    </w:p>
    <w:p w14:paraId="1B033CFE" w14:textId="77777777" w:rsidR="002D4C0D" w:rsidRPr="00C52375" w:rsidRDefault="002D4C0D" w:rsidP="002D4C0D">
      <w:pPr>
        <w:pStyle w:val="a3"/>
        <w:numPr>
          <w:ilvl w:val="0"/>
          <w:numId w:val="72"/>
        </w:numPr>
        <w:shd w:val="clear" w:color="auto" w:fill="FFFFFF"/>
        <w:spacing w:after="0" w:line="240" w:lineRule="auto"/>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eastAsia="ru-RU"/>
        </w:rPr>
        <w:t>– викладацького складу, серед них директор, заступник директора (0,5 ставки</w:t>
      </w:r>
      <w:r w:rsidRPr="00C52375">
        <w:rPr>
          <w:rFonts w:ascii="Times New Roman" w:eastAsia="Times New Roman" w:hAnsi="Times New Roman" w:cs="Times New Roman"/>
          <w:sz w:val="28"/>
          <w:szCs w:val="28"/>
          <w:lang w:val="uk-UA" w:eastAsia="ru-RU"/>
        </w:rPr>
        <w:t>);</w:t>
      </w:r>
    </w:p>
    <w:p w14:paraId="6647A8FF" w14:textId="77777777" w:rsidR="002D4C0D" w:rsidRPr="00C52375" w:rsidRDefault="002D4C0D" w:rsidP="002D4C0D">
      <w:pPr>
        <w:pStyle w:val="a3"/>
        <w:numPr>
          <w:ilvl w:val="0"/>
          <w:numId w:val="73"/>
        </w:numPr>
        <w:shd w:val="clear" w:color="auto" w:fill="FFFFFF"/>
        <w:spacing w:after="0" w:line="240" w:lineRule="auto"/>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eastAsia="ru-RU"/>
        </w:rPr>
        <w:t>– техпрацівника-чергових</w:t>
      </w:r>
      <w:r w:rsidRPr="00C52375">
        <w:rPr>
          <w:rFonts w:ascii="Times New Roman" w:eastAsia="Times New Roman" w:hAnsi="Times New Roman" w:cs="Times New Roman"/>
          <w:sz w:val="28"/>
          <w:szCs w:val="28"/>
          <w:lang w:val="uk-UA" w:eastAsia="ru-RU"/>
        </w:rPr>
        <w:t>;</w:t>
      </w:r>
    </w:p>
    <w:p w14:paraId="662B3ED6" w14:textId="77777777" w:rsidR="002D4C0D" w:rsidRPr="00C52375" w:rsidRDefault="002D4C0D" w:rsidP="002D4C0D">
      <w:pPr>
        <w:pStyle w:val="a3"/>
        <w:numPr>
          <w:ilvl w:val="0"/>
          <w:numId w:val="73"/>
        </w:numPr>
        <w:shd w:val="clear" w:color="auto" w:fill="FFFFFF"/>
        <w:spacing w:after="0" w:line="240" w:lineRule="auto"/>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eastAsia="ru-RU"/>
        </w:rPr>
        <w:t>1 – завгосп (0,5 ставки).</w:t>
      </w:r>
    </w:p>
    <w:p w14:paraId="24168FC8" w14:textId="77777777" w:rsidR="002D4C0D" w:rsidRPr="00C52375" w:rsidRDefault="002D4C0D" w:rsidP="002D4C0D">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Контингент дитячої музичної школи на 2024 – 2025</w:t>
      </w:r>
      <w:r w:rsidRPr="00C52375">
        <w:rPr>
          <w:rFonts w:ascii="Times New Roman" w:eastAsia="Times New Roman" w:hAnsi="Times New Roman" w:cs="Times New Roman"/>
          <w:sz w:val="28"/>
          <w:szCs w:val="28"/>
          <w:lang w:eastAsia="ru-RU"/>
        </w:rPr>
        <w:t> </w:t>
      </w:r>
      <w:r w:rsidRPr="00C52375">
        <w:rPr>
          <w:rFonts w:ascii="Times New Roman" w:eastAsia="Times New Roman" w:hAnsi="Times New Roman" w:cs="Times New Roman"/>
          <w:sz w:val="28"/>
          <w:szCs w:val="28"/>
          <w:lang w:val="uk-UA" w:eastAsia="ru-RU"/>
        </w:rPr>
        <w:t xml:space="preserve">навчальний рік становить </w:t>
      </w:r>
      <w:r w:rsidRPr="00C52375">
        <w:rPr>
          <w:rFonts w:ascii="Times New Roman" w:eastAsia="Times New Roman" w:hAnsi="Times New Roman" w:cs="Times New Roman"/>
          <w:sz w:val="28"/>
          <w:szCs w:val="28"/>
          <w:lang w:eastAsia="ru-RU"/>
        </w:rPr>
        <w:t> </w:t>
      </w:r>
      <w:r w:rsidRPr="00C52375">
        <w:rPr>
          <w:rFonts w:ascii="Times New Roman" w:eastAsia="Times New Roman" w:hAnsi="Times New Roman" w:cs="Times New Roman"/>
          <w:b/>
          <w:bCs/>
          <w:sz w:val="28"/>
          <w:szCs w:val="28"/>
          <w:lang w:val="uk-UA" w:eastAsia="ru-RU"/>
        </w:rPr>
        <w:t>165 учнів</w:t>
      </w:r>
      <w:r w:rsidRPr="00C52375">
        <w:rPr>
          <w:rFonts w:ascii="Times New Roman" w:eastAsia="Times New Roman" w:hAnsi="Times New Roman" w:cs="Times New Roman"/>
          <w:sz w:val="28"/>
          <w:szCs w:val="28"/>
          <w:lang w:eastAsia="ru-RU"/>
        </w:rPr>
        <w:t> </w:t>
      </w:r>
      <w:r w:rsidRPr="00C52375">
        <w:rPr>
          <w:rFonts w:ascii="Times New Roman" w:eastAsia="Times New Roman" w:hAnsi="Times New Roman" w:cs="Times New Roman"/>
          <w:sz w:val="28"/>
          <w:szCs w:val="28"/>
          <w:lang w:val="uk-UA" w:eastAsia="ru-RU"/>
        </w:rPr>
        <w:t xml:space="preserve">Тростянецької міської територіальної громади (16  з них знаходяться за кордоном, 2 за межами громади і навчаються дистанційно). </w:t>
      </w:r>
    </w:p>
    <w:p w14:paraId="10969EB0" w14:textId="77777777" w:rsidR="002D4C0D" w:rsidRPr="00C52375" w:rsidRDefault="002D4C0D" w:rsidP="002D4C0D">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ru-RU" w:eastAsia="ru-RU"/>
        </w:rPr>
        <w:t>Навчальн</w:t>
      </w:r>
      <w:r w:rsidRPr="00C52375">
        <w:rPr>
          <w:rFonts w:ascii="Times New Roman" w:eastAsia="Times New Roman" w:hAnsi="Times New Roman" w:cs="Times New Roman"/>
          <w:sz w:val="28"/>
          <w:szCs w:val="28"/>
          <w:lang w:val="uk-UA" w:eastAsia="ru-RU"/>
        </w:rPr>
        <w:t>о-</w:t>
      </w:r>
      <w:r w:rsidRPr="00C52375">
        <w:rPr>
          <w:rFonts w:ascii="Times New Roman" w:eastAsia="Times New Roman" w:hAnsi="Times New Roman" w:cs="Times New Roman"/>
          <w:sz w:val="28"/>
          <w:szCs w:val="28"/>
          <w:lang w:val="ru-RU" w:eastAsia="ru-RU"/>
        </w:rPr>
        <w:t xml:space="preserve">виховна та методична робота </w:t>
      </w:r>
      <w:r w:rsidRPr="00C52375">
        <w:rPr>
          <w:rFonts w:ascii="Times New Roman" w:eastAsia="Times New Roman" w:hAnsi="Times New Roman" w:cs="Times New Roman"/>
          <w:sz w:val="28"/>
          <w:szCs w:val="28"/>
          <w:lang w:val="uk-UA" w:eastAsia="ru-RU"/>
        </w:rPr>
        <w:t xml:space="preserve">в закладі </w:t>
      </w:r>
      <w:r w:rsidRPr="00C52375">
        <w:rPr>
          <w:rFonts w:ascii="Times New Roman" w:eastAsia="Times New Roman" w:hAnsi="Times New Roman" w:cs="Times New Roman"/>
          <w:sz w:val="28"/>
          <w:szCs w:val="28"/>
          <w:lang w:val="ru-RU" w:eastAsia="ru-RU"/>
        </w:rPr>
        <w:t>проводи</w:t>
      </w:r>
      <w:r w:rsidRPr="00C52375">
        <w:rPr>
          <w:rFonts w:ascii="Times New Roman" w:eastAsia="Times New Roman" w:hAnsi="Times New Roman" w:cs="Times New Roman"/>
          <w:sz w:val="28"/>
          <w:szCs w:val="28"/>
          <w:lang w:val="uk-UA" w:eastAsia="ru-RU"/>
        </w:rPr>
        <w:t>лась</w:t>
      </w:r>
      <w:r w:rsidRPr="00C52375">
        <w:rPr>
          <w:rFonts w:ascii="Times New Roman" w:eastAsia="Times New Roman" w:hAnsi="Times New Roman" w:cs="Times New Roman"/>
          <w:sz w:val="28"/>
          <w:szCs w:val="28"/>
          <w:lang w:val="ru-RU" w:eastAsia="ru-RU"/>
        </w:rPr>
        <w:t xml:space="preserve"> згідно плану роботи </w:t>
      </w:r>
      <w:r w:rsidRPr="00C52375">
        <w:rPr>
          <w:rFonts w:ascii="Times New Roman" w:eastAsia="Times New Roman" w:hAnsi="Times New Roman" w:cs="Times New Roman"/>
          <w:sz w:val="28"/>
          <w:szCs w:val="28"/>
          <w:lang w:eastAsia="ru-RU"/>
        </w:rPr>
        <w:t> </w:t>
      </w:r>
      <w:r w:rsidRPr="00C52375">
        <w:rPr>
          <w:rFonts w:ascii="Times New Roman" w:eastAsia="Times New Roman" w:hAnsi="Times New Roman" w:cs="Times New Roman"/>
          <w:sz w:val="28"/>
          <w:szCs w:val="28"/>
          <w:lang w:val="uk-UA" w:eastAsia="ru-RU"/>
        </w:rPr>
        <w:t xml:space="preserve">на 2024-2025 </w:t>
      </w:r>
      <w:r w:rsidRPr="00C52375">
        <w:rPr>
          <w:rFonts w:ascii="Times New Roman" w:eastAsia="Times New Roman" w:hAnsi="Times New Roman" w:cs="Times New Roman"/>
          <w:sz w:val="28"/>
          <w:szCs w:val="28"/>
          <w:lang w:val="ru-RU" w:eastAsia="ru-RU"/>
        </w:rPr>
        <w:t>навчальн</w:t>
      </w:r>
      <w:r w:rsidRPr="00C52375">
        <w:rPr>
          <w:rFonts w:ascii="Times New Roman" w:eastAsia="Times New Roman" w:hAnsi="Times New Roman" w:cs="Times New Roman"/>
          <w:sz w:val="28"/>
          <w:szCs w:val="28"/>
          <w:lang w:val="uk-UA" w:eastAsia="ru-RU"/>
        </w:rPr>
        <w:t>ий</w:t>
      </w:r>
      <w:r w:rsidRPr="00C52375">
        <w:rPr>
          <w:rFonts w:ascii="Times New Roman" w:eastAsia="Times New Roman" w:hAnsi="Times New Roman" w:cs="Times New Roman"/>
          <w:sz w:val="28"/>
          <w:szCs w:val="28"/>
          <w:lang w:val="ru-RU" w:eastAsia="ru-RU"/>
        </w:rPr>
        <w:t xml:space="preserve"> р</w:t>
      </w:r>
      <w:r w:rsidRPr="00C52375">
        <w:rPr>
          <w:rFonts w:ascii="Times New Roman" w:eastAsia="Times New Roman" w:hAnsi="Times New Roman" w:cs="Times New Roman"/>
          <w:sz w:val="28"/>
          <w:szCs w:val="28"/>
          <w:lang w:val="uk-UA" w:eastAsia="ru-RU"/>
        </w:rPr>
        <w:t xml:space="preserve">ік. </w:t>
      </w:r>
    </w:p>
    <w:p w14:paraId="7D526DCC" w14:textId="77777777" w:rsidR="002D4C0D" w:rsidRPr="00C52375" w:rsidRDefault="002D4C0D" w:rsidP="002D4C0D">
      <w:pPr>
        <w:spacing w:after="0" w:line="102" w:lineRule="atLeast"/>
        <w:ind w:firstLine="708"/>
        <w:jc w:val="both"/>
        <w:rPr>
          <w:rFonts w:ascii="Times New Roman" w:hAnsi="Times New Roman" w:cs="Times New Roman"/>
          <w:sz w:val="28"/>
          <w:szCs w:val="28"/>
          <w:lang w:val="uk-UA" w:eastAsia="ru-RU"/>
        </w:rPr>
      </w:pPr>
      <w:r w:rsidRPr="00C52375">
        <w:rPr>
          <w:rFonts w:ascii="Times New Roman" w:hAnsi="Times New Roman" w:cs="Times New Roman"/>
          <w:sz w:val="28"/>
          <w:szCs w:val="28"/>
          <w:lang w:val="uk-UA"/>
        </w:rPr>
        <w:t xml:space="preserve">У зв'язку із виконанням навчальних планів та програм у повному обсязі і успішною здачею випускних екзаменів у 2023-2024 навчальному році Свідоцтва про початкову мистецьку освіту отримали </w:t>
      </w:r>
      <w:r w:rsidRPr="00C52375">
        <w:rPr>
          <w:rFonts w:ascii="Times New Roman" w:hAnsi="Times New Roman" w:cs="Times New Roman"/>
          <w:b/>
          <w:sz w:val="28"/>
          <w:szCs w:val="28"/>
          <w:lang w:val="uk-UA"/>
        </w:rPr>
        <w:t>10</w:t>
      </w:r>
      <w:r w:rsidRPr="00C52375">
        <w:rPr>
          <w:rFonts w:ascii="Times New Roman" w:hAnsi="Times New Roman" w:cs="Times New Roman"/>
          <w:sz w:val="28"/>
          <w:szCs w:val="28"/>
          <w:lang w:val="uk-UA"/>
        </w:rPr>
        <w:t xml:space="preserve"> випускників школи елементарного підрівня, всі були зараховані на базовий підрівень для подальшого навчання. Базовий підрівень закінчили </w:t>
      </w:r>
      <w:r w:rsidRPr="00C52375">
        <w:rPr>
          <w:rFonts w:ascii="Times New Roman" w:hAnsi="Times New Roman" w:cs="Times New Roman"/>
          <w:b/>
          <w:sz w:val="28"/>
          <w:szCs w:val="28"/>
          <w:lang w:val="uk-UA"/>
        </w:rPr>
        <w:t>21</w:t>
      </w:r>
      <w:r w:rsidRPr="00C52375">
        <w:rPr>
          <w:rFonts w:ascii="Times New Roman" w:hAnsi="Times New Roman" w:cs="Times New Roman"/>
          <w:sz w:val="28"/>
          <w:szCs w:val="28"/>
          <w:lang w:val="uk-UA"/>
        </w:rPr>
        <w:t xml:space="preserve"> випускник, 10 отримали Свідоцтва з відзнакою. Два випускники вступили для подальшого навчання до Полтавського фахового коледжу мистецтв імені М.В. Лисенка та Сумського фахового коледжу мистецтв і культури ім. Д.С. Бортнянського. </w:t>
      </w:r>
    </w:p>
    <w:p w14:paraId="5E4B1D39" w14:textId="77777777" w:rsidR="002D4C0D" w:rsidRPr="00C52375" w:rsidRDefault="002D4C0D" w:rsidP="002D4C0D">
      <w:pPr>
        <w:spacing w:after="0" w:line="102" w:lineRule="atLeast"/>
        <w:ind w:firstLine="720"/>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За підсумками вступних іспитів на навчання у 2024-2025 навчальному році зараховано </w:t>
      </w:r>
      <w:r w:rsidRPr="00C52375">
        <w:rPr>
          <w:rFonts w:ascii="Times New Roman" w:hAnsi="Times New Roman" w:cs="Times New Roman"/>
          <w:b/>
          <w:sz w:val="28"/>
          <w:szCs w:val="28"/>
          <w:lang w:val="uk-UA"/>
        </w:rPr>
        <w:t>34</w:t>
      </w:r>
      <w:r w:rsidRPr="00C52375">
        <w:rPr>
          <w:rFonts w:ascii="Times New Roman" w:hAnsi="Times New Roman" w:cs="Times New Roman"/>
          <w:sz w:val="28"/>
          <w:szCs w:val="28"/>
          <w:lang w:val="uk-UA"/>
        </w:rPr>
        <w:t xml:space="preserve"> учні на елементарний</w:t>
      </w:r>
      <w:r w:rsidRPr="00C52375">
        <w:rPr>
          <w:rFonts w:ascii="Times New Roman" w:hAnsi="Times New Roman" w:cs="Times New Roman"/>
          <w:bCs/>
          <w:sz w:val="28"/>
          <w:szCs w:val="28"/>
          <w:lang w:val="uk-UA"/>
        </w:rPr>
        <w:t>,</w:t>
      </w:r>
      <w:r w:rsidRPr="00C52375">
        <w:rPr>
          <w:rFonts w:ascii="Times New Roman" w:hAnsi="Times New Roman" w:cs="Times New Roman"/>
          <w:sz w:val="28"/>
          <w:szCs w:val="28"/>
          <w:lang w:val="uk-UA" w:eastAsia="ru-RU"/>
        </w:rPr>
        <w:t xml:space="preserve"> </w:t>
      </w:r>
      <w:r w:rsidRPr="00C52375">
        <w:rPr>
          <w:rFonts w:ascii="Times New Roman" w:hAnsi="Times New Roman" w:cs="Times New Roman"/>
          <w:sz w:val="28"/>
          <w:szCs w:val="28"/>
          <w:lang w:val="uk-UA"/>
        </w:rPr>
        <w:t>базовий та поглиблений підрівні.</w:t>
      </w:r>
    </w:p>
    <w:p w14:paraId="02AD0620" w14:textId="77777777" w:rsidR="002D4C0D" w:rsidRPr="00C52375" w:rsidRDefault="002D4C0D" w:rsidP="002D4C0D">
      <w:pPr>
        <w:spacing w:after="0" w:line="102" w:lineRule="atLeast"/>
        <w:ind w:firstLine="720"/>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17 грудня 2024 року провели Х</w:t>
      </w:r>
      <w:r w:rsidRPr="00C52375">
        <w:rPr>
          <w:rFonts w:ascii="Times New Roman" w:hAnsi="Times New Roman" w:cs="Times New Roman"/>
          <w:sz w:val="28"/>
          <w:szCs w:val="28"/>
        </w:rPr>
        <w:t>V</w:t>
      </w:r>
      <w:r w:rsidRPr="00C52375">
        <w:rPr>
          <w:rFonts w:ascii="Times New Roman" w:hAnsi="Times New Roman" w:cs="Times New Roman"/>
          <w:sz w:val="28"/>
          <w:szCs w:val="28"/>
          <w:lang w:val="uk-UA"/>
        </w:rPr>
        <w:t xml:space="preserve"> Відкритий регіональний конкурс юних музикантів «Зірковий дощ» для учнів мистецьких шкіл класу скрипки. У конкурсі взяли участь 30 учнів-солістів та 12 ансамблів скрипалів із Сумської та Полтавської областей. Учні школи отримали 14 призових місць.</w:t>
      </w:r>
    </w:p>
    <w:p w14:paraId="5CA717EF" w14:textId="24AD69BD" w:rsidR="002D4C0D" w:rsidRPr="00C52375" w:rsidRDefault="00151BFF" w:rsidP="002D4C0D">
      <w:pPr>
        <w:shd w:val="clear" w:color="auto" w:fill="FFFFFF"/>
        <w:spacing w:after="0" w:line="240" w:lineRule="auto"/>
        <w:jc w:val="both"/>
        <w:rPr>
          <w:rFonts w:ascii="Times New Roman" w:eastAsia="Times New Roman" w:hAnsi="Times New Roman" w:cs="Times New Roman"/>
          <w:b/>
          <w:sz w:val="28"/>
          <w:szCs w:val="28"/>
          <w:lang w:val="ru-RU" w:eastAsia="ru-RU"/>
        </w:rPr>
      </w:pPr>
      <w:r>
        <w:rPr>
          <w:rFonts w:ascii="Times New Roman" w:eastAsia="Times New Roman" w:hAnsi="Times New Roman" w:cs="Times New Roman"/>
          <w:sz w:val="28"/>
          <w:szCs w:val="28"/>
          <w:lang w:val="ru-RU" w:eastAsia="ru-RU"/>
        </w:rPr>
        <w:t xml:space="preserve">         </w:t>
      </w:r>
      <w:r w:rsidR="002D4C0D" w:rsidRPr="00C52375">
        <w:rPr>
          <w:rFonts w:ascii="Times New Roman" w:eastAsia="Times New Roman" w:hAnsi="Times New Roman" w:cs="Times New Roman"/>
          <w:sz w:val="28"/>
          <w:szCs w:val="28"/>
          <w:lang w:val="ru-RU" w:eastAsia="ru-RU"/>
        </w:rPr>
        <w:t>За звітний період заклад</w:t>
      </w:r>
      <w:r w:rsidR="002D4C0D" w:rsidRPr="00C52375">
        <w:rPr>
          <w:rFonts w:ascii="Times New Roman" w:eastAsia="Times New Roman" w:hAnsi="Times New Roman" w:cs="Times New Roman"/>
          <w:sz w:val="28"/>
          <w:szCs w:val="28"/>
          <w:lang w:val="uk-UA" w:eastAsia="ru-RU"/>
        </w:rPr>
        <w:t xml:space="preserve">ом було проведено </w:t>
      </w:r>
      <w:r w:rsidR="002D4C0D" w:rsidRPr="00C52375">
        <w:rPr>
          <w:rFonts w:ascii="Times New Roman" w:eastAsia="Times New Roman" w:hAnsi="Times New Roman" w:cs="Times New Roman"/>
          <w:b/>
          <w:bCs/>
          <w:sz w:val="28"/>
          <w:szCs w:val="28"/>
          <w:lang w:val="uk-UA" w:eastAsia="ru-RU"/>
        </w:rPr>
        <w:t>37</w:t>
      </w:r>
      <w:r w:rsidR="002D4C0D" w:rsidRPr="00C52375">
        <w:rPr>
          <w:rFonts w:ascii="Times New Roman" w:eastAsia="Times New Roman" w:hAnsi="Times New Roman" w:cs="Times New Roman"/>
          <w:sz w:val="28"/>
          <w:szCs w:val="28"/>
          <w:lang w:val="uk-UA" w:eastAsia="ru-RU"/>
        </w:rPr>
        <w:t xml:space="preserve"> </w:t>
      </w:r>
      <w:r w:rsidR="002D4C0D" w:rsidRPr="00C52375">
        <w:rPr>
          <w:rFonts w:ascii="Times New Roman" w:eastAsia="Times New Roman" w:hAnsi="Times New Roman" w:cs="Times New Roman"/>
          <w:b/>
          <w:sz w:val="28"/>
          <w:szCs w:val="28"/>
          <w:lang w:val="ru-RU" w:eastAsia="ru-RU"/>
        </w:rPr>
        <w:t>заход</w:t>
      </w:r>
      <w:r w:rsidR="002D4C0D" w:rsidRPr="00C52375">
        <w:rPr>
          <w:rFonts w:ascii="Times New Roman" w:eastAsia="Times New Roman" w:hAnsi="Times New Roman" w:cs="Times New Roman"/>
          <w:b/>
          <w:sz w:val="28"/>
          <w:szCs w:val="28"/>
          <w:lang w:val="uk-UA" w:eastAsia="ru-RU"/>
        </w:rPr>
        <w:t>ів</w:t>
      </w:r>
      <w:r w:rsidR="002D4C0D" w:rsidRPr="00C52375">
        <w:rPr>
          <w:rFonts w:ascii="Times New Roman" w:eastAsia="Times New Roman" w:hAnsi="Times New Roman" w:cs="Times New Roman"/>
          <w:b/>
          <w:sz w:val="28"/>
          <w:szCs w:val="28"/>
          <w:lang w:val="ru-RU" w:eastAsia="ru-RU"/>
        </w:rPr>
        <w:t>:</w:t>
      </w:r>
    </w:p>
    <w:p w14:paraId="114E18D9" w14:textId="77777777" w:rsidR="002D4C0D" w:rsidRPr="00C52375" w:rsidRDefault="002D4C0D" w:rsidP="00151BFF">
      <w:pPr>
        <w:pStyle w:val="a3"/>
        <w:numPr>
          <w:ilvl w:val="0"/>
          <w:numId w:val="23"/>
        </w:numPr>
        <w:tabs>
          <w:tab w:val="left" w:pos="720"/>
        </w:tabs>
        <w:ind w:left="0" w:right="-284" w:firstLine="283"/>
        <w:rPr>
          <w:rFonts w:ascii="Times New Roman" w:hAnsi="Times New Roman" w:cs="Times New Roman"/>
          <w:b/>
          <w:sz w:val="28"/>
          <w:szCs w:val="28"/>
          <w:lang w:val="uk-UA"/>
        </w:rPr>
      </w:pPr>
      <w:r w:rsidRPr="00C52375">
        <w:rPr>
          <w:rFonts w:ascii="Times New Roman" w:hAnsi="Times New Roman" w:cs="Times New Roman"/>
          <w:bCs/>
          <w:sz w:val="28"/>
          <w:szCs w:val="28"/>
          <w:lang w:val="uk-UA"/>
        </w:rPr>
        <w:t>Святкове онлайн-привітання до Дня всіх закоханих;</w:t>
      </w:r>
    </w:p>
    <w:p w14:paraId="7C1BFB52" w14:textId="77777777" w:rsidR="002D4C0D" w:rsidRPr="00C52375" w:rsidRDefault="002D4C0D" w:rsidP="00151BFF">
      <w:pPr>
        <w:pStyle w:val="a3"/>
        <w:numPr>
          <w:ilvl w:val="0"/>
          <w:numId w:val="23"/>
        </w:numPr>
        <w:tabs>
          <w:tab w:val="left" w:pos="720"/>
        </w:tabs>
        <w:ind w:left="0" w:right="-284" w:firstLine="283"/>
        <w:rPr>
          <w:rFonts w:ascii="Times New Roman" w:hAnsi="Times New Roman" w:cs="Times New Roman"/>
          <w:b/>
          <w:sz w:val="28"/>
          <w:szCs w:val="28"/>
          <w:lang w:val="uk-UA"/>
        </w:rPr>
      </w:pPr>
      <w:r w:rsidRPr="00C52375">
        <w:rPr>
          <w:rFonts w:ascii="Times New Roman" w:hAnsi="Times New Roman" w:cs="Times New Roman"/>
          <w:bCs/>
          <w:sz w:val="28"/>
          <w:szCs w:val="28"/>
          <w:lang w:val="uk-UA"/>
        </w:rPr>
        <w:t>Концерт-лекція «Л.М. Ревуцький–світоч української національної музики»</w:t>
      </w:r>
      <w:r w:rsidRPr="00C52375">
        <w:rPr>
          <w:rFonts w:ascii="Times New Roman" w:eastAsia="Calibri" w:hAnsi="Times New Roman" w:cs="Times New Roman"/>
          <w:sz w:val="28"/>
          <w:szCs w:val="28"/>
          <w:shd w:val="clear" w:color="auto" w:fill="FFFFFF"/>
          <w:lang w:val="uk-UA"/>
        </w:rPr>
        <w:t xml:space="preserve">, </w:t>
      </w:r>
      <w:r w:rsidRPr="00C52375">
        <w:rPr>
          <w:rFonts w:ascii="Times New Roman" w:hAnsi="Times New Roman" w:cs="Times New Roman"/>
          <w:bCs/>
          <w:sz w:val="28"/>
          <w:szCs w:val="28"/>
          <w:lang w:val="uk-UA"/>
        </w:rPr>
        <w:t>до 135-ої річниці з дня народження композитора;</w:t>
      </w:r>
    </w:p>
    <w:p w14:paraId="5885655C" w14:textId="77777777" w:rsidR="002D4C0D" w:rsidRPr="00C52375" w:rsidRDefault="002D4C0D" w:rsidP="00151BFF">
      <w:pPr>
        <w:pStyle w:val="a3"/>
        <w:widowControl w:val="0"/>
        <w:numPr>
          <w:ilvl w:val="0"/>
          <w:numId w:val="23"/>
        </w:numPr>
        <w:tabs>
          <w:tab w:val="clear" w:pos="720"/>
        </w:tabs>
        <w:suppressAutoHyphens/>
        <w:spacing w:after="0" w:line="240" w:lineRule="auto"/>
        <w:ind w:left="0" w:firstLine="283"/>
        <w:rPr>
          <w:rFonts w:ascii="Times New Roman" w:hAnsi="Times New Roman" w:cs="Times New Roman"/>
          <w:sz w:val="28"/>
          <w:szCs w:val="28"/>
          <w:lang w:val="uk-UA"/>
        </w:rPr>
      </w:pPr>
      <w:r w:rsidRPr="00C52375">
        <w:rPr>
          <w:rFonts w:ascii="Times New Roman" w:hAnsi="Times New Roman" w:cs="Times New Roman"/>
          <w:sz w:val="28"/>
          <w:szCs w:val="28"/>
          <w:lang w:val="uk-UA"/>
        </w:rPr>
        <w:t>Виховний захід із вшанування Подвигу учасників Революції Гідності на увічнення пам`яті Героїв Небесної Сотні «Вони загинули за Україну»;</w:t>
      </w:r>
    </w:p>
    <w:p w14:paraId="108E5BE8" w14:textId="77777777" w:rsidR="002D4C0D" w:rsidRPr="00C52375" w:rsidRDefault="002D4C0D" w:rsidP="00151BFF">
      <w:pPr>
        <w:pStyle w:val="a3"/>
        <w:numPr>
          <w:ilvl w:val="0"/>
          <w:numId w:val="23"/>
        </w:numPr>
        <w:tabs>
          <w:tab w:val="clear" w:pos="720"/>
        </w:tabs>
        <w:ind w:left="0" w:right="-284" w:firstLine="283"/>
        <w:rPr>
          <w:rFonts w:ascii="Times New Roman" w:hAnsi="Times New Roman" w:cs="Times New Roman"/>
          <w:b/>
          <w:sz w:val="28"/>
          <w:szCs w:val="28"/>
          <w:lang w:val="uk-UA"/>
        </w:rPr>
      </w:pPr>
      <w:r w:rsidRPr="00C52375">
        <w:rPr>
          <w:rFonts w:ascii="Times New Roman" w:hAnsi="Times New Roman" w:cs="Times New Roman"/>
          <w:bCs/>
          <w:sz w:val="28"/>
          <w:szCs w:val="28"/>
          <w:lang w:val="uk-UA"/>
        </w:rPr>
        <w:t>Річниця нападу російського агресора на Україну, вшанування подвигу «Лютий довжиною в два роки» (онлайн);</w:t>
      </w:r>
      <w:r w:rsidRPr="00C52375">
        <w:rPr>
          <w:rFonts w:ascii="Times New Roman" w:hAnsi="Times New Roman" w:cs="Times New Roman"/>
          <w:lang w:val="uk-UA"/>
        </w:rPr>
        <w:t xml:space="preserve"> </w:t>
      </w:r>
      <w:r w:rsidRPr="00C52375">
        <w:rPr>
          <w:rFonts w:ascii="Times New Roman" w:hAnsi="Times New Roman" w:cs="Times New Roman"/>
          <w:bCs/>
          <w:sz w:val="28"/>
          <w:szCs w:val="28"/>
          <w:lang w:val="uk-UA"/>
        </w:rPr>
        <w:t xml:space="preserve"> </w:t>
      </w:r>
    </w:p>
    <w:p w14:paraId="406892D2" w14:textId="77777777" w:rsidR="002D4C0D" w:rsidRPr="00C52375" w:rsidRDefault="002D4C0D" w:rsidP="00151BFF">
      <w:pPr>
        <w:pStyle w:val="a3"/>
        <w:numPr>
          <w:ilvl w:val="0"/>
          <w:numId w:val="23"/>
        </w:numPr>
        <w:tabs>
          <w:tab w:val="left" w:pos="720"/>
        </w:tabs>
        <w:ind w:left="0" w:right="-284" w:firstLine="283"/>
        <w:rPr>
          <w:rFonts w:ascii="Times New Roman" w:hAnsi="Times New Roman" w:cs="Times New Roman"/>
          <w:b/>
          <w:sz w:val="28"/>
          <w:szCs w:val="28"/>
          <w:lang w:val="uk-UA"/>
        </w:rPr>
      </w:pPr>
      <w:r w:rsidRPr="00C52375">
        <w:rPr>
          <w:rFonts w:ascii="Times New Roman" w:hAnsi="Times New Roman" w:cs="Times New Roman"/>
          <w:bCs/>
          <w:sz w:val="28"/>
          <w:szCs w:val="28"/>
          <w:lang w:val="uk-UA"/>
        </w:rPr>
        <w:t xml:space="preserve">Концерт Першокласників </w:t>
      </w:r>
      <w:r w:rsidRPr="00C52375">
        <w:rPr>
          <w:bCs/>
          <w:sz w:val="28"/>
          <w:szCs w:val="28"/>
          <w:lang w:val="uk-UA"/>
        </w:rPr>
        <w:t>«</w:t>
      </w:r>
      <w:r w:rsidRPr="00C52375">
        <w:rPr>
          <w:rFonts w:ascii="Times New Roman" w:hAnsi="Times New Roman" w:cs="Times New Roman"/>
          <w:bCs/>
          <w:sz w:val="28"/>
          <w:szCs w:val="28"/>
          <w:lang w:val="uk-UA"/>
        </w:rPr>
        <w:t>Маленька країна, великої мрії»;</w:t>
      </w:r>
    </w:p>
    <w:p w14:paraId="06D55D55" w14:textId="77777777" w:rsidR="002D4C0D" w:rsidRPr="00C52375" w:rsidRDefault="002D4C0D" w:rsidP="00151BFF">
      <w:pPr>
        <w:pStyle w:val="a3"/>
        <w:numPr>
          <w:ilvl w:val="0"/>
          <w:numId w:val="23"/>
        </w:numPr>
        <w:tabs>
          <w:tab w:val="left" w:pos="720"/>
        </w:tabs>
        <w:ind w:left="0" w:right="-284" w:firstLine="283"/>
        <w:rPr>
          <w:rFonts w:ascii="Times New Roman" w:hAnsi="Times New Roman" w:cs="Times New Roman"/>
          <w:b/>
          <w:sz w:val="28"/>
          <w:szCs w:val="28"/>
          <w:lang w:val="uk-UA"/>
        </w:rPr>
      </w:pPr>
      <w:r w:rsidRPr="00C52375">
        <w:rPr>
          <w:rFonts w:ascii="Times New Roman" w:hAnsi="Times New Roman" w:cs="Times New Roman"/>
          <w:sz w:val="28"/>
          <w:szCs w:val="28"/>
          <w:lang w:val="uk-UA"/>
        </w:rPr>
        <w:t>Вечір пам’яті до 75</w:t>
      </w:r>
      <w:r w:rsidRPr="00C52375">
        <w:rPr>
          <w:rFonts w:ascii="Times New Roman" w:hAnsi="Times New Roman" w:cs="Times New Roman"/>
          <w:bCs/>
          <w:sz w:val="28"/>
          <w:szCs w:val="28"/>
          <w:lang w:val="uk-UA"/>
        </w:rPr>
        <w:t>-ої річниці</w:t>
      </w:r>
      <w:r w:rsidRPr="00C52375">
        <w:rPr>
          <w:rFonts w:ascii="Times New Roman" w:hAnsi="Times New Roman" w:cs="Times New Roman"/>
          <w:sz w:val="28"/>
          <w:szCs w:val="28"/>
          <w:lang w:val="uk-UA"/>
        </w:rPr>
        <w:t xml:space="preserve"> з дня народження В. Івасюка «Недоспівана пісня» </w:t>
      </w:r>
      <w:r w:rsidRPr="00C52375">
        <w:rPr>
          <w:rFonts w:ascii="Times New Roman" w:hAnsi="Times New Roman" w:cs="Times New Roman"/>
          <w:bCs/>
          <w:sz w:val="28"/>
          <w:szCs w:val="28"/>
          <w:lang w:val="uk-UA"/>
        </w:rPr>
        <w:t>(онлайн);</w:t>
      </w:r>
    </w:p>
    <w:p w14:paraId="426A2D97"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eastAsia="Calibri" w:hAnsi="Times New Roman" w:cs="Times New Roman"/>
          <w:sz w:val="28"/>
          <w:szCs w:val="28"/>
          <w:shd w:val="clear" w:color="auto" w:fill="FFFFFF"/>
          <w:lang w:val="uk-UA"/>
        </w:rPr>
        <w:t>Літературно-музична година, присвячена 210-річчю з Дня народження Т.Г. Шевченка «Слово, пісня, душа Кобзарева, ви окраса і суть нашого життя»</w:t>
      </w:r>
      <w:r w:rsidRPr="00C52375">
        <w:rPr>
          <w:rFonts w:ascii="Times New Roman" w:hAnsi="Times New Roman" w:cs="Times New Roman"/>
          <w:bCs/>
          <w:sz w:val="28"/>
          <w:szCs w:val="28"/>
          <w:lang w:val="uk-UA"/>
        </w:rPr>
        <w:t>;</w:t>
      </w:r>
    </w:p>
    <w:p w14:paraId="7E63DE08"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bCs/>
          <w:sz w:val="28"/>
          <w:szCs w:val="28"/>
          <w:lang w:val="uk-UA"/>
        </w:rPr>
        <w:t>Виховна година до другої річниці визволення Тростянця від російських окупантів  «Боролися. Борімося. Переможемо! Ми – нескорені!»;</w:t>
      </w:r>
    </w:p>
    <w:p w14:paraId="5849D37D"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bCs/>
          <w:sz w:val="28"/>
          <w:szCs w:val="28"/>
          <w:lang w:val="uk-UA"/>
        </w:rPr>
        <w:t>Гра-квест «Україна – це Європа»;</w:t>
      </w:r>
    </w:p>
    <w:p w14:paraId="2343428C"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bCs/>
          <w:sz w:val="28"/>
          <w:szCs w:val="28"/>
          <w:lang w:val="uk-UA"/>
        </w:rPr>
        <w:t>Онлайн привітання до Дня матері;</w:t>
      </w:r>
    </w:p>
    <w:p w14:paraId="665CAA0E"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bCs/>
          <w:sz w:val="28"/>
          <w:szCs w:val="28"/>
          <w:lang w:val="uk-UA"/>
        </w:rPr>
        <w:t xml:space="preserve">Онлайн привітання до </w:t>
      </w:r>
      <w:r w:rsidRPr="00C52375">
        <w:rPr>
          <w:rFonts w:ascii="Times New Roman" w:hAnsi="Times New Roman" w:cs="Times New Roman"/>
          <w:sz w:val="28"/>
          <w:szCs w:val="28"/>
          <w:shd w:val="clear" w:color="auto" w:fill="FFFFFF"/>
        </w:rPr>
        <w:t>Всесвітн</w:t>
      </w:r>
      <w:r w:rsidRPr="00C52375">
        <w:rPr>
          <w:rFonts w:ascii="Times New Roman" w:hAnsi="Times New Roman" w:cs="Times New Roman"/>
          <w:sz w:val="28"/>
          <w:szCs w:val="28"/>
          <w:shd w:val="clear" w:color="auto" w:fill="FFFFFF"/>
          <w:lang w:val="uk-UA"/>
        </w:rPr>
        <w:t xml:space="preserve">ього </w:t>
      </w:r>
      <w:r w:rsidRPr="00C52375">
        <w:rPr>
          <w:rFonts w:ascii="Times New Roman" w:hAnsi="Times New Roman" w:cs="Times New Roman"/>
          <w:sz w:val="28"/>
          <w:szCs w:val="28"/>
          <w:shd w:val="clear" w:color="auto" w:fill="FFFFFF"/>
        </w:rPr>
        <w:t>д</w:t>
      </w:r>
      <w:r w:rsidRPr="00C52375">
        <w:rPr>
          <w:rFonts w:ascii="Times New Roman" w:hAnsi="Times New Roman" w:cs="Times New Roman"/>
          <w:sz w:val="28"/>
          <w:szCs w:val="28"/>
          <w:shd w:val="clear" w:color="auto" w:fill="FFFFFF"/>
          <w:lang w:val="uk-UA"/>
        </w:rPr>
        <w:t>ня</w:t>
      </w:r>
      <w:r w:rsidRPr="00C52375">
        <w:rPr>
          <w:rFonts w:ascii="Times New Roman" w:hAnsi="Times New Roman" w:cs="Times New Roman"/>
          <w:sz w:val="28"/>
          <w:szCs w:val="28"/>
          <w:shd w:val="clear" w:color="auto" w:fill="FFFFFF"/>
        </w:rPr>
        <w:t xml:space="preserve"> вишиванки</w:t>
      </w:r>
      <w:r w:rsidRPr="00C52375">
        <w:rPr>
          <w:rFonts w:ascii="Times New Roman" w:hAnsi="Times New Roman" w:cs="Times New Roman"/>
          <w:bCs/>
          <w:sz w:val="28"/>
          <w:szCs w:val="28"/>
          <w:lang w:val="uk-UA"/>
        </w:rPr>
        <w:t>;</w:t>
      </w:r>
    </w:p>
    <w:p w14:paraId="0BF4D9F1"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sz w:val="28"/>
          <w:szCs w:val="28"/>
          <w:shd w:val="clear" w:color="auto" w:fill="FFFFFF"/>
          <w:lang w:val="uk-UA"/>
        </w:rPr>
        <w:t>Звітний концерт учнів та викладачів школи «Україно, ми – твоє майбутнє»</w:t>
      </w:r>
      <w:r w:rsidRPr="00C52375">
        <w:rPr>
          <w:rFonts w:ascii="Times New Roman" w:hAnsi="Times New Roman" w:cs="Times New Roman"/>
          <w:bCs/>
          <w:sz w:val="28"/>
          <w:szCs w:val="28"/>
          <w:lang w:val="uk-UA"/>
        </w:rPr>
        <w:t>;</w:t>
      </w:r>
    </w:p>
    <w:p w14:paraId="4B59B9E2"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sz w:val="28"/>
          <w:szCs w:val="28"/>
          <w:lang w:val="uk-UA"/>
        </w:rPr>
        <w:t>Загальні батьківськи збори,</w:t>
      </w:r>
      <w:r w:rsidRPr="00C52375">
        <w:rPr>
          <w:rFonts w:cs="Times New Roman"/>
          <w:sz w:val="28"/>
          <w:szCs w:val="28"/>
          <w:lang w:val="uk-UA"/>
        </w:rPr>
        <w:t xml:space="preserve"> </w:t>
      </w:r>
      <w:r w:rsidRPr="00C52375">
        <w:rPr>
          <w:rFonts w:ascii="Times New Roman" w:hAnsi="Times New Roman" w:cs="Times New Roman"/>
          <w:sz w:val="28"/>
          <w:szCs w:val="28"/>
          <w:lang w:val="uk-UA"/>
        </w:rPr>
        <w:t>свято «</w:t>
      </w:r>
      <w:r w:rsidRPr="00C52375">
        <w:rPr>
          <w:rFonts w:ascii="Times New Roman" w:hAnsi="Times New Roman" w:cs="Times New Roman"/>
          <w:bCs/>
          <w:sz w:val="28"/>
          <w:szCs w:val="28"/>
          <w:lang w:val="uk-UA"/>
        </w:rPr>
        <w:t>Останній дзвоник»;</w:t>
      </w:r>
    </w:p>
    <w:p w14:paraId="4C3CE9F1"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sz w:val="28"/>
          <w:szCs w:val="28"/>
          <w:lang w:val="uk-UA"/>
        </w:rPr>
        <w:t xml:space="preserve">Акція-подяка ЗСУ до Дня захисту дітей </w:t>
      </w:r>
      <w:r w:rsidRPr="00C52375">
        <w:rPr>
          <w:rFonts w:ascii="Times New Roman" w:hAnsi="Times New Roman" w:cs="Times New Roman"/>
          <w:bCs/>
          <w:sz w:val="28"/>
          <w:szCs w:val="28"/>
          <w:lang w:val="uk-UA"/>
        </w:rPr>
        <w:t>(онлайн);</w:t>
      </w:r>
      <w:r w:rsidRPr="00C52375">
        <w:rPr>
          <w:rFonts w:ascii="Times New Roman" w:hAnsi="Times New Roman" w:cs="Times New Roman"/>
          <w:lang w:val="uk-UA"/>
        </w:rPr>
        <w:t xml:space="preserve"> </w:t>
      </w:r>
      <w:r w:rsidRPr="00C52375">
        <w:rPr>
          <w:rFonts w:ascii="Times New Roman" w:hAnsi="Times New Roman" w:cs="Times New Roman"/>
          <w:bCs/>
          <w:sz w:val="28"/>
          <w:szCs w:val="28"/>
          <w:lang w:val="uk-UA"/>
        </w:rPr>
        <w:t xml:space="preserve"> </w:t>
      </w:r>
      <w:r w:rsidRPr="00C52375">
        <w:rPr>
          <w:bCs/>
          <w:sz w:val="28"/>
          <w:szCs w:val="28"/>
          <w:lang w:val="uk-UA"/>
        </w:rPr>
        <w:t xml:space="preserve"> </w:t>
      </w:r>
    </w:p>
    <w:p w14:paraId="57E7B065"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bCs/>
          <w:sz w:val="28"/>
          <w:szCs w:val="28"/>
          <w:lang w:val="uk-UA"/>
        </w:rPr>
        <w:t>Концерт для учнів пришкільного табору ЗЗСО І-ІІІ ст. №2 «Знайомство з музичними інструментами»;</w:t>
      </w:r>
    </w:p>
    <w:p w14:paraId="6E66F778"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bCs/>
          <w:sz w:val="28"/>
          <w:szCs w:val="28"/>
          <w:lang w:val="uk-UA"/>
        </w:rPr>
        <w:t xml:space="preserve"> Концерт для учнів пришкільного табору ЗЗСО І-ІІІ ст. №3 «Знайомство з музичними інструментами»;</w:t>
      </w:r>
    </w:p>
    <w:p w14:paraId="7F309C31"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bCs/>
          <w:sz w:val="28"/>
          <w:szCs w:val="28"/>
          <w:lang w:val="uk-UA"/>
        </w:rPr>
        <w:t>Концерт для учнів пришкільного табору ЗЗСО І-ІІІ ст. №5 «Знайомство з музичними інструментами»;</w:t>
      </w:r>
    </w:p>
    <w:p w14:paraId="06E50FB2"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bCs/>
          <w:sz w:val="28"/>
          <w:szCs w:val="28"/>
          <w:lang w:val="uk-UA"/>
        </w:rPr>
        <w:t>Святкове онлайн- вітання до Дня Конституції України;</w:t>
      </w:r>
    </w:p>
    <w:p w14:paraId="1C97D7F0"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sz w:val="28"/>
          <w:szCs w:val="28"/>
          <w:lang w:val="uk-UA"/>
        </w:rPr>
        <w:t>Онлайн привітання  з Днем Незалежності України</w:t>
      </w:r>
      <w:r w:rsidRPr="00C52375">
        <w:rPr>
          <w:rFonts w:ascii="Times New Roman" w:hAnsi="Times New Roman" w:cs="Times New Roman"/>
          <w:bCs/>
          <w:sz w:val="28"/>
          <w:szCs w:val="28"/>
          <w:lang w:val="uk-UA"/>
        </w:rPr>
        <w:t>;</w:t>
      </w:r>
    </w:p>
    <w:p w14:paraId="0843D57A"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sz w:val="28"/>
          <w:szCs w:val="28"/>
          <w:lang w:val="uk-UA"/>
        </w:rPr>
        <w:t>Онлайн привітання учнів та викладачів школи з Днем знань;</w:t>
      </w:r>
    </w:p>
    <w:p w14:paraId="2D616125"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sz w:val="28"/>
          <w:szCs w:val="28"/>
          <w:lang w:val="uk-UA"/>
        </w:rPr>
        <w:t>Святковий концерт учнів та викладачів до Дня захисників та захисниць України (МЦ «Коробка»);</w:t>
      </w:r>
    </w:p>
    <w:p w14:paraId="0BD88849"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sz w:val="28"/>
          <w:szCs w:val="28"/>
          <w:lang w:val="uk-UA"/>
        </w:rPr>
        <w:t>Святковий концерт учнів та викладачів до Міжнародного дня людей похилого віку (ХАБ «Незламні»);</w:t>
      </w:r>
    </w:p>
    <w:p w14:paraId="0CF102B5"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Святковий концерт і вітання учнів школи до Дня працівників освіти (онлайн);</w:t>
      </w:r>
    </w:p>
    <w:p w14:paraId="15019759" w14:textId="77777777" w:rsidR="002D4C0D" w:rsidRPr="00C52375" w:rsidRDefault="002D4C0D" w:rsidP="00151BFF">
      <w:pPr>
        <w:pStyle w:val="aa"/>
        <w:numPr>
          <w:ilvl w:val="0"/>
          <w:numId w:val="23"/>
        </w:numPr>
        <w:tabs>
          <w:tab w:val="clear" w:pos="720"/>
        </w:tabs>
        <w:spacing w:before="0" w:beforeAutospacing="0" w:after="0" w:afterAutospacing="0"/>
        <w:ind w:left="0" w:firstLine="283"/>
        <w:jc w:val="both"/>
        <w:textAlignment w:val="top"/>
        <w:rPr>
          <w:sz w:val="28"/>
          <w:szCs w:val="28"/>
          <w:lang w:val="uk-UA"/>
        </w:rPr>
      </w:pPr>
      <w:r w:rsidRPr="00C52375">
        <w:rPr>
          <w:sz w:val="28"/>
          <w:szCs w:val="28"/>
          <w:lang w:val="uk-UA"/>
        </w:rPr>
        <w:t xml:space="preserve"> Зустріч - концерт учнів народного відділу класу гітари та квіз-вікторина</w:t>
      </w:r>
      <w:r w:rsidRPr="00C52375">
        <w:rPr>
          <w:rStyle w:val="af"/>
          <w:sz w:val="28"/>
          <w:szCs w:val="28"/>
          <w:lang w:val="uk-UA"/>
        </w:rPr>
        <w:t>,</w:t>
      </w:r>
      <w:r w:rsidRPr="00C52375">
        <w:rPr>
          <w:rStyle w:val="af"/>
          <w:sz w:val="28"/>
          <w:szCs w:val="28"/>
        </w:rPr>
        <w:t> </w:t>
      </w:r>
      <w:r w:rsidRPr="00C52375">
        <w:rPr>
          <w:sz w:val="28"/>
          <w:szCs w:val="28"/>
          <w:lang w:val="uk-UA"/>
        </w:rPr>
        <w:t>приурочені до Всесвітнього дня гітари (МЦ «Ко</w:t>
      </w:r>
      <w:r w:rsidRPr="00C52375">
        <w:rPr>
          <w:sz w:val="28"/>
          <w:szCs w:val="28"/>
          <w:lang w:val="en-US"/>
        </w:rPr>
        <w:t>R</w:t>
      </w:r>
      <w:r w:rsidRPr="00C52375">
        <w:rPr>
          <w:sz w:val="28"/>
          <w:szCs w:val="28"/>
          <w:lang w:val="uk-UA"/>
        </w:rPr>
        <w:t>обка»);</w:t>
      </w:r>
    </w:p>
    <w:p w14:paraId="7917F0A5" w14:textId="77777777" w:rsidR="002D4C0D" w:rsidRPr="00C52375" w:rsidRDefault="002D4C0D" w:rsidP="00151BFF">
      <w:pPr>
        <w:pStyle w:val="aa"/>
        <w:numPr>
          <w:ilvl w:val="0"/>
          <w:numId w:val="23"/>
        </w:numPr>
        <w:tabs>
          <w:tab w:val="clear" w:pos="720"/>
        </w:tabs>
        <w:spacing w:before="0" w:beforeAutospacing="0" w:after="0" w:afterAutospacing="0"/>
        <w:ind w:left="0" w:firstLine="283"/>
        <w:jc w:val="both"/>
        <w:textAlignment w:val="top"/>
        <w:rPr>
          <w:sz w:val="28"/>
          <w:szCs w:val="28"/>
          <w:lang w:val="uk-UA"/>
        </w:rPr>
      </w:pPr>
      <w:r w:rsidRPr="00C52375">
        <w:rPr>
          <w:sz w:val="28"/>
          <w:szCs w:val="28"/>
          <w:shd w:val="clear" w:color="auto" w:fill="FFFFFF"/>
          <w:lang w:val="uk-UA"/>
        </w:rPr>
        <w:t xml:space="preserve">Концерт-лекція "Різноманітний світ гітари" </w:t>
      </w:r>
      <w:r w:rsidRPr="00C52375">
        <w:rPr>
          <w:sz w:val="28"/>
          <w:szCs w:val="28"/>
          <w:lang w:val="uk-UA"/>
        </w:rPr>
        <w:t>до Всесвітнього дня гітари</w:t>
      </w:r>
      <w:r w:rsidRPr="00C52375">
        <w:rPr>
          <w:sz w:val="28"/>
          <w:szCs w:val="28"/>
          <w:shd w:val="clear" w:color="auto" w:fill="FFFFFF"/>
          <w:lang w:val="uk-UA"/>
        </w:rPr>
        <w:t xml:space="preserve">  </w:t>
      </w:r>
      <w:r w:rsidRPr="00C52375">
        <w:rPr>
          <w:sz w:val="28"/>
          <w:szCs w:val="28"/>
          <w:lang w:val="uk-UA"/>
        </w:rPr>
        <w:t>(ХАБ «Незламні»);</w:t>
      </w:r>
      <w:r w:rsidRPr="00C52375">
        <w:rPr>
          <w:sz w:val="28"/>
          <w:szCs w:val="28"/>
        </w:rPr>
        <w:t> </w:t>
      </w:r>
    </w:p>
    <w:p w14:paraId="2677D671" w14:textId="77777777" w:rsidR="002D4C0D" w:rsidRPr="00C52375" w:rsidRDefault="002D4C0D" w:rsidP="00151BFF">
      <w:pPr>
        <w:pStyle w:val="a3"/>
        <w:numPr>
          <w:ilvl w:val="0"/>
          <w:numId w:val="23"/>
        </w:numPr>
        <w:tabs>
          <w:tab w:val="clear" w:pos="720"/>
        </w:tabs>
        <w:spacing w:after="0" w:line="240" w:lineRule="auto"/>
        <w:ind w:left="0" w:firstLine="283"/>
        <w:jc w:val="both"/>
        <w:rPr>
          <w:rFonts w:ascii="Times New Roman" w:eastAsia="Calibri" w:hAnsi="Times New Roman" w:cs="Times New Roman"/>
          <w:sz w:val="28"/>
          <w:szCs w:val="28"/>
          <w:lang w:val="uk-UA"/>
        </w:rPr>
      </w:pPr>
      <w:r w:rsidRPr="00C52375">
        <w:rPr>
          <w:rFonts w:ascii="Times New Roman" w:hAnsi="Times New Roman" w:cs="Times New Roman"/>
          <w:sz w:val="28"/>
          <w:szCs w:val="28"/>
          <w:lang w:val="uk-UA"/>
        </w:rPr>
        <w:t>Цикл «Музичний барвінок». Лекція-концерт до 110 річчя з дня народження українського композитора  В. Гомоляки (онлайн);</w:t>
      </w:r>
      <w:r w:rsidRPr="00C52375">
        <w:rPr>
          <w:rFonts w:ascii="Times New Roman" w:hAnsi="Times New Roman" w:cs="Times New Roman"/>
          <w:sz w:val="28"/>
          <w:szCs w:val="28"/>
        </w:rPr>
        <w:t> </w:t>
      </w:r>
      <w:r w:rsidRPr="00C52375">
        <w:rPr>
          <w:rFonts w:ascii="Times New Roman" w:hAnsi="Times New Roman" w:cs="Times New Roman"/>
          <w:sz w:val="28"/>
          <w:szCs w:val="28"/>
          <w:lang w:val="uk-UA"/>
        </w:rPr>
        <w:t xml:space="preserve"> </w:t>
      </w:r>
    </w:p>
    <w:p w14:paraId="5E6A6120" w14:textId="77777777" w:rsidR="002D4C0D" w:rsidRPr="00C52375" w:rsidRDefault="002D4C0D" w:rsidP="00151BFF">
      <w:pPr>
        <w:pStyle w:val="aa"/>
        <w:numPr>
          <w:ilvl w:val="0"/>
          <w:numId w:val="23"/>
        </w:numPr>
        <w:tabs>
          <w:tab w:val="clear" w:pos="720"/>
        </w:tabs>
        <w:spacing w:before="0" w:beforeAutospacing="0" w:after="0" w:afterAutospacing="0"/>
        <w:ind w:left="0" w:firstLine="283"/>
        <w:jc w:val="both"/>
        <w:textAlignment w:val="top"/>
        <w:rPr>
          <w:sz w:val="28"/>
          <w:szCs w:val="28"/>
          <w:lang w:val="uk-UA"/>
        </w:rPr>
      </w:pPr>
      <w:r w:rsidRPr="00C52375">
        <w:rPr>
          <w:sz w:val="28"/>
          <w:szCs w:val="28"/>
          <w:lang w:val="uk-UA"/>
        </w:rPr>
        <w:t>Онлайн привітання  до Всеукраїнського дня працівників культури та майстрів народного мистецтва</w:t>
      </w:r>
      <w:r w:rsidRPr="00C52375">
        <w:rPr>
          <w:sz w:val="28"/>
          <w:szCs w:val="28"/>
        </w:rPr>
        <w:t> </w:t>
      </w:r>
      <w:r w:rsidRPr="00C52375">
        <w:rPr>
          <w:sz w:val="28"/>
          <w:szCs w:val="28"/>
          <w:lang w:val="uk-UA"/>
        </w:rPr>
        <w:t>(онлайн);</w:t>
      </w:r>
      <w:r w:rsidRPr="00C52375">
        <w:rPr>
          <w:sz w:val="28"/>
          <w:szCs w:val="28"/>
        </w:rPr>
        <w:t> </w:t>
      </w:r>
    </w:p>
    <w:p w14:paraId="321CEBAE" w14:textId="77777777" w:rsidR="002D4C0D" w:rsidRPr="00C52375" w:rsidRDefault="002D4C0D" w:rsidP="00151BFF">
      <w:pPr>
        <w:pStyle w:val="aa"/>
        <w:numPr>
          <w:ilvl w:val="0"/>
          <w:numId w:val="23"/>
        </w:numPr>
        <w:tabs>
          <w:tab w:val="clear" w:pos="720"/>
        </w:tabs>
        <w:spacing w:before="0" w:beforeAutospacing="0" w:after="0" w:afterAutospacing="0"/>
        <w:ind w:left="0" w:firstLine="283"/>
        <w:jc w:val="both"/>
        <w:textAlignment w:val="top"/>
        <w:rPr>
          <w:sz w:val="28"/>
          <w:szCs w:val="28"/>
          <w:lang w:val="uk-UA"/>
        </w:rPr>
      </w:pPr>
      <w:r w:rsidRPr="00C52375">
        <w:rPr>
          <w:bCs/>
          <w:sz w:val="28"/>
          <w:szCs w:val="28"/>
          <w:lang w:val="uk-UA"/>
        </w:rPr>
        <w:t>Виховна година «1000 днів війни» (онлайн)</w:t>
      </w:r>
      <w:r w:rsidRPr="00C52375">
        <w:rPr>
          <w:sz w:val="28"/>
          <w:szCs w:val="28"/>
          <w:lang w:val="uk-UA"/>
        </w:rPr>
        <w:t>;</w:t>
      </w:r>
    </w:p>
    <w:p w14:paraId="1A8A50FF" w14:textId="77777777" w:rsidR="002D4C0D" w:rsidRPr="00C52375" w:rsidRDefault="002D4C0D" w:rsidP="00151BFF">
      <w:pPr>
        <w:pStyle w:val="aa"/>
        <w:numPr>
          <w:ilvl w:val="0"/>
          <w:numId w:val="23"/>
        </w:numPr>
        <w:tabs>
          <w:tab w:val="clear" w:pos="720"/>
        </w:tabs>
        <w:spacing w:before="0" w:beforeAutospacing="0" w:after="0" w:afterAutospacing="0"/>
        <w:ind w:left="0" w:firstLine="283"/>
        <w:jc w:val="both"/>
        <w:textAlignment w:val="top"/>
        <w:rPr>
          <w:sz w:val="28"/>
          <w:szCs w:val="28"/>
          <w:lang w:val="uk-UA"/>
        </w:rPr>
      </w:pPr>
      <w:r w:rsidRPr="00C52375">
        <w:rPr>
          <w:sz w:val="28"/>
          <w:szCs w:val="28"/>
          <w:lang w:val="uk-UA"/>
        </w:rPr>
        <w:t>Виховна година до Дня Гідності і Свободи, вшанування громадського подвигу учасників Помаранчевої революції (онлайн);</w:t>
      </w:r>
    </w:p>
    <w:p w14:paraId="475217DC" w14:textId="77777777" w:rsidR="002D4C0D" w:rsidRPr="00C52375" w:rsidRDefault="002D4C0D" w:rsidP="00151BFF">
      <w:pPr>
        <w:pStyle w:val="aa"/>
        <w:numPr>
          <w:ilvl w:val="0"/>
          <w:numId w:val="23"/>
        </w:numPr>
        <w:tabs>
          <w:tab w:val="clear" w:pos="720"/>
        </w:tabs>
        <w:spacing w:before="0" w:beforeAutospacing="0" w:after="0" w:afterAutospacing="0"/>
        <w:ind w:left="0" w:firstLine="283"/>
        <w:jc w:val="both"/>
        <w:textAlignment w:val="top"/>
        <w:rPr>
          <w:sz w:val="28"/>
          <w:szCs w:val="28"/>
          <w:lang w:val="uk-UA"/>
        </w:rPr>
      </w:pPr>
      <w:r w:rsidRPr="00C52375">
        <w:rPr>
          <w:sz w:val="28"/>
          <w:szCs w:val="28"/>
          <w:lang w:val="uk-UA"/>
        </w:rPr>
        <w:t>Виховна година до Дня пам</w:t>
      </w:r>
      <w:r w:rsidRPr="00C52375">
        <w:rPr>
          <w:sz w:val="28"/>
          <w:szCs w:val="28"/>
        </w:rPr>
        <w:t>’</w:t>
      </w:r>
      <w:r w:rsidRPr="00C52375">
        <w:rPr>
          <w:sz w:val="28"/>
          <w:szCs w:val="28"/>
          <w:lang w:val="uk-UA"/>
        </w:rPr>
        <w:t>ті жерт голодоморів (онлайн);</w:t>
      </w:r>
    </w:p>
    <w:p w14:paraId="336A28DE" w14:textId="77777777" w:rsidR="002D4C0D" w:rsidRPr="00C52375" w:rsidRDefault="002D4C0D" w:rsidP="00151BFF">
      <w:pPr>
        <w:pStyle w:val="aa"/>
        <w:numPr>
          <w:ilvl w:val="0"/>
          <w:numId w:val="23"/>
        </w:numPr>
        <w:tabs>
          <w:tab w:val="clear" w:pos="720"/>
        </w:tabs>
        <w:spacing w:before="0" w:beforeAutospacing="0" w:after="0" w:afterAutospacing="0"/>
        <w:ind w:left="0" w:firstLine="283"/>
        <w:jc w:val="both"/>
        <w:textAlignment w:val="top"/>
        <w:rPr>
          <w:sz w:val="28"/>
          <w:szCs w:val="28"/>
          <w:lang w:val="uk-UA"/>
        </w:rPr>
      </w:pPr>
      <w:r w:rsidRPr="00C52375">
        <w:rPr>
          <w:bCs/>
          <w:sz w:val="28"/>
          <w:szCs w:val="28"/>
          <w:lang w:val="uk-UA"/>
        </w:rPr>
        <w:t xml:space="preserve">Святковий концерт- привітання до Дня Святого Миколая </w:t>
      </w:r>
      <w:r w:rsidRPr="00C52375">
        <w:rPr>
          <w:sz w:val="28"/>
          <w:szCs w:val="28"/>
          <w:lang w:val="uk-UA"/>
        </w:rPr>
        <w:t>(онлайн);</w:t>
      </w:r>
      <w:r w:rsidRPr="00C52375">
        <w:rPr>
          <w:sz w:val="28"/>
          <w:szCs w:val="28"/>
        </w:rPr>
        <w:t> </w:t>
      </w:r>
    </w:p>
    <w:p w14:paraId="0AAE8D3D" w14:textId="77777777" w:rsidR="002D4C0D" w:rsidRPr="00C52375" w:rsidRDefault="002D4C0D" w:rsidP="00151BFF">
      <w:pPr>
        <w:pStyle w:val="aa"/>
        <w:numPr>
          <w:ilvl w:val="0"/>
          <w:numId w:val="23"/>
        </w:numPr>
        <w:tabs>
          <w:tab w:val="clear" w:pos="720"/>
        </w:tabs>
        <w:spacing w:before="0" w:beforeAutospacing="0" w:after="0" w:afterAutospacing="0"/>
        <w:ind w:left="0" w:firstLine="283"/>
        <w:jc w:val="both"/>
        <w:textAlignment w:val="top"/>
        <w:rPr>
          <w:sz w:val="28"/>
          <w:szCs w:val="28"/>
          <w:lang w:val="uk-UA"/>
        </w:rPr>
      </w:pPr>
      <w:r w:rsidRPr="00C52375">
        <w:rPr>
          <w:sz w:val="28"/>
          <w:szCs w:val="28"/>
          <w:lang w:val="uk-UA"/>
        </w:rPr>
        <w:t>Концерт-фестиваль учнів народного відділу «Збройні сили України- слава, гордість, міць країни» до Дня збройних сил України (МЦ «Ко</w:t>
      </w:r>
      <w:r w:rsidRPr="00C52375">
        <w:rPr>
          <w:sz w:val="28"/>
          <w:szCs w:val="28"/>
          <w:lang w:val="en-US"/>
        </w:rPr>
        <w:t>R</w:t>
      </w:r>
      <w:r w:rsidRPr="00C52375">
        <w:rPr>
          <w:sz w:val="28"/>
          <w:szCs w:val="28"/>
          <w:lang w:val="uk-UA"/>
        </w:rPr>
        <w:t>обка»);</w:t>
      </w:r>
    </w:p>
    <w:p w14:paraId="656D26AA" w14:textId="77777777" w:rsidR="002D4C0D" w:rsidRPr="00C52375" w:rsidRDefault="002D4C0D" w:rsidP="00151BFF">
      <w:pPr>
        <w:pStyle w:val="af8"/>
        <w:numPr>
          <w:ilvl w:val="0"/>
          <w:numId w:val="23"/>
        </w:numPr>
        <w:tabs>
          <w:tab w:val="clear" w:pos="720"/>
        </w:tabs>
        <w:snapToGrid w:val="0"/>
        <w:ind w:left="0" w:firstLine="283"/>
        <w:jc w:val="both"/>
        <w:rPr>
          <w:rFonts w:cs="Times New Roman"/>
          <w:sz w:val="28"/>
          <w:szCs w:val="28"/>
        </w:rPr>
      </w:pPr>
      <w:r w:rsidRPr="00C52375">
        <w:rPr>
          <w:rFonts w:cs="Times New Roman"/>
          <w:bCs/>
          <w:sz w:val="28"/>
          <w:szCs w:val="28"/>
          <w:lang w:val="uk-UA"/>
        </w:rPr>
        <w:t xml:space="preserve">Святковий концерт до Дня Збройних сил України </w:t>
      </w:r>
      <w:r w:rsidRPr="00C52375">
        <w:rPr>
          <w:rFonts w:cs="Times New Roman"/>
          <w:sz w:val="28"/>
          <w:szCs w:val="28"/>
          <w:lang w:val="uk-UA"/>
        </w:rPr>
        <w:t>(онлайн);</w:t>
      </w:r>
      <w:r w:rsidRPr="00C52375">
        <w:rPr>
          <w:rFonts w:cs="Times New Roman"/>
          <w:sz w:val="28"/>
          <w:szCs w:val="28"/>
        </w:rPr>
        <w:t> </w:t>
      </w:r>
    </w:p>
    <w:p w14:paraId="277128DE" w14:textId="77777777" w:rsidR="002D4C0D" w:rsidRPr="00C52375" w:rsidRDefault="002D4C0D" w:rsidP="00151BFF">
      <w:pPr>
        <w:pStyle w:val="aa"/>
        <w:numPr>
          <w:ilvl w:val="0"/>
          <w:numId w:val="23"/>
        </w:numPr>
        <w:tabs>
          <w:tab w:val="clear" w:pos="720"/>
        </w:tabs>
        <w:spacing w:before="0" w:beforeAutospacing="0" w:after="0" w:afterAutospacing="0"/>
        <w:ind w:left="0" w:firstLine="283"/>
        <w:jc w:val="both"/>
        <w:textAlignment w:val="top"/>
        <w:rPr>
          <w:sz w:val="28"/>
          <w:szCs w:val="28"/>
          <w:lang w:val="uk-UA"/>
        </w:rPr>
      </w:pPr>
      <w:r w:rsidRPr="00C52375">
        <w:rPr>
          <w:sz w:val="28"/>
          <w:szCs w:val="28"/>
          <w:lang w:val="uk-UA"/>
        </w:rPr>
        <w:t>Виховний захід присвячений пам</w:t>
      </w:r>
      <w:r w:rsidRPr="00C52375">
        <w:rPr>
          <w:sz w:val="28"/>
          <w:szCs w:val="28"/>
        </w:rPr>
        <w:t>’</w:t>
      </w:r>
      <w:r w:rsidRPr="00C52375">
        <w:rPr>
          <w:sz w:val="28"/>
          <w:szCs w:val="28"/>
          <w:lang w:val="uk-UA"/>
        </w:rPr>
        <w:t xml:space="preserve">яті Героя України Василя Сліпака </w:t>
      </w:r>
      <w:r w:rsidRPr="00C52375">
        <w:rPr>
          <w:sz w:val="28"/>
          <w:szCs w:val="28"/>
          <w:shd w:val="clear" w:color="auto" w:fill="FFFFFF"/>
          <w:lang w:val="uk-UA"/>
        </w:rPr>
        <w:t>"Пам</w:t>
      </w:r>
      <w:r w:rsidRPr="00C52375">
        <w:rPr>
          <w:sz w:val="28"/>
          <w:szCs w:val="28"/>
          <w:shd w:val="clear" w:color="auto" w:fill="FFFFFF"/>
        </w:rPr>
        <w:t>’</w:t>
      </w:r>
      <w:r w:rsidRPr="00C52375">
        <w:rPr>
          <w:sz w:val="28"/>
          <w:szCs w:val="28"/>
          <w:shd w:val="clear" w:color="auto" w:fill="FFFFFF"/>
          <w:lang w:val="uk-UA"/>
        </w:rPr>
        <w:t xml:space="preserve">ятаємо…Шануємо…Вклоняємося…" </w:t>
      </w:r>
      <w:r w:rsidRPr="00C52375">
        <w:rPr>
          <w:bCs/>
          <w:sz w:val="28"/>
          <w:szCs w:val="28"/>
          <w:lang w:val="uk-UA"/>
        </w:rPr>
        <w:t xml:space="preserve"> </w:t>
      </w:r>
      <w:r w:rsidRPr="00C52375">
        <w:rPr>
          <w:sz w:val="28"/>
          <w:szCs w:val="28"/>
          <w:lang w:val="uk-UA"/>
        </w:rPr>
        <w:t>(МЦ «Ко</w:t>
      </w:r>
      <w:r w:rsidRPr="00C52375">
        <w:rPr>
          <w:sz w:val="28"/>
          <w:szCs w:val="28"/>
          <w:lang w:val="en-US"/>
        </w:rPr>
        <w:t>R</w:t>
      </w:r>
      <w:r w:rsidRPr="00C52375">
        <w:rPr>
          <w:sz w:val="28"/>
          <w:szCs w:val="28"/>
          <w:lang w:val="uk-UA"/>
        </w:rPr>
        <w:t>обка»);</w:t>
      </w:r>
    </w:p>
    <w:p w14:paraId="3B398FB6" w14:textId="77777777" w:rsidR="002D4C0D" w:rsidRPr="00C52375" w:rsidRDefault="002D4C0D" w:rsidP="00151BFF">
      <w:pPr>
        <w:pStyle w:val="aa"/>
        <w:numPr>
          <w:ilvl w:val="0"/>
          <w:numId w:val="23"/>
        </w:numPr>
        <w:tabs>
          <w:tab w:val="clear" w:pos="720"/>
        </w:tabs>
        <w:spacing w:before="0" w:beforeAutospacing="0" w:after="0" w:afterAutospacing="0"/>
        <w:ind w:left="0" w:firstLine="283"/>
        <w:jc w:val="both"/>
        <w:textAlignment w:val="top"/>
        <w:rPr>
          <w:sz w:val="28"/>
          <w:szCs w:val="28"/>
          <w:lang w:val="uk-UA"/>
        </w:rPr>
      </w:pPr>
      <w:r w:rsidRPr="00C52375">
        <w:rPr>
          <w:sz w:val="28"/>
          <w:szCs w:val="28"/>
          <w:lang w:val="uk-UA"/>
        </w:rPr>
        <w:t xml:space="preserve">Цикл «Музичний барвінок». </w:t>
      </w:r>
      <w:r w:rsidRPr="00C52375">
        <w:rPr>
          <w:sz w:val="28"/>
          <w:szCs w:val="28"/>
          <w:shd w:val="clear" w:color="auto" w:fill="FFFFFF"/>
          <w:lang w:val="uk-UA"/>
        </w:rPr>
        <w:t xml:space="preserve">Лекція-концерт до 130-річчя з дня народження українського композитора Б. Лятошинського  "Новий код в українській музиці" </w:t>
      </w:r>
      <w:r w:rsidRPr="00C52375">
        <w:rPr>
          <w:bCs/>
          <w:sz w:val="28"/>
          <w:szCs w:val="28"/>
          <w:lang w:val="uk-UA"/>
        </w:rPr>
        <w:t xml:space="preserve"> </w:t>
      </w:r>
      <w:r w:rsidRPr="00C52375">
        <w:rPr>
          <w:sz w:val="28"/>
          <w:szCs w:val="28"/>
          <w:lang w:val="uk-UA"/>
        </w:rPr>
        <w:t>(онлайн);</w:t>
      </w:r>
      <w:r w:rsidRPr="00C52375">
        <w:rPr>
          <w:sz w:val="28"/>
          <w:szCs w:val="28"/>
        </w:rPr>
        <w:t> </w:t>
      </w:r>
      <w:r w:rsidRPr="00C52375">
        <w:rPr>
          <w:sz w:val="28"/>
          <w:szCs w:val="28"/>
          <w:shd w:val="clear" w:color="auto" w:fill="FFFFFF"/>
          <w:lang w:val="uk-UA"/>
        </w:rPr>
        <w:t xml:space="preserve"> </w:t>
      </w:r>
    </w:p>
    <w:p w14:paraId="2A4B0266" w14:textId="77777777" w:rsidR="002D4C0D" w:rsidRPr="00C52375" w:rsidRDefault="002D4C0D" w:rsidP="00151BFF">
      <w:pPr>
        <w:pStyle w:val="aa"/>
        <w:numPr>
          <w:ilvl w:val="0"/>
          <w:numId w:val="23"/>
        </w:numPr>
        <w:tabs>
          <w:tab w:val="clear" w:pos="720"/>
        </w:tabs>
        <w:spacing w:before="0" w:beforeAutospacing="0" w:after="0" w:afterAutospacing="0"/>
        <w:ind w:left="0" w:firstLine="283"/>
        <w:jc w:val="both"/>
        <w:textAlignment w:val="top"/>
        <w:rPr>
          <w:sz w:val="28"/>
          <w:szCs w:val="28"/>
          <w:lang w:val="uk-UA"/>
        </w:rPr>
      </w:pPr>
      <w:r w:rsidRPr="00C52375">
        <w:rPr>
          <w:sz w:val="28"/>
          <w:szCs w:val="28"/>
          <w:lang w:val="uk-UA"/>
        </w:rPr>
        <w:t>Святкові Різдвяні вітання «Неповторна мить Різдва» (МЦ «Ко</w:t>
      </w:r>
      <w:r w:rsidRPr="00C52375">
        <w:rPr>
          <w:sz w:val="28"/>
          <w:szCs w:val="28"/>
          <w:lang w:val="en-US"/>
        </w:rPr>
        <w:t>R</w:t>
      </w:r>
      <w:r w:rsidRPr="00C52375">
        <w:rPr>
          <w:sz w:val="28"/>
          <w:szCs w:val="28"/>
          <w:lang w:val="uk-UA"/>
        </w:rPr>
        <w:t>обка»);</w:t>
      </w:r>
    </w:p>
    <w:p w14:paraId="1AA7CF42" w14:textId="77777777" w:rsidR="002D4C0D" w:rsidRPr="00C52375" w:rsidRDefault="002D4C0D" w:rsidP="00151BFF">
      <w:pPr>
        <w:pStyle w:val="aa"/>
        <w:numPr>
          <w:ilvl w:val="0"/>
          <w:numId w:val="23"/>
        </w:numPr>
        <w:tabs>
          <w:tab w:val="clear" w:pos="720"/>
        </w:tabs>
        <w:spacing w:before="0" w:beforeAutospacing="0" w:after="0" w:afterAutospacing="0"/>
        <w:ind w:left="0" w:firstLine="283"/>
        <w:jc w:val="both"/>
        <w:textAlignment w:val="top"/>
        <w:rPr>
          <w:sz w:val="28"/>
          <w:szCs w:val="28"/>
          <w:lang w:val="uk-UA"/>
        </w:rPr>
      </w:pPr>
      <w:r w:rsidRPr="00C52375">
        <w:rPr>
          <w:sz w:val="28"/>
          <w:szCs w:val="28"/>
          <w:lang w:val="uk-UA"/>
        </w:rPr>
        <w:t xml:space="preserve">Святкове вітання </w:t>
      </w:r>
      <w:r w:rsidRPr="00C52375">
        <w:rPr>
          <w:sz w:val="28"/>
          <w:szCs w:val="28"/>
          <w:shd w:val="clear" w:color="auto" w:fill="FFFFFF"/>
          <w:lang w:val="uk-UA"/>
        </w:rPr>
        <w:t xml:space="preserve">"Новорічяя світлий час" </w:t>
      </w:r>
      <w:r w:rsidRPr="00C52375">
        <w:rPr>
          <w:sz w:val="28"/>
          <w:szCs w:val="28"/>
          <w:lang w:val="uk-UA"/>
        </w:rPr>
        <w:t>(онлайн).</w:t>
      </w:r>
    </w:p>
    <w:p w14:paraId="32C6E667" w14:textId="77777777" w:rsidR="002D4C0D" w:rsidRPr="00C52375" w:rsidRDefault="002D4C0D" w:rsidP="002D4C0D">
      <w:pPr>
        <w:pStyle w:val="aa"/>
        <w:spacing w:before="0" w:beforeAutospacing="0" w:after="0" w:afterAutospacing="0"/>
        <w:ind w:firstLine="643"/>
        <w:jc w:val="both"/>
        <w:textAlignment w:val="top"/>
        <w:rPr>
          <w:sz w:val="28"/>
          <w:szCs w:val="28"/>
          <w:lang w:val="uk-UA"/>
        </w:rPr>
      </w:pPr>
      <w:r w:rsidRPr="00C52375">
        <w:rPr>
          <w:sz w:val="28"/>
          <w:szCs w:val="28"/>
          <w:lang w:val="uk-UA"/>
        </w:rPr>
        <w:t>Колектив закладу взяв участь у Різдвяно - новорічному благодійному концерті на підтримку ЗСУ «Різдвяні зустрічі» (ЦКП), фестивалі фольклорного мистецтва «Від Різдва до Водохреща» (ЦКП), святі Івана Купала та Благодійному ярмарку на підтримку ЗСУ, Святковому благодійному концерті до Дня Конституції України (ЦКП), заході до Міжнародного дня музики (МЦ «Ко</w:t>
      </w:r>
      <w:r w:rsidRPr="00C52375">
        <w:rPr>
          <w:sz w:val="28"/>
          <w:szCs w:val="28"/>
          <w:lang w:val="en-US"/>
        </w:rPr>
        <w:t>R</w:t>
      </w:r>
      <w:r w:rsidRPr="00C52375">
        <w:rPr>
          <w:sz w:val="28"/>
          <w:szCs w:val="28"/>
          <w:lang w:val="uk-UA"/>
        </w:rPr>
        <w:t xml:space="preserve">обка»), заході до Міжнародного дня людей похилого віку (ХАБ «Незламні»), ІІІ Відкритому обласному концерті-фестивалі «Різноманітний світ гітари» до Міжнародного дня гітари на базі Харківського фахового коледжу мистецтв, відкритті дитячого простору «Крила» </w:t>
      </w:r>
    </w:p>
    <w:p w14:paraId="1381C594" w14:textId="77777777" w:rsidR="002D4C0D" w:rsidRPr="00C52375" w:rsidRDefault="002D4C0D" w:rsidP="002D4C0D">
      <w:pPr>
        <w:pStyle w:val="a3"/>
        <w:tabs>
          <w:tab w:val="left" w:pos="284"/>
        </w:tabs>
        <w:spacing w:after="0"/>
        <w:ind w:left="0" w:right="-1"/>
        <w:jc w:val="both"/>
        <w:rPr>
          <w:rFonts w:ascii="Times New Roman" w:hAnsi="Times New Roman" w:cs="Times New Roman"/>
          <w:b/>
          <w:sz w:val="28"/>
          <w:szCs w:val="28"/>
          <w:lang w:val="uk-UA"/>
        </w:rPr>
      </w:pPr>
      <w:r w:rsidRPr="00C52375">
        <w:rPr>
          <w:rFonts w:ascii="Times New Roman" w:hAnsi="Times New Roman" w:cs="Times New Roman"/>
          <w:sz w:val="28"/>
          <w:szCs w:val="28"/>
          <w:lang w:val="uk-UA"/>
        </w:rPr>
        <w:t>(с. Буймер), урочистостях до Міжнародного дня людей з інвалідністю (ХАБ «Незламні»), святковому заході «Українське Різдво в музеї» (МВЦ «Тростянецький»).</w:t>
      </w:r>
    </w:p>
    <w:p w14:paraId="74856F2B" w14:textId="77777777" w:rsidR="002D4C0D" w:rsidRPr="00C52375" w:rsidRDefault="002D4C0D" w:rsidP="002D4C0D">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Протягом звітного періоду маємо здобутки у творчих змаганнях різного рівня.</w:t>
      </w:r>
    </w:p>
    <w:p w14:paraId="3E06AB80" w14:textId="77777777" w:rsidR="002D4C0D" w:rsidRPr="00C52375" w:rsidRDefault="002D4C0D" w:rsidP="002D4C0D">
      <w:pPr>
        <w:shd w:val="clear" w:color="auto" w:fill="FFFFFF"/>
        <w:spacing w:after="0" w:line="240" w:lineRule="auto"/>
        <w:jc w:val="both"/>
        <w:rPr>
          <w:rFonts w:ascii="Times New Roman" w:eastAsia="Times New Roman" w:hAnsi="Times New Roman" w:cs="Times New Roman"/>
          <w:b/>
          <w:bCs/>
          <w:sz w:val="28"/>
          <w:szCs w:val="28"/>
          <w:lang w:val="uk-UA" w:eastAsia="ru-RU"/>
        </w:rPr>
      </w:pPr>
      <w:r w:rsidRPr="00C52375">
        <w:rPr>
          <w:rFonts w:ascii="Times New Roman" w:eastAsia="Times New Roman" w:hAnsi="Times New Roman" w:cs="Times New Roman"/>
          <w:b/>
          <w:bCs/>
          <w:sz w:val="28"/>
          <w:szCs w:val="28"/>
          <w:lang w:val="uk-UA" w:eastAsia="ru-RU"/>
        </w:rPr>
        <w:t>Творчі здобутки:</w:t>
      </w:r>
    </w:p>
    <w:p w14:paraId="20EE101D"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eastAsia="Times New Roman" w:hAnsi="Times New Roman" w:cs="Times New Roman"/>
          <w:b/>
          <w:bCs/>
          <w:sz w:val="28"/>
          <w:szCs w:val="28"/>
          <w:lang w:val="uk-UA" w:eastAsia="ru-RU"/>
        </w:rPr>
        <w:t>1.</w:t>
      </w:r>
      <w:r w:rsidRPr="00C52375">
        <w:rPr>
          <w:rFonts w:ascii="Times New Roman" w:hAnsi="Times New Roman" w:cs="Times New Roman"/>
          <w:sz w:val="28"/>
          <w:szCs w:val="28"/>
          <w:lang w:val="uk-UA"/>
        </w:rPr>
        <w:t xml:space="preserve"> Всеукраїнський конкурс мистецтв «Кубок зими» ( м. Київ), 6 учасників (ансамбль викладачів, учнівські ансамблі, учні-солісти), 6 переможців;</w:t>
      </w:r>
    </w:p>
    <w:p w14:paraId="67ECEE5E"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2</w:t>
      </w:r>
      <w:r w:rsidRPr="00C52375">
        <w:rPr>
          <w:rFonts w:ascii="Times New Roman" w:hAnsi="Times New Roman" w:cs="Times New Roman"/>
          <w:sz w:val="28"/>
          <w:szCs w:val="28"/>
          <w:lang w:val="uk-UA"/>
        </w:rPr>
        <w:t>. ІІ міжнародний двотуровий конкурс мистецтв «VIRTUOSO» (м. Київ), 6 учасників (учні), 6 переможців;</w:t>
      </w:r>
    </w:p>
    <w:p w14:paraId="07817115"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3.</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rPr>
        <w:t>V</w:t>
      </w:r>
      <w:r w:rsidRPr="00C52375">
        <w:rPr>
          <w:rFonts w:ascii="Times New Roman" w:hAnsi="Times New Roman" w:cs="Times New Roman"/>
          <w:sz w:val="28"/>
          <w:szCs w:val="28"/>
          <w:lang w:val="uk-UA"/>
        </w:rPr>
        <w:t xml:space="preserve"> Всеукраїнський фестиваль-конкурс дитячого, юнацького та молодіжного мистецтва «ЗІРКОВА ЗИМА» (м. Київ), 1 учасник (учень), 1 переможець;</w:t>
      </w:r>
    </w:p>
    <w:p w14:paraId="0BDBD972"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4</w:t>
      </w:r>
      <w:r w:rsidRPr="00C52375">
        <w:rPr>
          <w:rFonts w:ascii="Times New Roman" w:hAnsi="Times New Roman" w:cs="Times New Roman"/>
          <w:sz w:val="28"/>
          <w:szCs w:val="28"/>
          <w:lang w:val="uk-UA"/>
        </w:rPr>
        <w:t>. Міжнародний  конкурс мистецтв «Творчі генії сучасності» (м. Київ),1 учасник  (учень), 1 переможець;</w:t>
      </w:r>
    </w:p>
    <w:p w14:paraId="0C31A157"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5</w:t>
      </w:r>
      <w:r w:rsidRPr="00C52375">
        <w:rPr>
          <w:rFonts w:ascii="Times New Roman" w:hAnsi="Times New Roman" w:cs="Times New Roman"/>
          <w:sz w:val="28"/>
          <w:szCs w:val="28"/>
          <w:lang w:val="uk-UA"/>
        </w:rPr>
        <w:t>.Міжнародний конкурс мистецтв «Обдарованість» (м. Київ), 1 учасник  (учень), 1 переможець;</w:t>
      </w:r>
    </w:p>
    <w:p w14:paraId="67073F8D"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 xml:space="preserve">6. </w:t>
      </w:r>
      <w:r w:rsidRPr="00C52375">
        <w:rPr>
          <w:rFonts w:ascii="Times New Roman" w:hAnsi="Times New Roman" w:cs="Times New Roman"/>
          <w:sz w:val="28"/>
          <w:szCs w:val="28"/>
          <w:lang w:val="uk-UA"/>
        </w:rPr>
        <w:t>Міжнародний двотуровий конкурс мистецтв «Українська традиція» (м. Київ), 4 учасника (учні), 4 переможці;</w:t>
      </w:r>
    </w:p>
    <w:p w14:paraId="1C1DDFDD"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7</w:t>
      </w:r>
      <w:r w:rsidRPr="00C52375">
        <w:rPr>
          <w:rFonts w:ascii="Times New Roman" w:hAnsi="Times New Roman" w:cs="Times New Roman"/>
          <w:sz w:val="28"/>
          <w:szCs w:val="28"/>
          <w:lang w:val="uk-UA"/>
        </w:rPr>
        <w:t>. Всеукраїнський багатожанровий патріотичний конкурс мистецтв «Нащадки Кобзаря» (м. Київ), 1 учасник  (учень), 1 переможець;</w:t>
      </w:r>
    </w:p>
    <w:p w14:paraId="4121DA61"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8</w:t>
      </w:r>
      <w:r w:rsidRPr="00C52375">
        <w:rPr>
          <w:rFonts w:ascii="Times New Roman" w:hAnsi="Times New Roman" w:cs="Times New Roman"/>
          <w:sz w:val="28"/>
          <w:szCs w:val="28"/>
          <w:lang w:val="uk-UA"/>
        </w:rPr>
        <w:t>. Міжнародний конкурс мистецтв «Зоряна весна» (м. Київ), 1 учасник  (учень), 1 переможець;</w:t>
      </w:r>
    </w:p>
    <w:p w14:paraId="4AC3A4D0"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9.</w:t>
      </w:r>
      <w:r w:rsidRPr="00C52375">
        <w:rPr>
          <w:rFonts w:ascii="Times New Roman" w:hAnsi="Times New Roman" w:cs="Times New Roman"/>
          <w:sz w:val="28"/>
          <w:szCs w:val="28"/>
          <w:lang w:val="uk-UA"/>
        </w:rPr>
        <w:t xml:space="preserve"> Всеукраїнський конкурс юних виконавців на народних музичних інструментах «Віртуози Сумщини-2024» (м. Суми), 7 учасників (учні), 7 переможців;</w:t>
      </w:r>
    </w:p>
    <w:p w14:paraId="4E9696C7"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10.</w:t>
      </w:r>
      <w:r w:rsidRPr="00C52375">
        <w:rPr>
          <w:rFonts w:ascii="Times New Roman" w:hAnsi="Times New Roman" w:cs="Times New Roman"/>
          <w:sz w:val="28"/>
          <w:szCs w:val="28"/>
          <w:lang w:val="uk-UA"/>
        </w:rPr>
        <w:t xml:space="preserve"> Обласна олімпіада з музичної літератури серед учнів мистецьких шкіл (м. Суми), 1 учасник ( учень), 1 переможець;</w:t>
      </w:r>
    </w:p>
    <w:p w14:paraId="02233A9F"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11.</w:t>
      </w:r>
      <w:r w:rsidRPr="00C52375">
        <w:rPr>
          <w:rFonts w:ascii="Times New Roman" w:hAnsi="Times New Roman" w:cs="Times New Roman"/>
          <w:sz w:val="28"/>
          <w:szCs w:val="28"/>
          <w:lang w:val="uk-UA"/>
        </w:rPr>
        <w:t xml:space="preserve"> Обласний конкурс виконавців на струнно-смичкових інструментах серед учнів мистецьких шкіл (м. Суми), 1 учасник ( учень);</w:t>
      </w:r>
    </w:p>
    <w:p w14:paraId="1C8C8F93"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12.</w:t>
      </w:r>
      <w:r w:rsidRPr="00C52375">
        <w:rPr>
          <w:rFonts w:ascii="Times New Roman" w:hAnsi="Times New Roman" w:cs="Times New Roman"/>
          <w:sz w:val="28"/>
          <w:szCs w:val="28"/>
          <w:lang w:val="uk-UA"/>
        </w:rPr>
        <w:t xml:space="preserve"> В рамках обласних дитячих конкурсів серед учнів мистецьких шкіл Відкритий дитячий фестиваль-конкурс народної пісні «Чарівні джерела» (м. Суми), 2 учасника (учні), 1 переможець;</w:t>
      </w:r>
    </w:p>
    <w:p w14:paraId="576CBB84"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13.</w:t>
      </w:r>
      <w:r w:rsidRPr="00C52375">
        <w:rPr>
          <w:rFonts w:ascii="Times New Roman" w:hAnsi="Times New Roman" w:cs="Times New Roman"/>
          <w:sz w:val="28"/>
          <w:szCs w:val="28"/>
          <w:lang w:val="uk-UA"/>
        </w:rPr>
        <w:t xml:space="preserve"> Обласний конкурс вокалістів серед учнів мистецьких шкіл (м. Суми), 1 учасник (учень);</w:t>
      </w:r>
    </w:p>
    <w:p w14:paraId="0162A1E1"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14.</w:t>
      </w:r>
      <w:r w:rsidRPr="00C52375">
        <w:rPr>
          <w:rFonts w:ascii="Times New Roman" w:hAnsi="Times New Roman" w:cs="Times New Roman"/>
          <w:sz w:val="28"/>
          <w:szCs w:val="28"/>
          <w:lang w:val="uk-UA"/>
        </w:rPr>
        <w:t xml:space="preserve"> Обласний конкурс виконавців на народних інструментах серед учнів мистецьких шкіл (м. Суми), 5 учасників (учні),  2 переможця;</w:t>
      </w:r>
    </w:p>
    <w:p w14:paraId="3FE8EFEF"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15.</w:t>
      </w:r>
      <w:r w:rsidRPr="00C52375">
        <w:rPr>
          <w:rFonts w:ascii="Times New Roman" w:hAnsi="Times New Roman" w:cs="Times New Roman"/>
          <w:sz w:val="28"/>
          <w:szCs w:val="28"/>
          <w:lang w:val="uk-UA"/>
        </w:rPr>
        <w:t xml:space="preserve"> ХІ Відкритий юніорський конкурс вокальної, інструментальної та хореографічної майстерності «Музика душі» (м. Лебедин), 8 учасників (учні – солісти, учнівські ансамблі), 7 переможців;</w:t>
      </w:r>
    </w:p>
    <w:p w14:paraId="66496A55"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16.</w:t>
      </w:r>
      <w:r w:rsidRPr="00C52375">
        <w:rPr>
          <w:rFonts w:ascii="Times New Roman" w:hAnsi="Times New Roman" w:cs="Times New Roman"/>
          <w:sz w:val="28"/>
          <w:szCs w:val="28"/>
          <w:lang w:val="uk-UA"/>
        </w:rPr>
        <w:t>Відкритий обласний фестиваль-конкурс виконавців на народних інструментах «Конотопська розсипуха», (м. Конотоп), 14 учасників (учнівські ансамблі,  учні-солісти), 9 переможців;</w:t>
      </w:r>
    </w:p>
    <w:p w14:paraId="29812143"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17.</w:t>
      </w:r>
      <w:r w:rsidRPr="00C52375">
        <w:rPr>
          <w:rFonts w:ascii="Times New Roman" w:hAnsi="Times New Roman" w:cs="Times New Roman"/>
          <w:sz w:val="28"/>
          <w:szCs w:val="28"/>
          <w:lang w:val="uk-UA"/>
        </w:rPr>
        <w:t xml:space="preserve"> ІІ Міжнародний двотуровий конкурс мистецтв «</w:t>
      </w:r>
      <w:r w:rsidRPr="00C52375">
        <w:rPr>
          <w:rFonts w:ascii="Times New Roman" w:hAnsi="Times New Roman" w:cs="Times New Roman"/>
          <w:sz w:val="28"/>
          <w:szCs w:val="28"/>
        </w:rPr>
        <w:t>Art</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rPr>
        <w:t>Global</w:t>
      </w:r>
      <w:r w:rsidRPr="00C52375">
        <w:rPr>
          <w:rFonts w:ascii="Times New Roman" w:hAnsi="Times New Roman" w:cs="Times New Roman"/>
          <w:sz w:val="28"/>
          <w:szCs w:val="28"/>
          <w:lang w:val="uk-UA"/>
        </w:rPr>
        <w:t>», (м. Київ), 4 учасника (учнівські ансамблі,  учні-солісти), 4 переможця;</w:t>
      </w:r>
    </w:p>
    <w:p w14:paraId="59E5CDC5"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bCs/>
          <w:sz w:val="28"/>
          <w:szCs w:val="28"/>
          <w:lang w:val="uk-UA"/>
        </w:rPr>
        <w:t>18.</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rPr>
        <w:t>X</w:t>
      </w:r>
      <w:r w:rsidRPr="00C52375">
        <w:rPr>
          <w:rFonts w:ascii="Times New Roman" w:hAnsi="Times New Roman" w:cs="Times New Roman"/>
          <w:sz w:val="28"/>
          <w:szCs w:val="28"/>
          <w:lang w:val="uk-UA"/>
        </w:rPr>
        <w:t>ІІ Міжнародний фестиваль-конкурс юних баяністів та акордеоністів імені Миколи Різоля (м. Дніпро), 2 учасника (учнівський ансамбль та учень-соліст), 1 переможець;</w:t>
      </w:r>
    </w:p>
    <w:p w14:paraId="6013F4E0"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eastAsia="Times New Roman" w:hAnsi="Times New Roman" w:cs="Times New Roman"/>
          <w:b/>
          <w:bCs/>
          <w:sz w:val="28"/>
          <w:szCs w:val="28"/>
          <w:lang w:val="uk-UA" w:eastAsia="ru-RU"/>
        </w:rPr>
        <w:t>19</w:t>
      </w:r>
      <w:r w:rsidRPr="00C52375">
        <w:rPr>
          <w:rFonts w:ascii="Times New Roman" w:eastAsia="Times New Roman" w:hAnsi="Times New Roman" w:cs="Times New Roman"/>
          <w:bCs/>
          <w:sz w:val="28"/>
          <w:szCs w:val="28"/>
          <w:lang w:val="uk-UA" w:eastAsia="ru-RU"/>
        </w:rPr>
        <w:t>.</w:t>
      </w:r>
      <w:r w:rsidRPr="00C52375">
        <w:rPr>
          <w:rFonts w:ascii="Times New Roman" w:eastAsia="Times New Roman" w:hAnsi="Times New Roman" w:cs="Times New Roman"/>
          <w:bCs/>
          <w:sz w:val="28"/>
          <w:szCs w:val="28"/>
          <w:lang w:eastAsia="ru-RU"/>
        </w:rPr>
        <w:t>V</w:t>
      </w:r>
      <w:r w:rsidRPr="00C52375">
        <w:rPr>
          <w:rFonts w:ascii="Times New Roman" w:eastAsia="Times New Roman" w:hAnsi="Times New Roman" w:cs="Times New Roman"/>
          <w:bCs/>
          <w:sz w:val="28"/>
          <w:szCs w:val="28"/>
          <w:lang w:val="uk-UA" w:eastAsia="ru-RU"/>
        </w:rPr>
        <w:t xml:space="preserve"> Всеукраїнський конкурс</w:t>
      </w:r>
      <w:r w:rsidRPr="00C52375">
        <w:rPr>
          <w:rFonts w:ascii="Times New Roman" w:eastAsia="Times New Roman" w:hAnsi="Times New Roman" w:cs="Times New Roman"/>
          <w:bCs/>
          <w:sz w:val="28"/>
          <w:szCs w:val="28"/>
          <w:lang w:eastAsia="ru-RU"/>
        </w:rPr>
        <w:t>  </w:t>
      </w:r>
      <w:r w:rsidRPr="00C52375">
        <w:rPr>
          <w:rFonts w:ascii="Times New Roman" w:eastAsia="Times New Roman" w:hAnsi="Times New Roman" w:cs="Times New Roman"/>
          <w:bCs/>
          <w:sz w:val="28"/>
          <w:szCs w:val="28"/>
          <w:lang w:val="uk-UA" w:eastAsia="ru-RU"/>
        </w:rPr>
        <w:t xml:space="preserve">юних скрипалів та віолончелістів ім. Вадима Червова, (м. Шостка), </w:t>
      </w:r>
      <w:r w:rsidRPr="00C52375">
        <w:rPr>
          <w:rFonts w:ascii="Times New Roman" w:hAnsi="Times New Roman" w:cs="Times New Roman"/>
          <w:sz w:val="28"/>
          <w:szCs w:val="28"/>
          <w:lang w:val="uk-UA"/>
        </w:rPr>
        <w:t>5 учасників (учнівські ансамблі,  учні-солісти), 5 переможців;</w:t>
      </w:r>
    </w:p>
    <w:p w14:paraId="78A62E4E"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eastAsia="Times New Roman" w:hAnsi="Times New Roman" w:cs="Times New Roman"/>
          <w:b/>
          <w:sz w:val="28"/>
          <w:szCs w:val="28"/>
          <w:lang w:val="uk-UA" w:eastAsia="ru-RU"/>
        </w:rPr>
        <w:t>20.</w:t>
      </w:r>
      <w:r w:rsidRPr="00C52375">
        <w:rPr>
          <w:rFonts w:ascii="Times New Roman" w:eastAsia="Times New Roman" w:hAnsi="Times New Roman" w:cs="Times New Roman"/>
          <w:bCs/>
          <w:sz w:val="28"/>
          <w:szCs w:val="28"/>
          <w:lang w:eastAsia="ru-RU"/>
        </w:rPr>
        <w:t>V</w:t>
      </w:r>
      <w:r w:rsidRPr="00C52375">
        <w:rPr>
          <w:rFonts w:ascii="Times New Roman" w:eastAsia="Times New Roman" w:hAnsi="Times New Roman" w:cs="Times New Roman"/>
          <w:bCs/>
          <w:sz w:val="28"/>
          <w:szCs w:val="28"/>
          <w:lang w:val="uk-UA" w:eastAsia="ru-RU"/>
        </w:rPr>
        <w:t xml:space="preserve"> Всеукраїнський двотуровий фестиваль- конкурс мистецтв</w:t>
      </w:r>
      <w:r w:rsidRPr="00C52375">
        <w:rPr>
          <w:rFonts w:ascii="Times New Roman" w:eastAsia="Times New Roman" w:hAnsi="Times New Roman" w:cs="Times New Roman"/>
          <w:bCs/>
          <w:sz w:val="28"/>
          <w:szCs w:val="28"/>
          <w:lang w:eastAsia="ru-RU"/>
        </w:rPr>
        <w:t> </w:t>
      </w:r>
      <w:r w:rsidRPr="00C52375">
        <w:rPr>
          <w:rFonts w:ascii="Times New Roman" w:eastAsia="Times New Roman" w:hAnsi="Times New Roman" w:cs="Times New Roman"/>
          <w:bCs/>
          <w:sz w:val="28"/>
          <w:szCs w:val="28"/>
          <w:lang w:val="uk-UA" w:eastAsia="ru-RU"/>
        </w:rPr>
        <w:t xml:space="preserve">«Народні джерела»,  </w:t>
      </w:r>
      <w:r w:rsidRPr="00C52375">
        <w:rPr>
          <w:rFonts w:ascii="Times New Roman" w:hAnsi="Times New Roman" w:cs="Times New Roman"/>
          <w:sz w:val="28"/>
          <w:szCs w:val="28"/>
          <w:lang w:val="uk-UA"/>
        </w:rPr>
        <w:t>(</w:t>
      </w:r>
      <w:r w:rsidRPr="00C52375">
        <w:rPr>
          <w:rFonts w:ascii="Times New Roman" w:eastAsia="Times New Roman" w:hAnsi="Times New Roman" w:cs="Times New Roman"/>
          <w:bCs/>
          <w:sz w:val="28"/>
          <w:szCs w:val="28"/>
          <w:lang w:val="uk-UA" w:eastAsia="ru-RU"/>
        </w:rPr>
        <w:t xml:space="preserve">м. Лозова), </w:t>
      </w:r>
      <w:r w:rsidRPr="00C52375">
        <w:rPr>
          <w:rFonts w:ascii="Times New Roman" w:hAnsi="Times New Roman" w:cs="Times New Roman"/>
          <w:sz w:val="28"/>
          <w:szCs w:val="28"/>
          <w:lang w:val="uk-UA"/>
        </w:rPr>
        <w:t>2 учасника ( учні-солісти), 2 переможця;</w:t>
      </w:r>
    </w:p>
    <w:p w14:paraId="1A4B6CFC"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bCs/>
          <w:sz w:val="28"/>
          <w:szCs w:val="28"/>
          <w:lang w:val="uk-UA"/>
        </w:rPr>
        <w:t xml:space="preserve">21. </w:t>
      </w:r>
      <w:r w:rsidRPr="00C52375">
        <w:rPr>
          <w:rFonts w:ascii="Times New Roman" w:hAnsi="Times New Roman" w:cs="Times New Roman"/>
          <w:sz w:val="28"/>
          <w:szCs w:val="28"/>
          <w:lang w:val="uk-UA"/>
        </w:rPr>
        <w:t>Х Відкритий конкурс юних піаністів ім. К.О. Резнікової-Булгакової, (м. Охтирка), 5 учасників ( учні-солісти), 5 переможців;</w:t>
      </w:r>
    </w:p>
    <w:p w14:paraId="5AA0C2C2"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bCs/>
          <w:sz w:val="28"/>
          <w:lang w:val="uk-UA"/>
        </w:rPr>
        <w:t>22.</w:t>
      </w:r>
      <w:r w:rsidRPr="00C52375">
        <w:rPr>
          <w:rFonts w:ascii="Times New Roman" w:hAnsi="Times New Roman" w:cs="Times New Roman"/>
          <w:sz w:val="28"/>
          <w:lang w:val="uk-UA"/>
        </w:rPr>
        <w:t xml:space="preserve"> </w:t>
      </w:r>
      <w:r w:rsidRPr="00C52375">
        <w:rPr>
          <w:rFonts w:ascii="Times New Roman" w:hAnsi="Times New Roman" w:cs="Times New Roman"/>
          <w:sz w:val="28"/>
          <w:lang w:val="ru-RU"/>
        </w:rPr>
        <w:t>Відкритий обласний фестиваль-конкурс</w:t>
      </w:r>
      <w:r w:rsidRPr="00C52375">
        <w:rPr>
          <w:rFonts w:ascii="Times New Roman" w:eastAsia="Times New Roman" w:hAnsi="Times New Roman" w:cs="Times New Roman"/>
          <w:sz w:val="28"/>
          <w:szCs w:val="20"/>
          <w:lang w:val="uk-UA" w:eastAsia="ru-RU"/>
        </w:rPr>
        <w:t xml:space="preserve"> </w:t>
      </w:r>
      <w:r w:rsidRPr="00C52375">
        <w:rPr>
          <w:rFonts w:ascii="Times New Roman" w:hAnsi="Times New Roman" w:cs="Times New Roman"/>
          <w:sz w:val="28"/>
          <w:lang w:val="ru-RU"/>
        </w:rPr>
        <w:t>інструментально-ансамблевого виконавства «</w:t>
      </w:r>
      <w:r w:rsidRPr="00C52375">
        <w:rPr>
          <w:rFonts w:ascii="Times New Roman" w:hAnsi="Times New Roman" w:cs="Times New Roman"/>
          <w:sz w:val="28"/>
        </w:rPr>
        <w:t>Vivat</w:t>
      </w:r>
      <w:r w:rsidRPr="00C52375">
        <w:rPr>
          <w:rFonts w:ascii="Times New Roman" w:hAnsi="Times New Roman" w:cs="Times New Roman"/>
          <w:sz w:val="28"/>
          <w:lang w:val="ru-RU"/>
        </w:rPr>
        <w:t xml:space="preserve">, </w:t>
      </w:r>
      <w:r w:rsidRPr="00C52375">
        <w:rPr>
          <w:rFonts w:ascii="Times New Roman" w:hAnsi="Times New Roman" w:cs="Times New Roman"/>
          <w:sz w:val="28"/>
        </w:rPr>
        <w:t>maestro</w:t>
      </w:r>
      <w:r w:rsidRPr="00C52375">
        <w:rPr>
          <w:rFonts w:ascii="Times New Roman" w:hAnsi="Times New Roman" w:cs="Times New Roman"/>
          <w:sz w:val="28"/>
          <w:lang w:val="ru-RU"/>
        </w:rPr>
        <w:t>!»</w:t>
      </w:r>
      <w:r w:rsidRPr="00C52375">
        <w:rPr>
          <w:rFonts w:ascii="Times New Roman" w:eastAsia="Times New Roman" w:hAnsi="Times New Roman" w:cs="Times New Roman"/>
          <w:bCs/>
          <w:sz w:val="28"/>
          <w:szCs w:val="28"/>
          <w:lang w:val="uk-UA" w:eastAsia="ru-RU"/>
        </w:rPr>
        <w:t xml:space="preserve">, </w:t>
      </w:r>
      <w:r w:rsidRPr="00C52375">
        <w:rPr>
          <w:rFonts w:ascii="Times New Roman" w:hAnsi="Times New Roman" w:cs="Times New Roman"/>
          <w:sz w:val="28"/>
          <w:szCs w:val="28"/>
          <w:lang w:val="uk-UA"/>
        </w:rPr>
        <w:t>(</w:t>
      </w:r>
      <w:r w:rsidRPr="00C52375">
        <w:rPr>
          <w:rFonts w:ascii="Times New Roman" w:hAnsi="Times New Roman" w:cs="Times New Roman"/>
          <w:sz w:val="28"/>
          <w:lang w:val="uk-UA"/>
        </w:rPr>
        <w:t>м. Конотоп</w:t>
      </w:r>
      <w:r w:rsidRPr="00C52375">
        <w:rPr>
          <w:rFonts w:ascii="Times New Roman" w:hAnsi="Times New Roman" w:cs="Times New Roman"/>
          <w:sz w:val="28"/>
          <w:szCs w:val="28"/>
          <w:lang w:val="uk-UA"/>
        </w:rPr>
        <w:t>), 2 учасника (учнівські ансамблі), 2 переможця;</w:t>
      </w:r>
    </w:p>
    <w:p w14:paraId="645C63B1"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bCs/>
          <w:sz w:val="28"/>
          <w:lang w:val="uk-UA"/>
        </w:rPr>
        <w:t>23.</w:t>
      </w:r>
      <w:r w:rsidRPr="00C52375">
        <w:rPr>
          <w:rFonts w:ascii="Times New Roman" w:hAnsi="Times New Roman" w:cs="Times New Roman"/>
          <w:sz w:val="28"/>
          <w:lang w:val="uk-UA"/>
        </w:rPr>
        <w:t xml:space="preserve"> Всеукраїнський конкурс мистецтв до Всеукраїнського дня матері «Мамина вишня»</w:t>
      </w:r>
      <w:r w:rsidRPr="00C52375">
        <w:rPr>
          <w:rFonts w:ascii="Times New Roman" w:eastAsia="Times New Roman" w:hAnsi="Times New Roman" w:cs="Times New Roman"/>
          <w:bCs/>
          <w:sz w:val="28"/>
          <w:szCs w:val="28"/>
          <w:lang w:val="uk-UA" w:eastAsia="ru-RU"/>
        </w:rPr>
        <w:t xml:space="preserve">, </w:t>
      </w:r>
      <w:r w:rsidRPr="00C52375">
        <w:rPr>
          <w:rFonts w:ascii="Times New Roman" w:hAnsi="Times New Roman" w:cs="Times New Roman"/>
          <w:sz w:val="28"/>
          <w:szCs w:val="28"/>
          <w:lang w:val="uk-UA"/>
        </w:rPr>
        <w:t>(</w:t>
      </w:r>
      <w:r w:rsidRPr="00C52375">
        <w:rPr>
          <w:rFonts w:ascii="Times New Roman" w:hAnsi="Times New Roman" w:cs="Times New Roman"/>
          <w:sz w:val="28"/>
          <w:lang w:val="uk-UA"/>
        </w:rPr>
        <w:t>м. Київ</w:t>
      </w:r>
      <w:r w:rsidRPr="00C52375">
        <w:rPr>
          <w:rFonts w:ascii="Times New Roman" w:hAnsi="Times New Roman" w:cs="Times New Roman"/>
          <w:sz w:val="28"/>
          <w:szCs w:val="28"/>
          <w:lang w:val="uk-UA"/>
        </w:rPr>
        <w:t>), 3 учасника (учні-солісти), 3 переможця;</w:t>
      </w:r>
    </w:p>
    <w:p w14:paraId="476967A0"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bCs/>
          <w:sz w:val="28"/>
          <w:szCs w:val="28"/>
          <w:lang w:val="uk-UA"/>
        </w:rPr>
        <w:t>24.</w:t>
      </w:r>
      <w:r w:rsidRPr="00C52375">
        <w:rPr>
          <w:rFonts w:ascii="Times New Roman" w:eastAsia="Calibri" w:hAnsi="Times New Roman" w:cs="Times New Roman"/>
          <w:sz w:val="28"/>
          <w:szCs w:val="28"/>
          <w:lang w:val="uk-UA"/>
        </w:rPr>
        <w:t>Всеукраїнський багатожанровий конкурс мистецтв «Українська вишиванка»</w:t>
      </w:r>
      <w:r w:rsidRPr="00C52375">
        <w:rPr>
          <w:rFonts w:ascii="Times New Roman" w:eastAsia="Times New Roman" w:hAnsi="Times New Roman" w:cs="Times New Roman"/>
          <w:bCs/>
          <w:sz w:val="28"/>
          <w:szCs w:val="28"/>
          <w:lang w:val="uk-UA" w:eastAsia="ru-RU"/>
        </w:rPr>
        <w:t xml:space="preserve">, </w:t>
      </w:r>
      <w:r w:rsidRPr="00C52375">
        <w:rPr>
          <w:rFonts w:ascii="Times New Roman" w:hAnsi="Times New Roman" w:cs="Times New Roman"/>
          <w:sz w:val="28"/>
          <w:szCs w:val="28"/>
          <w:lang w:val="uk-UA"/>
        </w:rPr>
        <w:t>(</w:t>
      </w:r>
      <w:r w:rsidRPr="00C52375">
        <w:rPr>
          <w:rFonts w:ascii="Times New Roman" w:hAnsi="Times New Roman" w:cs="Times New Roman"/>
          <w:sz w:val="28"/>
          <w:lang w:val="uk-UA"/>
        </w:rPr>
        <w:t>м. Київ</w:t>
      </w:r>
      <w:r w:rsidRPr="00C52375">
        <w:rPr>
          <w:rFonts w:ascii="Times New Roman" w:hAnsi="Times New Roman" w:cs="Times New Roman"/>
          <w:sz w:val="28"/>
          <w:szCs w:val="28"/>
          <w:lang w:val="uk-UA"/>
        </w:rPr>
        <w:t>), 1 учасник (учень-соліст), 1 переможець;</w:t>
      </w:r>
    </w:p>
    <w:p w14:paraId="31B9354D"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bCs/>
          <w:sz w:val="28"/>
          <w:szCs w:val="28"/>
          <w:lang w:val="uk-UA"/>
        </w:rPr>
        <w:t xml:space="preserve">25. </w:t>
      </w:r>
      <w:r w:rsidRPr="00C52375">
        <w:rPr>
          <w:rFonts w:ascii="Times New Roman" w:eastAsia="Calibri" w:hAnsi="Times New Roman" w:cs="Times New Roman"/>
          <w:sz w:val="28"/>
          <w:szCs w:val="28"/>
          <w:lang w:val="uk-UA"/>
        </w:rPr>
        <w:t>Всеукраїнський двотуровий фестиваль-конкурс мистецтв «Україна єдина»</w:t>
      </w:r>
      <w:r w:rsidRPr="00C52375">
        <w:rPr>
          <w:rFonts w:ascii="Times New Roman" w:eastAsia="Times New Roman" w:hAnsi="Times New Roman" w:cs="Times New Roman"/>
          <w:bCs/>
          <w:sz w:val="28"/>
          <w:szCs w:val="28"/>
          <w:lang w:val="uk-UA" w:eastAsia="ru-RU"/>
        </w:rPr>
        <w:t xml:space="preserve">, </w:t>
      </w:r>
      <w:r w:rsidRPr="00C52375">
        <w:rPr>
          <w:rFonts w:ascii="Times New Roman" w:hAnsi="Times New Roman" w:cs="Times New Roman"/>
          <w:sz w:val="28"/>
          <w:szCs w:val="28"/>
          <w:lang w:val="uk-UA"/>
        </w:rPr>
        <w:t>(</w:t>
      </w:r>
      <w:r w:rsidRPr="00C52375">
        <w:rPr>
          <w:rFonts w:ascii="Times New Roman" w:hAnsi="Times New Roman" w:cs="Times New Roman"/>
          <w:sz w:val="28"/>
          <w:lang w:val="uk-UA"/>
        </w:rPr>
        <w:t>м. Київ</w:t>
      </w:r>
      <w:r w:rsidRPr="00C52375">
        <w:rPr>
          <w:rFonts w:ascii="Times New Roman" w:hAnsi="Times New Roman" w:cs="Times New Roman"/>
          <w:sz w:val="28"/>
          <w:szCs w:val="28"/>
          <w:lang w:val="uk-UA"/>
        </w:rPr>
        <w:t>), 1 учасник (учень-соліст), 1 переможець.</w:t>
      </w:r>
    </w:p>
    <w:p w14:paraId="293E8C16" w14:textId="77777777" w:rsidR="002D4C0D" w:rsidRPr="00C52375" w:rsidRDefault="002D4C0D" w:rsidP="002D4C0D">
      <w:pPr>
        <w:shd w:val="clear" w:color="auto" w:fill="FFFFFF"/>
        <w:spacing w:after="0" w:line="240" w:lineRule="auto"/>
        <w:jc w:val="both"/>
        <w:rPr>
          <w:rFonts w:ascii="Times New Roman" w:eastAsia="Times New Roman" w:hAnsi="Times New Roman" w:cs="Times New Roman"/>
          <w:b/>
          <w:bCs/>
          <w:sz w:val="28"/>
          <w:szCs w:val="28"/>
          <w:lang w:val="uk-UA" w:eastAsia="ru-RU"/>
        </w:rPr>
      </w:pPr>
      <w:r w:rsidRPr="00C52375">
        <w:rPr>
          <w:rFonts w:ascii="Times New Roman" w:hAnsi="Times New Roman" w:cs="Times New Roman"/>
          <w:b/>
          <w:sz w:val="28"/>
          <w:szCs w:val="28"/>
          <w:lang w:val="uk-UA"/>
        </w:rPr>
        <w:t>26.</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lang w:val="ru-RU"/>
        </w:rPr>
        <w:t>Всеукраїнський конкурсс до Дня Європи у</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lang w:val="ru-RU"/>
        </w:rPr>
        <w:t>межах</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lang w:val="ru-RU"/>
        </w:rPr>
        <w:t>Національного Фестивалю «</w:t>
      </w:r>
      <w:r w:rsidRPr="00C52375">
        <w:rPr>
          <w:rFonts w:ascii="Times New Roman" w:hAnsi="Times New Roman" w:cs="Times New Roman"/>
          <w:sz w:val="28"/>
          <w:szCs w:val="28"/>
          <w:lang w:val="uk-UA"/>
        </w:rPr>
        <w:t xml:space="preserve">Код Нації», (м. Попасна), 2 учасника (учнівські ансамблі), 1 переможець; </w:t>
      </w:r>
    </w:p>
    <w:p w14:paraId="5F90FBE9"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sz w:val="28"/>
          <w:szCs w:val="28"/>
          <w:lang w:val="uk-UA"/>
        </w:rPr>
        <w:t>27.</w:t>
      </w:r>
      <w:r w:rsidRPr="00C52375">
        <w:rPr>
          <w:rFonts w:ascii="Times New Roman" w:hAnsi="Times New Roman" w:cs="Times New Roman"/>
          <w:sz w:val="28"/>
          <w:szCs w:val="28"/>
          <w:lang w:val="uk-UA"/>
        </w:rPr>
        <w:t xml:space="preserve"> ІІ національний двотуровий конкурс мистецтв «Велич таланту» (м. Київ), 1 учасник, (ансамбль викладачів), 1 переможець;</w:t>
      </w:r>
    </w:p>
    <w:p w14:paraId="581D0444"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bCs/>
          <w:sz w:val="28"/>
          <w:szCs w:val="28"/>
          <w:lang w:val="uk-UA"/>
        </w:rPr>
        <w:t>28.</w:t>
      </w:r>
      <w:r w:rsidRPr="00C52375">
        <w:rPr>
          <w:rFonts w:ascii="Times New Roman" w:hAnsi="Times New Roman" w:cs="Times New Roman"/>
          <w:sz w:val="28"/>
          <w:szCs w:val="28"/>
          <w:lang w:val="uk-UA"/>
        </w:rPr>
        <w:t xml:space="preserve"> ІІ Міжнародний конкурс мистецтв «</w:t>
      </w:r>
      <w:r w:rsidRPr="00C52375">
        <w:rPr>
          <w:rFonts w:ascii="Times New Roman" w:hAnsi="Times New Roman" w:cs="Times New Roman"/>
          <w:sz w:val="28"/>
          <w:szCs w:val="28"/>
        </w:rPr>
        <w:t>ART</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rPr>
        <w:t>PREMIERE</w:t>
      </w:r>
      <w:r w:rsidRPr="00C52375">
        <w:rPr>
          <w:rFonts w:ascii="Times New Roman" w:hAnsi="Times New Roman" w:cs="Times New Roman"/>
          <w:sz w:val="28"/>
          <w:szCs w:val="28"/>
          <w:lang w:val="uk-UA"/>
        </w:rPr>
        <w:t>» (м. Київ), 5 учасників (учні-солісти, учнівські ансамблі), 5 переможців;</w:t>
      </w:r>
    </w:p>
    <w:p w14:paraId="6C3990BF" w14:textId="77777777" w:rsidR="002D4C0D" w:rsidRPr="00C52375" w:rsidRDefault="002D4C0D" w:rsidP="002D4C0D">
      <w:pPr>
        <w:spacing w:after="0"/>
        <w:rPr>
          <w:rFonts w:ascii="Times New Roman" w:hAnsi="Times New Roman" w:cs="Times New Roman"/>
          <w:sz w:val="28"/>
          <w:szCs w:val="28"/>
          <w:lang w:val="uk-UA"/>
        </w:rPr>
      </w:pPr>
      <w:r w:rsidRPr="00C52375">
        <w:rPr>
          <w:rFonts w:cs="Times New Roman"/>
          <w:b/>
          <w:bCs/>
          <w:sz w:val="28"/>
          <w:szCs w:val="28"/>
          <w:lang w:val="uk-UA"/>
        </w:rPr>
        <w:t>29</w:t>
      </w:r>
      <w:r w:rsidRPr="00C52375">
        <w:rPr>
          <w:rFonts w:ascii="Times New Roman" w:hAnsi="Times New Roman" w:cs="Times New Roman"/>
          <w:b/>
          <w:bCs/>
          <w:sz w:val="28"/>
          <w:szCs w:val="28"/>
          <w:lang w:val="uk-UA"/>
        </w:rPr>
        <w:t>.</w:t>
      </w:r>
      <w:r w:rsidRPr="00C52375">
        <w:rPr>
          <w:rFonts w:ascii="Times New Roman" w:hAnsi="Times New Roman" w:cs="Times New Roman"/>
          <w:sz w:val="28"/>
          <w:szCs w:val="28"/>
          <w:lang w:val="uk-UA"/>
        </w:rPr>
        <w:t xml:space="preserve"> Всеукраїнський конкурс творчих проєктів «Код Нації» до 33-ї річниці Незалежності України (м. Попасна), 10 учасників, (учні-солісти, учнівські ансамблі, ансамбль викладачів), 8 переможців; </w:t>
      </w:r>
    </w:p>
    <w:p w14:paraId="7772ECBD"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bCs/>
          <w:sz w:val="28"/>
          <w:szCs w:val="28"/>
          <w:lang w:val="uk-UA"/>
        </w:rPr>
        <w:t>30.</w:t>
      </w:r>
      <w:r w:rsidRPr="00C52375">
        <w:rPr>
          <w:rFonts w:ascii="Times New Roman" w:hAnsi="Times New Roman" w:cs="Times New Roman"/>
          <w:sz w:val="28"/>
          <w:szCs w:val="28"/>
          <w:lang w:val="uk-UA"/>
        </w:rPr>
        <w:t xml:space="preserve"> Міжнародний конкурс талантів «Євроліто» (м. Київ), 1 учасник, (учень-соліст),1 переможець</w:t>
      </w:r>
      <w:r w:rsidRPr="00C52375">
        <w:rPr>
          <w:rFonts w:cs="Times New Roman"/>
          <w:sz w:val="28"/>
          <w:szCs w:val="28"/>
          <w:lang w:val="uk-UA"/>
        </w:rPr>
        <w:t>;</w:t>
      </w:r>
    </w:p>
    <w:p w14:paraId="0EF10A85"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bCs/>
          <w:sz w:val="28"/>
          <w:szCs w:val="28"/>
          <w:lang w:val="uk-UA"/>
        </w:rPr>
        <w:t>31.</w:t>
      </w:r>
      <w:r w:rsidRPr="00C52375">
        <w:rPr>
          <w:rFonts w:ascii="Times New Roman" w:hAnsi="Times New Roman" w:cs="Times New Roman"/>
          <w:sz w:val="28"/>
          <w:szCs w:val="28"/>
          <w:lang w:val="uk-UA"/>
        </w:rPr>
        <w:t xml:space="preserve"> ІІІ Міжнародний конкурс мистецтв «Воля» (м. Київ), 5 учасників (учні-солісти, учнівські ансамблі), 5 переможців;</w:t>
      </w:r>
    </w:p>
    <w:p w14:paraId="502D4D88"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bCs/>
          <w:sz w:val="28"/>
          <w:szCs w:val="28"/>
          <w:lang w:val="uk-UA"/>
        </w:rPr>
        <w:t>32.</w:t>
      </w:r>
      <w:r w:rsidRPr="00C52375">
        <w:rPr>
          <w:rFonts w:ascii="Times New Roman" w:hAnsi="Times New Roman" w:cs="Times New Roman"/>
          <w:sz w:val="28"/>
          <w:szCs w:val="28"/>
          <w:lang w:val="uk-UA"/>
        </w:rPr>
        <w:t xml:space="preserve"> Всеукраїнський двотуровий фестиваль-конкурс мистецтв «Велика родина – моя Україна»  (м. Київ), 12 учасників (учні-солісти, учнівські ансамблі, ансамбль викладачів), 12 переможців;</w:t>
      </w:r>
    </w:p>
    <w:p w14:paraId="7504439A"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sz w:val="28"/>
          <w:szCs w:val="28"/>
          <w:lang w:val="uk-UA"/>
        </w:rPr>
        <w:t xml:space="preserve">33. </w:t>
      </w:r>
      <w:r w:rsidRPr="00C52375">
        <w:rPr>
          <w:rFonts w:ascii="Times New Roman" w:hAnsi="Times New Roman" w:cs="Times New Roman"/>
          <w:sz w:val="28"/>
          <w:szCs w:val="28"/>
          <w:lang w:val="uk-UA"/>
        </w:rPr>
        <w:t>Всеукраїнський двотуровий конкурс вокального та інструментального мистецтва «Мелодія нації» (м. Київ), 5 учасників (ансамбль викладачів, учні-солісти), 5 переможців;</w:t>
      </w:r>
    </w:p>
    <w:p w14:paraId="3FA26C0C"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sz w:val="28"/>
          <w:szCs w:val="28"/>
          <w:lang w:val="uk-UA"/>
        </w:rPr>
        <w:t>34.</w:t>
      </w:r>
      <w:r w:rsidRPr="00C52375">
        <w:rPr>
          <w:sz w:val="28"/>
          <w:szCs w:val="28"/>
          <w:lang w:val="uk-UA"/>
        </w:rPr>
        <w:t xml:space="preserve"> </w:t>
      </w:r>
      <w:r w:rsidRPr="00C52375">
        <w:rPr>
          <w:rFonts w:ascii="Times New Roman" w:hAnsi="Times New Roman" w:cs="Times New Roman"/>
          <w:sz w:val="28"/>
          <w:szCs w:val="28"/>
          <w:lang w:val="uk-UA"/>
        </w:rPr>
        <w:t>Всеукраїнський багатожанровий конкурс мистецтв «Слово Мистецтво», (м. Київ), 1 учасник (учень-соліст), 1 переможець;</w:t>
      </w:r>
    </w:p>
    <w:p w14:paraId="5517E100"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sz w:val="28"/>
          <w:szCs w:val="28"/>
          <w:lang w:val="uk-UA"/>
        </w:rPr>
        <w:t>35.</w:t>
      </w:r>
      <w:r w:rsidRPr="00C52375">
        <w:rPr>
          <w:rFonts w:ascii="Times New Roman" w:hAnsi="Times New Roman" w:cs="Times New Roman"/>
          <w:sz w:val="28"/>
          <w:szCs w:val="28"/>
          <w:lang w:val="uk-UA"/>
        </w:rPr>
        <w:t xml:space="preserve"> Всеукраїнський двотуровий фестиваль- конкурс мистецтв «Козацькому роду нема переводу», (м. Київ), 3 учасники (учні-солісти, учнівські ансамблі), 3 переможці;</w:t>
      </w:r>
    </w:p>
    <w:p w14:paraId="101F9246"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sz w:val="28"/>
          <w:szCs w:val="28"/>
          <w:lang w:val="uk-UA"/>
        </w:rPr>
        <w:t>36.</w:t>
      </w:r>
      <w:r w:rsidRPr="00C52375">
        <w:rPr>
          <w:rFonts w:ascii="Times New Roman" w:hAnsi="Times New Roman" w:cs="Times New Roman"/>
          <w:sz w:val="28"/>
          <w:szCs w:val="28"/>
          <w:lang w:val="uk-UA"/>
        </w:rPr>
        <w:t xml:space="preserve"> ІІ Міжнародний двотуровий конкурс мистецтв «Жити. Вірити. Творити», (м. Київ), 1 учасник (учень-соліст), 1 переможець;</w:t>
      </w:r>
    </w:p>
    <w:p w14:paraId="263B2FAB"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sz w:val="28"/>
          <w:szCs w:val="28"/>
          <w:lang w:val="uk-UA"/>
        </w:rPr>
        <w:t>37.</w:t>
      </w:r>
      <w:r w:rsidRPr="00C52375">
        <w:rPr>
          <w:rFonts w:ascii="Times New Roman" w:hAnsi="Times New Roman" w:cs="Times New Roman"/>
          <w:sz w:val="28"/>
          <w:szCs w:val="28"/>
          <w:lang w:val="uk-UA"/>
        </w:rPr>
        <w:t xml:space="preserve"> Всеукраїнський багатожанровий конкурс мистецтв «Моя талановита Україна», (м. Київ), 1 учасник (учень-соліст), 1 переможець;</w:t>
      </w:r>
    </w:p>
    <w:p w14:paraId="47A07B5A"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sz w:val="28"/>
          <w:szCs w:val="28"/>
          <w:lang w:val="uk-UA"/>
        </w:rPr>
        <w:t>38.</w:t>
      </w:r>
      <w:r w:rsidRPr="00C52375">
        <w:rPr>
          <w:rFonts w:ascii="Times New Roman" w:hAnsi="Times New Roman" w:cs="Times New Roman"/>
          <w:sz w:val="28"/>
          <w:szCs w:val="28"/>
          <w:lang w:val="uk-UA"/>
        </w:rPr>
        <w:t xml:space="preserve"> І</w:t>
      </w:r>
      <w:r w:rsidRPr="00C52375">
        <w:rPr>
          <w:rFonts w:ascii="Times New Roman" w:hAnsi="Times New Roman" w:cs="Times New Roman"/>
          <w:sz w:val="28"/>
          <w:szCs w:val="28"/>
        </w:rPr>
        <w:t>V</w:t>
      </w:r>
      <w:r w:rsidRPr="00C52375">
        <w:rPr>
          <w:rFonts w:ascii="Times New Roman" w:hAnsi="Times New Roman" w:cs="Times New Roman"/>
          <w:sz w:val="28"/>
          <w:szCs w:val="28"/>
          <w:lang w:val="ru-RU"/>
        </w:rPr>
        <w:t xml:space="preserve"> </w:t>
      </w:r>
      <w:r w:rsidRPr="00C52375">
        <w:rPr>
          <w:rFonts w:ascii="Times New Roman" w:hAnsi="Times New Roman" w:cs="Times New Roman"/>
          <w:sz w:val="28"/>
          <w:szCs w:val="28"/>
          <w:lang w:val="uk-UA"/>
        </w:rPr>
        <w:t>Міжнародний двотуровий фестиваль-конкурс мистецтв «В унісон», (м. Харків), 1 учасник (учень-соліст), 1 переможець;</w:t>
      </w:r>
    </w:p>
    <w:p w14:paraId="72A9096E"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sz w:val="28"/>
          <w:szCs w:val="28"/>
          <w:lang w:val="uk-UA"/>
        </w:rPr>
        <w:t xml:space="preserve">39. </w:t>
      </w:r>
      <w:r w:rsidRPr="00C52375">
        <w:rPr>
          <w:rFonts w:ascii="Times New Roman" w:hAnsi="Times New Roman" w:cs="Times New Roman"/>
          <w:sz w:val="28"/>
          <w:szCs w:val="28"/>
          <w:lang w:val="uk-UA"/>
        </w:rPr>
        <w:t>Міжнародний конкурс талантів «Євро Осінь», (м. Київ), 2 учасники (учень-соліст, учнівський ансамблі), 2 переможці;</w:t>
      </w:r>
    </w:p>
    <w:p w14:paraId="59DBA3B7"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sz w:val="28"/>
          <w:szCs w:val="28"/>
          <w:lang w:val="uk-UA"/>
        </w:rPr>
        <w:t>40.</w:t>
      </w:r>
      <w:r w:rsidRPr="00C52375">
        <w:rPr>
          <w:rFonts w:ascii="Times New Roman" w:hAnsi="Times New Roman" w:cs="Times New Roman"/>
          <w:sz w:val="28"/>
          <w:szCs w:val="28"/>
          <w:lang w:val="uk-UA"/>
        </w:rPr>
        <w:t xml:space="preserve"> Міжнародний фестиваль-конкурс авторської музики авторської музики Лариси Іванюшиної «Музична хвиля 3», (м. Дніпро), 1 учасник (учень-соліст), 1 переможець;</w:t>
      </w:r>
    </w:p>
    <w:p w14:paraId="5A248CE7" w14:textId="77777777" w:rsidR="002D4C0D" w:rsidRPr="00C52375" w:rsidRDefault="002D4C0D" w:rsidP="002D4C0D">
      <w:pPr>
        <w:spacing w:after="0"/>
        <w:rPr>
          <w:rFonts w:ascii="Times New Roman" w:hAnsi="Times New Roman" w:cs="Times New Roman"/>
          <w:bCs/>
          <w:sz w:val="28"/>
          <w:szCs w:val="28"/>
          <w:lang w:val="uk-UA"/>
        </w:rPr>
      </w:pPr>
      <w:r w:rsidRPr="00C52375">
        <w:rPr>
          <w:b/>
          <w:sz w:val="28"/>
          <w:szCs w:val="28"/>
          <w:lang w:val="uk-UA"/>
        </w:rPr>
        <w:t>41</w:t>
      </w:r>
      <w:r w:rsidRPr="00C52375">
        <w:rPr>
          <w:rFonts w:ascii="Times New Roman" w:hAnsi="Times New Roman" w:cs="Times New Roman"/>
          <w:b/>
          <w:sz w:val="28"/>
          <w:szCs w:val="28"/>
          <w:lang w:val="uk-UA"/>
        </w:rPr>
        <w:t>.</w:t>
      </w:r>
      <w:r w:rsidRPr="00C52375">
        <w:rPr>
          <w:rFonts w:ascii="Times New Roman" w:hAnsi="Times New Roman" w:cs="Times New Roman"/>
          <w:sz w:val="28"/>
          <w:szCs w:val="28"/>
          <w:lang w:val="uk-UA"/>
        </w:rPr>
        <w:t xml:space="preserve"> Всеукраїнський відкритий фестиваль-конкурс «Барви Полтави» виконавської майстерності гри на народних інструментах учнів та викладачів мистецьких шкіл (м. Полтава), </w:t>
      </w:r>
      <w:r w:rsidRPr="00C52375">
        <w:rPr>
          <w:rFonts w:ascii="Times New Roman" w:hAnsi="Times New Roman" w:cs="Times New Roman"/>
          <w:bCs/>
          <w:sz w:val="28"/>
          <w:szCs w:val="28"/>
          <w:lang w:val="uk-UA"/>
        </w:rPr>
        <w:t xml:space="preserve">10 учасників </w:t>
      </w:r>
      <w:r w:rsidRPr="00C52375">
        <w:rPr>
          <w:rFonts w:ascii="Times New Roman" w:hAnsi="Times New Roman" w:cs="Times New Roman"/>
          <w:sz w:val="28"/>
          <w:szCs w:val="28"/>
          <w:lang w:val="uk-UA"/>
        </w:rPr>
        <w:t>(учнівські ансамблі, учні-солісти)</w:t>
      </w:r>
      <w:r w:rsidRPr="00C52375">
        <w:rPr>
          <w:rFonts w:ascii="Times New Roman" w:hAnsi="Times New Roman" w:cs="Times New Roman"/>
          <w:bCs/>
          <w:sz w:val="28"/>
          <w:szCs w:val="28"/>
          <w:lang w:val="uk-UA"/>
        </w:rPr>
        <w:t>, 10 переможців;</w:t>
      </w:r>
    </w:p>
    <w:p w14:paraId="473E6990"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sz w:val="28"/>
          <w:szCs w:val="28"/>
          <w:lang w:val="uk-UA"/>
        </w:rPr>
        <w:t xml:space="preserve">42. </w:t>
      </w:r>
      <w:r w:rsidRPr="00C52375">
        <w:rPr>
          <w:rFonts w:ascii="Times New Roman" w:hAnsi="Times New Roman" w:cs="Times New Roman"/>
          <w:sz w:val="28"/>
          <w:szCs w:val="28"/>
          <w:lang w:val="uk-UA"/>
        </w:rPr>
        <w:t>Х</w:t>
      </w:r>
      <w:r w:rsidRPr="00C52375">
        <w:rPr>
          <w:rFonts w:ascii="Times New Roman" w:hAnsi="Times New Roman" w:cs="Times New Roman"/>
          <w:sz w:val="28"/>
          <w:szCs w:val="28"/>
        </w:rPr>
        <w:t>V</w:t>
      </w:r>
      <w:r w:rsidRPr="00C52375">
        <w:rPr>
          <w:rFonts w:ascii="Times New Roman" w:hAnsi="Times New Roman" w:cs="Times New Roman"/>
          <w:sz w:val="28"/>
          <w:szCs w:val="28"/>
          <w:lang w:val="uk-UA"/>
        </w:rPr>
        <w:t xml:space="preserve"> Відкритий регіональний конкурс юних музикантів «Зірковий дощ» (м. Тростянець), 14 учасників ( </w:t>
      </w:r>
      <w:r w:rsidRPr="00C52375">
        <w:rPr>
          <w:rFonts w:ascii="Times New Roman" w:hAnsi="Times New Roman" w:cs="Times New Roman"/>
          <w:bCs/>
          <w:sz w:val="28"/>
          <w:szCs w:val="28"/>
          <w:lang w:val="uk-UA"/>
        </w:rPr>
        <w:t xml:space="preserve">учнівські </w:t>
      </w:r>
      <w:r w:rsidRPr="00C52375">
        <w:rPr>
          <w:rFonts w:ascii="Times New Roman" w:hAnsi="Times New Roman" w:cs="Times New Roman"/>
          <w:sz w:val="28"/>
          <w:szCs w:val="28"/>
          <w:lang w:val="uk-UA"/>
        </w:rPr>
        <w:t>ансамблі, учні-солісти), 14 переможців;</w:t>
      </w:r>
    </w:p>
    <w:p w14:paraId="40648584"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bCs/>
          <w:sz w:val="28"/>
          <w:szCs w:val="28"/>
          <w:lang w:val="uk-UA"/>
        </w:rPr>
        <w:t xml:space="preserve">43. </w:t>
      </w:r>
      <w:r w:rsidRPr="00C52375">
        <w:rPr>
          <w:rFonts w:ascii="Times New Roman" w:eastAsia="Calibri" w:hAnsi="Times New Roman" w:cs="Times New Roman"/>
          <w:sz w:val="28"/>
          <w:szCs w:val="28"/>
          <w:lang w:val="uk-UA"/>
        </w:rPr>
        <w:t>Всеукраїнський конкурс мистецтв «Подаруй світло»</w:t>
      </w:r>
      <w:r w:rsidRPr="00C52375">
        <w:rPr>
          <w:rFonts w:ascii="Times New Roman" w:eastAsia="Times New Roman" w:hAnsi="Times New Roman" w:cs="Times New Roman"/>
          <w:bCs/>
          <w:sz w:val="28"/>
          <w:szCs w:val="28"/>
          <w:lang w:val="uk-UA" w:eastAsia="ru-RU"/>
        </w:rPr>
        <w:t xml:space="preserve">, </w:t>
      </w:r>
      <w:r w:rsidRPr="00C52375">
        <w:rPr>
          <w:rFonts w:ascii="Times New Roman" w:hAnsi="Times New Roman" w:cs="Times New Roman"/>
          <w:sz w:val="28"/>
          <w:szCs w:val="28"/>
          <w:lang w:val="uk-UA"/>
        </w:rPr>
        <w:t>(</w:t>
      </w:r>
      <w:r w:rsidRPr="00C52375">
        <w:rPr>
          <w:rFonts w:ascii="Times New Roman" w:hAnsi="Times New Roman" w:cs="Times New Roman"/>
          <w:sz w:val="28"/>
          <w:lang w:val="uk-UA"/>
        </w:rPr>
        <w:t>м. Київ</w:t>
      </w:r>
      <w:r w:rsidRPr="00C52375">
        <w:rPr>
          <w:rFonts w:ascii="Times New Roman" w:hAnsi="Times New Roman" w:cs="Times New Roman"/>
          <w:sz w:val="28"/>
          <w:szCs w:val="28"/>
          <w:lang w:val="uk-UA"/>
        </w:rPr>
        <w:t>), 3 учасники (учні-солісти), 3 переможці;</w:t>
      </w:r>
    </w:p>
    <w:p w14:paraId="6B62E860"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bCs/>
          <w:sz w:val="28"/>
          <w:szCs w:val="28"/>
          <w:lang w:val="uk-UA"/>
        </w:rPr>
        <w:t>44.</w:t>
      </w:r>
      <w:r w:rsidRPr="00C52375">
        <w:rPr>
          <w:rFonts w:ascii="Times New Roman" w:hAnsi="Times New Roman" w:cs="Times New Roman"/>
          <w:sz w:val="28"/>
          <w:szCs w:val="28"/>
          <w:lang w:val="uk-UA"/>
        </w:rPr>
        <w:t xml:space="preserve"> Двотуровий міжнародний багатожанровий дистанційний фестиваль- конкурс мистецтв «Сузір’я талантів України», (м. Київ), 1 учасник (учень-соліст), 1 переможець;</w:t>
      </w:r>
    </w:p>
    <w:p w14:paraId="4C799965"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bCs/>
          <w:sz w:val="28"/>
          <w:szCs w:val="28"/>
          <w:lang w:val="uk-UA"/>
        </w:rPr>
        <w:t>45</w:t>
      </w:r>
      <w:r w:rsidRPr="00C52375">
        <w:rPr>
          <w:rFonts w:ascii="Times New Roman" w:hAnsi="Times New Roman" w:cs="Times New Roman"/>
          <w:sz w:val="28"/>
          <w:szCs w:val="28"/>
          <w:lang w:val="uk-UA"/>
        </w:rPr>
        <w:t>. Міжнародний конкурс мистецтв «Талант року», (м. Київ), 2 учасники (учні-солісти), 2 переможці;</w:t>
      </w:r>
    </w:p>
    <w:p w14:paraId="6FFE8E88"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sz w:val="28"/>
          <w:szCs w:val="28"/>
          <w:lang w:val="uk-UA"/>
        </w:rPr>
        <w:t>46.</w:t>
      </w:r>
      <w:r w:rsidRPr="00C52375">
        <w:rPr>
          <w:rFonts w:ascii="Times New Roman" w:hAnsi="Times New Roman" w:cs="Times New Roman"/>
          <w:sz w:val="28"/>
          <w:szCs w:val="28"/>
          <w:lang w:val="uk-UA"/>
        </w:rPr>
        <w:t xml:space="preserve"> ІІІ Всеукраїнський конкурс мистецтв «Різдвяне диво», (м. Київ), 5 учасників (учні-солісти), 5 переможців.</w:t>
      </w:r>
    </w:p>
    <w:p w14:paraId="13AEE541" w14:textId="77777777" w:rsidR="002D4C0D" w:rsidRPr="00C52375" w:rsidRDefault="002D4C0D" w:rsidP="002D4C0D">
      <w:pPr>
        <w:shd w:val="clear" w:color="auto" w:fill="FFFFFF"/>
        <w:spacing w:after="0" w:line="240" w:lineRule="auto"/>
        <w:jc w:val="both"/>
        <w:rPr>
          <w:rFonts w:ascii="Times New Roman" w:eastAsia="Times New Roman" w:hAnsi="Times New Roman" w:cs="Times New Roman"/>
          <w:b/>
          <w:bCs/>
          <w:sz w:val="28"/>
          <w:szCs w:val="28"/>
          <w:lang w:val="uk-UA" w:eastAsia="ru-RU"/>
        </w:rPr>
      </w:pPr>
      <w:r w:rsidRPr="00C52375">
        <w:rPr>
          <w:rFonts w:ascii="Times New Roman" w:eastAsia="Times New Roman" w:hAnsi="Times New Roman" w:cs="Times New Roman"/>
          <w:b/>
          <w:bCs/>
          <w:sz w:val="28"/>
          <w:szCs w:val="28"/>
          <w:lang w:val="ru-RU" w:eastAsia="ru-RU"/>
        </w:rPr>
        <w:t xml:space="preserve">Всього: </w:t>
      </w:r>
      <w:r w:rsidRPr="00C52375">
        <w:rPr>
          <w:rFonts w:ascii="Times New Roman" w:eastAsia="Times New Roman" w:hAnsi="Times New Roman" w:cs="Times New Roman"/>
          <w:b/>
          <w:bCs/>
          <w:sz w:val="28"/>
          <w:szCs w:val="28"/>
          <w:lang w:val="uk-UA" w:eastAsia="ru-RU"/>
        </w:rPr>
        <w:t>46</w:t>
      </w:r>
      <w:r w:rsidRPr="00C52375">
        <w:rPr>
          <w:rFonts w:ascii="Times New Roman" w:eastAsia="Times New Roman" w:hAnsi="Times New Roman" w:cs="Times New Roman"/>
          <w:b/>
          <w:bCs/>
          <w:sz w:val="28"/>
          <w:szCs w:val="28"/>
          <w:lang w:val="ru-RU" w:eastAsia="ru-RU"/>
        </w:rPr>
        <w:t xml:space="preserve"> конкурсних заход</w:t>
      </w:r>
      <w:r w:rsidRPr="00C52375">
        <w:rPr>
          <w:rFonts w:ascii="Times New Roman" w:eastAsia="Times New Roman" w:hAnsi="Times New Roman" w:cs="Times New Roman"/>
          <w:b/>
          <w:bCs/>
          <w:sz w:val="28"/>
          <w:szCs w:val="28"/>
          <w:lang w:val="uk-UA" w:eastAsia="ru-RU"/>
        </w:rPr>
        <w:t xml:space="preserve">ів, 171 </w:t>
      </w:r>
      <w:r w:rsidRPr="00C52375">
        <w:rPr>
          <w:rFonts w:ascii="Times New Roman" w:eastAsia="Times New Roman" w:hAnsi="Times New Roman" w:cs="Times New Roman"/>
          <w:b/>
          <w:bCs/>
          <w:sz w:val="28"/>
          <w:szCs w:val="28"/>
          <w:lang w:val="ru-RU" w:eastAsia="ru-RU"/>
        </w:rPr>
        <w:t xml:space="preserve">учасник, </w:t>
      </w:r>
      <w:r w:rsidRPr="00C52375">
        <w:rPr>
          <w:rFonts w:ascii="Times New Roman" w:eastAsia="Times New Roman" w:hAnsi="Times New Roman" w:cs="Times New Roman"/>
          <w:b/>
          <w:bCs/>
          <w:sz w:val="28"/>
          <w:szCs w:val="28"/>
          <w:lang w:val="uk-UA" w:eastAsia="ru-RU"/>
        </w:rPr>
        <w:t>157</w:t>
      </w:r>
      <w:r w:rsidRPr="00C52375">
        <w:rPr>
          <w:rFonts w:ascii="Times New Roman" w:eastAsia="Times New Roman" w:hAnsi="Times New Roman" w:cs="Times New Roman"/>
          <w:b/>
          <w:bCs/>
          <w:sz w:val="28"/>
          <w:szCs w:val="28"/>
          <w:lang w:val="ru-RU" w:eastAsia="ru-RU"/>
        </w:rPr>
        <w:t xml:space="preserve"> переможц</w:t>
      </w:r>
      <w:r w:rsidRPr="00C52375">
        <w:rPr>
          <w:rFonts w:ascii="Times New Roman" w:eastAsia="Times New Roman" w:hAnsi="Times New Roman" w:cs="Times New Roman"/>
          <w:b/>
          <w:bCs/>
          <w:sz w:val="28"/>
          <w:szCs w:val="28"/>
          <w:lang w:val="uk-UA" w:eastAsia="ru-RU"/>
        </w:rPr>
        <w:t>ів.</w:t>
      </w:r>
    </w:p>
    <w:p w14:paraId="37098AE3" w14:textId="77777777" w:rsidR="002D4C0D" w:rsidRPr="00C52375" w:rsidRDefault="002D4C0D" w:rsidP="002D4C0D">
      <w:pPr>
        <w:shd w:val="clear" w:color="auto" w:fill="FFFFFF"/>
        <w:spacing w:after="0" w:line="240" w:lineRule="auto"/>
        <w:jc w:val="both"/>
        <w:rPr>
          <w:rFonts w:ascii="Times New Roman" w:eastAsia="Times New Roman" w:hAnsi="Times New Roman" w:cs="Times New Roman"/>
          <w:b/>
          <w:bCs/>
          <w:sz w:val="28"/>
          <w:szCs w:val="28"/>
          <w:lang w:val="uk-UA" w:eastAsia="ru-RU"/>
        </w:rPr>
      </w:pPr>
      <w:r w:rsidRPr="00C52375">
        <w:rPr>
          <w:rFonts w:ascii="Times New Roman" w:eastAsia="Times New Roman" w:hAnsi="Times New Roman" w:cs="Times New Roman"/>
          <w:b/>
          <w:bCs/>
          <w:sz w:val="28"/>
          <w:szCs w:val="28"/>
          <w:lang w:eastAsia="ru-RU"/>
        </w:rPr>
        <w:t>Придбання:</w:t>
      </w:r>
    </w:p>
    <w:p w14:paraId="042203C1" w14:textId="77777777" w:rsidR="002D4C0D" w:rsidRPr="00C52375" w:rsidRDefault="002D4C0D" w:rsidP="002D4C0D">
      <w:pPr>
        <w:numPr>
          <w:ilvl w:val="0"/>
          <w:numId w:val="43"/>
        </w:numPr>
        <w:shd w:val="clear" w:color="auto" w:fill="FFFFFF"/>
        <w:spacing w:after="0" w:line="240" w:lineRule="auto"/>
        <w:jc w:val="both"/>
        <w:rPr>
          <w:rFonts w:ascii="Arial" w:eastAsia="Times New Roman" w:hAnsi="Arial" w:cs="Arial"/>
          <w:sz w:val="21"/>
          <w:szCs w:val="21"/>
          <w:lang w:val="ru-RU" w:eastAsia="ru-RU"/>
        </w:rPr>
      </w:pPr>
      <w:r w:rsidRPr="00C52375">
        <w:rPr>
          <w:rFonts w:ascii="Times New Roman" w:eastAsia="Times New Roman" w:hAnsi="Times New Roman" w:cs="Times New Roman"/>
          <w:sz w:val="28"/>
          <w:szCs w:val="28"/>
          <w:lang w:val="ru-RU" w:eastAsia="ru-RU"/>
        </w:rPr>
        <w:t>канцелярських товарів</w:t>
      </w:r>
      <w:r w:rsidRPr="00C52375">
        <w:rPr>
          <w:rFonts w:ascii="Times New Roman" w:eastAsia="Times New Roman" w:hAnsi="Times New Roman" w:cs="Times New Roman"/>
          <w:sz w:val="28"/>
          <w:szCs w:val="28"/>
          <w:lang w:val="uk-UA" w:eastAsia="ru-RU"/>
        </w:rPr>
        <w:t xml:space="preserve"> на</w:t>
      </w:r>
      <w:r w:rsidRPr="00C52375">
        <w:rPr>
          <w:rFonts w:ascii="Times New Roman" w:eastAsia="Times New Roman" w:hAnsi="Times New Roman" w:cs="Times New Roman"/>
          <w:sz w:val="28"/>
          <w:szCs w:val="28"/>
          <w:lang w:val="ru-RU" w:eastAsia="ru-RU"/>
        </w:rPr>
        <w:t xml:space="preserve"> суму – </w:t>
      </w:r>
      <w:r w:rsidRPr="00C52375">
        <w:rPr>
          <w:rFonts w:ascii="Times New Roman" w:eastAsia="Times New Roman" w:hAnsi="Times New Roman" w:cs="Times New Roman"/>
          <w:sz w:val="28"/>
          <w:szCs w:val="28"/>
          <w:lang w:val="uk-UA" w:eastAsia="ru-RU"/>
        </w:rPr>
        <w:t>7 120, 00 грн.,</w:t>
      </w:r>
    </w:p>
    <w:p w14:paraId="27F6BC10" w14:textId="77777777" w:rsidR="002D4C0D" w:rsidRPr="00C52375" w:rsidRDefault="002D4C0D" w:rsidP="002D4C0D">
      <w:pPr>
        <w:numPr>
          <w:ilvl w:val="0"/>
          <w:numId w:val="43"/>
        </w:numPr>
        <w:shd w:val="clear" w:color="auto" w:fill="FFFFFF"/>
        <w:spacing w:before="100" w:beforeAutospacing="1" w:after="0" w:line="240" w:lineRule="auto"/>
        <w:jc w:val="both"/>
        <w:rPr>
          <w:rFonts w:ascii="Arial" w:eastAsia="Times New Roman" w:hAnsi="Arial" w:cs="Arial"/>
          <w:sz w:val="21"/>
          <w:szCs w:val="21"/>
          <w:lang w:val="ru-RU" w:eastAsia="ru-RU"/>
        </w:rPr>
      </w:pPr>
      <w:r w:rsidRPr="00C52375">
        <w:rPr>
          <w:rFonts w:ascii="Times New Roman" w:eastAsia="Times New Roman" w:hAnsi="Times New Roman" w:cs="Times New Roman"/>
          <w:sz w:val="28"/>
          <w:szCs w:val="28"/>
          <w:lang w:val="uk-UA" w:eastAsia="ru-RU"/>
        </w:rPr>
        <w:t xml:space="preserve">миючих та </w:t>
      </w:r>
      <w:r w:rsidRPr="00C52375">
        <w:rPr>
          <w:rFonts w:ascii="Times New Roman" w:eastAsia="Times New Roman" w:hAnsi="Times New Roman" w:cs="Times New Roman"/>
          <w:sz w:val="28"/>
          <w:szCs w:val="28"/>
          <w:lang w:val="ru-RU" w:eastAsia="ru-RU"/>
        </w:rPr>
        <w:t>дез</w:t>
      </w:r>
      <w:r w:rsidRPr="00C52375">
        <w:rPr>
          <w:rFonts w:ascii="Times New Roman" w:eastAsia="Times New Roman" w:hAnsi="Times New Roman" w:cs="Times New Roman"/>
          <w:sz w:val="28"/>
          <w:szCs w:val="28"/>
          <w:lang w:val="uk-UA" w:eastAsia="ru-RU"/>
        </w:rPr>
        <w:t>і</w:t>
      </w:r>
      <w:r w:rsidRPr="00C52375">
        <w:rPr>
          <w:rFonts w:ascii="Times New Roman" w:eastAsia="Times New Roman" w:hAnsi="Times New Roman" w:cs="Times New Roman"/>
          <w:sz w:val="28"/>
          <w:szCs w:val="28"/>
          <w:lang w:val="ru-RU" w:eastAsia="ru-RU"/>
        </w:rPr>
        <w:t>нфікуючих засобів на суму –</w:t>
      </w:r>
      <w:r w:rsidRPr="00C52375">
        <w:rPr>
          <w:rFonts w:ascii="Times New Roman" w:eastAsia="Times New Roman" w:hAnsi="Times New Roman" w:cs="Times New Roman"/>
          <w:sz w:val="28"/>
          <w:szCs w:val="28"/>
          <w:lang w:val="uk-UA" w:eastAsia="ru-RU"/>
        </w:rPr>
        <w:t xml:space="preserve"> 2 630,00 </w:t>
      </w:r>
      <w:r w:rsidRPr="00C52375">
        <w:rPr>
          <w:rFonts w:ascii="Times New Roman" w:eastAsia="Times New Roman" w:hAnsi="Times New Roman" w:cs="Times New Roman"/>
          <w:sz w:val="28"/>
          <w:szCs w:val="28"/>
          <w:lang w:val="ru-RU" w:eastAsia="ru-RU"/>
        </w:rPr>
        <w:t>грн.</w:t>
      </w:r>
      <w:r w:rsidRPr="00C52375">
        <w:rPr>
          <w:rFonts w:ascii="Times New Roman" w:eastAsia="Times New Roman" w:hAnsi="Times New Roman" w:cs="Times New Roman"/>
          <w:sz w:val="28"/>
          <w:szCs w:val="28"/>
          <w:lang w:val="uk-UA" w:eastAsia="ru-RU"/>
        </w:rPr>
        <w:t xml:space="preserve">, </w:t>
      </w:r>
    </w:p>
    <w:p w14:paraId="3F996716" w14:textId="77777777" w:rsidR="002D4C0D" w:rsidRPr="00C52375" w:rsidRDefault="002D4C0D" w:rsidP="002D4C0D">
      <w:pPr>
        <w:numPr>
          <w:ilvl w:val="0"/>
          <w:numId w:val="43"/>
        </w:numPr>
        <w:shd w:val="clear" w:color="auto" w:fill="FFFFFF"/>
        <w:spacing w:before="100" w:beforeAutospacing="1" w:after="0" w:line="240" w:lineRule="auto"/>
        <w:jc w:val="both"/>
        <w:rPr>
          <w:rFonts w:ascii="Arial" w:eastAsia="Times New Roman" w:hAnsi="Arial" w:cs="Arial"/>
          <w:sz w:val="21"/>
          <w:szCs w:val="21"/>
          <w:lang w:val="ru-RU" w:eastAsia="ru-RU"/>
        </w:rPr>
      </w:pPr>
      <w:r w:rsidRPr="00C52375">
        <w:rPr>
          <w:rFonts w:ascii="Times New Roman" w:eastAsia="Times New Roman" w:hAnsi="Times New Roman" w:cs="Times New Roman"/>
          <w:sz w:val="28"/>
          <w:szCs w:val="28"/>
          <w:lang w:val="uk-UA" w:eastAsia="ru-RU"/>
        </w:rPr>
        <w:t xml:space="preserve">господарських товарів на суму –2 045,00 </w:t>
      </w:r>
      <w:r w:rsidRPr="00C52375">
        <w:rPr>
          <w:rFonts w:ascii="Times New Roman" w:eastAsia="Times New Roman" w:hAnsi="Times New Roman" w:cs="Times New Roman"/>
          <w:sz w:val="28"/>
          <w:szCs w:val="28"/>
          <w:lang w:val="ru-RU" w:eastAsia="ru-RU"/>
        </w:rPr>
        <w:t>грн.</w:t>
      </w:r>
      <w:r w:rsidRPr="00C52375">
        <w:rPr>
          <w:rFonts w:ascii="Times New Roman" w:eastAsia="Times New Roman" w:hAnsi="Times New Roman" w:cs="Times New Roman"/>
          <w:sz w:val="28"/>
          <w:szCs w:val="28"/>
          <w:lang w:val="uk-UA" w:eastAsia="ru-RU"/>
        </w:rPr>
        <w:t>,</w:t>
      </w:r>
    </w:p>
    <w:p w14:paraId="7B149673"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val="ru-RU" w:eastAsia="ru-RU"/>
        </w:rPr>
      </w:pPr>
      <w:r w:rsidRPr="00C52375">
        <w:rPr>
          <w:rFonts w:ascii="Times New Roman" w:eastAsia="Times New Roman" w:hAnsi="Times New Roman" w:cs="Times New Roman"/>
          <w:sz w:val="28"/>
          <w:szCs w:val="28"/>
          <w:lang w:val="uk-UA" w:eastAsia="ru-RU"/>
        </w:rPr>
        <w:t xml:space="preserve">будівельних товарів на суму – 7 807,00 грн., </w:t>
      </w:r>
    </w:p>
    <w:p w14:paraId="5FDCA35A"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val="ru-RU" w:eastAsia="ru-RU"/>
        </w:rPr>
      </w:pPr>
      <w:r w:rsidRPr="00C52375">
        <w:rPr>
          <w:rFonts w:ascii="Times New Roman" w:eastAsia="Times New Roman" w:hAnsi="Times New Roman" w:cs="Times New Roman"/>
          <w:sz w:val="28"/>
          <w:szCs w:val="28"/>
          <w:lang w:val="uk-UA" w:eastAsia="ru-RU"/>
        </w:rPr>
        <w:t>Свідоцтва про закінчення школи на суму – 2 376,00 грн.,</w:t>
      </w:r>
    </w:p>
    <w:p w14:paraId="2E738AFD"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Похвальні грамоти – 1177,20 грн.,</w:t>
      </w:r>
    </w:p>
    <w:p w14:paraId="21A7D6D7"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прапор ТГ – 1 350,00 грн.,</w:t>
      </w:r>
    </w:p>
    <w:p w14:paraId="3EE9C228"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штатив для фотоапарата  – 2 100,00 грн.,</w:t>
      </w:r>
    </w:p>
    <w:p w14:paraId="28CA6062"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світильники на суму – 1 134,00 грн.,</w:t>
      </w:r>
    </w:p>
    <w:p w14:paraId="76E05FFF"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світильник аварійний - 400,00 грн.,</w:t>
      </w:r>
    </w:p>
    <w:p w14:paraId="18CFB605"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печатка (кліше)- 320,00 грн.,</w:t>
      </w:r>
    </w:p>
    <w:p w14:paraId="7386A55F"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інформаційні таблички – 195,00 грн.,</w:t>
      </w:r>
    </w:p>
    <w:p w14:paraId="0F831943"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навчальна документація – 1 968,00 грн.,</w:t>
      </w:r>
    </w:p>
    <w:p w14:paraId="336CDA9C"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вогнегасник – 700,00 грн.,</w:t>
      </w:r>
    </w:p>
    <w:p w14:paraId="720B6025"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крісло-мішок  - 3 000,00 грн.,</w:t>
      </w:r>
    </w:p>
    <w:p w14:paraId="3974649A" w14:textId="77777777" w:rsidR="002D4C0D" w:rsidRPr="00C52375" w:rsidRDefault="002D4C0D" w:rsidP="002D4C0D">
      <w:pPr>
        <w:numPr>
          <w:ilvl w:val="0"/>
          <w:numId w:val="43"/>
        </w:numPr>
        <w:shd w:val="clear" w:color="auto" w:fill="FFFFFF"/>
        <w:spacing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банер - 1 176,00 грн.,</w:t>
      </w:r>
    </w:p>
    <w:p w14:paraId="414436D8" w14:textId="77777777" w:rsidR="002D4C0D" w:rsidRPr="00C52375" w:rsidRDefault="002D4C0D" w:rsidP="002D4C0D">
      <w:pPr>
        <w:numPr>
          <w:ilvl w:val="0"/>
          <w:numId w:val="43"/>
        </w:numPr>
        <w:shd w:val="clear" w:color="auto" w:fill="FFFFFF"/>
        <w:spacing w:after="0" w:line="240" w:lineRule="auto"/>
        <w:jc w:val="both"/>
        <w:rPr>
          <w:rFonts w:ascii="Arial" w:eastAsia="Times New Roman" w:hAnsi="Arial" w:cs="Arial"/>
          <w:sz w:val="28"/>
          <w:szCs w:val="28"/>
          <w:lang w:eastAsia="ru-RU"/>
        </w:rPr>
      </w:pPr>
      <w:r w:rsidRPr="00C52375">
        <w:rPr>
          <w:rFonts w:ascii="Times New Roman" w:hAnsi="Times New Roman"/>
          <w:sz w:val="28"/>
          <w:szCs w:val="28"/>
          <w:lang w:val="uk-UA"/>
        </w:rPr>
        <w:t>активна акустична система  - 12 000,00 грн.</w:t>
      </w:r>
    </w:p>
    <w:p w14:paraId="70F8E092" w14:textId="77777777" w:rsidR="002D4C0D" w:rsidRPr="00C52375" w:rsidRDefault="002D4C0D" w:rsidP="002D4C0D">
      <w:pPr>
        <w:shd w:val="clear" w:color="auto" w:fill="FFFFFF"/>
        <w:spacing w:after="0" w:line="240" w:lineRule="auto"/>
        <w:ind w:left="720"/>
        <w:jc w:val="both"/>
        <w:rPr>
          <w:rFonts w:ascii="Times New Roman" w:hAnsi="Times New Roman"/>
          <w:b/>
          <w:bCs/>
          <w:sz w:val="28"/>
          <w:szCs w:val="28"/>
          <w:lang w:val="uk-UA"/>
        </w:rPr>
      </w:pPr>
      <w:r w:rsidRPr="00C52375">
        <w:rPr>
          <w:rFonts w:ascii="Times New Roman" w:hAnsi="Times New Roman"/>
          <w:b/>
          <w:bCs/>
          <w:sz w:val="28"/>
          <w:szCs w:val="28"/>
          <w:lang w:val="uk-UA"/>
        </w:rPr>
        <w:t>Всього на суму – 47 498,20 грн. (Бюджет ТГ)</w:t>
      </w:r>
    </w:p>
    <w:p w14:paraId="16CC34A8" w14:textId="77777777" w:rsidR="002D4C0D" w:rsidRPr="00C52375" w:rsidRDefault="002D4C0D" w:rsidP="002D4C0D">
      <w:pPr>
        <w:numPr>
          <w:ilvl w:val="0"/>
          <w:numId w:val="43"/>
        </w:numPr>
        <w:shd w:val="clear" w:color="auto" w:fill="FFFFFF"/>
        <w:spacing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світильник настільний – 415,00 грн. (спецфонд) ,</w:t>
      </w:r>
    </w:p>
    <w:p w14:paraId="330CCF00"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статуетки  - 3 000,00 грн. (спецфонд),</w:t>
      </w:r>
    </w:p>
    <w:p w14:paraId="0D6DEECC"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Times New Roman" w:eastAsia="Times New Roman" w:hAnsi="Times New Roman" w:cs="Times New Roman"/>
          <w:sz w:val="28"/>
          <w:szCs w:val="28"/>
          <w:lang w:eastAsia="ru-RU"/>
        </w:rPr>
      </w:pPr>
      <w:r w:rsidRPr="00C52375">
        <w:rPr>
          <w:rFonts w:ascii="Times New Roman" w:eastAsia="Times New Roman" w:hAnsi="Times New Roman" w:cs="Times New Roman"/>
          <w:sz w:val="28"/>
          <w:szCs w:val="28"/>
          <w:lang w:val="uk-UA" w:eastAsia="ru-RU"/>
        </w:rPr>
        <w:t>медалі - 1 620,00 грн. (спецфонд),</w:t>
      </w:r>
    </w:p>
    <w:p w14:paraId="4D6EB9A3"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ксилофон – 17 650,00 грн. (спецфонд),</w:t>
      </w:r>
    </w:p>
    <w:p w14:paraId="2BD47E87" w14:textId="77777777" w:rsidR="002D4C0D" w:rsidRPr="00C52375" w:rsidRDefault="002D4C0D" w:rsidP="002D4C0D">
      <w:pPr>
        <w:numPr>
          <w:ilvl w:val="0"/>
          <w:numId w:val="43"/>
        </w:numPr>
        <w:shd w:val="clear" w:color="auto" w:fill="FFFFFF"/>
        <w:spacing w:after="0"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тренувальний пед – 1 990,00 грн. (спецфонд).</w:t>
      </w:r>
    </w:p>
    <w:p w14:paraId="1206D27E" w14:textId="77777777" w:rsidR="002D4C0D" w:rsidRPr="00C52375" w:rsidRDefault="002D4C0D" w:rsidP="002D4C0D">
      <w:pPr>
        <w:shd w:val="clear" w:color="auto" w:fill="FFFFFF"/>
        <w:spacing w:after="0" w:line="240" w:lineRule="auto"/>
        <w:ind w:left="720"/>
        <w:jc w:val="both"/>
        <w:rPr>
          <w:rFonts w:ascii="Arial" w:eastAsia="Times New Roman" w:hAnsi="Arial" w:cs="Arial"/>
          <w:b/>
          <w:bCs/>
          <w:sz w:val="28"/>
          <w:szCs w:val="28"/>
          <w:lang w:val="ru-RU" w:eastAsia="ru-RU"/>
        </w:rPr>
      </w:pPr>
      <w:r w:rsidRPr="00C52375">
        <w:rPr>
          <w:rFonts w:ascii="Times New Roman" w:eastAsia="Times New Roman" w:hAnsi="Times New Roman" w:cs="Times New Roman"/>
          <w:b/>
          <w:bCs/>
          <w:sz w:val="28"/>
          <w:szCs w:val="28"/>
          <w:lang w:val="uk-UA" w:eastAsia="ru-RU"/>
        </w:rPr>
        <w:t xml:space="preserve">Всього на суму  </w:t>
      </w:r>
      <w:r w:rsidRPr="00C52375">
        <w:rPr>
          <w:rFonts w:ascii="Times New Roman" w:hAnsi="Times New Roman"/>
          <w:b/>
          <w:bCs/>
          <w:sz w:val="28"/>
          <w:szCs w:val="28"/>
          <w:lang w:val="uk-UA"/>
        </w:rPr>
        <w:t>– 24 675,00 грн. (Спецфонд)</w:t>
      </w:r>
    </w:p>
    <w:p w14:paraId="2AC5F042" w14:textId="77777777" w:rsidR="002D4C0D" w:rsidRPr="00C52375" w:rsidRDefault="002D4C0D" w:rsidP="002D4C0D">
      <w:pPr>
        <w:shd w:val="clear" w:color="auto" w:fill="FFFFFF"/>
        <w:spacing w:after="0" w:line="240" w:lineRule="auto"/>
        <w:ind w:left="360"/>
        <w:jc w:val="both"/>
        <w:rPr>
          <w:rFonts w:ascii="Arial" w:eastAsia="Times New Roman" w:hAnsi="Arial" w:cs="Arial"/>
          <w:b/>
          <w:sz w:val="21"/>
          <w:szCs w:val="21"/>
          <w:lang w:val="uk-UA" w:eastAsia="ru-RU"/>
        </w:rPr>
      </w:pPr>
      <w:r w:rsidRPr="00C52375">
        <w:rPr>
          <w:rFonts w:ascii="Times New Roman" w:eastAsia="Times New Roman" w:hAnsi="Times New Roman" w:cs="Times New Roman"/>
          <w:b/>
          <w:sz w:val="28"/>
          <w:szCs w:val="28"/>
          <w:lang w:val="uk-UA" w:eastAsia="ru-RU"/>
        </w:rPr>
        <w:t xml:space="preserve">Всього на </w:t>
      </w:r>
      <w:r w:rsidRPr="00C52375">
        <w:rPr>
          <w:rFonts w:ascii="Times New Roman" w:eastAsia="Times New Roman" w:hAnsi="Times New Roman" w:cs="Times New Roman"/>
          <w:b/>
          <w:sz w:val="28"/>
          <w:szCs w:val="28"/>
          <w:lang w:val="ru-RU" w:eastAsia="ru-RU"/>
        </w:rPr>
        <w:t xml:space="preserve">суму </w:t>
      </w:r>
      <w:r w:rsidRPr="00C52375">
        <w:rPr>
          <w:rFonts w:ascii="Times New Roman" w:eastAsia="Times New Roman" w:hAnsi="Times New Roman" w:cs="Times New Roman"/>
          <w:b/>
          <w:sz w:val="28"/>
          <w:szCs w:val="28"/>
          <w:lang w:val="uk-UA" w:eastAsia="ru-RU"/>
        </w:rPr>
        <w:t xml:space="preserve">(бюджет, спецфонд): 72 173, 20 </w:t>
      </w:r>
      <w:r w:rsidRPr="00C52375">
        <w:rPr>
          <w:rFonts w:ascii="Times New Roman" w:eastAsia="Times New Roman" w:hAnsi="Times New Roman" w:cs="Times New Roman"/>
          <w:b/>
          <w:sz w:val="28"/>
          <w:szCs w:val="28"/>
          <w:lang w:val="ru-RU" w:eastAsia="ru-RU"/>
        </w:rPr>
        <w:t>грн</w:t>
      </w:r>
      <w:r w:rsidRPr="00C52375">
        <w:rPr>
          <w:rFonts w:ascii="Times New Roman" w:eastAsia="Times New Roman" w:hAnsi="Times New Roman" w:cs="Times New Roman"/>
          <w:b/>
          <w:sz w:val="28"/>
          <w:szCs w:val="28"/>
          <w:lang w:val="uk-UA" w:eastAsia="ru-RU"/>
        </w:rPr>
        <w:t>.</w:t>
      </w:r>
    </w:p>
    <w:p w14:paraId="1A32FB4F" w14:textId="77777777" w:rsidR="002D4C0D" w:rsidRPr="00C52375" w:rsidRDefault="002D4C0D" w:rsidP="002D4C0D">
      <w:pPr>
        <w:spacing w:after="0" w:line="240" w:lineRule="auto"/>
        <w:ind w:left="708" w:firstLine="708"/>
        <w:rPr>
          <w:rFonts w:ascii="Times New Roman" w:eastAsia="Times New Roman" w:hAnsi="Times New Roman" w:cs="Times New Roman"/>
          <w:b/>
          <w:sz w:val="28"/>
          <w:szCs w:val="28"/>
          <w:u w:val="single"/>
          <w:lang w:val="uk-UA" w:eastAsia="ru-RU"/>
        </w:rPr>
      </w:pPr>
      <w:r w:rsidRPr="00C52375">
        <w:rPr>
          <w:rFonts w:ascii="Times New Roman" w:eastAsia="Times New Roman" w:hAnsi="Times New Roman" w:cs="Times New Roman"/>
          <w:b/>
          <w:sz w:val="28"/>
          <w:szCs w:val="28"/>
          <w:u w:val="single"/>
          <w:lang w:val="uk-UA" w:eastAsia="ru-RU"/>
        </w:rPr>
        <w:t>Комунальний заклад Тростянецької міської ради</w:t>
      </w:r>
    </w:p>
    <w:p w14:paraId="30DFB5E1" w14:textId="77777777" w:rsidR="002D4C0D" w:rsidRPr="00C52375" w:rsidRDefault="002D4C0D" w:rsidP="002D4C0D">
      <w:pPr>
        <w:spacing w:after="0" w:line="240" w:lineRule="auto"/>
        <w:jc w:val="center"/>
        <w:rPr>
          <w:rFonts w:ascii="Times New Roman" w:eastAsia="Times New Roman" w:hAnsi="Times New Roman" w:cs="Times New Roman"/>
          <w:b/>
          <w:sz w:val="28"/>
          <w:szCs w:val="28"/>
          <w:u w:val="single"/>
          <w:lang w:val="uk-UA" w:eastAsia="ru-RU"/>
        </w:rPr>
      </w:pPr>
      <w:r w:rsidRPr="00C52375">
        <w:rPr>
          <w:rFonts w:ascii="Times New Roman" w:eastAsia="Times New Roman" w:hAnsi="Times New Roman" w:cs="Times New Roman"/>
          <w:b/>
          <w:sz w:val="28"/>
          <w:szCs w:val="28"/>
          <w:u w:val="single"/>
          <w:lang w:val="uk-UA" w:eastAsia="ru-RU"/>
        </w:rPr>
        <w:t>«Музейно-виставковий центр «Тростянецький»</w:t>
      </w:r>
    </w:p>
    <w:p w14:paraId="11514AB7"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Комунальний заклад Тростянецької міської ради «Музейно-виставковий центр «Тростянецький» (надалі КЗ ТМР «МВЦ «Тростянецький») працював у 2024 році працював над виконанням основних планових документів, зокрема річного плану роботи закладу та плану роботи відділу культури, туризму, молоді та спорту Тростянецької міської ради, до яких були включені спільні заходи з музейно-виставковим центром, відповідно до вимог законодавства та затвердженого Статуту.</w:t>
      </w:r>
    </w:p>
    <w:p w14:paraId="76ABF703"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Протягом звітного періоду КЗ ТМР «МВЦ «Тростянецький» здійснював діяльність за кількома напрямками:</w:t>
      </w:r>
    </w:p>
    <w:p w14:paraId="3E30388F" w14:textId="77777777" w:rsidR="002D4C0D" w:rsidRPr="00C52375" w:rsidRDefault="002D4C0D" w:rsidP="00100636">
      <w:pPr>
        <w:numPr>
          <w:ilvl w:val="0"/>
          <w:numId w:val="75"/>
        </w:numPr>
        <w:spacing w:after="0" w:line="240" w:lineRule="auto"/>
        <w:ind w:left="0" w:firstLine="0"/>
        <w:contextualSpacing/>
        <w:jc w:val="both"/>
        <w:rPr>
          <w:rFonts w:ascii="Times New Roman" w:eastAsia="Times New Roman" w:hAnsi="Times New Roman" w:cs="Times New Roman"/>
          <w:sz w:val="28"/>
          <w:szCs w:val="28"/>
          <w:lang w:val="ru-RU" w:eastAsia="ru-RU"/>
        </w:rPr>
      </w:pPr>
      <w:bookmarkStart w:id="3" w:name="_Hlk186100321"/>
      <w:r w:rsidRPr="00C52375">
        <w:rPr>
          <w:rFonts w:ascii="Times New Roman" w:eastAsia="Times New Roman" w:hAnsi="Times New Roman" w:cs="Times New Roman"/>
          <w:sz w:val="28"/>
          <w:szCs w:val="28"/>
          <w:lang w:val="ru-RU" w:eastAsia="ru-RU"/>
        </w:rPr>
        <w:t>Науково-дослідна діяльність: комплектування та наукове опрацювання фото- та відеоматеріалів періоду тимчасової окупації, фіксація наслідків російської агресії, комплектування фондової колекції.</w:t>
      </w:r>
    </w:p>
    <w:p w14:paraId="5AF69333" w14:textId="77777777" w:rsidR="002D4C0D" w:rsidRPr="00C52375" w:rsidRDefault="002D4C0D" w:rsidP="00100636">
      <w:pPr>
        <w:numPr>
          <w:ilvl w:val="0"/>
          <w:numId w:val="75"/>
        </w:numPr>
        <w:spacing w:after="0" w:line="240" w:lineRule="auto"/>
        <w:ind w:left="0" w:firstLine="0"/>
        <w:contextualSpacing/>
        <w:jc w:val="both"/>
        <w:rPr>
          <w:rFonts w:ascii="Times New Roman" w:eastAsia="Times New Roman" w:hAnsi="Times New Roman" w:cs="Times New Roman"/>
          <w:sz w:val="28"/>
          <w:szCs w:val="28"/>
          <w:lang w:val="ru-RU" w:eastAsia="ru-RU"/>
        </w:rPr>
      </w:pPr>
      <w:bookmarkStart w:id="4" w:name="_Hlk186100352"/>
      <w:bookmarkEnd w:id="3"/>
      <w:r w:rsidRPr="00C52375">
        <w:rPr>
          <w:rFonts w:ascii="Times New Roman" w:eastAsia="Times New Roman" w:hAnsi="Times New Roman" w:cs="Times New Roman"/>
          <w:sz w:val="28"/>
          <w:szCs w:val="28"/>
          <w:lang w:val="ru-RU" w:eastAsia="ru-RU"/>
        </w:rPr>
        <w:t>Культурно-просвітницька діяльність: приймання відвідувачів, екскурсійна робота, проведення культурно-освітніх та мистецьких заходів, виставок тощо</w:t>
      </w:r>
      <w:r w:rsidRPr="00C52375">
        <w:rPr>
          <w:rFonts w:ascii="Times New Roman" w:eastAsia="Times New Roman" w:hAnsi="Times New Roman" w:cs="Times New Roman"/>
          <w:sz w:val="28"/>
          <w:szCs w:val="28"/>
          <w:lang w:val="uk-UA" w:eastAsia="ru-RU"/>
        </w:rPr>
        <w:t>, ін</w:t>
      </w:r>
    </w:p>
    <w:p w14:paraId="4079EFC8" w14:textId="77777777" w:rsidR="002D4C0D" w:rsidRPr="00C52375" w:rsidRDefault="002D4C0D" w:rsidP="00100636">
      <w:pPr>
        <w:numPr>
          <w:ilvl w:val="0"/>
          <w:numId w:val="75"/>
        </w:numPr>
        <w:spacing w:after="0" w:line="240" w:lineRule="auto"/>
        <w:ind w:left="0" w:firstLine="0"/>
        <w:contextualSpacing/>
        <w:jc w:val="both"/>
        <w:rPr>
          <w:rFonts w:ascii="Times New Roman" w:eastAsia="Times New Roman" w:hAnsi="Times New Roman" w:cs="Times New Roman"/>
          <w:sz w:val="28"/>
          <w:szCs w:val="28"/>
          <w:lang w:val="ru-RU" w:eastAsia="ru-RU"/>
        </w:rPr>
      </w:pPr>
      <w:bookmarkStart w:id="5" w:name="_Hlk186106965"/>
      <w:r w:rsidRPr="00C52375">
        <w:rPr>
          <w:rFonts w:ascii="Times New Roman" w:eastAsia="Times New Roman" w:hAnsi="Times New Roman" w:cs="Times New Roman"/>
          <w:sz w:val="28"/>
          <w:szCs w:val="28"/>
          <w:lang w:val="uk-UA" w:eastAsia="ru-RU"/>
        </w:rPr>
        <w:t>Інформаційна діяльність: висвітлення його роботи через засоби масової інформації, соціальні мережі та створенні друкованих і електронних матеріалів для популяризації культурної спадщини.</w:t>
      </w:r>
    </w:p>
    <w:bookmarkEnd w:id="5"/>
    <w:p w14:paraId="20F0A6D9" w14:textId="77777777" w:rsidR="002D4C0D" w:rsidRPr="00C52375" w:rsidRDefault="002D4C0D" w:rsidP="00100636">
      <w:pPr>
        <w:numPr>
          <w:ilvl w:val="0"/>
          <w:numId w:val="75"/>
        </w:numPr>
        <w:spacing w:after="0" w:line="240" w:lineRule="auto"/>
        <w:ind w:left="0" w:firstLine="0"/>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uk-UA" w:eastAsia="ru-RU"/>
        </w:rPr>
        <w:t>Проєктна діяльність:</w:t>
      </w:r>
      <w:r w:rsidRPr="00C52375">
        <w:rPr>
          <w:rFonts w:ascii="Times New Roman" w:eastAsia="Times New Roman" w:hAnsi="Times New Roman" w:cs="Times New Roman"/>
          <w:sz w:val="28"/>
          <w:szCs w:val="28"/>
          <w:lang w:val="ru-RU" w:eastAsia="ru-RU"/>
        </w:rPr>
        <w:t xml:space="preserve"> </w:t>
      </w:r>
      <w:r w:rsidRPr="00C52375">
        <w:rPr>
          <w:rFonts w:ascii="Times New Roman" w:eastAsia="Times New Roman" w:hAnsi="Times New Roman" w:cs="Times New Roman"/>
          <w:sz w:val="28"/>
          <w:szCs w:val="28"/>
          <w:lang w:val="uk-UA" w:eastAsia="ru-RU"/>
        </w:rPr>
        <w:t>діяльність музею спрямована на реалізацію культурно-освітніх, дослідницьких та інфраструктурних ініціатив, залучення грантового фінансування, співпрацю з громадськими організаціями, благодійними фондами та інституціями для розвитку культурного середовища і збереження історичної спадщини.</w:t>
      </w:r>
    </w:p>
    <w:p w14:paraId="4B3D887B" w14:textId="77777777" w:rsidR="002D4C0D" w:rsidRPr="00C52375" w:rsidRDefault="002D4C0D" w:rsidP="00100636">
      <w:pPr>
        <w:numPr>
          <w:ilvl w:val="0"/>
          <w:numId w:val="75"/>
        </w:numPr>
        <w:spacing w:after="0" w:line="240" w:lineRule="auto"/>
        <w:ind w:left="0" w:firstLine="0"/>
        <w:contextualSpacing/>
        <w:jc w:val="both"/>
        <w:rPr>
          <w:rFonts w:ascii="Times New Roman" w:eastAsia="Times New Roman" w:hAnsi="Times New Roman" w:cs="Times New Roman"/>
          <w:sz w:val="28"/>
          <w:szCs w:val="28"/>
          <w:lang w:val="ru-RU" w:eastAsia="ru-RU"/>
        </w:rPr>
      </w:pPr>
      <w:bookmarkStart w:id="6" w:name="_Hlk186100503"/>
      <w:bookmarkEnd w:id="4"/>
      <w:r w:rsidRPr="00C52375">
        <w:rPr>
          <w:rFonts w:ascii="Times New Roman" w:eastAsia="Times New Roman" w:hAnsi="Times New Roman" w:cs="Times New Roman"/>
          <w:sz w:val="28"/>
          <w:szCs w:val="28"/>
          <w:lang w:val="ru-RU" w:eastAsia="ru-RU"/>
        </w:rPr>
        <w:t>Реалізація сувенірної продукції</w:t>
      </w:r>
      <w:r w:rsidRPr="00C52375">
        <w:rPr>
          <w:rFonts w:ascii="Times New Roman" w:eastAsia="Times New Roman" w:hAnsi="Times New Roman" w:cs="Times New Roman"/>
          <w:sz w:val="28"/>
          <w:szCs w:val="28"/>
          <w:lang w:val="uk-UA" w:eastAsia="ru-RU"/>
        </w:rPr>
        <w:t xml:space="preserve"> з метою популяризації місцевої історії та культури, гостинні сувеніри громади.</w:t>
      </w:r>
    </w:p>
    <w:p w14:paraId="12A9B2A0" w14:textId="77777777" w:rsidR="002D4C0D" w:rsidRPr="00C52375" w:rsidRDefault="002D4C0D" w:rsidP="00100636">
      <w:pPr>
        <w:numPr>
          <w:ilvl w:val="0"/>
          <w:numId w:val="75"/>
        </w:numPr>
        <w:spacing w:after="0" w:line="240" w:lineRule="auto"/>
        <w:ind w:left="0" w:firstLine="0"/>
        <w:contextualSpacing/>
        <w:jc w:val="both"/>
        <w:rPr>
          <w:rFonts w:ascii="Times New Roman" w:eastAsia="Times New Roman" w:hAnsi="Times New Roman" w:cs="Times New Roman"/>
          <w:sz w:val="28"/>
          <w:szCs w:val="28"/>
          <w:lang w:val="ru-RU" w:eastAsia="ru-RU"/>
        </w:rPr>
      </w:pPr>
      <w:bookmarkStart w:id="7" w:name="_Hlk186119531"/>
      <w:bookmarkEnd w:id="6"/>
      <w:r w:rsidRPr="00C52375">
        <w:rPr>
          <w:rFonts w:ascii="Times New Roman" w:eastAsia="Times New Roman" w:hAnsi="Times New Roman" w:cs="Times New Roman"/>
          <w:sz w:val="28"/>
          <w:szCs w:val="28"/>
          <w:lang w:val="ru-RU" w:eastAsia="ru-RU"/>
        </w:rPr>
        <w:t>Надання  додатков</w:t>
      </w:r>
      <w:r w:rsidRPr="00C52375">
        <w:rPr>
          <w:rFonts w:ascii="Times New Roman" w:eastAsia="Times New Roman" w:hAnsi="Times New Roman" w:cs="Times New Roman"/>
          <w:sz w:val="28"/>
          <w:szCs w:val="28"/>
          <w:lang w:val="uk-UA" w:eastAsia="ru-RU"/>
        </w:rPr>
        <w:t>их</w:t>
      </w:r>
      <w:r w:rsidRPr="00C52375">
        <w:rPr>
          <w:rFonts w:ascii="Times New Roman" w:eastAsia="Times New Roman" w:hAnsi="Times New Roman" w:cs="Times New Roman"/>
          <w:sz w:val="28"/>
          <w:szCs w:val="28"/>
          <w:lang w:val="ru-RU" w:eastAsia="ru-RU"/>
        </w:rPr>
        <w:t xml:space="preserve"> платн</w:t>
      </w:r>
      <w:r w:rsidRPr="00C52375">
        <w:rPr>
          <w:rFonts w:ascii="Times New Roman" w:eastAsia="Times New Roman" w:hAnsi="Times New Roman" w:cs="Times New Roman"/>
          <w:sz w:val="28"/>
          <w:szCs w:val="28"/>
          <w:lang w:val="uk-UA" w:eastAsia="ru-RU"/>
        </w:rPr>
        <w:t>их</w:t>
      </w:r>
      <w:r w:rsidRPr="00C52375">
        <w:rPr>
          <w:rFonts w:ascii="Times New Roman" w:eastAsia="Times New Roman" w:hAnsi="Times New Roman" w:cs="Times New Roman"/>
          <w:sz w:val="28"/>
          <w:szCs w:val="28"/>
          <w:lang w:val="ru-RU" w:eastAsia="ru-RU"/>
        </w:rPr>
        <w:t xml:space="preserve"> послуг, зокрема фото- та відеозйомку, оренду приміщень і проведення обрядових шлюбних церемоній </w:t>
      </w:r>
      <w:r w:rsidRPr="00C52375">
        <w:rPr>
          <w:rFonts w:ascii="Times New Roman" w:eastAsia="Times New Roman" w:hAnsi="Times New Roman" w:cs="Times New Roman"/>
          <w:sz w:val="28"/>
          <w:szCs w:val="28"/>
          <w:lang w:val="uk-UA" w:eastAsia="ru-RU"/>
        </w:rPr>
        <w:t xml:space="preserve">, надання </w:t>
      </w:r>
      <w:r w:rsidRPr="00C52375">
        <w:rPr>
          <w:rFonts w:ascii="Times New Roman" w:eastAsia="Times New Roman" w:hAnsi="Times New Roman" w:cs="Times New Roman"/>
          <w:sz w:val="28"/>
          <w:szCs w:val="28"/>
          <w:lang w:val="ru-RU" w:eastAsia="ru-RU"/>
        </w:rPr>
        <w:t>приміщень для проведення заходів та фотографування.</w:t>
      </w:r>
      <w:r w:rsidRPr="00C52375">
        <w:rPr>
          <w:rFonts w:ascii="Times New Roman" w:eastAsia="Times New Roman" w:hAnsi="Times New Roman" w:cs="Times New Roman"/>
          <w:sz w:val="28"/>
          <w:szCs w:val="28"/>
          <w:lang w:val="uk-UA" w:eastAsia="ru-RU"/>
        </w:rPr>
        <w:t>; р</w:t>
      </w:r>
      <w:r w:rsidRPr="00C52375">
        <w:rPr>
          <w:rFonts w:ascii="Times New Roman" w:eastAsia="Times New Roman" w:hAnsi="Times New Roman" w:cs="Times New Roman"/>
          <w:sz w:val="28"/>
          <w:szCs w:val="28"/>
          <w:lang w:val="ru-RU" w:eastAsia="ru-RU"/>
        </w:rPr>
        <w:t>еалізація спільного з Міністерством юстиції України пілотного проєкту «Шлюб за добу»</w:t>
      </w:r>
      <w:r w:rsidRPr="00C52375">
        <w:rPr>
          <w:rFonts w:ascii="Times New Roman" w:eastAsia="Times New Roman" w:hAnsi="Times New Roman" w:cs="Times New Roman"/>
          <w:sz w:val="28"/>
          <w:szCs w:val="28"/>
          <w:lang w:val="uk-UA" w:eastAsia="ru-RU"/>
        </w:rPr>
        <w:t>.</w:t>
      </w:r>
    </w:p>
    <w:p w14:paraId="133652BC" w14:textId="77777777" w:rsidR="002D4C0D" w:rsidRPr="00C52375" w:rsidRDefault="002D4C0D" w:rsidP="00100636">
      <w:pPr>
        <w:numPr>
          <w:ilvl w:val="0"/>
          <w:numId w:val="75"/>
        </w:numPr>
        <w:spacing w:after="0" w:line="240" w:lineRule="auto"/>
        <w:ind w:left="0" w:firstLine="0"/>
        <w:contextualSpacing/>
        <w:jc w:val="both"/>
        <w:rPr>
          <w:rFonts w:ascii="Times New Roman" w:eastAsia="Times New Roman" w:hAnsi="Times New Roman" w:cs="Times New Roman"/>
          <w:sz w:val="28"/>
          <w:szCs w:val="28"/>
          <w:lang w:val="ru-RU" w:eastAsia="ru-RU"/>
        </w:rPr>
      </w:pPr>
      <w:bookmarkStart w:id="8" w:name="_Hlk186119598"/>
      <w:bookmarkStart w:id="9" w:name="_Hlk186103237"/>
      <w:bookmarkEnd w:id="7"/>
      <w:r w:rsidRPr="00C52375">
        <w:rPr>
          <w:rFonts w:ascii="Times New Roman" w:eastAsia="Times New Roman" w:hAnsi="Times New Roman" w:cs="Times New Roman"/>
          <w:sz w:val="28"/>
          <w:szCs w:val="28"/>
          <w:lang w:val="ru-RU" w:eastAsia="ru-RU"/>
        </w:rPr>
        <w:t>Взаємодія із закладами культури та освіти</w:t>
      </w:r>
      <w:r w:rsidRPr="00C52375">
        <w:rPr>
          <w:rFonts w:ascii="Times New Roman" w:eastAsia="Times New Roman" w:hAnsi="Times New Roman" w:cs="Times New Roman"/>
          <w:sz w:val="28"/>
          <w:szCs w:val="28"/>
          <w:lang w:val="uk-UA" w:eastAsia="ru-RU"/>
        </w:rPr>
        <w:t xml:space="preserve"> Тростянецької громади</w:t>
      </w:r>
      <w:r w:rsidRPr="00C52375">
        <w:rPr>
          <w:rFonts w:ascii="Times New Roman" w:eastAsia="Times New Roman" w:hAnsi="Times New Roman" w:cs="Times New Roman"/>
          <w:sz w:val="28"/>
          <w:szCs w:val="28"/>
          <w:lang w:val="ru-RU" w:eastAsia="ru-RU"/>
        </w:rPr>
        <w:t>, а також участь в організації та проведенні загальноміських заходів</w:t>
      </w:r>
      <w:r w:rsidRPr="00C52375">
        <w:rPr>
          <w:rFonts w:ascii="Times New Roman" w:eastAsia="Times New Roman" w:hAnsi="Times New Roman" w:cs="Times New Roman"/>
          <w:sz w:val="28"/>
          <w:szCs w:val="28"/>
          <w:lang w:val="uk-UA" w:eastAsia="ru-RU"/>
        </w:rPr>
        <w:t>.</w:t>
      </w:r>
    </w:p>
    <w:bookmarkEnd w:id="8"/>
    <w:p w14:paraId="2610A906" w14:textId="77777777" w:rsidR="002D4C0D" w:rsidRPr="00C52375" w:rsidRDefault="002D4C0D" w:rsidP="00100636">
      <w:pPr>
        <w:numPr>
          <w:ilvl w:val="0"/>
          <w:numId w:val="75"/>
        </w:numPr>
        <w:spacing w:after="0" w:line="240" w:lineRule="auto"/>
        <w:ind w:left="0" w:firstLine="0"/>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Співпраця з благодійними організаціями та фондами спрямована на залучення ресурсів для розвитку музею, підтримку його діяльності, а також надання допомоги громадам у рамках гуманітарних ініціатив.</w:t>
      </w:r>
    </w:p>
    <w:p w14:paraId="683123E5" w14:textId="77777777" w:rsidR="002D4C0D" w:rsidRPr="00C52375" w:rsidRDefault="002D4C0D" w:rsidP="00100636">
      <w:pPr>
        <w:numPr>
          <w:ilvl w:val="0"/>
          <w:numId w:val="75"/>
        </w:numPr>
        <w:spacing w:after="0" w:line="240" w:lineRule="auto"/>
        <w:ind w:left="0" w:firstLine="0"/>
        <w:contextualSpacing/>
        <w:jc w:val="both"/>
        <w:rPr>
          <w:rFonts w:ascii="Times New Roman" w:eastAsia="Times New Roman" w:hAnsi="Times New Roman" w:cs="Times New Roman"/>
          <w:sz w:val="28"/>
          <w:szCs w:val="28"/>
          <w:lang w:val="ru-RU" w:eastAsia="ru-RU"/>
        </w:rPr>
      </w:pPr>
      <w:bookmarkStart w:id="10" w:name="_Hlk186119720"/>
      <w:r w:rsidRPr="00C52375">
        <w:rPr>
          <w:rFonts w:ascii="Times New Roman" w:eastAsia="Times New Roman" w:hAnsi="Times New Roman" w:cs="Times New Roman"/>
          <w:sz w:val="28"/>
          <w:szCs w:val="28"/>
          <w:lang w:val="uk-UA" w:eastAsia="ru-RU"/>
        </w:rPr>
        <w:t>Г</w:t>
      </w:r>
      <w:r w:rsidRPr="00C52375">
        <w:rPr>
          <w:rFonts w:ascii="Times New Roman" w:eastAsia="Times New Roman" w:hAnsi="Times New Roman" w:cs="Times New Roman"/>
          <w:sz w:val="28"/>
          <w:szCs w:val="28"/>
          <w:lang w:val="ru-RU" w:eastAsia="ru-RU"/>
        </w:rPr>
        <w:t>осподарські роботи метою забезпечення комфортних умов для відвідувачів т</w:t>
      </w:r>
      <w:r w:rsidRPr="00C52375">
        <w:rPr>
          <w:rFonts w:ascii="Times New Roman" w:eastAsia="Times New Roman" w:hAnsi="Times New Roman" w:cs="Times New Roman"/>
          <w:sz w:val="28"/>
          <w:szCs w:val="28"/>
          <w:lang w:val="uk-UA" w:eastAsia="ru-RU"/>
        </w:rPr>
        <w:t>а</w:t>
      </w:r>
      <w:r w:rsidRPr="00C52375">
        <w:rPr>
          <w:rFonts w:ascii="Times New Roman" w:eastAsia="Times New Roman" w:hAnsi="Times New Roman" w:cs="Times New Roman"/>
          <w:sz w:val="28"/>
          <w:szCs w:val="28"/>
          <w:lang w:val="ru-RU" w:eastAsia="ru-RU"/>
        </w:rPr>
        <w:t xml:space="preserve"> заходи з підтримання чистоти, порядку та належного стану інтер'єру</w:t>
      </w:r>
      <w:r w:rsidRPr="00C52375">
        <w:rPr>
          <w:rFonts w:ascii="Times New Roman" w:eastAsia="Times New Roman" w:hAnsi="Times New Roman" w:cs="Times New Roman"/>
          <w:sz w:val="28"/>
          <w:szCs w:val="28"/>
          <w:lang w:val="uk-UA" w:eastAsia="ru-RU"/>
        </w:rPr>
        <w:t xml:space="preserve"> закладу </w:t>
      </w:r>
      <w:r w:rsidRPr="00C52375">
        <w:rPr>
          <w:rFonts w:ascii="Times New Roman" w:eastAsia="Times New Roman" w:hAnsi="Times New Roman" w:cs="Times New Roman"/>
          <w:sz w:val="28"/>
          <w:szCs w:val="28"/>
          <w:lang w:val="ru-RU" w:eastAsia="ru-RU"/>
        </w:rPr>
        <w:t xml:space="preserve"> і прилеглої території</w:t>
      </w:r>
      <w:r w:rsidRPr="00C52375">
        <w:rPr>
          <w:rFonts w:ascii="Times New Roman" w:eastAsia="Times New Roman" w:hAnsi="Times New Roman" w:cs="Times New Roman"/>
          <w:sz w:val="28"/>
          <w:szCs w:val="28"/>
          <w:lang w:val="uk-UA" w:eastAsia="ru-RU"/>
        </w:rPr>
        <w:t xml:space="preserve"> пам’яток архітектури національного значення «Головного Будинку  Леопольда Кеніга», цирку-манежу «Круглий Двір»</w:t>
      </w:r>
    </w:p>
    <w:bookmarkEnd w:id="9"/>
    <w:bookmarkEnd w:id="10"/>
    <w:p w14:paraId="403AE46E"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 xml:space="preserve">Незважаючи на </w:t>
      </w:r>
      <w:r w:rsidRPr="00C52375">
        <w:rPr>
          <w:rFonts w:ascii="Times New Roman" w:eastAsia="Times New Roman" w:hAnsi="Times New Roman" w:cs="Times New Roman"/>
          <w:sz w:val="28"/>
          <w:szCs w:val="28"/>
          <w:lang w:val="uk-UA" w:eastAsia="ru-RU"/>
        </w:rPr>
        <w:t xml:space="preserve">військовий стан в Україні і практично відсутній туристичний потік </w:t>
      </w:r>
      <w:r w:rsidRPr="00C52375">
        <w:rPr>
          <w:rFonts w:ascii="Times New Roman" w:eastAsia="Times New Roman" w:hAnsi="Times New Roman" w:cs="Times New Roman"/>
          <w:sz w:val="28"/>
          <w:szCs w:val="28"/>
          <w:lang w:val="ru-RU" w:eastAsia="ru-RU"/>
        </w:rPr>
        <w:t>МВЦ «Тростянецький» продовжував працювати, зберігаючи та популяризуючи культурну спадщину, а також підтримуючи важливі освітні й культурні ініціативи для громади.</w:t>
      </w:r>
    </w:p>
    <w:p w14:paraId="2E5A1A71"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Заклад</w:t>
      </w:r>
      <w:r w:rsidRPr="00C52375">
        <w:rPr>
          <w:rFonts w:ascii="Times New Roman" w:eastAsia="Times New Roman" w:hAnsi="Times New Roman" w:cs="Times New Roman"/>
          <w:sz w:val="28"/>
          <w:szCs w:val="28"/>
          <w:lang w:val="ru-RU" w:eastAsia="ru-RU"/>
        </w:rPr>
        <w:t xml:space="preserve"> працює без вихідних і перерви з 9:00 до 18:00. Станом на 1 </w:t>
      </w:r>
      <w:r w:rsidRPr="00C52375">
        <w:rPr>
          <w:rFonts w:ascii="Times New Roman" w:eastAsia="Times New Roman" w:hAnsi="Times New Roman" w:cs="Times New Roman"/>
          <w:sz w:val="28"/>
          <w:szCs w:val="28"/>
          <w:lang w:val="uk-UA" w:eastAsia="ru-RU"/>
        </w:rPr>
        <w:t>січня</w:t>
      </w:r>
      <w:r w:rsidRPr="00C52375">
        <w:rPr>
          <w:rFonts w:ascii="Times New Roman" w:eastAsia="Times New Roman" w:hAnsi="Times New Roman" w:cs="Times New Roman"/>
          <w:sz w:val="28"/>
          <w:szCs w:val="28"/>
          <w:lang w:val="ru-RU" w:eastAsia="ru-RU"/>
        </w:rPr>
        <w:t xml:space="preserve"> 202</w:t>
      </w:r>
      <w:r w:rsidRPr="00C52375">
        <w:rPr>
          <w:rFonts w:ascii="Times New Roman" w:eastAsia="Times New Roman" w:hAnsi="Times New Roman" w:cs="Times New Roman"/>
          <w:sz w:val="28"/>
          <w:szCs w:val="28"/>
          <w:lang w:val="uk-UA" w:eastAsia="ru-RU"/>
        </w:rPr>
        <w:t>5</w:t>
      </w:r>
      <w:r w:rsidRPr="00C52375">
        <w:rPr>
          <w:rFonts w:ascii="Times New Roman" w:eastAsia="Times New Roman" w:hAnsi="Times New Roman" w:cs="Times New Roman"/>
          <w:sz w:val="28"/>
          <w:szCs w:val="28"/>
          <w:lang w:val="ru-RU" w:eastAsia="ru-RU"/>
        </w:rPr>
        <w:t xml:space="preserve"> року колектив закладу складається з 10 осіб: 5 музейних працівників, 1 заступник директора з адміністративно-господарської діяльності та 4 технічних працівників. 1 працівник мобілізований до лав ЗСУ, а 1 працівниця перебуває у відпустці по догляду за дитиною </w:t>
      </w:r>
      <w:r w:rsidRPr="00C52375">
        <w:rPr>
          <w:rFonts w:ascii="Times New Roman" w:eastAsia="Times New Roman" w:hAnsi="Times New Roman" w:cs="Times New Roman"/>
          <w:sz w:val="28"/>
          <w:szCs w:val="28"/>
          <w:lang w:val="uk-UA" w:eastAsia="ru-RU"/>
        </w:rPr>
        <w:t>.</w:t>
      </w:r>
    </w:p>
    <w:p w14:paraId="2E0BEC3F" w14:textId="77777777" w:rsidR="002D4C0D" w:rsidRPr="00FD18D3" w:rsidRDefault="002D4C0D" w:rsidP="00100636">
      <w:pPr>
        <w:spacing w:after="0" w:line="240" w:lineRule="auto"/>
        <w:contextualSpacing/>
        <w:jc w:val="both"/>
        <w:rPr>
          <w:rFonts w:ascii="Times New Roman" w:eastAsia="Times New Roman" w:hAnsi="Times New Roman" w:cs="Times New Roman"/>
          <w:b/>
          <w:bCs/>
          <w:sz w:val="28"/>
          <w:szCs w:val="28"/>
          <w:lang w:val="uk-UA" w:eastAsia="ru-RU"/>
        </w:rPr>
      </w:pPr>
      <w:r w:rsidRPr="00FD18D3">
        <w:rPr>
          <w:rFonts w:ascii="Times New Roman" w:eastAsia="Times New Roman" w:hAnsi="Times New Roman" w:cs="Times New Roman"/>
          <w:b/>
          <w:bCs/>
          <w:sz w:val="28"/>
          <w:szCs w:val="28"/>
          <w:lang w:val="uk-UA" w:eastAsia="ru-RU"/>
        </w:rPr>
        <w:t>1.</w:t>
      </w:r>
      <w:r w:rsidRPr="00C52375">
        <w:rPr>
          <w:rFonts w:ascii="Times New Roman" w:eastAsia="Times New Roman" w:hAnsi="Times New Roman" w:cs="Times New Roman"/>
          <w:b/>
          <w:bCs/>
          <w:sz w:val="28"/>
          <w:szCs w:val="28"/>
          <w:lang w:val="uk-UA" w:eastAsia="ru-RU"/>
        </w:rPr>
        <w:t xml:space="preserve">  </w:t>
      </w:r>
      <w:r w:rsidRPr="00FD18D3">
        <w:rPr>
          <w:rFonts w:ascii="Times New Roman" w:eastAsia="Times New Roman" w:hAnsi="Times New Roman" w:cs="Times New Roman"/>
          <w:b/>
          <w:bCs/>
          <w:sz w:val="28"/>
          <w:szCs w:val="28"/>
          <w:lang w:val="uk-UA" w:eastAsia="ru-RU"/>
        </w:rPr>
        <w:t>Науково-дослідна діяльність: комплектування та наукове опрацювання фото-та відеоматеріалів періоду тимчасової окупації, фіксація наслідків російської агресії</w:t>
      </w:r>
      <w:r w:rsidRPr="00C52375">
        <w:rPr>
          <w:rFonts w:ascii="Times New Roman" w:eastAsia="Times New Roman" w:hAnsi="Times New Roman" w:cs="Times New Roman"/>
          <w:b/>
          <w:bCs/>
          <w:sz w:val="28"/>
          <w:szCs w:val="28"/>
          <w:lang w:val="uk-UA" w:eastAsia="ru-RU"/>
        </w:rPr>
        <w:t>;</w:t>
      </w:r>
      <w:r w:rsidRPr="00FD18D3">
        <w:rPr>
          <w:rFonts w:ascii="Times New Roman" w:eastAsia="Times New Roman" w:hAnsi="Times New Roman" w:cs="Times New Roman"/>
          <w:b/>
          <w:bCs/>
          <w:sz w:val="28"/>
          <w:szCs w:val="28"/>
          <w:lang w:val="uk-UA" w:eastAsia="ru-RU"/>
        </w:rPr>
        <w:t xml:space="preserve"> комплектування фондової колекції.</w:t>
      </w:r>
    </w:p>
    <w:p w14:paraId="1A72FB0A"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У 2024 році основний фонд КЗ ТМР МВЦ «Тростянецький» зріс на 77 одиниць і на 01.01.2025 р. складає 4359 одиниць, які належать до державної частини Музейного фонду України, але не внесені до Державного реєстру національного культурного надбання. Науково-допоміжний фонд збільшився на 5 одиниць і становить 3315 одиниць.</w:t>
      </w:r>
    </w:p>
    <w:p w14:paraId="4815736B"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 xml:space="preserve"> Усі 77 предметів основного фонду були інвентаризовані, водночас 26 одиниць потребують реставрації.</w:t>
      </w:r>
    </w:p>
    <w:p w14:paraId="79F99FF7"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Установа долучилася до проєкту «Впровадження системи електронного обліку Музейного фонду України – етап II», що реалізується за підтримки Міністерства культури України, Українського центру культурних досліджень, Фонду міжнародної солідарності та уряду Республіки Польща. Мета проєкту – створення єдиної електронної системи для збору та систематизації даних про Музейний фонд України, доступної для фахівців і громадськості.</w:t>
      </w:r>
    </w:p>
    <w:p w14:paraId="787ACD99"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Протягом звітного періоду продовжено наукове комплектування музейних фондів та поглиблене дослідження актуальних тем, що відображають важливі етапи історії. Однією з ключових напрямків стала тематика російсько-української війни, яка була поповнена новими експонатами. Станом на 01.09.2024 р. група зберігання цієї тематики поповнилася на 14 одиниць.</w:t>
      </w:r>
    </w:p>
    <w:p w14:paraId="1A2E64FD"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Не менш важливим напрямком є дослідження життя і творчості Л.Є. Кеніга, що також отримало своє відображення в нових надходженнях до фондів. Фонд цієї тематики був поповнений на 1 одиницю.</w:t>
      </w:r>
    </w:p>
    <w:p w14:paraId="00E501E0"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Тема «М. Хвильовий – бунтівний романтик» була продовжена через наукове комплектування, що дозволило поповнити музейні фонди на 6 нових предметів, які є свідченням творчої спадщини цього видатного митця.</w:t>
      </w:r>
    </w:p>
    <w:p w14:paraId="6C85982F"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Окремо варто відзначити поповнення музейного зібрання в галузі нумізматики, де колекція зросла на 69 одиниць, що значно збагачує та розширює існуючі фонди.</w:t>
      </w:r>
    </w:p>
    <w:p w14:paraId="5C2C2A8D"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Часткове експонування музейних предметів, що належать до державного фонду, здійснюється в рамках тематичних виставок, що регулярно проводяться в стінах закладу. Це дає можливість ширшій аудиторії ознайомитися з новими надходженнями та поглиблювати знання про культурну спадщину через живу презентацію музейних колекцій.</w:t>
      </w:r>
    </w:p>
    <w:p w14:paraId="5232D6A8" w14:textId="77777777" w:rsidR="002D4C0D" w:rsidRPr="00C52375" w:rsidRDefault="002D4C0D" w:rsidP="00100636">
      <w:pPr>
        <w:spacing w:after="0" w:line="240" w:lineRule="auto"/>
        <w:contextualSpacing/>
        <w:rPr>
          <w:rFonts w:ascii="Times New Roman" w:eastAsia="Times New Roman" w:hAnsi="Times New Roman" w:cs="Times New Roman"/>
          <w:b/>
          <w:bCs/>
          <w:sz w:val="28"/>
          <w:szCs w:val="28"/>
          <w:lang w:val="ru-RU" w:eastAsia="ru-RU"/>
        </w:rPr>
      </w:pPr>
      <w:r w:rsidRPr="00C52375">
        <w:rPr>
          <w:rFonts w:ascii="Times New Roman" w:eastAsia="Times New Roman" w:hAnsi="Times New Roman" w:cs="Times New Roman"/>
          <w:b/>
          <w:bCs/>
          <w:sz w:val="28"/>
          <w:szCs w:val="28"/>
          <w:lang w:val="ru-RU" w:eastAsia="ru-RU"/>
        </w:rPr>
        <w:t>2.Культурно-просвітницька діяльність: приймання відвідувачів, екскурсійна робота, проведення культурно-освітніх та мистецьких заходів, виставок тощо.</w:t>
      </w:r>
      <w:r w:rsidRPr="00C52375">
        <w:rPr>
          <w:rFonts w:ascii="Times New Roman" w:eastAsia="Times New Roman" w:hAnsi="Times New Roman" w:cs="Times New Roman"/>
          <w:b/>
          <w:bCs/>
          <w:sz w:val="28"/>
          <w:szCs w:val="28"/>
          <w:lang w:val="ru-RU" w:eastAsia="ru-RU"/>
        </w:rPr>
        <w:tab/>
      </w:r>
    </w:p>
    <w:p w14:paraId="0361BE21"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 xml:space="preserve">Протягом звітного періоду в «Музейно-виставковому центрі «Тростянецький» відбулося 21 тематична виставка, кожна з яких була глибоко вмотивована та відображала важливі етапи історії та культури нашого народу. Серед них особливо варто відзначити виставку «Жінка – українка», що була приурочена до свята 8 березня, де було представлено традиційне жіноче вбрання та прикраси, які підкреслюють красу і самобутність української жінки. </w:t>
      </w:r>
    </w:p>
    <w:p w14:paraId="57C7BC52"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 xml:space="preserve">Виставка-спогад до річниці визволення Тростянецької громади від загарбницьких військ РФ під назвою «Експонати звільненого міста» вразила відвідувачів експонатами музейного фонду, що ілюструють болісний період окупації. </w:t>
      </w:r>
    </w:p>
    <w:p w14:paraId="249088CE"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Зокрема, увагу привертали виставки до Дня Вишиванки, археологічна виставка «Археологічні скарби минулого», де були представлені знахідки археологічних розкопок на території Тростянеччини, а також експозиції, присвячені Дню Конституції України та Дню Незалежності України.</w:t>
      </w:r>
    </w:p>
    <w:p w14:paraId="57DD19B5"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 xml:space="preserve"> Традиційно відзначався Всесвітній день шоколаду, під час якого проходив «День відкритих дверей до Музею Шоколаду», </w:t>
      </w:r>
    </w:p>
    <w:p w14:paraId="58300A8C" w14:textId="77777777" w:rsidR="002D4C0D" w:rsidRPr="00C52375" w:rsidRDefault="002D4C0D" w:rsidP="00100636">
      <w:pPr>
        <w:spacing w:before="120" w:after="0" w:line="240" w:lineRule="auto"/>
        <w:ind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ru-RU" w:eastAsia="ru-RU"/>
        </w:rPr>
        <w:t>до Дня міста Тростянець була організована безкоштовна виставка-спогад «Тростянець – місто нескорених»</w:t>
      </w:r>
      <w:r w:rsidRPr="00C52375">
        <w:rPr>
          <w:rFonts w:ascii="Times New Roman" w:eastAsia="Times New Roman" w:hAnsi="Times New Roman" w:cs="Times New Roman"/>
          <w:sz w:val="28"/>
          <w:szCs w:val="28"/>
          <w:lang w:val="uk-UA" w:eastAsia="ru-RU"/>
        </w:rPr>
        <w:t xml:space="preserve">, виставка робіт сучасних митців у рамках проекту «Мовні вправи», виставка-презентація музейних фондів «Микола Хвильовий» до </w:t>
      </w:r>
      <w:r w:rsidRPr="00C52375">
        <w:rPr>
          <w:rFonts w:ascii="Times New Roman" w:eastAsia="Times New Roman" w:hAnsi="Times New Roman" w:cs="Times New Roman"/>
          <w:sz w:val="28"/>
          <w:szCs w:val="28"/>
          <w:lang w:val="ru-RU" w:eastAsia="ru-RU"/>
        </w:rPr>
        <w:t>Д</w:t>
      </w:r>
      <w:r w:rsidRPr="00C52375">
        <w:rPr>
          <w:rFonts w:ascii="Times New Roman" w:eastAsia="Times New Roman" w:hAnsi="Times New Roman" w:cs="Times New Roman"/>
          <w:sz w:val="28"/>
          <w:szCs w:val="28"/>
          <w:lang w:val="uk-UA" w:eastAsia="ru-RU"/>
        </w:rPr>
        <w:t xml:space="preserve">ня </w:t>
      </w:r>
      <w:r w:rsidRPr="00C52375">
        <w:rPr>
          <w:rFonts w:ascii="Times New Roman" w:eastAsia="Times New Roman" w:hAnsi="Times New Roman" w:cs="Times New Roman"/>
          <w:sz w:val="28"/>
          <w:szCs w:val="28"/>
          <w:lang w:val="ru-RU" w:eastAsia="ru-RU"/>
        </w:rPr>
        <w:t xml:space="preserve"> пам'яті жертв Голодомору</w:t>
      </w:r>
      <w:r w:rsidRPr="00C52375">
        <w:rPr>
          <w:rFonts w:ascii="Times New Roman" w:eastAsia="Times New Roman" w:hAnsi="Times New Roman" w:cs="Times New Roman"/>
          <w:sz w:val="28"/>
          <w:szCs w:val="28"/>
          <w:lang w:val="uk-UA" w:eastAsia="ru-RU"/>
        </w:rPr>
        <w:t>, Різдвяні інсталяції.</w:t>
      </w:r>
    </w:p>
    <w:p w14:paraId="461175E0" w14:textId="77777777" w:rsidR="002D4C0D" w:rsidRPr="00C52375" w:rsidRDefault="002D4C0D" w:rsidP="00100636">
      <w:pPr>
        <w:spacing w:before="120" w:after="0" w:line="240" w:lineRule="auto"/>
        <w:ind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 xml:space="preserve">За  2024 рік у закладі були проведені культурно-освітні заходи та тематичні виставки, мистецькі заходи, які відвідали 1815 чол. </w:t>
      </w:r>
    </w:p>
    <w:p w14:paraId="26E3E420" w14:textId="77777777" w:rsidR="002D4C0D" w:rsidRPr="00C52375" w:rsidRDefault="002D4C0D" w:rsidP="00100636">
      <w:pPr>
        <w:spacing w:before="120" w:after="0" w:line="240" w:lineRule="auto"/>
        <w:ind w:firstLine="709"/>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uk-UA" w:eastAsia="ru-RU"/>
        </w:rPr>
        <w:t xml:space="preserve">Екскурсійна діяльність закладу також зазнала значних змін: в 2024 році було розроблено та активно реалізовувалося нове напряму роботи — позамузейні інтерактивні екскурсії для дітей, що дозволяли малечі досліджувати історію нашого міста через цікаві та захоплюючі заходи. </w:t>
      </w:r>
      <w:r w:rsidRPr="00C52375">
        <w:rPr>
          <w:rFonts w:ascii="Times New Roman" w:eastAsia="Times New Roman" w:hAnsi="Times New Roman" w:cs="Times New Roman"/>
          <w:sz w:val="28"/>
          <w:szCs w:val="28"/>
          <w:lang w:val="ru-RU" w:eastAsia="ru-RU"/>
        </w:rPr>
        <w:t>Продовжувалися традиційні оглядові та тематичні екскурсії, а також костюмовані тури, які дозволяли відчути дух минулих епох. Індивідуальні консультації для відвідувачів дозволяли глибше зануритися в історичні та культурні аспекти музейних колекцій. Враховуючи значний інтерес серед школярів нашої громади та військовослужбовців, більшість екскурсій були безкоштовними, що зробило їх доступними для широкого кола відвідувачів.</w:t>
      </w:r>
    </w:p>
    <w:p w14:paraId="0FB3599F" w14:textId="77777777" w:rsidR="002D4C0D" w:rsidRPr="00C52375" w:rsidRDefault="002D4C0D" w:rsidP="00100636">
      <w:pPr>
        <w:spacing w:before="120"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«Музейно-виставковий центр «Тростянецький» традиційно став відкритим і гостинним місцем для гостей міста, членів громадських організацій, волонтерів, журналістів та представників благодійних фондів, надаючи їм можливість ознайомитися з багатою історією Тростянця та провести екскурсії Садибою Л. Кеніга, що є важливою частиною культурної спадщини міста.</w:t>
      </w:r>
    </w:p>
    <w:p w14:paraId="6E81F2DD" w14:textId="77777777" w:rsidR="002D4C0D" w:rsidRPr="00C52375" w:rsidRDefault="002D4C0D" w:rsidP="00100636">
      <w:pPr>
        <w:spacing w:before="120" w:after="0" w:line="240" w:lineRule="auto"/>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 xml:space="preserve">Протягом звітного періоду працівники музею активно працювали над створенням інформаційної бази, яка використовувалася для формування експозицій, організації виставок та заходів, спрямованих на висвітлення теми російсько-української війни. Велику увагу було приділено збору матеріалів, що відображають героїчний спротив мешканців громади, вшанування мужності наших воїнів, сил оборони, волонтерів і всіх тих, хто став на захист рідної землі. </w:t>
      </w:r>
    </w:p>
    <w:p w14:paraId="0A4EFAC7" w14:textId="77777777" w:rsidR="002D4C0D" w:rsidRPr="00C52375" w:rsidRDefault="002D4C0D" w:rsidP="00100636">
      <w:pPr>
        <w:spacing w:before="120"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Окрему увагу було зосереджено на зборі та науковому опрацюванні матеріалів, що стосуються періоду тимчасової окупації міста Тростянець військами РФ. Результатом цієї роботи стало створення наукової бази, яка містить фото- та відео-спогади, а також документальні матеріали, що стосуються подій лютого-березня 2022 року, які відображають трагедію та героїзм нашого часу.</w:t>
      </w:r>
    </w:p>
    <w:p w14:paraId="12F76CC0" w14:textId="77777777" w:rsidR="002D4C0D" w:rsidRPr="00C52375" w:rsidRDefault="002D4C0D" w:rsidP="00100636">
      <w:pPr>
        <w:spacing w:before="120" w:after="0" w:line="240" w:lineRule="auto"/>
        <w:contextualSpacing/>
        <w:rPr>
          <w:rFonts w:ascii="Times New Roman" w:eastAsia="Times New Roman" w:hAnsi="Times New Roman" w:cs="Times New Roman"/>
          <w:b/>
          <w:bCs/>
          <w:sz w:val="28"/>
          <w:szCs w:val="28"/>
          <w:lang w:val="ru-RU" w:eastAsia="ru-RU"/>
        </w:rPr>
      </w:pPr>
      <w:r w:rsidRPr="00C52375">
        <w:rPr>
          <w:rFonts w:ascii="Times New Roman" w:eastAsia="Times New Roman" w:hAnsi="Times New Roman" w:cs="Times New Roman"/>
          <w:b/>
          <w:bCs/>
          <w:sz w:val="28"/>
          <w:szCs w:val="28"/>
          <w:lang w:val="ru-RU" w:eastAsia="ru-RU"/>
        </w:rPr>
        <w:t>Динаміка відвідування МВЦ «Тростянецький» за 202</w:t>
      </w:r>
      <w:r w:rsidRPr="00C52375">
        <w:rPr>
          <w:rFonts w:ascii="Times New Roman" w:eastAsia="Times New Roman" w:hAnsi="Times New Roman" w:cs="Times New Roman"/>
          <w:b/>
          <w:bCs/>
          <w:sz w:val="28"/>
          <w:szCs w:val="28"/>
          <w:lang w:val="uk-UA" w:eastAsia="ru-RU"/>
        </w:rPr>
        <w:t>3</w:t>
      </w:r>
      <w:r w:rsidRPr="00C52375">
        <w:rPr>
          <w:rFonts w:ascii="Times New Roman" w:eastAsia="Times New Roman" w:hAnsi="Times New Roman" w:cs="Times New Roman"/>
          <w:b/>
          <w:bCs/>
          <w:sz w:val="28"/>
          <w:szCs w:val="28"/>
          <w:lang w:val="ru-RU" w:eastAsia="ru-RU"/>
        </w:rPr>
        <w:t>-202</w:t>
      </w:r>
      <w:r w:rsidRPr="00C52375">
        <w:rPr>
          <w:rFonts w:ascii="Times New Roman" w:eastAsia="Times New Roman" w:hAnsi="Times New Roman" w:cs="Times New Roman"/>
          <w:b/>
          <w:bCs/>
          <w:sz w:val="28"/>
          <w:szCs w:val="28"/>
          <w:lang w:val="uk-UA" w:eastAsia="ru-RU"/>
        </w:rPr>
        <w:t>4</w:t>
      </w:r>
      <w:r w:rsidRPr="00C52375">
        <w:rPr>
          <w:rFonts w:ascii="Times New Roman" w:eastAsia="Times New Roman" w:hAnsi="Times New Roman" w:cs="Times New Roman"/>
          <w:b/>
          <w:bCs/>
          <w:sz w:val="28"/>
          <w:szCs w:val="28"/>
          <w:lang w:val="ru-RU" w:eastAsia="ru-RU"/>
        </w:rPr>
        <w:t xml:space="preserve"> роки, грн.</w:t>
      </w:r>
    </w:p>
    <w:p w14:paraId="3913CE07" w14:textId="77777777" w:rsidR="002D4C0D" w:rsidRPr="00C52375" w:rsidRDefault="002D4C0D" w:rsidP="00100636">
      <w:pPr>
        <w:spacing w:before="120"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У 202</w:t>
      </w:r>
      <w:r w:rsidRPr="00C52375">
        <w:rPr>
          <w:rFonts w:ascii="Times New Roman" w:eastAsia="Times New Roman" w:hAnsi="Times New Roman" w:cs="Times New Roman"/>
          <w:sz w:val="28"/>
          <w:szCs w:val="28"/>
          <w:lang w:val="uk-UA" w:eastAsia="ru-RU"/>
        </w:rPr>
        <w:t>4</w:t>
      </w:r>
      <w:r w:rsidRPr="00C52375">
        <w:rPr>
          <w:rFonts w:ascii="Times New Roman" w:eastAsia="Times New Roman" w:hAnsi="Times New Roman" w:cs="Times New Roman"/>
          <w:sz w:val="28"/>
          <w:szCs w:val="28"/>
          <w:lang w:val="ru-RU" w:eastAsia="ru-RU"/>
        </w:rPr>
        <w:t xml:space="preserve"> році «Краєзнавча експозиція» в МВЦ «Тростянецький» не функціонувала для відвідувачів через значні пошкодження, отримані в результаті збройної агресії російських військ. Під час тимчасової окупації праве крило Будинку Л. Кеніга зазнало серйозних ушкоджень вибуховою хвилею, що призвело до непридатності внутрішніх приміщень для експозиційної, виставкової та екскурсійної роботи.</w:t>
      </w:r>
    </w:p>
    <w:p w14:paraId="47D3B8EF" w14:textId="335C7D5F" w:rsidR="002D4C0D" w:rsidRDefault="002D4C0D" w:rsidP="00100636">
      <w:pPr>
        <w:spacing w:before="120" w:after="0" w:line="240" w:lineRule="auto"/>
        <w:contextualSpacing/>
        <w:rPr>
          <w:rFonts w:ascii="Times New Roman" w:eastAsia="Times New Roman" w:hAnsi="Times New Roman" w:cs="Times New Roman"/>
          <w:bCs/>
          <w:sz w:val="28"/>
          <w:szCs w:val="28"/>
          <w:lang w:val="ru-RU" w:eastAsia="ru-RU"/>
        </w:rPr>
      </w:pPr>
    </w:p>
    <w:p w14:paraId="206A933A"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uk-UA" w:eastAsia="ru-RU"/>
        </w:rPr>
        <w:t>Е</w:t>
      </w:r>
      <w:r w:rsidRPr="00C52375">
        <w:rPr>
          <w:rFonts w:ascii="Times New Roman" w:eastAsia="Times New Roman" w:hAnsi="Times New Roman" w:cs="Times New Roman"/>
          <w:bCs/>
          <w:sz w:val="28"/>
          <w:szCs w:val="28"/>
          <w:lang w:val="ru-RU" w:eastAsia="ru-RU"/>
        </w:rPr>
        <w:t>кспозиція «Музей шоколаду та кави»</w:t>
      </w:r>
    </w:p>
    <w:tbl>
      <w:tblPr>
        <w:tblpPr w:leftFromText="180" w:rightFromText="180" w:bottomFromText="160" w:vertAnchor="text" w:tblpX="24" w:tblpY="1"/>
        <w:tblOverlap w:val="never"/>
        <w:tblW w:w="9606" w:type="dxa"/>
        <w:tblLayout w:type="fixed"/>
        <w:tblLook w:val="04A0" w:firstRow="1" w:lastRow="0" w:firstColumn="1" w:lastColumn="0" w:noHBand="0" w:noVBand="1"/>
      </w:tblPr>
      <w:tblGrid>
        <w:gridCol w:w="4951"/>
        <w:gridCol w:w="27"/>
        <w:gridCol w:w="2214"/>
        <w:gridCol w:w="38"/>
        <w:gridCol w:w="2263"/>
        <w:gridCol w:w="113"/>
      </w:tblGrid>
      <w:tr w:rsidR="002D4C0D" w:rsidRPr="00165D70" w14:paraId="41339A07" w14:textId="77777777" w:rsidTr="00D36A30">
        <w:trPr>
          <w:trHeight w:val="850"/>
        </w:trPr>
        <w:tc>
          <w:tcPr>
            <w:tcW w:w="4951"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14:paraId="339EC8D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Вхідний квиток на відвідування експозиці</w:t>
            </w:r>
            <w:r w:rsidRPr="00C52375">
              <w:rPr>
                <w:rFonts w:ascii="Times New Roman" w:eastAsia="Times New Roman" w:hAnsi="Times New Roman" w:cs="Times New Roman"/>
                <w:bCs/>
                <w:sz w:val="24"/>
                <w:szCs w:val="24"/>
                <w:lang w:val="uk-UA" w:eastAsia="ru-RU"/>
              </w:rPr>
              <w:t>ї</w:t>
            </w:r>
            <w:r w:rsidRPr="00C52375">
              <w:rPr>
                <w:rFonts w:ascii="Times New Roman" w:eastAsia="Times New Roman" w:hAnsi="Times New Roman" w:cs="Times New Roman"/>
                <w:bCs/>
                <w:sz w:val="24"/>
                <w:szCs w:val="24"/>
                <w:lang w:val="ru-RU" w:eastAsia="ru-RU"/>
              </w:rPr>
              <w:t xml:space="preserve"> «Музей шоколаду та кави»:</w:t>
            </w:r>
          </w:p>
        </w:tc>
        <w:tc>
          <w:tcPr>
            <w:tcW w:w="2241"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6D8C102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202</w:t>
            </w:r>
            <w:r w:rsidRPr="00C52375">
              <w:rPr>
                <w:rFonts w:ascii="Times New Roman" w:eastAsia="Times New Roman" w:hAnsi="Times New Roman" w:cs="Times New Roman"/>
                <w:bCs/>
                <w:sz w:val="24"/>
                <w:szCs w:val="24"/>
                <w:lang w:val="uk-UA" w:eastAsia="ru-RU"/>
              </w:rPr>
              <w:t>3</w:t>
            </w:r>
            <w:r w:rsidRPr="00C52375">
              <w:rPr>
                <w:rFonts w:ascii="Times New Roman" w:eastAsia="Times New Roman" w:hAnsi="Times New Roman" w:cs="Times New Roman"/>
                <w:bCs/>
                <w:sz w:val="24"/>
                <w:szCs w:val="24"/>
                <w:lang w:val="ru-RU" w:eastAsia="ru-RU"/>
              </w:rPr>
              <w:t xml:space="preserve"> рік</w:t>
            </w:r>
          </w:p>
          <w:p w14:paraId="3155D5BC"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Одиниця виміру,</w:t>
            </w:r>
          </w:p>
          <w:p w14:paraId="44F54E1C"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к-сть, грн.</w:t>
            </w:r>
          </w:p>
        </w:tc>
        <w:tc>
          <w:tcPr>
            <w:tcW w:w="2414" w:type="dxa"/>
            <w:gridSpan w:val="3"/>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1C2669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202</w:t>
            </w:r>
            <w:r w:rsidRPr="00C52375">
              <w:rPr>
                <w:rFonts w:ascii="Times New Roman" w:eastAsia="Times New Roman" w:hAnsi="Times New Roman" w:cs="Times New Roman"/>
                <w:bCs/>
                <w:sz w:val="24"/>
                <w:szCs w:val="24"/>
                <w:lang w:val="uk-UA" w:eastAsia="ru-RU"/>
              </w:rPr>
              <w:t>4</w:t>
            </w:r>
            <w:r w:rsidRPr="00C52375">
              <w:rPr>
                <w:rFonts w:ascii="Times New Roman" w:eastAsia="Times New Roman" w:hAnsi="Times New Roman" w:cs="Times New Roman"/>
                <w:bCs/>
                <w:sz w:val="24"/>
                <w:szCs w:val="24"/>
                <w:lang w:val="ru-RU" w:eastAsia="ru-RU"/>
              </w:rPr>
              <w:t xml:space="preserve"> рік</w:t>
            </w:r>
          </w:p>
          <w:p w14:paraId="69E636D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Одиниця виміру,</w:t>
            </w:r>
          </w:p>
          <w:p w14:paraId="3FD3F38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к-сть, грн</w:t>
            </w:r>
          </w:p>
        </w:tc>
      </w:tr>
      <w:tr w:rsidR="002D4C0D" w:rsidRPr="00C52375" w14:paraId="2A6038D5" w14:textId="77777777" w:rsidTr="00D36A30">
        <w:trPr>
          <w:trHeight w:val="434"/>
        </w:trPr>
        <w:tc>
          <w:tcPr>
            <w:tcW w:w="4951" w:type="dxa"/>
            <w:tcBorders>
              <w:top w:val="single" w:sz="4" w:space="0" w:color="auto"/>
              <w:left w:val="single" w:sz="4" w:space="0" w:color="auto"/>
              <w:bottom w:val="single" w:sz="4" w:space="0" w:color="auto"/>
              <w:right w:val="single" w:sz="4" w:space="0" w:color="auto"/>
            </w:tcBorders>
            <w:noWrap/>
            <w:vAlign w:val="center"/>
            <w:hideMark/>
          </w:tcPr>
          <w:p w14:paraId="73A8D9A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Дорослий</w:t>
            </w:r>
          </w:p>
        </w:tc>
        <w:tc>
          <w:tcPr>
            <w:tcW w:w="2241" w:type="dxa"/>
            <w:gridSpan w:val="2"/>
            <w:tcBorders>
              <w:top w:val="single" w:sz="4" w:space="0" w:color="auto"/>
              <w:left w:val="single" w:sz="4" w:space="0" w:color="auto"/>
              <w:bottom w:val="single" w:sz="4" w:space="0" w:color="auto"/>
              <w:right w:val="single" w:sz="4" w:space="0" w:color="auto"/>
            </w:tcBorders>
          </w:tcPr>
          <w:p w14:paraId="2FB2D71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w:t>
            </w:r>
            <w:r w:rsidRPr="00C52375">
              <w:rPr>
                <w:rFonts w:ascii="Times New Roman" w:eastAsia="Times New Roman" w:hAnsi="Times New Roman" w:cs="Times New Roman"/>
                <w:bCs/>
                <w:sz w:val="24"/>
                <w:szCs w:val="24"/>
                <w:lang w:eastAsia="ru-RU"/>
              </w:rPr>
              <w:t>22</w:t>
            </w:r>
            <w:r w:rsidRPr="00C52375">
              <w:rPr>
                <w:rFonts w:ascii="Times New Roman" w:eastAsia="Times New Roman" w:hAnsi="Times New Roman" w:cs="Times New Roman"/>
                <w:bCs/>
                <w:sz w:val="24"/>
                <w:szCs w:val="24"/>
                <w:lang w:val="uk-UA" w:eastAsia="ru-RU"/>
              </w:rPr>
              <w:t>х50</w:t>
            </w:r>
            <w:r w:rsidRPr="00C52375">
              <w:rPr>
                <w:rFonts w:ascii="Times New Roman" w:eastAsia="Calibri" w:hAnsi="Times New Roman" w:cs="Times New Roman"/>
                <w:bCs/>
                <w:sz w:val="24"/>
                <w:szCs w:val="24"/>
                <w:lang w:val="uk-UA"/>
              </w:rPr>
              <w:t xml:space="preserve"> </w:t>
            </w:r>
            <w:r w:rsidRPr="00C52375">
              <w:rPr>
                <w:rFonts w:ascii="Times New Roman" w:eastAsia="Times New Roman" w:hAnsi="Times New Roman" w:cs="Times New Roman"/>
                <w:bCs/>
                <w:sz w:val="24"/>
                <w:szCs w:val="24"/>
                <w:lang w:val="uk-UA" w:eastAsia="ru-RU"/>
              </w:rPr>
              <w:t>= 16 100</w:t>
            </w:r>
          </w:p>
        </w:tc>
        <w:tc>
          <w:tcPr>
            <w:tcW w:w="2414" w:type="dxa"/>
            <w:gridSpan w:val="3"/>
            <w:tcBorders>
              <w:top w:val="single" w:sz="4" w:space="0" w:color="auto"/>
              <w:left w:val="single" w:sz="4" w:space="0" w:color="auto"/>
              <w:bottom w:val="single" w:sz="4" w:space="0" w:color="auto"/>
              <w:right w:val="single" w:sz="4" w:space="0" w:color="auto"/>
            </w:tcBorders>
          </w:tcPr>
          <w:p w14:paraId="7AF1D40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285х50=14 250</w:t>
            </w:r>
          </w:p>
        </w:tc>
      </w:tr>
      <w:tr w:rsidR="002D4C0D" w:rsidRPr="00C52375" w14:paraId="1F998A74" w14:textId="77777777" w:rsidTr="00D36A30">
        <w:trPr>
          <w:trHeight w:val="64"/>
        </w:trPr>
        <w:tc>
          <w:tcPr>
            <w:tcW w:w="4951" w:type="dxa"/>
            <w:tcBorders>
              <w:top w:val="single" w:sz="4" w:space="0" w:color="auto"/>
              <w:left w:val="single" w:sz="4" w:space="0" w:color="auto"/>
              <w:bottom w:val="single" w:sz="4" w:space="0" w:color="auto"/>
              <w:right w:val="single" w:sz="4" w:space="0" w:color="auto"/>
            </w:tcBorders>
            <w:noWrap/>
            <w:vAlign w:val="center"/>
            <w:hideMark/>
          </w:tcPr>
          <w:p w14:paraId="48711C0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Дитячий</w:t>
            </w:r>
          </w:p>
        </w:tc>
        <w:tc>
          <w:tcPr>
            <w:tcW w:w="2241" w:type="dxa"/>
            <w:gridSpan w:val="2"/>
            <w:tcBorders>
              <w:top w:val="single" w:sz="4" w:space="0" w:color="auto"/>
              <w:left w:val="single" w:sz="4" w:space="0" w:color="auto"/>
              <w:bottom w:val="single" w:sz="4" w:space="0" w:color="auto"/>
              <w:right w:val="single" w:sz="4" w:space="0" w:color="auto"/>
            </w:tcBorders>
          </w:tcPr>
          <w:p w14:paraId="364CC11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101х25</w:t>
            </w:r>
            <w:r w:rsidRPr="00C52375">
              <w:rPr>
                <w:rFonts w:ascii="Times New Roman" w:eastAsia="Calibri" w:hAnsi="Times New Roman" w:cs="Times New Roman"/>
                <w:bCs/>
                <w:sz w:val="24"/>
                <w:szCs w:val="24"/>
                <w:lang w:val="uk-UA"/>
              </w:rPr>
              <w:t xml:space="preserve"> </w:t>
            </w:r>
            <w:r w:rsidRPr="00C52375">
              <w:rPr>
                <w:rFonts w:ascii="Times New Roman" w:eastAsia="Times New Roman" w:hAnsi="Times New Roman" w:cs="Times New Roman"/>
                <w:bCs/>
                <w:sz w:val="24"/>
                <w:szCs w:val="24"/>
                <w:lang w:val="uk-UA" w:eastAsia="ru-RU"/>
              </w:rPr>
              <w:t>=2 525</w:t>
            </w:r>
          </w:p>
        </w:tc>
        <w:tc>
          <w:tcPr>
            <w:tcW w:w="2414" w:type="dxa"/>
            <w:gridSpan w:val="3"/>
            <w:tcBorders>
              <w:top w:val="single" w:sz="4" w:space="0" w:color="auto"/>
              <w:left w:val="single" w:sz="4" w:space="0" w:color="auto"/>
              <w:bottom w:val="single" w:sz="4" w:space="0" w:color="auto"/>
              <w:right w:val="single" w:sz="4" w:space="0" w:color="auto"/>
            </w:tcBorders>
          </w:tcPr>
          <w:p w14:paraId="3998379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52х25=1 300</w:t>
            </w:r>
          </w:p>
        </w:tc>
      </w:tr>
      <w:tr w:rsidR="002D4C0D" w:rsidRPr="00C52375" w14:paraId="16410C3C" w14:textId="77777777" w:rsidTr="00D36A30">
        <w:trPr>
          <w:trHeight w:val="367"/>
        </w:trPr>
        <w:tc>
          <w:tcPr>
            <w:tcW w:w="4951" w:type="dxa"/>
            <w:tcBorders>
              <w:top w:val="single" w:sz="4" w:space="0" w:color="auto"/>
              <w:left w:val="single" w:sz="4" w:space="0" w:color="auto"/>
              <w:bottom w:val="single" w:sz="4" w:space="0" w:color="auto"/>
              <w:right w:val="single" w:sz="4" w:space="0" w:color="auto"/>
            </w:tcBorders>
            <w:noWrap/>
            <w:vAlign w:val="center"/>
            <w:hideMark/>
          </w:tcPr>
          <w:p w14:paraId="60613B8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Пенсійний</w:t>
            </w:r>
          </w:p>
        </w:tc>
        <w:tc>
          <w:tcPr>
            <w:tcW w:w="2241" w:type="dxa"/>
            <w:gridSpan w:val="2"/>
            <w:tcBorders>
              <w:top w:val="single" w:sz="4" w:space="0" w:color="auto"/>
              <w:left w:val="single" w:sz="4" w:space="0" w:color="auto"/>
              <w:bottom w:val="single" w:sz="4" w:space="0" w:color="auto"/>
              <w:right w:val="single" w:sz="4" w:space="0" w:color="auto"/>
            </w:tcBorders>
          </w:tcPr>
          <w:p w14:paraId="0D34F359"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16х25</w:t>
            </w:r>
            <w:r w:rsidRPr="00C52375">
              <w:rPr>
                <w:rFonts w:ascii="Times New Roman" w:eastAsia="Calibri" w:hAnsi="Times New Roman" w:cs="Times New Roman"/>
                <w:bCs/>
                <w:sz w:val="24"/>
                <w:szCs w:val="24"/>
                <w:lang w:val="uk-UA"/>
              </w:rPr>
              <w:t xml:space="preserve"> </w:t>
            </w:r>
            <w:r w:rsidRPr="00C52375">
              <w:rPr>
                <w:rFonts w:ascii="Times New Roman" w:eastAsia="Times New Roman" w:hAnsi="Times New Roman" w:cs="Times New Roman"/>
                <w:bCs/>
                <w:sz w:val="24"/>
                <w:szCs w:val="24"/>
                <w:lang w:val="uk-UA" w:eastAsia="ru-RU"/>
              </w:rPr>
              <w:t>=400</w:t>
            </w:r>
          </w:p>
        </w:tc>
        <w:tc>
          <w:tcPr>
            <w:tcW w:w="2414" w:type="dxa"/>
            <w:gridSpan w:val="3"/>
            <w:tcBorders>
              <w:top w:val="single" w:sz="4" w:space="0" w:color="auto"/>
              <w:left w:val="single" w:sz="4" w:space="0" w:color="auto"/>
              <w:bottom w:val="single" w:sz="4" w:space="0" w:color="auto"/>
              <w:right w:val="single" w:sz="4" w:space="0" w:color="auto"/>
            </w:tcBorders>
          </w:tcPr>
          <w:p w14:paraId="4368603E"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10х25=250</w:t>
            </w:r>
          </w:p>
        </w:tc>
      </w:tr>
      <w:tr w:rsidR="002D4C0D" w:rsidRPr="00C52375" w14:paraId="1E429F5F" w14:textId="77777777" w:rsidTr="00D36A30">
        <w:trPr>
          <w:trHeight w:val="339"/>
        </w:trPr>
        <w:tc>
          <w:tcPr>
            <w:tcW w:w="4951" w:type="dxa"/>
            <w:tcBorders>
              <w:top w:val="single" w:sz="4" w:space="0" w:color="auto"/>
              <w:left w:val="single" w:sz="4" w:space="0" w:color="auto"/>
              <w:bottom w:val="single" w:sz="4" w:space="0" w:color="auto"/>
              <w:right w:val="single" w:sz="4" w:space="0" w:color="auto"/>
            </w:tcBorders>
            <w:noWrap/>
            <w:vAlign w:val="center"/>
            <w:hideMark/>
          </w:tcPr>
          <w:p w14:paraId="587F07E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Безоплатний</w:t>
            </w:r>
          </w:p>
        </w:tc>
        <w:tc>
          <w:tcPr>
            <w:tcW w:w="2241" w:type="dxa"/>
            <w:gridSpan w:val="2"/>
            <w:tcBorders>
              <w:top w:val="single" w:sz="4" w:space="0" w:color="auto"/>
              <w:left w:val="single" w:sz="4" w:space="0" w:color="auto"/>
              <w:bottom w:val="single" w:sz="4" w:space="0" w:color="auto"/>
              <w:right w:val="single" w:sz="4" w:space="0" w:color="auto"/>
            </w:tcBorders>
          </w:tcPr>
          <w:p w14:paraId="1C5E116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659</w:t>
            </w:r>
          </w:p>
        </w:tc>
        <w:tc>
          <w:tcPr>
            <w:tcW w:w="2414" w:type="dxa"/>
            <w:gridSpan w:val="3"/>
            <w:tcBorders>
              <w:top w:val="single" w:sz="4" w:space="0" w:color="auto"/>
              <w:left w:val="single" w:sz="4" w:space="0" w:color="auto"/>
              <w:bottom w:val="single" w:sz="4" w:space="0" w:color="auto"/>
              <w:right w:val="single" w:sz="4" w:space="0" w:color="auto"/>
            </w:tcBorders>
          </w:tcPr>
          <w:p w14:paraId="5FCEDEB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526</w:t>
            </w:r>
          </w:p>
        </w:tc>
      </w:tr>
      <w:tr w:rsidR="002D4C0D" w:rsidRPr="00C52375" w14:paraId="0E11FB6E" w14:textId="77777777" w:rsidTr="00D36A30">
        <w:trPr>
          <w:trHeight w:val="367"/>
        </w:trPr>
        <w:tc>
          <w:tcPr>
            <w:tcW w:w="4951" w:type="dxa"/>
            <w:tcBorders>
              <w:top w:val="single" w:sz="4" w:space="0" w:color="auto"/>
              <w:left w:val="single" w:sz="4" w:space="0" w:color="auto"/>
              <w:bottom w:val="single" w:sz="4" w:space="0" w:color="auto"/>
              <w:right w:val="single" w:sz="4" w:space="0" w:color="auto"/>
            </w:tcBorders>
            <w:noWrap/>
            <w:vAlign w:val="center"/>
            <w:hideMark/>
          </w:tcPr>
          <w:p w14:paraId="7CE8BC4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Всього відвідувачів</w:t>
            </w:r>
          </w:p>
        </w:tc>
        <w:tc>
          <w:tcPr>
            <w:tcW w:w="2241" w:type="dxa"/>
            <w:gridSpan w:val="2"/>
            <w:tcBorders>
              <w:top w:val="single" w:sz="4" w:space="0" w:color="auto"/>
              <w:left w:val="single" w:sz="4" w:space="0" w:color="auto"/>
              <w:bottom w:val="single" w:sz="4" w:space="0" w:color="auto"/>
              <w:right w:val="single" w:sz="4" w:space="0" w:color="auto"/>
            </w:tcBorders>
          </w:tcPr>
          <w:p w14:paraId="078BD58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1098</w:t>
            </w:r>
          </w:p>
        </w:tc>
        <w:tc>
          <w:tcPr>
            <w:tcW w:w="2414" w:type="dxa"/>
            <w:gridSpan w:val="3"/>
            <w:tcBorders>
              <w:top w:val="single" w:sz="4" w:space="0" w:color="auto"/>
              <w:left w:val="single" w:sz="4" w:space="0" w:color="auto"/>
              <w:bottom w:val="single" w:sz="4" w:space="0" w:color="auto"/>
              <w:right w:val="single" w:sz="4" w:space="0" w:color="auto"/>
            </w:tcBorders>
          </w:tcPr>
          <w:p w14:paraId="1A8C291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909</w:t>
            </w:r>
          </w:p>
        </w:tc>
      </w:tr>
      <w:tr w:rsidR="002D4C0D" w:rsidRPr="00C52375" w14:paraId="58273770" w14:textId="77777777" w:rsidTr="00D36A30">
        <w:trPr>
          <w:trHeight w:val="367"/>
        </w:trPr>
        <w:tc>
          <w:tcPr>
            <w:tcW w:w="4951" w:type="dxa"/>
            <w:tcBorders>
              <w:top w:val="single" w:sz="4" w:space="0" w:color="auto"/>
              <w:left w:val="single" w:sz="4" w:space="0" w:color="auto"/>
              <w:bottom w:val="single" w:sz="4" w:space="0" w:color="auto"/>
              <w:right w:val="single" w:sz="4" w:space="0" w:color="auto"/>
            </w:tcBorders>
            <w:noWrap/>
            <w:vAlign w:val="center"/>
          </w:tcPr>
          <w:p w14:paraId="62E75FC9"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на загальну суму</w:t>
            </w:r>
          </w:p>
        </w:tc>
        <w:tc>
          <w:tcPr>
            <w:tcW w:w="2241" w:type="dxa"/>
            <w:gridSpan w:val="2"/>
            <w:tcBorders>
              <w:top w:val="single" w:sz="4" w:space="0" w:color="auto"/>
              <w:left w:val="single" w:sz="4" w:space="0" w:color="auto"/>
              <w:bottom w:val="single" w:sz="4" w:space="0" w:color="auto"/>
              <w:right w:val="single" w:sz="4" w:space="0" w:color="auto"/>
            </w:tcBorders>
          </w:tcPr>
          <w:p w14:paraId="61527E0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19 025</w:t>
            </w:r>
          </w:p>
        </w:tc>
        <w:tc>
          <w:tcPr>
            <w:tcW w:w="2414" w:type="dxa"/>
            <w:gridSpan w:val="3"/>
            <w:tcBorders>
              <w:top w:val="single" w:sz="4" w:space="0" w:color="auto"/>
              <w:left w:val="single" w:sz="4" w:space="0" w:color="auto"/>
              <w:bottom w:val="single" w:sz="4" w:space="0" w:color="auto"/>
              <w:right w:val="single" w:sz="4" w:space="0" w:color="auto"/>
            </w:tcBorders>
          </w:tcPr>
          <w:p w14:paraId="34B9D4D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15 800</w:t>
            </w:r>
          </w:p>
        </w:tc>
      </w:tr>
      <w:tr w:rsidR="002D4C0D" w:rsidRPr="00C52375" w14:paraId="4C29A535" w14:textId="77777777" w:rsidTr="00D36A30">
        <w:trPr>
          <w:trHeight w:val="367"/>
        </w:trPr>
        <w:tc>
          <w:tcPr>
            <w:tcW w:w="4951" w:type="dxa"/>
            <w:tcBorders>
              <w:top w:val="single" w:sz="4" w:space="0" w:color="auto"/>
            </w:tcBorders>
            <w:noWrap/>
            <w:vAlign w:val="center"/>
          </w:tcPr>
          <w:p w14:paraId="73869CC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ru-RU" w:eastAsia="ru-RU"/>
              </w:rPr>
            </w:pPr>
          </w:p>
        </w:tc>
        <w:tc>
          <w:tcPr>
            <w:tcW w:w="2241" w:type="dxa"/>
            <w:gridSpan w:val="2"/>
            <w:tcBorders>
              <w:top w:val="single" w:sz="4" w:space="0" w:color="auto"/>
            </w:tcBorders>
          </w:tcPr>
          <w:p w14:paraId="0E39570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p>
        </w:tc>
        <w:tc>
          <w:tcPr>
            <w:tcW w:w="2414" w:type="dxa"/>
            <w:gridSpan w:val="3"/>
            <w:tcBorders>
              <w:top w:val="single" w:sz="4" w:space="0" w:color="auto"/>
            </w:tcBorders>
          </w:tcPr>
          <w:p w14:paraId="48CBC3F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p>
        </w:tc>
      </w:tr>
      <w:tr w:rsidR="002D4C0D" w:rsidRPr="00C52375" w14:paraId="316E51EC" w14:textId="77777777" w:rsidTr="00D36A30">
        <w:trPr>
          <w:trHeight w:val="3387"/>
        </w:trPr>
        <w:tc>
          <w:tcPr>
            <w:tcW w:w="9606" w:type="dxa"/>
            <w:gridSpan w:val="6"/>
            <w:tcBorders>
              <w:top w:val="single" w:sz="4" w:space="0" w:color="auto"/>
              <w:left w:val="single" w:sz="4" w:space="0" w:color="auto"/>
              <w:bottom w:val="single" w:sz="4" w:space="0" w:color="auto"/>
              <w:right w:val="single" w:sz="4" w:space="0" w:color="auto"/>
            </w:tcBorders>
            <w:noWrap/>
            <w:vAlign w:val="center"/>
          </w:tcPr>
          <w:p w14:paraId="74B3D13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bookmarkStart w:id="11" w:name="_Hlk131862810"/>
            <w:r w:rsidRPr="00C52375">
              <w:rPr>
                <w:rFonts w:ascii="Times New Roman" w:eastAsia="Times New Roman" w:hAnsi="Times New Roman" w:cs="Times New Roman"/>
                <w:bCs/>
                <w:noProof/>
                <w:sz w:val="28"/>
                <w:szCs w:val="28"/>
                <w:lang w:val="ru-RU" w:eastAsia="ru-RU"/>
              </w:rPr>
              <w:drawing>
                <wp:inline distT="0" distB="0" distL="0" distR="0" wp14:anchorId="615F9FE3" wp14:editId="7EFE4E9E">
                  <wp:extent cx="5895975" cy="2076450"/>
                  <wp:effectExtent l="0" t="0" r="9525" b="0"/>
                  <wp:docPr id="784508966" name="Диаграмма 78450896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r w:rsidR="002D4C0D" w:rsidRPr="00C52375" w14:paraId="53EBC47F" w14:textId="77777777" w:rsidTr="00D36A30">
        <w:trPr>
          <w:trHeight w:val="749"/>
        </w:trPr>
        <w:tc>
          <w:tcPr>
            <w:tcW w:w="9606" w:type="dxa"/>
            <w:gridSpan w:val="6"/>
            <w:tcBorders>
              <w:top w:val="single" w:sz="4" w:space="0" w:color="auto"/>
            </w:tcBorders>
            <w:noWrap/>
            <w:vAlign w:val="center"/>
          </w:tcPr>
          <w:p w14:paraId="704998E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p>
          <w:p w14:paraId="527B014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w:t>
            </w:r>
            <w:r w:rsidRPr="00C52375">
              <w:rPr>
                <w:rFonts w:ascii="Times New Roman" w:eastAsia="Times New Roman" w:hAnsi="Times New Roman" w:cs="Times New Roman"/>
                <w:bCs/>
                <w:sz w:val="28"/>
                <w:szCs w:val="28"/>
                <w:lang w:val="ru-RU" w:eastAsia="ru-RU"/>
              </w:rPr>
              <w:t>Головний будинок Леопольда Кеніга»</w:t>
            </w:r>
          </w:p>
        </w:tc>
      </w:tr>
      <w:bookmarkEnd w:id="11"/>
      <w:tr w:rsidR="002D4C0D" w:rsidRPr="00165D70" w14:paraId="6F18F2B5" w14:textId="77777777" w:rsidTr="00D36A30">
        <w:trPr>
          <w:gridAfter w:val="1"/>
          <w:wAfter w:w="113" w:type="dxa"/>
          <w:trHeight w:val="840"/>
        </w:trPr>
        <w:tc>
          <w:tcPr>
            <w:tcW w:w="4978"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16DE2A9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 xml:space="preserve">Вхідний квиток на відвідування  </w:t>
            </w:r>
            <w:bookmarkStart w:id="12" w:name="_Hlk132028308"/>
            <w:r w:rsidRPr="00C52375">
              <w:rPr>
                <w:rFonts w:ascii="Times New Roman" w:eastAsia="Times New Roman" w:hAnsi="Times New Roman" w:cs="Times New Roman"/>
                <w:bCs/>
                <w:sz w:val="24"/>
                <w:szCs w:val="24"/>
                <w:lang w:val="uk-UA" w:eastAsia="ru-RU"/>
              </w:rPr>
              <w:t xml:space="preserve"> </w:t>
            </w:r>
            <w:r w:rsidRPr="00C52375">
              <w:rPr>
                <w:rFonts w:ascii="Times New Roman" w:eastAsia="Times New Roman" w:hAnsi="Times New Roman" w:cs="Times New Roman"/>
                <w:bCs/>
                <w:sz w:val="24"/>
                <w:szCs w:val="24"/>
                <w:lang w:val="ru-RU" w:eastAsia="ru-RU"/>
              </w:rPr>
              <w:t>«Головн</w:t>
            </w:r>
            <w:r w:rsidRPr="00C52375">
              <w:rPr>
                <w:rFonts w:ascii="Times New Roman" w:eastAsia="Times New Roman" w:hAnsi="Times New Roman" w:cs="Times New Roman"/>
                <w:bCs/>
                <w:sz w:val="24"/>
                <w:szCs w:val="24"/>
                <w:lang w:val="uk-UA" w:eastAsia="ru-RU"/>
              </w:rPr>
              <w:t>ого</w:t>
            </w:r>
            <w:r w:rsidRPr="00C52375">
              <w:rPr>
                <w:rFonts w:ascii="Times New Roman" w:eastAsia="Times New Roman" w:hAnsi="Times New Roman" w:cs="Times New Roman"/>
                <w:bCs/>
                <w:sz w:val="24"/>
                <w:szCs w:val="24"/>
                <w:lang w:val="ru-RU" w:eastAsia="ru-RU"/>
              </w:rPr>
              <w:t xml:space="preserve"> будинок</w:t>
            </w:r>
            <w:r w:rsidRPr="00C52375">
              <w:rPr>
                <w:rFonts w:ascii="Times New Roman" w:eastAsia="Times New Roman" w:hAnsi="Times New Roman" w:cs="Times New Roman"/>
                <w:bCs/>
                <w:sz w:val="24"/>
                <w:szCs w:val="24"/>
                <w:lang w:val="uk-UA" w:eastAsia="ru-RU"/>
              </w:rPr>
              <w:t>у</w:t>
            </w:r>
            <w:r w:rsidRPr="00C52375">
              <w:rPr>
                <w:rFonts w:ascii="Times New Roman" w:eastAsia="Times New Roman" w:hAnsi="Times New Roman" w:cs="Times New Roman"/>
                <w:bCs/>
                <w:sz w:val="24"/>
                <w:szCs w:val="24"/>
                <w:lang w:val="ru-RU" w:eastAsia="ru-RU"/>
              </w:rPr>
              <w:t xml:space="preserve"> Леопольда Кеніга</w:t>
            </w:r>
            <w:bookmarkEnd w:id="12"/>
            <w:r w:rsidRPr="00C52375">
              <w:rPr>
                <w:rFonts w:ascii="Times New Roman" w:eastAsia="Times New Roman" w:hAnsi="Times New Roman" w:cs="Times New Roman"/>
                <w:bCs/>
                <w:sz w:val="24"/>
                <w:szCs w:val="24"/>
                <w:lang w:val="ru-RU" w:eastAsia="ru-RU"/>
              </w:rPr>
              <w:t>»:</w:t>
            </w:r>
          </w:p>
        </w:tc>
        <w:tc>
          <w:tcPr>
            <w:tcW w:w="2252"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641465E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202</w:t>
            </w:r>
            <w:r w:rsidRPr="00C52375">
              <w:rPr>
                <w:rFonts w:ascii="Times New Roman" w:eastAsia="Times New Roman" w:hAnsi="Times New Roman" w:cs="Times New Roman"/>
                <w:bCs/>
                <w:sz w:val="24"/>
                <w:szCs w:val="24"/>
                <w:lang w:val="uk-UA" w:eastAsia="ru-RU"/>
              </w:rPr>
              <w:t>3</w:t>
            </w:r>
            <w:r w:rsidRPr="00C52375">
              <w:rPr>
                <w:rFonts w:ascii="Times New Roman" w:eastAsia="Times New Roman" w:hAnsi="Times New Roman" w:cs="Times New Roman"/>
                <w:bCs/>
                <w:sz w:val="24"/>
                <w:szCs w:val="24"/>
                <w:lang w:val="ru-RU" w:eastAsia="ru-RU"/>
              </w:rPr>
              <w:t xml:space="preserve"> рік</w:t>
            </w:r>
          </w:p>
          <w:p w14:paraId="7D97201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Одиниця виміру,</w:t>
            </w:r>
          </w:p>
          <w:p w14:paraId="29B7213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к-сть, грн.</w:t>
            </w:r>
          </w:p>
        </w:tc>
        <w:tc>
          <w:tcPr>
            <w:tcW w:w="2263"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183305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202</w:t>
            </w:r>
            <w:r w:rsidRPr="00C52375">
              <w:rPr>
                <w:rFonts w:ascii="Times New Roman" w:eastAsia="Times New Roman" w:hAnsi="Times New Roman" w:cs="Times New Roman"/>
                <w:bCs/>
                <w:sz w:val="24"/>
                <w:szCs w:val="24"/>
                <w:lang w:val="uk-UA" w:eastAsia="ru-RU"/>
              </w:rPr>
              <w:t>4</w:t>
            </w:r>
            <w:r w:rsidRPr="00C52375">
              <w:rPr>
                <w:rFonts w:ascii="Times New Roman" w:eastAsia="Times New Roman" w:hAnsi="Times New Roman" w:cs="Times New Roman"/>
                <w:bCs/>
                <w:sz w:val="24"/>
                <w:szCs w:val="24"/>
                <w:lang w:val="ru-RU" w:eastAsia="ru-RU"/>
              </w:rPr>
              <w:t xml:space="preserve"> рік</w:t>
            </w:r>
          </w:p>
          <w:p w14:paraId="50E2A49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Одиниця виміру,</w:t>
            </w:r>
          </w:p>
          <w:p w14:paraId="21D1222E"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к-сть, грн.</w:t>
            </w:r>
          </w:p>
        </w:tc>
      </w:tr>
      <w:tr w:rsidR="002D4C0D" w:rsidRPr="00C52375" w14:paraId="54079010" w14:textId="77777777" w:rsidTr="00D36A30">
        <w:trPr>
          <w:gridAfter w:val="1"/>
          <w:wAfter w:w="113" w:type="dxa"/>
          <w:trHeight w:val="475"/>
        </w:trPr>
        <w:tc>
          <w:tcPr>
            <w:tcW w:w="4978" w:type="dxa"/>
            <w:gridSpan w:val="2"/>
            <w:tcBorders>
              <w:top w:val="single" w:sz="4" w:space="0" w:color="auto"/>
              <w:left w:val="single" w:sz="4" w:space="0" w:color="auto"/>
              <w:bottom w:val="single" w:sz="4" w:space="0" w:color="auto"/>
              <w:right w:val="single" w:sz="4" w:space="0" w:color="auto"/>
            </w:tcBorders>
            <w:noWrap/>
            <w:vAlign w:val="center"/>
            <w:hideMark/>
          </w:tcPr>
          <w:p w14:paraId="2B240C3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Дорослий</w:t>
            </w:r>
          </w:p>
          <w:p w14:paraId="20F509E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p>
        </w:tc>
        <w:tc>
          <w:tcPr>
            <w:tcW w:w="2252" w:type="dxa"/>
            <w:gridSpan w:val="2"/>
            <w:tcBorders>
              <w:top w:val="single" w:sz="4" w:space="0" w:color="auto"/>
              <w:left w:val="single" w:sz="4" w:space="0" w:color="auto"/>
              <w:bottom w:val="single" w:sz="4" w:space="0" w:color="auto"/>
              <w:right w:val="single" w:sz="4" w:space="0" w:color="auto"/>
            </w:tcBorders>
          </w:tcPr>
          <w:p w14:paraId="738887D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227х50</w:t>
            </w:r>
            <w:r w:rsidRPr="00C52375">
              <w:rPr>
                <w:rFonts w:ascii="Times New Roman" w:eastAsia="Calibri" w:hAnsi="Times New Roman" w:cs="Times New Roman"/>
                <w:bCs/>
                <w:sz w:val="24"/>
                <w:szCs w:val="24"/>
                <w:lang w:val="uk-UA"/>
              </w:rPr>
              <w:t xml:space="preserve"> </w:t>
            </w:r>
            <w:r w:rsidRPr="00C52375">
              <w:rPr>
                <w:rFonts w:ascii="Times New Roman" w:eastAsia="Times New Roman" w:hAnsi="Times New Roman" w:cs="Times New Roman"/>
                <w:bCs/>
                <w:sz w:val="24"/>
                <w:szCs w:val="24"/>
                <w:lang w:val="uk-UA" w:eastAsia="ru-RU"/>
              </w:rPr>
              <w:t>=11 350</w:t>
            </w:r>
          </w:p>
        </w:tc>
        <w:tc>
          <w:tcPr>
            <w:tcW w:w="2263" w:type="dxa"/>
            <w:tcBorders>
              <w:top w:val="single" w:sz="4" w:space="0" w:color="auto"/>
              <w:left w:val="single" w:sz="4" w:space="0" w:color="auto"/>
              <w:bottom w:val="single" w:sz="4" w:space="0" w:color="auto"/>
              <w:right w:val="single" w:sz="4" w:space="0" w:color="auto"/>
            </w:tcBorders>
          </w:tcPr>
          <w:p w14:paraId="57CFA55C"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225х50=11 250</w:t>
            </w:r>
          </w:p>
        </w:tc>
      </w:tr>
      <w:tr w:rsidR="002D4C0D" w:rsidRPr="00C52375" w14:paraId="45DC31BC" w14:textId="77777777" w:rsidTr="00D36A30">
        <w:trPr>
          <w:gridAfter w:val="1"/>
          <w:wAfter w:w="113" w:type="dxa"/>
          <w:trHeight w:val="383"/>
        </w:trPr>
        <w:tc>
          <w:tcPr>
            <w:tcW w:w="4978" w:type="dxa"/>
            <w:gridSpan w:val="2"/>
            <w:tcBorders>
              <w:top w:val="single" w:sz="4" w:space="0" w:color="auto"/>
              <w:left w:val="single" w:sz="4" w:space="0" w:color="auto"/>
              <w:bottom w:val="single" w:sz="4" w:space="0" w:color="auto"/>
              <w:right w:val="single" w:sz="4" w:space="0" w:color="auto"/>
            </w:tcBorders>
            <w:noWrap/>
            <w:vAlign w:val="center"/>
            <w:hideMark/>
          </w:tcPr>
          <w:p w14:paraId="412EA74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Дитячий</w:t>
            </w:r>
          </w:p>
        </w:tc>
        <w:tc>
          <w:tcPr>
            <w:tcW w:w="2252" w:type="dxa"/>
            <w:gridSpan w:val="2"/>
            <w:tcBorders>
              <w:top w:val="single" w:sz="4" w:space="0" w:color="auto"/>
              <w:left w:val="single" w:sz="4" w:space="0" w:color="auto"/>
              <w:bottom w:val="single" w:sz="4" w:space="0" w:color="auto"/>
              <w:right w:val="single" w:sz="4" w:space="0" w:color="auto"/>
            </w:tcBorders>
          </w:tcPr>
          <w:p w14:paraId="35D3429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25х25</w:t>
            </w:r>
            <w:r w:rsidRPr="00C52375">
              <w:rPr>
                <w:rFonts w:ascii="Times New Roman" w:eastAsia="Calibri" w:hAnsi="Times New Roman" w:cs="Times New Roman"/>
                <w:bCs/>
                <w:sz w:val="24"/>
                <w:szCs w:val="24"/>
                <w:lang w:val="uk-UA"/>
              </w:rPr>
              <w:t xml:space="preserve"> </w:t>
            </w:r>
            <w:r w:rsidRPr="00C52375">
              <w:rPr>
                <w:rFonts w:ascii="Times New Roman" w:eastAsia="Times New Roman" w:hAnsi="Times New Roman" w:cs="Times New Roman"/>
                <w:bCs/>
                <w:sz w:val="24"/>
                <w:szCs w:val="24"/>
                <w:lang w:val="uk-UA" w:eastAsia="ru-RU"/>
              </w:rPr>
              <w:t>=625</w:t>
            </w:r>
          </w:p>
        </w:tc>
        <w:tc>
          <w:tcPr>
            <w:tcW w:w="2263" w:type="dxa"/>
            <w:tcBorders>
              <w:top w:val="single" w:sz="4" w:space="0" w:color="auto"/>
              <w:left w:val="single" w:sz="4" w:space="0" w:color="auto"/>
              <w:bottom w:val="single" w:sz="4" w:space="0" w:color="auto"/>
              <w:right w:val="single" w:sz="4" w:space="0" w:color="auto"/>
            </w:tcBorders>
          </w:tcPr>
          <w:p w14:paraId="04AEED8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16х25=400</w:t>
            </w:r>
          </w:p>
        </w:tc>
      </w:tr>
      <w:tr w:rsidR="002D4C0D" w:rsidRPr="00C52375" w14:paraId="7FE045E1" w14:textId="77777777" w:rsidTr="00D36A30">
        <w:trPr>
          <w:gridAfter w:val="1"/>
          <w:wAfter w:w="113" w:type="dxa"/>
          <w:trHeight w:val="445"/>
        </w:trPr>
        <w:tc>
          <w:tcPr>
            <w:tcW w:w="4978" w:type="dxa"/>
            <w:gridSpan w:val="2"/>
            <w:tcBorders>
              <w:top w:val="single" w:sz="4" w:space="0" w:color="auto"/>
              <w:left w:val="single" w:sz="4" w:space="0" w:color="auto"/>
              <w:bottom w:val="single" w:sz="4" w:space="0" w:color="auto"/>
              <w:right w:val="single" w:sz="4" w:space="0" w:color="auto"/>
            </w:tcBorders>
            <w:noWrap/>
            <w:vAlign w:val="center"/>
            <w:hideMark/>
          </w:tcPr>
          <w:p w14:paraId="2B6CC84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Пенсійний</w:t>
            </w:r>
          </w:p>
        </w:tc>
        <w:tc>
          <w:tcPr>
            <w:tcW w:w="2252" w:type="dxa"/>
            <w:gridSpan w:val="2"/>
            <w:tcBorders>
              <w:top w:val="single" w:sz="4" w:space="0" w:color="auto"/>
              <w:left w:val="single" w:sz="4" w:space="0" w:color="auto"/>
              <w:bottom w:val="single" w:sz="4" w:space="0" w:color="auto"/>
              <w:right w:val="single" w:sz="4" w:space="0" w:color="auto"/>
            </w:tcBorders>
          </w:tcPr>
          <w:p w14:paraId="074BEA2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15х25=375</w:t>
            </w:r>
          </w:p>
        </w:tc>
        <w:tc>
          <w:tcPr>
            <w:tcW w:w="2263" w:type="dxa"/>
            <w:tcBorders>
              <w:top w:val="single" w:sz="4" w:space="0" w:color="auto"/>
              <w:left w:val="single" w:sz="4" w:space="0" w:color="auto"/>
              <w:bottom w:val="single" w:sz="4" w:space="0" w:color="auto"/>
              <w:right w:val="single" w:sz="4" w:space="0" w:color="auto"/>
            </w:tcBorders>
          </w:tcPr>
          <w:p w14:paraId="0662303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6х25=150</w:t>
            </w:r>
          </w:p>
        </w:tc>
      </w:tr>
      <w:tr w:rsidR="002D4C0D" w:rsidRPr="00C52375" w14:paraId="04312E36" w14:textId="77777777" w:rsidTr="00D36A30">
        <w:trPr>
          <w:gridAfter w:val="1"/>
          <w:wAfter w:w="113" w:type="dxa"/>
          <w:trHeight w:val="363"/>
        </w:trPr>
        <w:tc>
          <w:tcPr>
            <w:tcW w:w="4978" w:type="dxa"/>
            <w:gridSpan w:val="2"/>
            <w:tcBorders>
              <w:top w:val="single" w:sz="4" w:space="0" w:color="auto"/>
              <w:left w:val="single" w:sz="4" w:space="0" w:color="auto"/>
              <w:bottom w:val="single" w:sz="4" w:space="0" w:color="auto"/>
              <w:right w:val="single" w:sz="4" w:space="0" w:color="auto"/>
            </w:tcBorders>
            <w:noWrap/>
            <w:vAlign w:val="center"/>
            <w:hideMark/>
          </w:tcPr>
          <w:p w14:paraId="59E5C6C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Безоплатний</w:t>
            </w:r>
          </w:p>
        </w:tc>
        <w:tc>
          <w:tcPr>
            <w:tcW w:w="2252" w:type="dxa"/>
            <w:gridSpan w:val="2"/>
            <w:tcBorders>
              <w:top w:val="single" w:sz="4" w:space="0" w:color="auto"/>
              <w:left w:val="single" w:sz="4" w:space="0" w:color="auto"/>
              <w:bottom w:val="single" w:sz="4" w:space="0" w:color="auto"/>
              <w:right w:val="single" w:sz="4" w:space="0" w:color="auto"/>
            </w:tcBorders>
          </w:tcPr>
          <w:p w14:paraId="5F073B1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82</w:t>
            </w:r>
          </w:p>
        </w:tc>
        <w:tc>
          <w:tcPr>
            <w:tcW w:w="2263" w:type="dxa"/>
            <w:tcBorders>
              <w:top w:val="single" w:sz="4" w:space="0" w:color="auto"/>
              <w:left w:val="single" w:sz="4" w:space="0" w:color="auto"/>
              <w:bottom w:val="single" w:sz="4" w:space="0" w:color="auto"/>
              <w:right w:val="single" w:sz="4" w:space="0" w:color="auto"/>
            </w:tcBorders>
          </w:tcPr>
          <w:p w14:paraId="3374000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997</w:t>
            </w:r>
          </w:p>
        </w:tc>
      </w:tr>
      <w:tr w:rsidR="002D4C0D" w:rsidRPr="00C52375" w14:paraId="29B1D1A9" w14:textId="77777777" w:rsidTr="00D36A30">
        <w:trPr>
          <w:gridAfter w:val="1"/>
          <w:wAfter w:w="113" w:type="dxa"/>
          <w:trHeight w:val="341"/>
        </w:trPr>
        <w:tc>
          <w:tcPr>
            <w:tcW w:w="4978" w:type="dxa"/>
            <w:gridSpan w:val="2"/>
            <w:tcBorders>
              <w:top w:val="single" w:sz="4" w:space="0" w:color="auto"/>
              <w:left w:val="single" w:sz="4" w:space="0" w:color="auto"/>
              <w:bottom w:val="single" w:sz="4" w:space="0" w:color="auto"/>
              <w:right w:val="single" w:sz="4" w:space="0" w:color="auto"/>
            </w:tcBorders>
            <w:noWrap/>
            <w:hideMark/>
          </w:tcPr>
          <w:p w14:paraId="6DC68D2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Всього відвідувачів</w:t>
            </w:r>
          </w:p>
        </w:tc>
        <w:tc>
          <w:tcPr>
            <w:tcW w:w="2252" w:type="dxa"/>
            <w:gridSpan w:val="2"/>
            <w:tcBorders>
              <w:top w:val="single" w:sz="4" w:space="0" w:color="auto"/>
              <w:left w:val="single" w:sz="4" w:space="0" w:color="auto"/>
              <w:bottom w:val="single" w:sz="4" w:space="0" w:color="auto"/>
              <w:right w:val="single" w:sz="4" w:space="0" w:color="auto"/>
            </w:tcBorders>
          </w:tcPr>
          <w:p w14:paraId="7522129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1 121</w:t>
            </w:r>
          </w:p>
        </w:tc>
        <w:tc>
          <w:tcPr>
            <w:tcW w:w="2263" w:type="dxa"/>
            <w:tcBorders>
              <w:top w:val="single" w:sz="4" w:space="0" w:color="auto"/>
              <w:left w:val="single" w:sz="4" w:space="0" w:color="auto"/>
              <w:bottom w:val="single" w:sz="4" w:space="0" w:color="auto"/>
              <w:right w:val="single" w:sz="4" w:space="0" w:color="auto"/>
            </w:tcBorders>
          </w:tcPr>
          <w:p w14:paraId="372F393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1 244</w:t>
            </w:r>
          </w:p>
        </w:tc>
      </w:tr>
      <w:tr w:rsidR="002D4C0D" w:rsidRPr="00C52375" w14:paraId="04F20746" w14:textId="77777777" w:rsidTr="00D36A30">
        <w:trPr>
          <w:gridAfter w:val="1"/>
          <w:wAfter w:w="113" w:type="dxa"/>
          <w:trHeight w:val="341"/>
        </w:trPr>
        <w:tc>
          <w:tcPr>
            <w:tcW w:w="4978" w:type="dxa"/>
            <w:gridSpan w:val="2"/>
            <w:tcBorders>
              <w:top w:val="single" w:sz="4" w:space="0" w:color="auto"/>
              <w:left w:val="single" w:sz="4" w:space="0" w:color="auto"/>
              <w:bottom w:val="single" w:sz="4" w:space="0" w:color="auto"/>
              <w:right w:val="single" w:sz="4" w:space="0" w:color="auto"/>
            </w:tcBorders>
            <w:noWrap/>
          </w:tcPr>
          <w:p w14:paraId="25C5177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На загальну суму</w:t>
            </w:r>
          </w:p>
        </w:tc>
        <w:tc>
          <w:tcPr>
            <w:tcW w:w="2252" w:type="dxa"/>
            <w:gridSpan w:val="2"/>
            <w:tcBorders>
              <w:top w:val="single" w:sz="4" w:space="0" w:color="auto"/>
              <w:left w:val="single" w:sz="4" w:space="0" w:color="auto"/>
              <w:bottom w:val="single" w:sz="4" w:space="0" w:color="auto"/>
              <w:right w:val="single" w:sz="4" w:space="0" w:color="auto"/>
            </w:tcBorders>
          </w:tcPr>
          <w:p w14:paraId="1521E64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12 350</w:t>
            </w:r>
          </w:p>
        </w:tc>
        <w:tc>
          <w:tcPr>
            <w:tcW w:w="2263" w:type="dxa"/>
            <w:tcBorders>
              <w:top w:val="single" w:sz="4" w:space="0" w:color="auto"/>
              <w:left w:val="single" w:sz="4" w:space="0" w:color="auto"/>
              <w:bottom w:val="single" w:sz="4" w:space="0" w:color="auto"/>
              <w:right w:val="single" w:sz="4" w:space="0" w:color="auto"/>
            </w:tcBorders>
          </w:tcPr>
          <w:p w14:paraId="508B240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11 800</w:t>
            </w:r>
          </w:p>
        </w:tc>
      </w:tr>
      <w:tr w:rsidR="002D4C0D" w:rsidRPr="00C52375" w14:paraId="288F9264" w14:textId="77777777" w:rsidTr="00D36A30">
        <w:trPr>
          <w:gridAfter w:val="1"/>
          <w:wAfter w:w="113" w:type="dxa"/>
          <w:trHeight w:val="341"/>
        </w:trPr>
        <w:tc>
          <w:tcPr>
            <w:tcW w:w="9493" w:type="dxa"/>
            <w:gridSpan w:val="5"/>
            <w:tcBorders>
              <w:top w:val="single" w:sz="4" w:space="0" w:color="auto"/>
            </w:tcBorders>
            <w:noWrap/>
          </w:tcPr>
          <w:p w14:paraId="2E19A304" w14:textId="77777777" w:rsidR="002D4C0D" w:rsidRPr="00C52375" w:rsidRDefault="002D4C0D" w:rsidP="00D36A30">
            <w:pPr>
              <w:spacing w:before="120" w:after="100" w:afterAutospacing="1" w:line="240" w:lineRule="auto"/>
              <w:ind w:left="-110"/>
              <w:contextualSpacing/>
              <w:rPr>
                <w:rFonts w:ascii="Times New Roman" w:eastAsia="Times New Roman" w:hAnsi="Times New Roman" w:cs="Times New Roman"/>
                <w:bCs/>
                <w:sz w:val="28"/>
                <w:szCs w:val="28"/>
                <w:lang w:val="ru-RU" w:eastAsia="ru-RU"/>
              </w:rPr>
            </w:pPr>
          </w:p>
        </w:tc>
      </w:tr>
      <w:tr w:rsidR="002D4C0D" w:rsidRPr="00C52375" w14:paraId="5A91ADA3" w14:textId="77777777" w:rsidTr="00D36A30">
        <w:trPr>
          <w:gridAfter w:val="1"/>
          <w:wAfter w:w="113" w:type="dxa"/>
          <w:trHeight w:val="3251"/>
        </w:trPr>
        <w:tc>
          <w:tcPr>
            <w:tcW w:w="9493" w:type="dxa"/>
            <w:gridSpan w:val="5"/>
            <w:tcBorders>
              <w:top w:val="single" w:sz="4" w:space="0" w:color="auto"/>
              <w:left w:val="single" w:sz="4" w:space="0" w:color="auto"/>
              <w:bottom w:val="single" w:sz="4" w:space="0" w:color="auto"/>
              <w:right w:val="single" w:sz="4" w:space="0" w:color="auto"/>
            </w:tcBorders>
            <w:noWrap/>
          </w:tcPr>
          <w:p w14:paraId="26EFDA2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noProof/>
                <w:sz w:val="28"/>
                <w:szCs w:val="28"/>
                <w:lang w:val="ru-RU" w:eastAsia="ru-RU"/>
              </w:rPr>
              <w:drawing>
                <wp:inline distT="0" distB="0" distL="0" distR="0" wp14:anchorId="1E6D14CB" wp14:editId="7D1AF210">
                  <wp:extent cx="5800725" cy="1990725"/>
                  <wp:effectExtent l="0" t="0" r="9525" b="9525"/>
                  <wp:docPr id="784508967" name="Диаграмма 784508967"/>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14:paraId="21BF3662"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uk-UA" w:eastAsia="ru-RU"/>
        </w:rPr>
        <w:t>Пам’ятка архітектури «Круглий Двір»</w:t>
      </w:r>
    </w:p>
    <w:tbl>
      <w:tblPr>
        <w:tblpPr w:leftFromText="180" w:rightFromText="180" w:bottomFromText="160" w:vertAnchor="text" w:tblpXSpec="center" w:tblpY="1"/>
        <w:tblOverlap w:val="never"/>
        <w:tblW w:w="9502" w:type="dxa"/>
        <w:tblLayout w:type="fixed"/>
        <w:tblLook w:val="04A0" w:firstRow="1" w:lastRow="0" w:firstColumn="1" w:lastColumn="0" w:noHBand="0" w:noVBand="1"/>
      </w:tblPr>
      <w:tblGrid>
        <w:gridCol w:w="4966"/>
        <w:gridCol w:w="1965"/>
        <w:gridCol w:w="2571"/>
      </w:tblGrid>
      <w:tr w:rsidR="002D4C0D" w:rsidRPr="00165D70" w14:paraId="7B3BD6FE" w14:textId="77777777" w:rsidTr="00795BFA">
        <w:trPr>
          <w:trHeight w:val="848"/>
        </w:trPr>
        <w:tc>
          <w:tcPr>
            <w:tcW w:w="4966"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3F96243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bookmarkStart w:id="13" w:name="_Hlk139280139"/>
            <w:r w:rsidRPr="00C52375">
              <w:rPr>
                <w:rFonts w:ascii="Times New Roman" w:eastAsia="Times New Roman" w:hAnsi="Times New Roman" w:cs="Times New Roman"/>
                <w:bCs/>
                <w:sz w:val="24"/>
                <w:szCs w:val="24"/>
                <w:lang w:val="ru-RU" w:eastAsia="ru-RU"/>
              </w:rPr>
              <w:t>Вхідний квиток на відвідування</w:t>
            </w:r>
          </w:p>
          <w:p w14:paraId="7DF85148" w14:textId="77777777" w:rsidR="002D4C0D" w:rsidRPr="00C52375" w:rsidRDefault="002D4C0D" w:rsidP="00D36A30">
            <w:pPr>
              <w:spacing w:before="120" w:after="100" w:afterAutospacing="1" w:line="240" w:lineRule="auto"/>
              <w:ind w:left="-120"/>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«Круглого Двора»</w:t>
            </w:r>
            <w:r w:rsidRPr="00C52375">
              <w:rPr>
                <w:rFonts w:ascii="Times New Roman" w:eastAsia="Times New Roman" w:hAnsi="Times New Roman" w:cs="Times New Roman"/>
                <w:bCs/>
                <w:sz w:val="24"/>
                <w:szCs w:val="24"/>
                <w:lang w:val="ru-RU" w:eastAsia="ru-RU"/>
              </w:rPr>
              <w:t>:</w:t>
            </w:r>
          </w:p>
        </w:tc>
        <w:tc>
          <w:tcPr>
            <w:tcW w:w="196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A53284C"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bookmarkStart w:id="14" w:name="_Hlk170726692"/>
            <w:r w:rsidRPr="00C52375">
              <w:rPr>
                <w:rFonts w:ascii="Times New Roman" w:eastAsia="Times New Roman" w:hAnsi="Times New Roman" w:cs="Times New Roman"/>
                <w:bCs/>
                <w:sz w:val="24"/>
                <w:szCs w:val="24"/>
                <w:lang w:val="ru-RU" w:eastAsia="ru-RU"/>
              </w:rPr>
              <w:t>202</w:t>
            </w:r>
            <w:r w:rsidRPr="00C52375">
              <w:rPr>
                <w:rFonts w:ascii="Times New Roman" w:eastAsia="Times New Roman" w:hAnsi="Times New Roman" w:cs="Times New Roman"/>
                <w:bCs/>
                <w:sz w:val="24"/>
                <w:szCs w:val="24"/>
                <w:lang w:val="uk-UA" w:eastAsia="ru-RU"/>
              </w:rPr>
              <w:t>3</w:t>
            </w:r>
            <w:r w:rsidRPr="00C52375">
              <w:rPr>
                <w:rFonts w:ascii="Times New Roman" w:eastAsia="Times New Roman" w:hAnsi="Times New Roman" w:cs="Times New Roman"/>
                <w:bCs/>
                <w:sz w:val="24"/>
                <w:szCs w:val="24"/>
                <w:lang w:val="ru-RU" w:eastAsia="ru-RU"/>
              </w:rPr>
              <w:t xml:space="preserve"> рік</w:t>
            </w:r>
          </w:p>
          <w:p w14:paraId="233DD03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Одиниця виміру,</w:t>
            </w:r>
          </w:p>
          <w:p w14:paraId="156A8BD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к-сть, грн.</w:t>
            </w:r>
            <w:bookmarkEnd w:id="14"/>
          </w:p>
        </w:tc>
        <w:tc>
          <w:tcPr>
            <w:tcW w:w="2571"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3830B6C"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202</w:t>
            </w:r>
            <w:r w:rsidRPr="00C52375">
              <w:rPr>
                <w:rFonts w:ascii="Times New Roman" w:eastAsia="Times New Roman" w:hAnsi="Times New Roman" w:cs="Times New Roman"/>
                <w:bCs/>
                <w:sz w:val="24"/>
                <w:szCs w:val="24"/>
                <w:lang w:val="uk-UA" w:eastAsia="ru-RU"/>
              </w:rPr>
              <w:t>4</w:t>
            </w:r>
            <w:r w:rsidRPr="00C52375">
              <w:rPr>
                <w:rFonts w:ascii="Times New Roman" w:eastAsia="Times New Roman" w:hAnsi="Times New Roman" w:cs="Times New Roman"/>
                <w:bCs/>
                <w:sz w:val="24"/>
                <w:szCs w:val="24"/>
                <w:lang w:val="ru-RU" w:eastAsia="ru-RU"/>
              </w:rPr>
              <w:t xml:space="preserve"> рік</w:t>
            </w:r>
          </w:p>
          <w:p w14:paraId="455A0C0B"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Одиниця виміру,</w:t>
            </w:r>
          </w:p>
          <w:p w14:paraId="2A8CEBB9"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к-сть, грн.</w:t>
            </w:r>
          </w:p>
        </w:tc>
      </w:tr>
      <w:bookmarkEnd w:id="13"/>
      <w:tr w:rsidR="002D4C0D" w:rsidRPr="00C52375" w14:paraId="579E742D" w14:textId="77777777" w:rsidTr="00795BFA">
        <w:trPr>
          <w:trHeight w:val="279"/>
        </w:trPr>
        <w:tc>
          <w:tcPr>
            <w:tcW w:w="4966" w:type="dxa"/>
            <w:tcBorders>
              <w:top w:val="single" w:sz="4" w:space="0" w:color="auto"/>
              <w:left w:val="single" w:sz="4" w:space="0" w:color="auto"/>
              <w:bottom w:val="single" w:sz="4" w:space="0" w:color="auto"/>
              <w:right w:val="single" w:sz="4" w:space="0" w:color="auto"/>
            </w:tcBorders>
            <w:noWrap/>
            <w:hideMark/>
          </w:tcPr>
          <w:p w14:paraId="41B3D6B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Дорослий</w:t>
            </w:r>
          </w:p>
        </w:tc>
        <w:tc>
          <w:tcPr>
            <w:tcW w:w="1965" w:type="dxa"/>
            <w:tcBorders>
              <w:top w:val="single" w:sz="4" w:space="0" w:color="auto"/>
              <w:left w:val="single" w:sz="4" w:space="0" w:color="auto"/>
              <w:bottom w:val="single" w:sz="4" w:space="0" w:color="auto"/>
              <w:right w:val="single" w:sz="4" w:space="0" w:color="auto"/>
            </w:tcBorders>
          </w:tcPr>
          <w:p w14:paraId="2B4121D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7х40</w:t>
            </w:r>
            <w:r w:rsidRPr="00C52375">
              <w:rPr>
                <w:rFonts w:ascii="Times New Roman" w:eastAsia="Calibri" w:hAnsi="Times New Roman" w:cs="Times New Roman"/>
                <w:bCs/>
                <w:sz w:val="24"/>
                <w:szCs w:val="24"/>
                <w:lang w:val="uk-UA"/>
              </w:rPr>
              <w:t xml:space="preserve"> </w:t>
            </w:r>
            <w:r w:rsidRPr="00C52375">
              <w:rPr>
                <w:rFonts w:ascii="Times New Roman" w:eastAsia="Times New Roman" w:hAnsi="Times New Roman" w:cs="Times New Roman"/>
                <w:bCs/>
                <w:sz w:val="24"/>
                <w:szCs w:val="24"/>
                <w:lang w:val="uk-UA" w:eastAsia="ru-RU"/>
              </w:rPr>
              <w:t>=280</w:t>
            </w:r>
          </w:p>
        </w:tc>
        <w:tc>
          <w:tcPr>
            <w:tcW w:w="2571" w:type="dxa"/>
            <w:tcBorders>
              <w:top w:val="single" w:sz="4" w:space="0" w:color="auto"/>
              <w:left w:val="single" w:sz="4" w:space="0" w:color="auto"/>
              <w:bottom w:val="single" w:sz="4" w:space="0" w:color="auto"/>
              <w:right w:val="single" w:sz="4" w:space="0" w:color="auto"/>
            </w:tcBorders>
          </w:tcPr>
          <w:p w14:paraId="7CBC1C8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17х40=680</w:t>
            </w:r>
          </w:p>
        </w:tc>
      </w:tr>
      <w:tr w:rsidR="002D4C0D" w:rsidRPr="00C52375" w14:paraId="408AE10E" w14:textId="77777777" w:rsidTr="00795BFA">
        <w:trPr>
          <w:trHeight w:val="317"/>
        </w:trPr>
        <w:tc>
          <w:tcPr>
            <w:tcW w:w="4966" w:type="dxa"/>
            <w:tcBorders>
              <w:top w:val="single" w:sz="4" w:space="0" w:color="auto"/>
              <w:left w:val="single" w:sz="4" w:space="0" w:color="auto"/>
              <w:bottom w:val="single" w:sz="4" w:space="0" w:color="auto"/>
              <w:right w:val="single" w:sz="4" w:space="0" w:color="auto"/>
            </w:tcBorders>
            <w:noWrap/>
            <w:hideMark/>
          </w:tcPr>
          <w:p w14:paraId="74DBD12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Дитячий</w:t>
            </w:r>
          </w:p>
        </w:tc>
        <w:tc>
          <w:tcPr>
            <w:tcW w:w="1965" w:type="dxa"/>
            <w:tcBorders>
              <w:top w:val="single" w:sz="4" w:space="0" w:color="auto"/>
              <w:left w:val="single" w:sz="4" w:space="0" w:color="auto"/>
              <w:bottom w:val="single" w:sz="4" w:space="0" w:color="auto"/>
              <w:right w:val="single" w:sz="4" w:space="0" w:color="auto"/>
            </w:tcBorders>
          </w:tcPr>
          <w:p w14:paraId="2FF42AE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tc>
        <w:tc>
          <w:tcPr>
            <w:tcW w:w="2571" w:type="dxa"/>
            <w:tcBorders>
              <w:top w:val="single" w:sz="4" w:space="0" w:color="auto"/>
              <w:left w:val="single" w:sz="4" w:space="0" w:color="auto"/>
              <w:bottom w:val="single" w:sz="4" w:space="0" w:color="auto"/>
              <w:right w:val="single" w:sz="4" w:space="0" w:color="auto"/>
            </w:tcBorders>
          </w:tcPr>
          <w:p w14:paraId="451E9019"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3х20=60</w:t>
            </w:r>
          </w:p>
        </w:tc>
      </w:tr>
      <w:tr w:rsidR="002D4C0D" w:rsidRPr="00C52375" w14:paraId="30FB15A0" w14:textId="77777777" w:rsidTr="00795BFA">
        <w:trPr>
          <w:trHeight w:val="266"/>
        </w:trPr>
        <w:tc>
          <w:tcPr>
            <w:tcW w:w="4966" w:type="dxa"/>
            <w:tcBorders>
              <w:top w:val="single" w:sz="4" w:space="0" w:color="auto"/>
              <w:left w:val="single" w:sz="4" w:space="0" w:color="auto"/>
              <w:bottom w:val="single" w:sz="4" w:space="0" w:color="auto"/>
              <w:right w:val="single" w:sz="4" w:space="0" w:color="auto"/>
            </w:tcBorders>
            <w:noWrap/>
            <w:hideMark/>
          </w:tcPr>
          <w:p w14:paraId="2AE8A4F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Пенсійний</w:t>
            </w:r>
          </w:p>
        </w:tc>
        <w:tc>
          <w:tcPr>
            <w:tcW w:w="1965" w:type="dxa"/>
            <w:tcBorders>
              <w:top w:val="single" w:sz="4" w:space="0" w:color="auto"/>
              <w:left w:val="single" w:sz="4" w:space="0" w:color="auto"/>
              <w:bottom w:val="single" w:sz="4" w:space="0" w:color="auto"/>
              <w:right w:val="single" w:sz="4" w:space="0" w:color="auto"/>
            </w:tcBorders>
          </w:tcPr>
          <w:p w14:paraId="3A0E3BA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3х20=60</w:t>
            </w:r>
          </w:p>
        </w:tc>
        <w:tc>
          <w:tcPr>
            <w:tcW w:w="2571" w:type="dxa"/>
            <w:tcBorders>
              <w:top w:val="single" w:sz="4" w:space="0" w:color="auto"/>
              <w:left w:val="single" w:sz="4" w:space="0" w:color="auto"/>
              <w:bottom w:val="single" w:sz="4" w:space="0" w:color="auto"/>
              <w:right w:val="single" w:sz="4" w:space="0" w:color="auto"/>
            </w:tcBorders>
          </w:tcPr>
          <w:p w14:paraId="4F1342EB"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2х20=40</w:t>
            </w:r>
          </w:p>
        </w:tc>
      </w:tr>
      <w:tr w:rsidR="002D4C0D" w:rsidRPr="00C52375" w14:paraId="49E02026" w14:textId="77777777" w:rsidTr="00795BFA">
        <w:trPr>
          <w:trHeight w:val="224"/>
        </w:trPr>
        <w:tc>
          <w:tcPr>
            <w:tcW w:w="4966" w:type="dxa"/>
            <w:tcBorders>
              <w:top w:val="single" w:sz="4" w:space="0" w:color="auto"/>
              <w:left w:val="single" w:sz="4" w:space="0" w:color="auto"/>
              <w:bottom w:val="single" w:sz="4" w:space="0" w:color="auto"/>
              <w:right w:val="single" w:sz="4" w:space="0" w:color="auto"/>
            </w:tcBorders>
            <w:noWrap/>
            <w:hideMark/>
          </w:tcPr>
          <w:p w14:paraId="2B79765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Безоплатний</w:t>
            </w:r>
          </w:p>
        </w:tc>
        <w:tc>
          <w:tcPr>
            <w:tcW w:w="1965" w:type="dxa"/>
            <w:tcBorders>
              <w:top w:val="single" w:sz="4" w:space="0" w:color="auto"/>
              <w:left w:val="single" w:sz="4" w:space="0" w:color="auto"/>
              <w:bottom w:val="single" w:sz="4" w:space="0" w:color="auto"/>
              <w:right w:val="single" w:sz="4" w:space="0" w:color="auto"/>
            </w:tcBorders>
          </w:tcPr>
          <w:p w14:paraId="6DBCB71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21</w:t>
            </w:r>
          </w:p>
        </w:tc>
        <w:tc>
          <w:tcPr>
            <w:tcW w:w="2571" w:type="dxa"/>
            <w:tcBorders>
              <w:top w:val="single" w:sz="4" w:space="0" w:color="auto"/>
              <w:left w:val="single" w:sz="4" w:space="0" w:color="auto"/>
              <w:bottom w:val="single" w:sz="4" w:space="0" w:color="auto"/>
              <w:right w:val="single" w:sz="4" w:space="0" w:color="auto"/>
            </w:tcBorders>
          </w:tcPr>
          <w:p w14:paraId="7BC82FD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307</w:t>
            </w:r>
          </w:p>
        </w:tc>
      </w:tr>
      <w:tr w:rsidR="002D4C0D" w:rsidRPr="00C52375" w14:paraId="41864EDB" w14:textId="77777777" w:rsidTr="00795BFA">
        <w:trPr>
          <w:trHeight w:val="379"/>
        </w:trPr>
        <w:tc>
          <w:tcPr>
            <w:tcW w:w="4966" w:type="dxa"/>
            <w:tcBorders>
              <w:top w:val="single" w:sz="4" w:space="0" w:color="auto"/>
              <w:left w:val="single" w:sz="4" w:space="0" w:color="auto"/>
              <w:bottom w:val="single" w:sz="4" w:space="0" w:color="auto"/>
              <w:right w:val="single" w:sz="4" w:space="0" w:color="auto"/>
            </w:tcBorders>
            <w:noWrap/>
            <w:hideMark/>
          </w:tcPr>
          <w:p w14:paraId="363E31F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Всього відвідувачів</w:t>
            </w:r>
          </w:p>
        </w:tc>
        <w:tc>
          <w:tcPr>
            <w:tcW w:w="1965" w:type="dxa"/>
            <w:tcBorders>
              <w:top w:val="single" w:sz="4" w:space="0" w:color="auto"/>
              <w:left w:val="single" w:sz="4" w:space="0" w:color="auto"/>
              <w:bottom w:val="single" w:sz="4" w:space="0" w:color="auto"/>
              <w:right w:val="single" w:sz="4" w:space="0" w:color="auto"/>
            </w:tcBorders>
          </w:tcPr>
          <w:p w14:paraId="0B0E9FC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31</w:t>
            </w:r>
          </w:p>
        </w:tc>
        <w:tc>
          <w:tcPr>
            <w:tcW w:w="2571" w:type="dxa"/>
            <w:tcBorders>
              <w:top w:val="single" w:sz="4" w:space="0" w:color="auto"/>
              <w:left w:val="single" w:sz="4" w:space="0" w:color="auto"/>
              <w:bottom w:val="single" w:sz="4" w:space="0" w:color="auto"/>
              <w:right w:val="single" w:sz="4" w:space="0" w:color="auto"/>
            </w:tcBorders>
          </w:tcPr>
          <w:p w14:paraId="4B13613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329</w:t>
            </w:r>
          </w:p>
        </w:tc>
      </w:tr>
      <w:tr w:rsidR="002D4C0D" w:rsidRPr="00C52375" w14:paraId="5D266A7B" w14:textId="77777777" w:rsidTr="00795BFA">
        <w:trPr>
          <w:trHeight w:val="407"/>
        </w:trPr>
        <w:tc>
          <w:tcPr>
            <w:tcW w:w="4966" w:type="dxa"/>
            <w:tcBorders>
              <w:top w:val="single" w:sz="4" w:space="0" w:color="auto"/>
              <w:left w:val="single" w:sz="4" w:space="0" w:color="auto"/>
              <w:bottom w:val="single" w:sz="4" w:space="0" w:color="auto"/>
              <w:right w:val="single" w:sz="4" w:space="0" w:color="auto"/>
            </w:tcBorders>
            <w:noWrap/>
          </w:tcPr>
          <w:p w14:paraId="588BFE6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на загальну суму</w:t>
            </w:r>
          </w:p>
        </w:tc>
        <w:tc>
          <w:tcPr>
            <w:tcW w:w="1965" w:type="dxa"/>
            <w:tcBorders>
              <w:top w:val="single" w:sz="4" w:space="0" w:color="auto"/>
              <w:left w:val="single" w:sz="4" w:space="0" w:color="auto"/>
              <w:bottom w:val="single" w:sz="4" w:space="0" w:color="auto"/>
              <w:right w:val="single" w:sz="4" w:space="0" w:color="auto"/>
            </w:tcBorders>
          </w:tcPr>
          <w:p w14:paraId="0DAB7CE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340</w:t>
            </w:r>
          </w:p>
        </w:tc>
        <w:tc>
          <w:tcPr>
            <w:tcW w:w="2571" w:type="dxa"/>
            <w:tcBorders>
              <w:top w:val="single" w:sz="4" w:space="0" w:color="auto"/>
              <w:left w:val="single" w:sz="4" w:space="0" w:color="auto"/>
              <w:bottom w:val="single" w:sz="4" w:space="0" w:color="auto"/>
              <w:right w:val="single" w:sz="4" w:space="0" w:color="auto"/>
            </w:tcBorders>
          </w:tcPr>
          <w:p w14:paraId="06E3685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780</w:t>
            </w:r>
          </w:p>
        </w:tc>
      </w:tr>
      <w:tr w:rsidR="002D4C0D" w:rsidRPr="00C52375" w14:paraId="2067BFDA" w14:textId="77777777" w:rsidTr="00795BFA">
        <w:trPr>
          <w:trHeight w:val="407"/>
        </w:trPr>
        <w:tc>
          <w:tcPr>
            <w:tcW w:w="4966" w:type="dxa"/>
            <w:tcBorders>
              <w:top w:val="single" w:sz="4" w:space="0" w:color="auto"/>
            </w:tcBorders>
            <w:noWrap/>
          </w:tcPr>
          <w:p w14:paraId="25CFD63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p>
        </w:tc>
        <w:tc>
          <w:tcPr>
            <w:tcW w:w="1965" w:type="dxa"/>
            <w:tcBorders>
              <w:left w:val="nil"/>
            </w:tcBorders>
          </w:tcPr>
          <w:p w14:paraId="3159B42E"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p>
        </w:tc>
        <w:tc>
          <w:tcPr>
            <w:tcW w:w="2571" w:type="dxa"/>
            <w:tcBorders>
              <w:left w:val="nil"/>
            </w:tcBorders>
            <w:shd w:val="clear" w:color="auto" w:fill="auto"/>
          </w:tcPr>
          <w:p w14:paraId="5962050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p>
        </w:tc>
      </w:tr>
      <w:tr w:rsidR="002D4C0D" w:rsidRPr="00C52375" w14:paraId="42D9A077" w14:textId="77777777" w:rsidTr="00795BFA">
        <w:trPr>
          <w:trHeight w:val="3400"/>
        </w:trPr>
        <w:tc>
          <w:tcPr>
            <w:tcW w:w="9502" w:type="dxa"/>
            <w:gridSpan w:val="3"/>
            <w:tcBorders>
              <w:top w:val="single" w:sz="4" w:space="0" w:color="auto"/>
              <w:left w:val="single" w:sz="4" w:space="0" w:color="auto"/>
              <w:bottom w:val="single" w:sz="4" w:space="0" w:color="auto"/>
              <w:right w:val="single" w:sz="4" w:space="0" w:color="auto"/>
            </w:tcBorders>
            <w:noWrap/>
          </w:tcPr>
          <w:p w14:paraId="4737CDA9"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noProof/>
                <w:sz w:val="28"/>
                <w:szCs w:val="28"/>
                <w:lang w:val="ru-RU" w:eastAsia="ru-RU"/>
              </w:rPr>
              <w:drawing>
                <wp:inline distT="0" distB="0" distL="0" distR="0" wp14:anchorId="3AA51225" wp14:editId="0DC55AF5">
                  <wp:extent cx="6057900" cy="2028825"/>
                  <wp:effectExtent l="0" t="0" r="0" b="9525"/>
                  <wp:docPr id="784508968" name="Диаграмма 784508968"/>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14:paraId="31EDC76E" w14:textId="77777777" w:rsidR="002D4C0D" w:rsidRPr="00C52375" w:rsidRDefault="002D4C0D" w:rsidP="002D4C0D">
      <w:pPr>
        <w:spacing w:before="120" w:after="100" w:afterAutospacing="1" w:line="240" w:lineRule="auto"/>
        <w:ind w:left="-142"/>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Комплексне відвідування музейних локацій</w:t>
      </w:r>
    </w:p>
    <w:tbl>
      <w:tblPr>
        <w:tblpPr w:leftFromText="180" w:rightFromText="180" w:bottomFromText="160" w:vertAnchor="text" w:tblpXSpec="center" w:tblpY="1"/>
        <w:tblOverlap w:val="never"/>
        <w:tblW w:w="9505" w:type="dxa"/>
        <w:tblLayout w:type="fixed"/>
        <w:tblLook w:val="04A0" w:firstRow="1" w:lastRow="0" w:firstColumn="1" w:lastColumn="0" w:noHBand="0" w:noVBand="1"/>
      </w:tblPr>
      <w:tblGrid>
        <w:gridCol w:w="4957"/>
        <w:gridCol w:w="2268"/>
        <w:gridCol w:w="2280"/>
      </w:tblGrid>
      <w:tr w:rsidR="002D4C0D" w:rsidRPr="00165D70" w14:paraId="718F9F5D" w14:textId="77777777" w:rsidTr="00D36A30">
        <w:trPr>
          <w:trHeight w:val="848"/>
        </w:trPr>
        <w:tc>
          <w:tcPr>
            <w:tcW w:w="4957"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0A08846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ru-RU" w:eastAsia="ru-RU"/>
              </w:rPr>
              <w:t>Вхідний квиток н</w:t>
            </w:r>
            <w:r w:rsidRPr="00C52375">
              <w:rPr>
                <w:rFonts w:ascii="Times New Roman" w:eastAsia="Times New Roman" w:hAnsi="Times New Roman" w:cs="Times New Roman"/>
                <w:bCs/>
                <w:sz w:val="24"/>
                <w:szCs w:val="24"/>
                <w:lang w:val="uk-UA" w:eastAsia="ru-RU"/>
              </w:rPr>
              <w:t>а</w:t>
            </w:r>
            <w:r w:rsidRPr="00C52375">
              <w:rPr>
                <w:rFonts w:ascii="Times New Roman" w:eastAsia="Times New Roman" w:hAnsi="Times New Roman" w:cs="Times New Roman"/>
                <w:bCs/>
                <w:sz w:val="24"/>
                <w:szCs w:val="24"/>
                <w:lang w:val="ru-RU" w:eastAsia="ru-RU"/>
              </w:rPr>
              <w:t xml:space="preserve"> </w:t>
            </w:r>
            <w:r w:rsidRPr="00C52375">
              <w:rPr>
                <w:rFonts w:ascii="Times New Roman" w:eastAsia="Times New Roman" w:hAnsi="Times New Roman" w:cs="Times New Roman"/>
                <w:bCs/>
                <w:sz w:val="24"/>
                <w:szCs w:val="24"/>
                <w:lang w:val="uk-UA" w:eastAsia="ru-RU"/>
              </w:rPr>
              <w:t>комплексне відвідування</w:t>
            </w:r>
          </w:p>
        </w:tc>
        <w:tc>
          <w:tcPr>
            <w:tcW w:w="226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3CC3B2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202</w:t>
            </w:r>
            <w:r w:rsidRPr="00C52375">
              <w:rPr>
                <w:rFonts w:ascii="Times New Roman" w:eastAsia="Times New Roman" w:hAnsi="Times New Roman" w:cs="Times New Roman"/>
                <w:bCs/>
                <w:sz w:val="24"/>
                <w:szCs w:val="24"/>
                <w:lang w:val="uk-UA" w:eastAsia="ru-RU"/>
              </w:rPr>
              <w:t>3</w:t>
            </w:r>
            <w:r w:rsidRPr="00C52375">
              <w:rPr>
                <w:rFonts w:ascii="Times New Roman" w:eastAsia="Times New Roman" w:hAnsi="Times New Roman" w:cs="Times New Roman"/>
                <w:bCs/>
                <w:sz w:val="24"/>
                <w:szCs w:val="24"/>
                <w:lang w:val="ru-RU" w:eastAsia="ru-RU"/>
              </w:rPr>
              <w:t xml:space="preserve"> рік</w:t>
            </w:r>
          </w:p>
          <w:p w14:paraId="4D06624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Одиницявиміру,</w:t>
            </w:r>
          </w:p>
          <w:p w14:paraId="08F4CAC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к-сть, грн.</w:t>
            </w:r>
          </w:p>
        </w:tc>
        <w:tc>
          <w:tcPr>
            <w:tcW w:w="2280"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213383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202</w:t>
            </w:r>
            <w:r w:rsidRPr="00C52375">
              <w:rPr>
                <w:rFonts w:ascii="Times New Roman" w:eastAsia="Times New Roman" w:hAnsi="Times New Roman" w:cs="Times New Roman"/>
                <w:bCs/>
                <w:sz w:val="24"/>
                <w:szCs w:val="24"/>
                <w:lang w:val="uk-UA" w:eastAsia="ru-RU"/>
              </w:rPr>
              <w:t>4</w:t>
            </w:r>
            <w:r w:rsidRPr="00C52375">
              <w:rPr>
                <w:rFonts w:ascii="Times New Roman" w:eastAsia="Times New Roman" w:hAnsi="Times New Roman" w:cs="Times New Roman"/>
                <w:bCs/>
                <w:sz w:val="24"/>
                <w:szCs w:val="24"/>
                <w:lang w:val="ru-RU" w:eastAsia="ru-RU"/>
              </w:rPr>
              <w:t xml:space="preserve"> рік</w:t>
            </w:r>
          </w:p>
          <w:p w14:paraId="2660514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Одиниця виміру,</w:t>
            </w:r>
          </w:p>
          <w:p w14:paraId="5819D1B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к-сть, грн.</w:t>
            </w:r>
          </w:p>
        </w:tc>
      </w:tr>
      <w:tr w:rsidR="002D4C0D" w:rsidRPr="00C52375" w14:paraId="0D2054BD" w14:textId="77777777" w:rsidTr="00D36A30">
        <w:trPr>
          <w:trHeight w:val="279"/>
        </w:trPr>
        <w:tc>
          <w:tcPr>
            <w:tcW w:w="4957" w:type="dxa"/>
            <w:tcBorders>
              <w:top w:val="single" w:sz="4" w:space="0" w:color="auto"/>
              <w:left w:val="single" w:sz="4" w:space="0" w:color="auto"/>
              <w:bottom w:val="single" w:sz="4" w:space="0" w:color="auto"/>
              <w:right w:val="single" w:sz="4" w:space="0" w:color="auto"/>
            </w:tcBorders>
            <w:noWrap/>
            <w:hideMark/>
          </w:tcPr>
          <w:p w14:paraId="2DE1A7F9"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Дорослий</w:t>
            </w:r>
          </w:p>
        </w:tc>
        <w:tc>
          <w:tcPr>
            <w:tcW w:w="2268" w:type="dxa"/>
            <w:tcBorders>
              <w:top w:val="single" w:sz="4" w:space="0" w:color="auto"/>
              <w:left w:val="single" w:sz="4" w:space="0" w:color="auto"/>
              <w:bottom w:val="single" w:sz="4" w:space="0" w:color="auto"/>
              <w:right w:val="single" w:sz="4" w:space="0" w:color="auto"/>
            </w:tcBorders>
          </w:tcPr>
          <w:p w14:paraId="44F5D89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90 х 100</w:t>
            </w:r>
            <w:r w:rsidRPr="00C52375">
              <w:rPr>
                <w:rFonts w:ascii="Times New Roman" w:eastAsia="Calibri" w:hAnsi="Times New Roman" w:cs="Times New Roman"/>
                <w:bCs/>
                <w:sz w:val="24"/>
                <w:szCs w:val="24"/>
                <w:lang w:val="uk-UA"/>
              </w:rPr>
              <w:t xml:space="preserve"> </w:t>
            </w:r>
            <w:r w:rsidRPr="00C52375">
              <w:rPr>
                <w:rFonts w:ascii="Times New Roman" w:eastAsia="Times New Roman" w:hAnsi="Times New Roman" w:cs="Times New Roman"/>
                <w:bCs/>
                <w:sz w:val="24"/>
                <w:szCs w:val="24"/>
                <w:lang w:val="uk-UA" w:eastAsia="ru-RU"/>
              </w:rPr>
              <w:t xml:space="preserve"> = 9 000</w:t>
            </w:r>
          </w:p>
        </w:tc>
        <w:tc>
          <w:tcPr>
            <w:tcW w:w="2280" w:type="dxa"/>
            <w:tcBorders>
              <w:top w:val="single" w:sz="4" w:space="0" w:color="auto"/>
              <w:left w:val="single" w:sz="4" w:space="0" w:color="auto"/>
              <w:bottom w:val="single" w:sz="4" w:space="0" w:color="auto"/>
              <w:right w:val="single" w:sz="4" w:space="0" w:color="auto"/>
            </w:tcBorders>
          </w:tcPr>
          <w:p w14:paraId="2683109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289х100=28 900</w:t>
            </w:r>
          </w:p>
        </w:tc>
      </w:tr>
      <w:tr w:rsidR="002D4C0D" w:rsidRPr="00C52375" w14:paraId="2D2FA377" w14:textId="77777777" w:rsidTr="00D36A30">
        <w:trPr>
          <w:trHeight w:val="317"/>
        </w:trPr>
        <w:tc>
          <w:tcPr>
            <w:tcW w:w="4957" w:type="dxa"/>
            <w:tcBorders>
              <w:top w:val="single" w:sz="4" w:space="0" w:color="auto"/>
              <w:left w:val="single" w:sz="4" w:space="0" w:color="auto"/>
              <w:bottom w:val="single" w:sz="4" w:space="0" w:color="auto"/>
              <w:right w:val="single" w:sz="4" w:space="0" w:color="auto"/>
            </w:tcBorders>
            <w:noWrap/>
            <w:hideMark/>
          </w:tcPr>
          <w:p w14:paraId="2C5F8F0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Дитячий</w:t>
            </w:r>
          </w:p>
        </w:tc>
        <w:tc>
          <w:tcPr>
            <w:tcW w:w="2268" w:type="dxa"/>
            <w:tcBorders>
              <w:top w:val="single" w:sz="4" w:space="0" w:color="auto"/>
              <w:left w:val="single" w:sz="4" w:space="0" w:color="auto"/>
              <w:bottom w:val="single" w:sz="4" w:space="0" w:color="auto"/>
              <w:right w:val="single" w:sz="4" w:space="0" w:color="auto"/>
            </w:tcBorders>
          </w:tcPr>
          <w:p w14:paraId="68FE09F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55 х50</w:t>
            </w:r>
            <w:r w:rsidRPr="00C52375">
              <w:rPr>
                <w:rFonts w:ascii="Times New Roman" w:eastAsia="Calibri" w:hAnsi="Times New Roman" w:cs="Times New Roman"/>
                <w:bCs/>
                <w:sz w:val="24"/>
                <w:szCs w:val="24"/>
                <w:lang w:val="uk-UA"/>
              </w:rPr>
              <w:t xml:space="preserve"> </w:t>
            </w:r>
            <w:r w:rsidRPr="00C52375">
              <w:rPr>
                <w:rFonts w:ascii="Times New Roman" w:eastAsia="Times New Roman" w:hAnsi="Times New Roman" w:cs="Times New Roman"/>
                <w:bCs/>
                <w:sz w:val="24"/>
                <w:szCs w:val="24"/>
                <w:lang w:val="uk-UA" w:eastAsia="ru-RU"/>
              </w:rPr>
              <w:t xml:space="preserve"> = 2 750</w:t>
            </w:r>
          </w:p>
        </w:tc>
        <w:tc>
          <w:tcPr>
            <w:tcW w:w="2280" w:type="dxa"/>
            <w:tcBorders>
              <w:top w:val="single" w:sz="4" w:space="0" w:color="auto"/>
              <w:left w:val="single" w:sz="4" w:space="0" w:color="auto"/>
              <w:bottom w:val="single" w:sz="4" w:space="0" w:color="auto"/>
              <w:right w:val="single" w:sz="4" w:space="0" w:color="auto"/>
            </w:tcBorders>
          </w:tcPr>
          <w:p w14:paraId="74D1BC3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99х50=4 950</w:t>
            </w:r>
          </w:p>
        </w:tc>
      </w:tr>
      <w:tr w:rsidR="002D4C0D" w:rsidRPr="00C52375" w14:paraId="382E877B" w14:textId="77777777" w:rsidTr="00D36A30">
        <w:trPr>
          <w:trHeight w:val="266"/>
        </w:trPr>
        <w:tc>
          <w:tcPr>
            <w:tcW w:w="4957" w:type="dxa"/>
            <w:tcBorders>
              <w:top w:val="single" w:sz="4" w:space="0" w:color="auto"/>
              <w:left w:val="single" w:sz="4" w:space="0" w:color="auto"/>
              <w:bottom w:val="single" w:sz="4" w:space="0" w:color="auto"/>
              <w:right w:val="single" w:sz="4" w:space="0" w:color="auto"/>
            </w:tcBorders>
            <w:noWrap/>
            <w:hideMark/>
          </w:tcPr>
          <w:p w14:paraId="179ED95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Пенсійний</w:t>
            </w:r>
          </w:p>
        </w:tc>
        <w:tc>
          <w:tcPr>
            <w:tcW w:w="2268" w:type="dxa"/>
            <w:tcBorders>
              <w:top w:val="single" w:sz="4" w:space="0" w:color="auto"/>
              <w:left w:val="single" w:sz="4" w:space="0" w:color="auto"/>
              <w:bottom w:val="single" w:sz="4" w:space="0" w:color="auto"/>
              <w:right w:val="single" w:sz="4" w:space="0" w:color="auto"/>
            </w:tcBorders>
          </w:tcPr>
          <w:p w14:paraId="4404683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7х50</w:t>
            </w:r>
            <w:r w:rsidRPr="00C52375">
              <w:rPr>
                <w:rFonts w:ascii="Times New Roman" w:eastAsia="Calibri" w:hAnsi="Times New Roman" w:cs="Times New Roman"/>
                <w:bCs/>
                <w:sz w:val="24"/>
                <w:szCs w:val="24"/>
                <w:lang w:val="uk-UA"/>
              </w:rPr>
              <w:t xml:space="preserve"> </w:t>
            </w:r>
            <w:r w:rsidRPr="00C52375">
              <w:rPr>
                <w:rFonts w:ascii="Times New Roman" w:eastAsia="Times New Roman" w:hAnsi="Times New Roman" w:cs="Times New Roman"/>
                <w:bCs/>
                <w:sz w:val="24"/>
                <w:szCs w:val="24"/>
                <w:lang w:val="uk-UA" w:eastAsia="ru-RU"/>
              </w:rPr>
              <w:t>=350</w:t>
            </w:r>
          </w:p>
        </w:tc>
        <w:tc>
          <w:tcPr>
            <w:tcW w:w="2280" w:type="dxa"/>
            <w:tcBorders>
              <w:top w:val="single" w:sz="4" w:space="0" w:color="auto"/>
              <w:left w:val="single" w:sz="4" w:space="0" w:color="auto"/>
              <w:bottom w:val="single" w:sz="4" w:space="0" w:color="auto"/>
              <w:right w:val="single" w:sz="4" w:space="0" w:color="auto"/>
            </w:tcBorders>
          </w:tcPr>
          <w:p w14:paraId="781E299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33х50=1 650</w:t>
            </w:r>
          </w:p>
        </w:tc>
      </w:tr>
      <w:tr w:rsidR="002D4C0D" w:rsidRPr="00C52375" w14:paraId="6C2E2619" w14:textId="77777777" w:rsidTr="00D36A30">
        <w:trPr>
          <w:trHeight w:val="224"/>
        </w:trPr>
        <w:tc>
          <w:tcPr>
            <w:tcW w:w="4957" w:type="dxa"/>
            <w:tcBorders>
              <w:top w:val="single" w:sz="4" w:space="0" w:color="auto"/>
              <w:left w:val="single" w:sz="4" w:space="0" w:color="auto"/>
              <w:bottom w:val="single" w:sz="4" w:space="0" w:color="auto"/>
              <w:right w:val="single" w:sz="4" w:space="0" w:color="auto"/>
            </w:tcBorders>
            <w:noWrap/>
            <w:hideMark/>
          </w:tcPr>
          <w:p w14:paraId="6C105CD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Безоплатний</w:t>
            </w:r>
          </w:p>
        </w:tc>
        <w:tc>
          <w:tcPr>
            <w:tcW w:w="2268" w:type="dxa"/>
            <w:tcBorders>
              <w:top w:val="single" w:sz="4" w:space="0" w:color="auto"/>
              <w:left w:val="single" w:sz="4" w:space="0" w:color="auto"/>
              <w:bottom w:val="single" w:sz="4" w:space="0" w:color="auto"/>
              <w:right w:val="single" w:sz="4" w:space="0" w:color="auto"/>
            </w:tcBorders>
          </w:tcPr>
          <w:p w14:paraId="4AC57D5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59</w:t>
            </w:r>
          </w:p>
        </w:tc>
        <w:tc>
          <w:tcPr>
            <w:tcW w:w="2280" w:type="dxa"/>
            <w:tcBorders>
              <w:top w:val="single" w:sz="4" w:space="0" w:color="auto"/>
              <w:left w:val="single" w:sz="4" w:space="0" w:color="auto"/>
              <w:bottom w:val="single" w:sz="4" w:space="0" w:color="auto"/>
              <w:right w:val="single" w:sz="4" w:space="0" w:color="auto"/>
            </w:tcBorders>
          </w:tcPr>
          <w:p w14:paraId="156559AE"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157</w:t>
            </w:r>
          </w:p>
        </w:tc>
      </w:tr>
      <w:tr w:rsidR="002D4C0D" w:rsidRPr="00C52375" w14:paraId="54B81391" w14:textId="77777777" w:rsidTr="00D36A30">
        <w:trPr>
          <w:trHeight w:val="418"/>
        </w:trPr>
        <w:tc>
          <w:tcPr>
            <w:tcW w:w="4957" w:type="dxa"/>
            <w:tcBorders>
              <w:top w:val="single" w:sz="4" w:space="0" w:color="auto"/>
              <w:left w:val="single" w:sz="4" w:space="0" w:color="auto"/>
              <w:bottom w:val="single" w:sz="4" w:space="0" w:color="auto"/>
              <w:right w:val="single" w:sz="4" w:space="0" w:color="auto"/>
            </w:tcBorders>
            <w:noWrap/>
            <w:hideMark/>
          </w:tcPr>
          <w:p w14:paraId="41788EA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Всього відвідувачів</w:t>
            </w:r>
          </w:p>
        </w:tc>
        <w:tc>
          <w:tcPr>
            <w:tcW w:w="2268" w:type="dxa"/>
            <w:tcBorders>
              <w:top w:val="single" w:sz="4" w:space="0" w:color="auto"/>
              <w:left w:val="single" w:sz="4" w:space="0" w:color="auto"/>
              <w:bottom w:val="single" w:sz="4" w:space="0" w:color="auto"/>
              <w:right w:val="single" w:sz="4" w:space="0" w:color="auto"/>
            </w:tcBorders>
          </w:tcPr>
          <w:p w14:paraId="4904B8F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211</w:t>
            </w:r>
          </w:p>
        </w:tc>
        <w:tc>
          <w:tcPr>
            <w:tcW w:w="2280" w:type="dxa"/>
            <w:tcBorders>
              <w:top w:val="single" w:sz="4" w:space="0" w:color="auto"/>
              <w:left w:val="single" w:sz="4" w:space="0" w:color="auto"/>
              <w:bottom w:val="single" w:sz="4" w:space="0" w:color="auto"/>
              <w:right w:val="single" w:sz="4" w:space="0" w:color="auto"/>
            </w:tcBorders>
          </w:tcPr>
          <w:p w14:paraId="5537B21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578</w:t>
            </w:r>
          </w:p>
        </w:tc>
      </w:tr>
      <w:tr w:rsidR="002D4C0D" w:rsidRPr="00C52375" w14:paraId="041C342B" w14:textId="77777777" w:rsidTr="00D36A30">
        <w:trPr>
          <w:trHeight w:val="407"/>
        </w:trPr>
        <w:tc>
          <w:tcPr>
            <w:tcW w:w="4957" w:type="dxa"/>
            <w:tcBorders>
              <w:top w:val="single" w:sz="4" w:space="0" w:color="auto"/>
              <w:left w:val="single" w:sz="4" w:space="0" w:color="auto"/>
              <w:bottom w:val="single" w:sz="4" w:space="0" w:color="auto"/>
              <w:right w:val="single" w:sz="4" w:space="0" w:color="auto"/>
            </w:tcBorders>
            <w:noWrap/>
          </w:tcPr>
          <w:p w14:paraId="34D37B2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uk-UA" w:eastAsia="ru-RU"/>
              </w:rPr>
              <w:t>Н</w:t>
            </w:r>
            <w:r w:rsidRPr="00C52375">
              <w:rPr>
                <w:rFonts w:ascii="Times New Roman" w:eastAsia="Times New Roman" w:hAnsi="Times New Roman" w:cs="Times New Roman"/>
                <w:bCs/>
                <w:sz w:val="24"/>
                <w:szCs w:val="24"/>
                <w:lang w:val="ru-RU" w:eastAsia="ru-RU"/>
              </w:rPr>
              <w:t>а загальну суму</w:t>
            </w:r>
          </w:p>
        </w:tc>
        <w:tc>
          <w:tcPr>
            <w:tcW w:w="2268" w:type="dxa"/>
            <w:tcBorders>
              <w:top w:val="single" w:sz="4" w:space="0" w:color="auto"/>
              <w:left w:val="single" w:sz="4" w:space="0" w:color="auto"/>
              <w:bottom w:val="single" w:sz="4" w:space="0" w:color="auto"/>
              <w:right w:val="single" w:sz="4" w:space="0" w:color="auto"/>
            </w:tcBorders>
          </w:tcPr>
          <w:p w14:paraId="3027E94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12 100</w:t>
            </w:r>
          </w:p>
        </w:tc>
        <w:tc>
          <w:tcPr>
            <w:tcW w:w="2280" w:type="dxa"/>
            <w:tcBorders>
              <w:top w:val="single" w:sz="4" w:space="0" w:color="auto"/>
              <w:left w:val="single" w:sz="4" w:space="0" w:color="auto"/>
              <w:bottom w:val="single" w:sz="4" w:space="0" w:color="auto"/>
              <w:right w:val="single" w:sz="4" w:space="0" w:color="auto"/>
            </w:tcBorders>
          </w:tcPr>
          <w:p w14:paraId="062CEA1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35 500</w:t>
            </w:r>
          </w:p>
        </w:tc>
      </w:tr>
    </w:tbl>
    <w:p w14:paraId="490A0C9E"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Таблиця «Комплексне відвідування»</w:t>
      </w:r>
      <w:r w:rsidRPr="00C52375">
        <w:rPr>
          <w:rFonts w:ascii="Times New Roman" w:eastAsia="Times New Roman" w:hAnsi="Times New Roman" w:cs="Times New Roman"/>
          <w:bCs/>
          <w:noProof/>
          <w:sz w:val="28"/>
          <w:szCs w:val="28"/>
          <w:lang w:val="ru-RU" w:eastAsia="ru-RU"/>
        </w:rPr>
        <w:drawing>
          <wp:inline distT="0" distB="0" distL="0" distR="0" wp14:anchorId="001A37D4" wp14:editId="673F2851">
            <wp:extent cx="6048375" cy="1619250"/>
            <wp:effectExtent l="0" t="0" r="9525" b="0"/>
            <wp:docPr id="784508969" name="Диаграмма 784508969"/>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192EFAE"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uk-UA" w:eastAsia="ru-RU"/>
        </w:rPr>
      </w:pPr>
    </w:p>
    <w:p w14:paraId="1D01975E"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Квитки на екскурсійне обслуговування поза закладом</w:t>
      </w:r>
    </w:p>
    <w:tbl>
      <w:tblPr>
        <w:tblpPr w:leftFromText="180" w:rightFromText="180" w:bottomFromText="160" w:vertAnchor="text" w:tblpXSpec="center" w:tblpY="1"/>
        <w:tblOverlap w:val="never"/>
        <w:tblW w:w="9637" w:type="dxa"/>
        <w:tblLayout w:type="fixed"/>
        <w:tblLook w:val="04A0" w:firstRow="1" w:lastRow="0" w:firstColumn="1" w:lastColumn="0" w:noHBand="0" w:noVBand="1"/>
      </w:tblPr>
      <w:tblGrid>
        <w:gridCol w:w="4815"/>
        <w:gridCol w:w="2410"/>
        <w:gridCol w:w="2412"/>
      </w:tblGrid>
      <w:tr w:rsidR="002D4C0D" w:rsidRPr="00C52375" w14:paraId="33FE82F3" w14:textId="77777777" w:rsidTr="00D36A30">
        <w:trPr>
          <w:trHeight w:val="277"/>
        </w:trPr>
        <w:tc>
          <w:tcPr>
            <w:tcW w:w="4815"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tcPr>
          <w:p w14:paraId="6118AA9E"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Квиток на е</w:t>
            </w:r>
            <w:r w:rsidRPr="00C52375">
              <w:rPr>
                <w:rFonts w:ascii="Times New Roman" w:eastAsia="Times New Roman" w:hAnsi="Times New Roman" w:cs="Times New Roman"/>
                <w:bCs/>
                <w:sz w:val="24"/>
                <w:szCs w:val="24"/>
                <w:lang w:val="ru-RU" w:eastAsia="ru-RU"/>
              </w:rPr>
              <w:t>кскурсійне обслуговування</w:t>
            </w:r>
          </w:p>
        </w:tc>
        <w:tc>
          <w:tcPr>
            <w:tcW w:w="2410"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A56557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2023рік, к-сть відвідувачів</w:t>
            </w:r>
          </w:p>
        </w:tc>
        <w:tc>
          <w:tcPr>
            <w:tcW w:w="241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2D1905C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2024рік, к-сть відвідувачів</w:t>
            </w:r>
          </w:p>
        </w:tc>
      </w:tr>
      <w:tr w:rsidR="002D4C0D" w:rsidRPr="00C52375" w14:paraId="50A91874" w14:textId="77777777" w:rsidTr="00D36A30">
        <w:trPr>
          <w:trHeight w:val="277"/>
        </w:trPr>
        <w:tc>
          <w:tcPr>
            <w:tcW w:w="4815" w:type="dxa"/>
            <w:tcBorders>
              <w:top w:val="single" w:sz="4" w:space="0" w:color="auto"/>
              <w:left w:val="single" w:sz="4" w:space="0" w:color="auto"/>
              <w:bottom w:val="single" w:sz="4" w:space="0" w:color="auto"/>
              <w:right w:val="single" w:sz="4" w:space="0" w:color="auto"/>
            </w:tcBorders>
            <w:noWrap/>
            <w:vAlign w:val="center"/>
          </w:tcPr>
          <w:p w14:paraId="45F262D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Квиток на е</w:t>
            </w:r>
            <w:r w:rsidRPr="00C52375">
              <w:rPr>
                <w:rFonts w:ascii="Times New Roman" w:eastAsia="Times New Roman" w:hAnsi="Times New Roman" w:cs="Times New Roman"/>
                <w:bCs/>
                <w:sz w:val="24"/>
                <w:szCs w:val="24"/>
                <w:lang w:val="ru-RU" w:eastAsia="ru-RU"/>
              </w:rPr>
              <w:t>кскурсійне обслуговування</w:t>
            </w:r>
            <w:r w:rsidRPr="00C52375">
              <w:rPr>
                <w:rFonts w:ascii="Times New Roman" w:eastAsia="Times New Roman" w:hAnsi="Times New Roman" w:cs="Times New Roman"/>
                <w:bCs/>
                <w:sz w:val="24"/>
                <w:szCs w:val="24"/>
                <w:lang w:val="uk-UA" w:eastAsia="ru-RU"/>
              </w:rPr>
              <w:t xml:space="preserve"> позамузейне </w:t>
            </w:r>
            <w:r w:rsidRPr="00C52375">
              <w:rPr>
                <w:rFonts w:ascii="Times New Roman" w:eastAsia="Times New Roman" w:hAnsi="Times New Roman" w:cs="Times New Roman"/>
                <w:bCs/>
                <w:sz w:val="24"/>
                <w:szCs w:val="24"/>
                <w:lang w:val="ru-RU" w:eastAsia="ru-RU"/>
              </w:rPr>
              <w:t>для груп відвідувачів</w:t>
            </w:r>
            <w:r w:rsidRPr="00C52375">
              <w:rPr>
                <w:rFonts w:ascii="Times New Roman" w:eastAsia="Times New Roman" w:hAnsi="Times New Roman" w:cs="Times New Roman"/>
                <w:bCs/>
                <w:sz w:val="24"/>
                <w:szCs w:val="24"/>
                <w:lang w:val="uk-UA" w:eastAsia="ru-RU"/>
              </w:rPr>
              <w:t xml:space="preserve"> ПОЗАМУЗЕЙНА(Дорослі)</w:t>
            </w:r>
          </w:p>
        </w:tc>
        <w:tc>
          <w:tcPr>
            <w:tcW w:w="2410" w:type="dxa"/>
            <w:tcBorders>
              <w:top w:val="single" w:sz="4" w:space="0" w:color="auto"/>
              <w:left w:val="single" w:sz="4" w:space="0" w:color="auto"/>
              <w:bottom w:val="single" w:sz="4" w:space="0" w:color="auto"/>
              <w:right w:val="single" w:sz="4" w:space="0" w:color="auto"/>
            </w:tcBorders>
          </w:tcPr>
          <w:p w14:paraId="7EC6C5A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0</w:t>
            </w:r>
          </w:p>
        </w:tc>
        <w:tc>
          <w:tcPr>
            <w:tcW w:w="2412" w:type="dxa"/>
            <w:tcBorders>
              <w:top w:val="single" w:sz="4" w:space="0" w:color="auto"/>
              <w:left w:val="single" w:sz="4" w:space="0" w:color="auto"/>
              <w:bottom w:val="single" w:sz="4" w:space="0" w:color="auto"/>
              <w:right w:val="single" w:sz="4" w:space="0" w:color="auto"/>
            </w:tcBorders>
          </w:tcPr>
          <w:p w14:paraId="2A99283B"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8 х 70 = 560</w:t>
            </w:r>
          </w:p>
        </w:tc>
      </w:tr>
      <w:tr w:rsidR="002D4C0D" w:rsidRPr="00C52375" w14:paraId="1516D639" w14:textId="77777777" w:rsidTr="00D36A30">
        <w:trPr>
          <w:trHeight w:val="277"/>
        </w:trPr>
        <w:tc>
          <w:tcPr>
            <w:tcW w:w="4815" w:type="dxa"/>
            <w:tcBorders>
              <w:top w:val="single" w:sz="4" w:space="0" w:color="auto"/>
              <w:left w:val="single" w:sz="4" w:space="0" w:color="auto"/>
              <w:bottom w:val="single" w:sz="4" w:space="0" w:color="auto"/>
              <w:right w:val="single" w:sz="4" w:space="0" w:color="auto"/>
            </w:tcBorders>
            <w:noWrap/>
            <w:vAlign w:val="center"/>
          </w:tcPr>
          <w:p w14:paraId="021BFCC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Квиток на е</w:t>
            </w:r>
            <w:r w:rsidRPr="00C52375">
              <w:rPr>
                <w:rFonts w:ascii="Times New Roman" w:eastAsia="Times New Roman" w:hAnsi="Times New Roman" w:cs="Times New Roman"/>
                <w:bCs/>
                <w:sz w:val="24"/>
                <w:szCs w:val="24"/>
                <w:lang w:val="ru-RU" w:eastAsia="ru-RU"/>
              </w:rPr>
              <w:t>кскурсійне обслуговування</w:t>
            </w:r>
            <w:r w:rsidRPr="00C52375">
              <w:rPr>
                <w:rFonts w:ascii="Times New Roman" w:eastAsia="Times New Roman" w:hAnsi="Times New Roman" w:cs="Times New Roman"/>
                <w:bCs/>
                <w:sz w:val="24"/>
                <w:szCs w:val="24"/>
                <w:lang w:val="uk-UA" w:eastAsia="ru-RU"/>
              </w:rPr>
              <w:t xml:space="preserve"> позамузейне </w:t>
            </w:r>
            <w:r w:rsidRPr="00C52375">
              <w:rPr>
                <w:rFonts w:ascii="Times New Roman" w:eastAsia="Times New Roman" w:hAnsi="Times New Roman" w:cs="Times New Roman"/>
                <w:bCs/>
                <w:sz w:val="24"/>
                <w:szCs w:val="24"/>
                <w:lang w:val="ru-RU" w:eastAsia="ru-RU"/>
              </w:rPr>
              <w:t xml:space="preserve">для груп відвідувачів </w:t>
            </w:r>
            <w:r w:rsidRPr="00C52375">
              <w:rPr>
                <w:rFonts w:ascii="Times New Roman" w:eastAsia="Times New Roman" w:hAnsi="Times New Roman" w:cs="Times New Roman"/>
                <w:bCs/>
                <w:sz w:val="24"/>
                <w:szCs w:val="24"/>
                <w:lang w:val="uk-UA" w:eastAsia="ru-RU"/>
              </w:rPr>
              <w:t>ПОЗАМУЗЕЙНА(Діти, пенсіонери)</w:t>
            </w:r>
          </w:p>
        </w:tc>
        <w:tc>
          <w:tcPr>
            <w:tcW w:w="2410" w:type="dxa"/>
            <w:tcBorders>
              <w:top w:val="single" w:sz="4" w:space="0" w:color="auto"/>
              <w:left w:val="single" w:sz="4" w:space="0" w:color="auto"/>
              <w:bottom w:val="single" w:sz="4" w:space="0" w:color="auto"/>
              <w:right w:val="single" w:sz="4" w:space="0" w:color="auto"/>
            </w:tcBorders>
          </w:tcPr>
          <w:p w14:paraId="06BC06B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0</w:t>
            </w:r>
          </w:p>
        </w:tc>
        <w:tc>
          <w:tcPr>
            <w:tcW w:w="2412" w:type="dxa"/>
            <w:tcBorders>
              <w:top w:val="single" w:sz="4" w:space="0" w:color="auto"/>
              <w:left w:val="single" w:sz="4" w:space="0" w:color="auto"/>
              <w:bottom w:val="single" w:sz="4" w:space="0" w:color="auto"/>
              <w:right w:val="single" w:sz="4" w:space="0" w:color="auto"/>
            </w:tcBorders>
          </w:tcPr>
          <w:p w14:paraId="765AD12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7 х 35 = 245</w:t>
            </w:r>
          </w:p>
        </w:tc>
      </w:tr>
      <w:tr w:rsidR="002D4C0D" w:rsidRPr="00C52375" w14:paraId="4C99DBB0" w14:textId="77777777" w:rsidTr="00D36A30">
        <w:trPr>
          <w:trHeight w:val="277"/>
        </w:trPr>
        <w:tc>
          <w:tcPr>
            <w:tcW w:w="4815" w:type="dxa"/>
            <w:tcBorders>
              <w:top w:val="single" w:sz="4" w:space="0" w:color="auto"/>
              <w:left w:val="single" w:sz="4" w:space="0" w:color="auto"/>
              <w:bottom w:val="single" w:sz="4" w:space="0" w:color="auto"/>
              <w:right w:val="single" w:sz="4" w:space="0" w:color="auto"/>
            </w:tcBorders>
            <w:noWrap/>
            <w:vAlign w:val="center"/>
          </w:tcPr>
          <w:p w14:paraId="2825063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Квиток на е</w:t>
            </w:r>
            <w:r w:rsidRPr="00C52375">
              <w:rPr>
                <w:rFonts w:ascii="Times New Roman" w:eastAsia="Times New Roman" w:hAnsi="Times New Roman" w:cs="Times New Roman"/>
                <w:bCs/>
                <w:sz w:val="24"/>
                <w:szCs w:val="24"/>
                <w:lang w:val="ru-RU" w:eastAsia="ru-RU"/>
              </w:rPr>
              <w:t>кскурсійне обслуговування</w:t>
            </w:r>
            <w:r w:rsidRPr="00C52375">
              <w:rPr>
                <w:rFonts w:ascii="Times New Roman" w:eastAsia="Times New Roman" w:hAnsi="Times New Roman" w:cs="Times New Roman"/>
                <w:bCs/>
                <w:sz w:val="24"/>
                <w:szCs w:val="24"/>
                <w:lang w:val="uk-UA" w:eastAsia="ru-RU"/>
              </w:rPr>
              <w:t xml:space="preserve"> позамузейне </w:t>
            </w:r>
            <w:r w:rsidRPr="00C52375">
              <w:rPr>
                <w:rFonts w:ascii="Times New Roman" w:eastAsia="Times New Roman" w:hAnsi="Times New Roman" w:cs="Times New Roman"/>
                <w:bCs/>
                <w:sz w:val="24"/>
                <w:szCs w:val="24"/>
                <w:lang w:val="ru-RU" w:eastAsia="ru-RU"/>
              </w:rPr>
              <w:t xml:space="preserve">для груп відвідувачів </w:t>
            </w:r>
            <w:r w:rsidRPr="00C52375">
              <w:rPr>
                <w:rFonts w:ascii="Times New Roman" w:eastAsia="Times New Roman" w:hAnsi="Times New Roman" w:cs="Times New Roman"/>
                <w:bCs/>
                <w:sz w:val="24"/>
                <w:szCs w:val="24"/>
                <w:lang w:val="uk-UA" w:eastAsia="ru-RU"/>
              </w:rPr>
              <w:t>ПОЗАМУЗЕЙНА(Безкоштовні)</w:t>
            </w:r>
          </w:p>
        </w:tc>
        <w:tc>
          <w:tcPr>
            <w:tcW w:w="2410" w:type="dxa"/>
            <w:tcBorders>
              <w:top w:val="single" w:sz="4" w:space="0" w:color="auto"/>
              <w:left w:val="single" w:sz="4" w:space="0" w:color="auto"/>
              <w:bottom w:val="single" w:sz="4" w:space="0" w:color="auto"/>
              <w:right w:val="single" w:sz="4" w:space="0" w:color="auto"/>
            </w:tcBorders>
          </w:tcPr>
          <w:p w14:paraId="2F6C976B"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0</w:t>
            </w:r>
          </w:p>
        </w:tc>
        <w:tc>
          <w:tcPr>
            <w:tcW w:w="2412" w:type="dxa"/>
            <w:tcBorders>
              <w:top w:val="single" w:sz="4" w:space="0" w:color="auto"/>
              <w:left w:val="single" w:sz="4" w:space="0" w:color="auto"/>
              <w:bottom w:val="single" w:sz="4" w:space="0" w:color="auto"/>
              <w:right w:val="single" w:sz="4" w:space="0" w:color="auto"/>
            </w:tcBorders>
          </w:tcPr>
          <w:p w14:paraId="73F9AE1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w:t>
            </w:r>
          </w:p>
        </w:tc>
      </w:tr>
      <w:tr w:rsidR="002D4C0D" w:rsidRPr="00C52375" w14:paraId="7E18826F" w14:textId="77777777" w:rsidTr="00D36A30">
        <w:trPr>
          <w:trHeight w:val="277"/>
        </w:trPr>
        <w:tc>
          <w:tcPr>
            <w:tcW w:w="4815" w:type="dxa"/>
            <w:tcBorders>
              <w:top w:val="single" w:sz="4" w:space="0" w:color="auto"/>
              <w:left w:val="single" w:sz="4" w:space="0" w:color="auto"/>
              <w:bottom w:val="single" w:sz="4" w:space="0" w:color="auto"/>
              <w:right w:val="single" w:sz="4" w:space="0" w:color="auto"/>
            </w:tcBorders>
            <w:noWrap/>
          </w:tcPr>
          <w:p w14:paraId="458DD5A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ru-RU" w:eastAsia="ru-RU"/>
              </w:rPr>
              <w:t>Всього відвідувачів</w:t>
            </w:r>
          </w:p>
        </w:tc>
        <w:tc>
          <w:tcPr>
            <w:tcW w:w="2410" w:type="dxa"/>
            <w:tcBorders>
              <w:top w:val="single" w:sz="4" w:space="0" w:color="auto"/>
              <w:left w:val="single" w:sz="4" w:space="0" w:color="auto"/>
              <w:bottom w:val="single" w:sz="4" w:space="0" w:color="auto"/>
              <w:right w:val="single" w:sz="4" w:space="0" w:color="auto"/>
            </w:tcBorders>
          </w:tcPr>
          <w:p w14:paraId="6D4AB5B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0</w:t>
            </w:r>
          </w:p>
        </w:tc>
        <w:tc>
          <w:tcPr>
            <w:tcW w:w="2412" w:type="dxa"/>
            <w:tcBorders>
              <w:top w:val="single" w:sz="4" w:space="0" w:color="auto"/>
              <w:left w:val="single" w:sz="4" w:space="0" w:color="auto"/>
              <w:bottom w:val="single" w:sz="4" w:space="0" w:color="auto"/>
              <w:right w:val="single" w:sz="4" w:space="0" w:color="auto"/>
            </w:tcBorders>
          </w:tcPr>
          <w:p w14:paraId="662A415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16</w:t>
            </w:r>
          </w:p>
        </w:tc>
      </w:tr>
    </w:tbl>
    <w:p w14:paraId="0D50DD81"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uk-UA" w:eastAsia="ru-RU"/>
        </w:rPr>
      </w:pPr>
    </w:p>
    <w:p w14:paraId="724E5708"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Е</w:t>
      </w:r>
      <w:r w:rsidRPr="00C52375">
        <w:rPr>
          <w:rFonts w:ascii="Times New Roman" w:eastAsia="Times New Roman" w:hAnsi="Times New Roman" w:cs="Times New Roman"/>
          <w:bCs/>
          <w:sz w:val="28"/>
          <w:szCs w:val="28"/>
          <w:lang w:val="ru-RU" w:eastAsia="ru-RU"/>
        </w:rPr>
        <w:t>кскурсійне обслуговування</w:t>
      </w:r>
      <w:r w:rsidRPr="00C52375">
        <w:rPr>
          <w:rFonts w:ascii="Times New Roman" w:eastAsia="Times New Roman" w:hAnsi="Times New Roman" w:cs="Times New Roman"/>
          <w:bCs/>
          <w:sz w:val="28"/>
          <w:szCs w:val="28"/>
          <w:lang w:val="uk-UA" w:eastAsia="ru-RU"/>
        </w:rPr>
        <w:t xml:space="preserve"> однієї локації</w:t>
      </w:r>
    </w:p>
    <w:tbl>
      <w:tblPr>
        <w:tblpPr w:leftFromText="180" w:rightFromText="180" w:bottomFromText="160" w:vertAnchor="text" w:tblpXSpec="center" w:tblpY="1"/>
        <w:tblOverlap w:val="never"/>
        <w:tblW w:w="9642" w:type="dxa"/>
        <w:tblLayout w:type="fixed"/>
        <w:tblLook w:val="04A0" w:firstRow="1" w:lastRow="0" w:firstColumn="1" w:lastColumn="0" w:noHBand="0" w:noVBand="1"/>
      </w:tblPr>
      <w:tblGrid>
        <w:gridCol w:w="4822"/>
        <w:gridCol w:w="2410"/>
        <w:gridCol w:w="2410"/>
      </w:tblGrid>
      <w:tr w:rsidR="002D4C0D" w:rsidRPr="00165D70" w14:paraId="67EA0D15" w14:textId="77777777" w:rsidTr="00D36A30">
        <w:trPr>
          <w:trHeight w:val="423"/>
        </w:trPr>
        <w:tc>
          <w:tcPr>
            <w:tcW w:w="4822"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426DBE7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Е</w:t>
            </w:r>
            <w:r w:rsidRPr="00C52375">
              <w:rPr>
                <w:rFonts w:ascii="Times New Roman" w:eastAsia="Times New Roman" w:hAnsi="Times New Roman" w:cs="Times New Roman"/>
                <w:bCs/>
                <w:sz w:val="24"/>
                <w:szCs w:val="24"/>
                <w:lang w:val="ru-RU" w:eastAsia="ru-RU"/>
              </w:rPr>
              <w:t>кскурсійне обслуговування у приміщенні «МВЦ «Тростянецький» для груп відвідувачів</w:t>
            </w:r>
          </w:p>
        </w:tc>
        <w:tc>
          <w:tcPr>
            <w:tcW w:w="2410"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730150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202</w:t>
            </w:r>
            <w:r w:rsidRPr="00C52375">
              <w:rPr>
                <w:rFonts w:ascii="Times New Roman" w:eastAsia="Times New Roman" w:hAnsi="Times New Roman" w:cs="Times New Roman"/>
                <w:bCs/>
                <w:sz w:val="24"/>
                <w:szCs w:val="24"/>
                <w:lang w:val="uk-UA" w:eastAsia="ru-RU"/>
              </w:rPr>
              <w:t>3</w:t>
            </w:r>
            <w:r w:rsidRPr="00C52375">
              <w:rPr>
                <w:rFonts w:ascii="Times New Roman" w:eastAsia="Times New Roman" w:hAnsi="Times New Roman" w:cs="Times New Roman"/>
                <w:bCs/>
                <w:sz w:val="24"/>
                <w:szCs w:val="24"/>
                <w:lang w:val="ru-RU" w:eastAsia="ru-RU"/>
              </w:rPr>
              <w:t xml:space="preserve"> рік</w:t>
            </w:r>
          </w:p>
          <w:p w14:paraId="5AA3597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Одиниця виміру,</w:t>
            </w:r>
          </w:p>
          <w:p w14:paraId="47AB7B8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к-сть, грн.</w:t>
            </w:r>
          </w:p>
        </w:tc>
        <w:tc>
          <w:tcPr>
            <w:tcW w:w="2410"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8AFA3D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202</w:t>
            </w:r>
            <w:r w:rsidRPr="00C52375">
              <w:rPr>
                <w:rFonts w:ascii="Times New Roman" w:eastAsia="Times New Roman" w:hAnsi="Times New Roman" w:cs="Times New Roman"/>
                <w:bCs/>
                <w:sz w:val="24"/>
                <w:szCs w:val="24"/>
                <w:lang w:val="uk-UA" w:eastAsia="ru-RU"/>
              </w:rPr>
              <w:t>4</w:t>
            </w:r>
            <w:r w:rsidRPr="00C52375">
              <w:rPr>
                <w:rFonts w:ascii="Times New Roman" w:eastAsia="Times New Roman" w:hAnsi="Times New Roman" w:cs="Times New Roman"/>
                <w:bCs/>
                <w:sz w:val="24"/>
                <w:szCs w:val="24"/>
                <w:lang w:val="ru-RU" w:eastAsia="ru-RU"/>
              </w:rPr>
              <w:t xml:space="preserve"> рік</w:t>
            </w:r>
          </w:p>
          <w:p w14:paraId="252D643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Одиниця виміру,</w:t>
            </w:r>
          </w:p>
          <w:p w14:paraId="596A8E8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к-сть, грн.</w:t>
            </w:r>
          </w:p>
        </w:tc>
      </w:tr>
      <w:tr w:rsidR="002D4C0D" w:rsidRPr="00C52375" w14:paraId="534AAA08" w14:textId="77777777" w:rsidTr="00D36A30">
        <w:trPr>
          <w:trHeight w:val="423"/>
        </w:trPr>
        <w:tc>
          <w:tcPr>
            <w:tcW w:w="4822" w:type="dxa"/>
            <w:tcBorders>
              <w:top w:val="single" w:sz="4" w:space="0" w:color="auto"/>
              <w:left w:val="single" w:sz="4" w:space="0" w:color="auto"/>
              <w:bottom w:val="single" w:sz="4" w:space="0" w:color="auto"/>
              <w:right w:val="single" w:sz="4" w:space="0" w:color="auto"/>
            </w:tcBorders>
            <w:noWrap/>
            <w:vAlign w:val="center"/>
            <w:hideMark/>
          </w:tcPr>
          <w:p w14:paraId="1904C22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Е</w:t>
            </w:r>
            <w:r w:rsidRPr="00C52375">
              <w:rPr>
                <w:rFonts w:ascii="Times New Roman" w:eastAsia="Times New Roman" w:hAnsi="Times New Roman" w:cs="Times New Roman"/>
                <w:bCs/>
                <w:sz w:val="24"/>
                <w:szCs w:val="24"/>
                <w:lang w:val="ru-RU" w:eastAsia="ru-RU"/>
              </w:rPr>
              <w:t xml:space="preserve">кскурсійне обслуговування </w:t>
            </w:r>
            <w:r w:rsidRPr="00C52375">
              <w:rPr>
                <w:rFonts w:ascii="Times New Roman" w:eastAsia="Times New Roman" w:hAnsi="Times New Roman" w:cs="Times New Roman"/>
                <w:bCs/>
                <w:sz w:val="24"/>
                <w:szCs w:val="24"/>
                <w:lang w:val="uk-UA" w:eastAsia="ru-RU"/>
              </w:rPr>
              <w:t>у</w:t>
            </w:r>
            <w:r w:rsidRPr="00C52375">
              <w:rPr>
                <w:rFonts w:ascii="Times New Roman" w:eastAsia="Times New Roman" w:hAnsi="Times New Roman" w:cs="Times New Roman"/>
                <w:bCs/>
                <w:sz w:val="24"/>
                <w:szCs w:val="24"/>
                <w:lang w:val="ru-RU" w:eastAsia="ru-RU"/>
              </w:rPr>
              <w:t xml:space="preserve"> </w:t>
            </w:r>
            <w:r w:rsidRPr="00C52375">
              <w:rPr>
                <w:rFonts w:ascii="Times New Roman" w:eastAsia="Times New Roman" w:hAnsi="Times New Roman" w:cs="Times New Roman"/>
                <w:bCs/>
                <w:sz w:val="24"/>
                <w:szCs w:val="24"/>
                <w:lang w:val="uk-UA" w:eastAsia="ru-RU"/>
              </w:rPr>
              <w:t>приміщенні</w:t>
            </w:r>
            <w:r w:rsidRPr="00C52375">
              <w:rPr>
                <w:rFonts w:ascii="Times New Roman" w:eastAsia="Times New Roman" w:hAnsi="Times New Roman" w:cs="Times New Roman"/>
                <w:bCs/>
                <w:sz w:val="24"/>
                <w:szCs w:val="24"/>
                <w:lang w:val="ru-RU" w:eastAsia="ru-RU"/>
              </w:rPr>
              <w:t xml:space="preserve">«МВЦ «Тростянецький» для груп відвідувачів </w:t>
            </w:r>
            <w:r w:rsidRPr="00C52375">
              <w:rPr>
                <w:rFonts w:ascii="Times New Roman" w:eastAsia="Times New Roman" w:hAnsi="Times New Roman" w:cs="Times New Roman"/>
                <w:bCs/>
                <w:sz w:val="24"/>
                <w:szCs w:val="24"/>
                <w:lang w:val="uk-UA" w:eastAsia="ru-RU"/>
              </w:rPr>
              <w:t>ЕКСПОЗИЦІЯ(</w:t>
            </w:r>
            <w:r w:rsidRPr="00C52375">
              <w:rPr>
                <w:rFonts w:ascii="Times New Roman" w:eastAsia="Times New Roman" w:hAnsi="Times New Roman" w:cs="Times New Roman"/>
                <w:bCs/>
                <w:sz w:val="24"/>
                <w:szCs w:val="24"/>
                <w:lang w:val="ru-RU" w:eastAsia="ru-RU"/>
              </w:rPr>
              <w:t>Дорослий</w:t>
            </w:r>
            <w:r w:rsidRPr="00C52375">
              <w:rPr>
                <w:rFonts w:ascii="Times New Roman" w:eastAsia="Times New Roman" w:hAnsi="Times New Roman" w:cs="Times New Roman"/>
                <w:bCs/>
                <w:sz w:val="24"/>
                <w:szCs w:val="24"/>
                <w:lang w:val="uk-UA" w:eastAsia="ru-RU"/>
              </w:rPr>
              <w:t>)</w:t>
            </w:r>
          </w:p>
        </w:tc>
        <w:tc>
          <w:tcPr>
            <w:tcW w:w="2410" w:type="dxa"/>
            <w:tcBorders>
              <w:top w:val="single" w:sz="4" w:space="0" w:color="auto"/>
              <w:left w:val="single" w:sz="4" w:space="0" w:color="auto"/>
              <w:bottom w:val="single" w:sz="4" w:space="0" w:color="auto"/>
              <w:right w:val="single" w:sz="4" w:space="0" w:color="auto"/>
            </w:tcBorders>
          </w:tcPr>
          <w:p w14:paraId="6698749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6х250=1500</w:t>
            </w:r>
          </w:p>
          <w:p w14:paraId="01BD56FE"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6х125=750</w:t>
            </w:r>
          </w:p>
          <w:p w14:paraId="57BF001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1х150=150</w:t>
            </w:r>
          </w:p>
        </w:tc>
        <w:tc>
          <w:tcPr>
            <w:tcW w:w="2410" w:type="dxa"/>
            <w:tcBorders>
              <w:top w:val="single" w:sz="4" w:space="0" w:color="auto"/>
              <w:left w:val="single" w:sz="4" w:space="0" w:color="auto"/>
              <w:bottom w:val="single" w:sz="4" w:space="0" w:color="auto"/>
              <w:right w:val="single" w:sz="4" w:space="0" w:color="auto"/>
            </w:tcBorders>
          </w:tcPr>
          <w:p w14:paraId="5573B74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10х125 = 1 250</w:t>
            </w:r>
          </w:p>
        </w:tc>
      </w:tr>
      <w:tr w:rsidR="002D4C0D" w:rsidRPr="00C52375" w14:paraId="244B8E0B" w14:textId="77777777" w:rsidTr="00D36A30">
        <w:trPr>
          <w:trHeight w:val="357"/>
        </w:trPr>
        <w:tc>
          <w:tcPr>
            <w:tcW w:w="4822" w:type="dxa"/>
            <w:tcBorders>
              <w:top w:val="single" w:sz="4" w:space="0" w:color="auto"/>
              <w:left w:val="single" w:sz="4" w:space="0" w:color="auto"/>
              <w:bottom w:val="single" w:sz="4" w:space="0" w:color="auto"/>
              <w:right w:val="single" w:sz="4" w:space="0" w:color="auto"/>
            </w:tcBorders>
            <w:noWrap/>
            <w:vAlign w:val="center"/>
            <w:hideMark/>
          </w:tcPr>
          <w:p w14:paraId="7269D82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Е</w:t>
            </w:r>
            <w:r w:rsidRPr="00C52375">
              <w:rPr>
                <w:rFonts w:ascii="Times New Roman" w:eastAsia="Times New Roman" w:hAnsi="Times New Roman" w:cs="Times New Roman"/>
                <w:bCs/>
                <w:sz w:val="24"/>
                <w:szCs w:val="24"/>
                <w:lang w:val="ru-RU" w:eastAsia="ru-RU"/>
              </w:rPr>
              <w:t>кскурсійне</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обслуговування</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у</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приміщенні</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МВЦ</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Тростянецький</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для</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груп</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відвідувачів</w:t>
            </w:r>
            <w:r w:rsidRPr="00C52375">
              <w:rPr>
                <w:rFonts w:ascii="Times New Roman" w:eastAsia="Times New Roman" w:hAnsi="Times New Roman" w:cs="Times New Roman"/>
                <w:bCs/>
                <w:sz w:val="24"/>
                <w:szCs w:val="24"/>
                <w:lang w:val="uk-UA" w:eastAsia="ru-RU"/>
              </w:rPr>
              <w:t xml:space="preserve">  ЕКСПОЗИЦІЯ(</w:t>
            </w:r>
            <w:r w:rsidRPr="00C52375">
              <w:rPr>
                <w:rFonts w:ascii="Times New Roman" w:eastAsia="Times New Roman" w:hAnsi="Times New Roman" w:cs="Times New Roman"/>
                <w:bCs/>
                <w:sz w:val="24"/>
                <w:szCs w:val="24"/>
                <w:lang w:val="ru-RU" w:eastAsia="ru-RU"/>
              </w:rPr>
              <w:t>Дитячий</w:t>
            </w:r>
            <w:r w:rsidRPr="00C52375">
              <w:rPr>
                <w:rFonts w:ascii="Times New Roman" w:eastAsia="Times New Roman" w:hAnsi="Times New Roman" w:cs="Times New Roman"/>
                <w:bCs/>
                <w:sz w:val="24"/>
                <w:szCs w:val="24"/>
                <w:lang w:val="uk-UA" w:eastAsia="ru-RU"/>
              </w:rPr>
              <w:t>)</w:t>
            </w:r>
          </w:p>
        </w:tc>
        <w:tc>
          <w:tcPr>
            <w:tcW w:w="2410" w:type="dxa"/>
            <w:tcBorders>
              <w:top w:val="single" w:sz="4" w:space="0" w:color="auto"/>
              <w:left w:val="single" w:sz="4" w:space="0" w:color="auto"/>
              <w:bottom w:val="single" w:sz="4" w:space="0" w:color="auto"/>
              <w:right w:val="single" w:sz="4" w:space="0" w:color="auto"/>
            </w:tcBorders>
          </w:tcPr>
          <w:p w14:paraId="619776C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1х150=150</w:t>
            </w:r>
          </w:p>
          <w:p w14:paraId="0AB4021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1х125=125</w:t>
            </w:r>
          </w:p>
          <w:p w14:paraId="36BFF6E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1х200=200</w:t>
            </w:r>
          </w:p>
        </w:tc>
        <w:tc>
          <w:tcPr>
            <w:tcW w:w="2410" w:type="dxa"/>
            <w:tcBorders>
              <w:top w:val="single" w:sz="4" w:space="0" w:color="auto"/>
              <w:left w:val="single" w:sz="4" w:space="0" w:color="auto"/>
              <w:bottom w:val="single" w:sz="4" w:space="0" w:color="auto"/>
              <w:right w:val="single" w:sz="4" w:space="0" w:color="auto"/>
            </w:tcBorders>
          </w:tcPr>
          <w:p w14:paraId="7D6EF21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0</w:t>
            </w:r>
          </w:p>
        </w:tc>
      </w:tr>
      <w:tr w:rsidR="002D4C0D" w:rsidRPr="00C52375" w14:paraId="7D2D5F4D" w14:textId="77777777" w:rsidTr="00D36A30">
        <w:trPr>
          <w:trHeight w:val="357"/>
        </w:trPr>
        <w:tc>
          <w:tcPr>
            <w:tcW w:w="4822" w:type="dxa"/>
            <w:tcBorders>
              <w:top w:val="single" w:sz="4" w:space="0" w:color="auto"/>
              <w:left w:val="single" w:sz="4" w:space="0" w:color="auto"/>
              <w:bottom w:val="single" w:sz="4" w:space="0" w:color="auto"/>
              <w:right w:val="single" w:sz="4" w:space="0" w:color="auto"/>
            </w:tcBorders>
            <w:noWrap/>
            <w:vAlign w:val="center"/>
          </w:tcPr>
          <w:p w14:paraId="0194FC5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Е</w:t>
            </w:r>
            <w:r w:rsidRPr="00C52375">
              <w:rPr>
                <w:rFonts w:ascii="Times New Roman" w:eastAsia="Times New Roman" w:hAnsi="Times New Roman" w:cs="Times New Roman"/>
                <w:bCs/>
                <w:sz w:val="24"/>
                <w:szCs w:val="24"/>
                <w:lang w:val="ru-RU" w:eastAsia="ru-RU"/>
              </w:rPr>
              <w:t>кскурсійне</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обслуговування</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у</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приміщенні</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МВЦ</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Тростянецький</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для</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груп</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відвідувачів</w:t>
            </w:r>
            <w:r w:rsidRPr="00C52375">
              <w:rPr>
                <w:rFonts w:ascii="Times New Roman" w:eastAsia="Times New Roman" w:hAnsi="Times New Roman" w:cs="Times New Roman"/>
                <w:bCs/>
                <w:sz w:val="24"/>
                <w:szCs w:val="24"/>
                <w:lang w:val="uk-UA" w:eastAsia="ru-RU"/>
              </w:rPr>
              <w:t xml:space="preserve">  ЕКСПОЗИЦІЯ(</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uk-UA" w:eastAsia="ru-RU"/>
              </w:rPr>
              <w:t>Пенсійний)</w:t>
            </w:r>
          </w:p>
        </w:tc>
        <w:tc>
          <w:tcPr>
            <w:tcW w:w="2410" w:type="dxa"/>
            <w:tcBorders>
              <w:top w:val="single" w:sz="4" w:space="0" w:color="auto"/>
              <w:left w:val="single" w:sz="4" w:space="0" w:color="auto"/>
              <w:bottom w:val="single" w:sz="4" w:space="0" w:color="auto"/>
              <w:right w:val="single" w:sz="4" w:space="0" w:color="auto"/>
            </w:tcBorders>
          </w:tcPr>
          <w:p w14:paraId="4BA2306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tc>
        <w:tc>
          <w:tcPr>
            <w:tcW w:w="2410" w:type="dxa"/>
            <w:tcBorders>
              <w:top w:val="single" w:sz="4" w:space="0" w:color="auto"/>
              <w:left w:val="single" w:sz="4" w:space="0" w:color="auto"/>
              <w:bottom w:val="single" w:sz="4" w:space="0" w:color="auto"/>
              <w:right w:val="single" w:sz="4" w:space="0" w:color="auto"/>
            </w:tcBorders>
          </w:tcPr>
          <w:p w14:paraId="28270D1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0</w:t>
            </w:r>
          </w:p>
        </w:tc>
      </w:tr>
      <w:tr w:rsidR="002D4C0D" w:rsidRPr="00C52375" w14:paraId="73370F8F" w14:textId="77777777" w:rsidTr="00D36A30">
        <w:trPr>
          <w:trHeight w:val="277"/>
        </w:trPr>
        <w:tc>
          <w:tcPr>
            <w:tcW w:w="4822" w:type="dxa"/>
            <w:tcBorders>
              <w:top w:val="single" w:sz="4" w:space="0" w:color="auto"/>
              <w:left w:val="single" w:sz="4" w:space="0" w:color="auto"/>
              <w:bottom w:val="single" w:sz="4" w:space="0" w:color="auto"/>
              <w:right w:val="single" w:sz="4" w:space="0" w:color="auto"/>
            </w:tcBorders>
            <w:noWrap/>
            <w:vAlign w:val="center"/>
          </w:tcPr>
          <w:p w14:paraId="50ADFF2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Е</w:t>
            </w:r>
            <w:r w:rsidRPr="00C52375">
              <w:rPr>
                <w:rFonts w:ascii="Times New Roman" w:eastAsia="Times New Roman" w:hAnsi="Times New Roman" w:cs="Times New Roman"/>
                <w:bCs/>
                <w:sz w:val="24"/>
                <w:szCs w:val="24"/>
                <w:lang w:val="ru-RU" w:eastAsia="ru-RU"/>
              </w:rPr>
              <w:t xml:space="preserve">кскурсійне </w:t>
            </w:r>
            <w:r w:rsidRPr="00C52375">
              <w:rPr>
                <w:rFonts w:ascii="Times New Roman" w:eastAsia="Times New Roman" w:hAnsi="Times New Roman" w:cs="Times New Roman"/>
                <w:bCs/>
                <w:sz w:val="24"/>
                <w:szCs w:val="24"/>
                <w:lang w:val="uk-UA" w:eastAsia="ru-RU"/>
              </w:rPr>
              <w:t xml:space="preserve">  </w:t>
            </w:r>
            <w:r w:rsidRPr="00C52375">
              <w:rPr>
                <w:rFonts w:ascii="Times New Roman" w:eastAsia="Times New Roman" w:hAnsi="Times New Roman" w:cs="Times New Roman"/>
                <w:bCs/>
                <w:sz w:val="24"/>
                <w:szCs w:val="24"/>
                <w:lang w:val="ru-RU" w:eastAsia="ru-RU"/>
              </w:rPr>
              <w:t>обслуговування у приміщенні «МВЦ «Тростянецький» для груп відвідувачів</w:t>
            </w:r>
            <w:r w:rsidRPr="00C52375">
              <w:rPr>
                <w:rFonts w:ascii="Times New Roman" w:eastAsia="Times New Roman" w:hAnsi="Times New Roman" w:cs="Times New Roman"/>
                <w:bCs/>
                <w:sz w:val="24"/>
                <w:szCs w:val="24"/>
                <w:lang w:val="uk-UA" w:eastAsia="ru-RU"/>
              </w:rPr>
              <w:t xml:space="preserve"> КОМПЛЕКС(Дорослі)</w:t>
            </w:r>
          </w:p>
        </w:tc>
        <w:tc>
          <w:tcPr>
            <w:tcW w:w="2410" w:type="dxa"/>
            <w:tcBorders>
              <w:top w:val="single" w:sz="4" w:space="0" w:color="auto"/>
              <w:left w:val="single" w:sz="4" w:space="0" w:color="auto"/>
              <w:bottom w:val="single" w:sz="4" w:space="0" w:color="auto"/>
              <w:right w:val="single" w:sz="4" w:space="0" w:color="auto"/>
            </w:tcBorders>
          </w:tcPr>
          <w:p w14:paraId="3E22C13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tc>
        <w:tc>
          <w:tcPr>
            <w:tcW w:w="2410" w:type="dxa"/>
            <w:tcBorders>
              <w:top w:val="single" w:sz="4" w:space="0" w:color="auto"/>
              <w:left w:val="single" w:sz="4" w:space="0" w:color="auto"/>
              <w:bottom w:val="single" w:sz="4" w:space="0" w:color="auto"/>
              <w:right w:val="single" w:sz="4" w:space="0" w:color="auto"/>
            </w:tcBorders>
          </w:tcPr>
          <w:p w14:paraId="565AC4A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13х 250=3 250</w:t>
            </w:r>
          </w:p>
        </w:tc>
      </w:tr>
      <w:tr w:rsidR="002D4C0D" w:rsidRPr="00C52375" w14:paraId="2554D47B" w14:textId="77777777" w:rsidTr="00D36A30">
        <w:trPr>
          <w:trHeight w:val="277"/>
        </w:trPr>
        <w:tc>
          <w:tcPr>
            <w:tcW w:w="4822" w:type="dxa"/>
            <w:tcBorders>
              <w:top w:val="single" w:sz="4" w:space="0" w:color="auto"/>
              <w:left w:val="single" w:sz="4" w:space="0" w:color="auto"/>
              <w:bottom w:val="single" w:sz="4" w:space="0" w:color="auto"/>
              <w:right w:val="single" w:sz="4" w:space="0" w:color="auto"/>
            </w:tcBorders>
            <w:noWrap/>
            <w:vAlign w:val="center"/>
          </w:tcPr>
          <w:p w14:paraId="225CD97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Е</w:t>
            </w:r>
            <w:r w:rsidRPr="00C52375">
              <w:rPr>
                <w:rFonts w:ascii="Times New Roman" w:eastAsia="Times New Roman" w:hAnsi="Times New Roman" w:cs="Times New Roman"/>
                <w:bCs/>
                <w:sz w:val="24"/>
                <w:szCs w:val="24"/>
                <w:lang w:val="ru-RU" w:eastAsia="ru-RU"/>
              </w:rPr>
              <w:t>кскурсійне</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uk-UA" w:eastAsia="ru-RU"/>
              </w:rPr>
              <w:t xml:space="preserve">   </w:t>
            </w:r>
            <w:r w:rsidRPr="00C52375">
              <w:rPr>
                <w:rFonts w:ascii="Times New Roman" w:eastAsia="Times New Roman" w:hAnsi="Times New Roman" w:cs="Times New Roman"/>
                <w:bCs/>
                <w:sz w:val="24"/>
                <w:szCs w:val="24"/>
                <w:lang w:val="ru-RU" w:eastAsia="ru-RU"/>
              </w:rPr>
              <w:t>обслуговування</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у</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приміщенні</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МВЦ</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Тростянецький</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для</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груп</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відвідувачів</w:t>
            </w:r>
            <w:r w:rsidRPr="00C52375">
              <w:rPr>
                <w:rFonts w:ascii="Times New Roman" w:eastAsia="Times New Roman" w:hAnsi="Times New Roman" w:cs="Times New Roman"/>
                <w:bCs/>
                <w:sz w:val="24"/>
                <w:szCs w:val="24"/>
                <w:lang w:val="uk-UA" w:eastAsia="ru-RU"/>
              </w:rPr>
              <w:t xml:space="preserve"> КОМПЛЕКС(Дитячі, пенсійні)</w:t>
            </w:r>
          </w:p>
        </w:tc>
        <w:tc>
          <w:tcPr>
            <w:tcW w:w="2410" w:type="dxa"/>
            <w:tcBorders>
              <w:top w:val="single" w:sz="4" w:space="0" w:color="auto"/>
              <w:left w:val="single" w:sz="4" w:space="0" w:color="auto"/>
              <w:bottom w:val="single" w:sz="4" w:space="0" w:color="auto"/>
              <w:right w:val="single" w:sz="4" w:space="0" w:color="auto"/>
            </w:tcBorders>
          </w:tcPr>
          <w:p w14:paraId="5F0E5429"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tc>
        <w:tc>
          <w:tcPr>
            <w:tcW w:w="2410" w:type="dxa"/>
            <w:tcBorders>
              <w:top w:val="single" w:sz="4" w:space="0" w:color="auto"/>
              <w:left w:val="single" w:sz="4" w:space="0" w:color="auto"/>
              <w:bottom w:val="single" w:sz="4" w:space="0" w:color="auto"/>
              <w:right w:val="single" w:sz="4" w:space="0" w:color="auto"/>
            </w:tcBorders>
          </w:tcPr>
          <w:p w14:paraId="43BF84C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4х125=500</w:t>
            </w:r>
          </w:p>
        </w:tc>
      </w:tr>
      <w:tr w:rsidR="002D4C0D" w:rsidRPr="00C52375" w14:paraId="1A9BD0C7" w14:textId="77777777" w:rsidTr="00D36A30">
        <w:trPr>
          <w:trHeight w:val="277"/>
        </w:trPr>
        <w:tc>
          <w:tcPr>
            <w:tcW w:w="4822" w:type="dxa"/>
            <w:tcBorders>
              <w:top w:val="single" w:sz="4" w:space="0" w:color="auto"/>
              <w:left w:val="single" w:sz="4" w:space="0" w:color="auto"/>
              <w:bottom w:val="single" w:sz="4" w:space="0" w:color="auto"/>
              <w:right w:val="single" w:sz="4" w:space="0" w:color="auto"/>
            </w:tcBorders>
            <w:noWrap/>
            <w:vAlign w:val="center"/>
            <w:hideMark/>
          </w:tcPr>
          <w:p w14:paraId="4268298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Е</w:t>
            </w:r>
            <w:r w:rsidRPr="00C52375">
              <w:rPr>
                <w:rFonts w:ascii="Times New Roman" w:eastAsia="Times New Roman" w:hAnsi="Times New Roman" w:cs="Times New Roman"/>
                <w:bCs/>
                <w:sz w:val="24"/>
                <w:szCs w:val="24"/>
                <w:lang w:val="ru-RU" w:eastAsia="ru-RU"/>
              </w:rPr>
              <w:t xml:space="preserve">кскурсійне </w:t>
            </w:r>
            <w:r w:rsidRPr="00C52375">
              <w:rPr>
                <w:rFonts w:ascii="Times New Roman" w:eastAsia="Times New Roman" w:hAnsi="Times New Roman" w:cs="Times New Roman"/>
                <w:bCs/>
                <w:sz w:val="24"/>
                <w:szCs w:val="24"/>
                <w:lang w:val="uk-UA" w:eastAsia="ru-RU"/>
              </w:rPr>
              <w:t xml:space="preserve"> комплексне  </w:t>
            </w:r>
            <w:r w:rsidRPr="00C52375">
              <w:rPr>
                <w:rFonts w:ascii="Times New Roman" w:eastAsia="Times New Roman" w:hAnsi="Times New Roman" w:cs="Times New Roman"/>
                <w:bCs/>
                <w:sz w:val="24"/>
                <w:szCs w:val="24"/>
                <w:lang w:val="ru-RU" w:eastAsia="ru-RU"/>
              </w:rPr>
              <w:t>обслуговування у приміщенні «МВЦ «Тростянецький» для груп відвідувачів</w:t>
            </w:r>
            <w:r w:rsidRPr="00C52375">
              <w:rPr>
                <w:rFonts w:ascii="Times New Roman" w:eastAsia="Times New Roman" w:hAnsi="Times New Roman" w:cs="Times New Roman"/>
                <w:bCs/>
                <w:sz w:val="24"/>
                <w:szCs w:val="24"/>
                <w:lang w:val="uk-UA" w:eastAsia="ru-RU"/>
              </w:rPr>
              <w:t xml:space="preserve"> КОМПЛЕКС(Безоплатні)</w:t>
            </w:r>
          </w:p>
        </w:tc>
        <w:tc>
          <w:tcPr>
            <w:tcW w:w="2410" w:type="dxa"/>
            <w:tcBorders>
              <w:top w:val="single" w:sz="4" w:space="0" w:color="auto"/>
              <w:left w:val="single" w:sz="4" w:space="0" w:color="auto"/>
              <w:bottom w:val="single" w:sz="4" w:space="0" w:color="auto"/>
              <w:right w:val="single" w:sz="4" w:space="0" w:color="auto"/>
            </w:tcBorders>
          </w:tcPr>
          <w:p w14:paraId="310E1EB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05BE652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98</w:t>
            </w:r>
          </w:p>
        </w:tc>
        <w:tc>
          <w:tcPr>
            <w:tcW w:w="2410" w:type="dxa"/>
            <w:tcBorders>
              <w:top w:val="single" w:sz="4" w:space="0" w:color="auto"/>
              <w:left w:val="single" w:sz="4" w:space="0" w:color="auto"/>
              <w:bottom w:val="single" w:sz="4" w:space="0" w:color="auto"/>
              <w:right w:val="single" w:sz="4" w:space="0" w:color="auto"/>
            </w:tcBorders>
          </w:tcPr>
          <w:p w14:paraId="743B1B8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151</w:t>
            </w:r>
          </w:p>
        </w:tc>
      </w:tr>
      <w:tr w:rsidR="002D4C0D" w:rsidRPr="00C52375" w14:paraId="1552C11D" w14:textId="77777777" w:rsidTr="00D36A30">
        <w:trPr>
          <w:trHeight w:val="277"/>
        </w:trPr>
        <w:tc>
          <w:tcPr>
            <w:tcW w:w="4822" w:type="dxa"/>
            <w:tcBorders>
              <w:top w:val="single" w:sz="4" w:space="0" w:color="auto"/>
              <w:left w:val="single" w:sz="4" w:space="0" w:color="auto"/>
              <w:bottom w:val="single" w:sz="4" w:space="0" w:color="auto"/>
              <w:right w:val="single" w:sz="4" w:space="0" w:color="auto"/>
            </w:tcBorders>
            <w:noWrap/>
          </w:tcPr>
          <w:p w14:paraId="66A527C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Всього екскурсій</w:t>
            </w:r>
          </w:p>
        </w:tc>
        <w:tc>
          <w:tcPr>
            <w:tcW w:w="2410" w:type="dxa"/>
            <w:tcBorders>
              <w:top w:val="single" w:sz="4" w:space="0" w:color="auto"/>
              <w:left w:val="single" w:sz="4" w:space="0" w:color="auto"/>
              <w:bottom w:val="single" w:sz="4" w:space="0" w:color="auto"/>
              <w:right w:val="single" w:sz="4" w:space="0" w:color="auto"/>
            </w:tcBorders>
          </w:tcPr>
          <w:p w14:paraId="68F2D93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105</w:t>
            </w:r>
          </w:p>
        </w:tc>
        <w:tc>
          <w:tcPr>
            <w:tcW w:w="2410" w:type="dxa"/>
            <w:tcBorders>
              <w:top w:val="single" w:sz="4" w:space="0" w:color="auto"/>
              <w:left w:val="single" w:sz="4" w:space="0" w:color="auto"/>
              <w:bottom w:val="single" w:sz="4" w:space="0" w:color="auto"/>
              <w:right w:val="single" w:sz="4" w:space="0" w:color="auto"/>
            </w:tcBorders>
          </w:tcPr>
          <w:p w14:paraId="47835B4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194</w:t>
            </w:r>
          </w:p>
        </w:tc>
      </w:tr>
      <w:tr w:rsidR="002D4C0D" w:rsidRPr="00C52375" w14:paraId="0564DF1D" w14:textId="77777777" w:rsidTr="00D36A30">
        <w:trPr>
          <w:trHeight w:val="277"/>
        </w:trPr>
        <w:tc>
          <w:tcPr>
            <w:tcW w:w="4822" w:type="dxa"/>
            <w:tcBorders>
              <w:top w:val="single" w:sz="4" w:space="0" w:color="auto"/>
              <w:left w:val="single" w:sz="4" w:space="0" w:color="auto"/>
              <w:bottom w:val="single" w:sz="4" w:space="0" w:color="auto"/>
              <w:right w:val="single" w:sz="4" w:space="0" w:color="auto"/>
            </w:tcBorders>
            <w:noWrap/>
          </w:tcPr>
          <w:p w14:paraId="22C7401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на загальну суму</w:t>
            </w:r>
          </w:p>
        </w:tc>
        <w:tc>
          <w:tcPr>
            <w:tcW w:w="2410" w:type="dxa"/>
            <w:tcBorders>
              <w:top w:val="single" w:sz="4" w:space="0" w:color="auto"/>
              <w:left w:val="single" w:sz="4" w:space="0" w:color="auto"/>
              <w:bottom w:val="single" w:sz="4" w:space="0" w:color="auto"/>
              <w:right w:val="single" w:sz="4" w:space="0" w:color="auto"/>
            </w:tcBorders>
          </w:tcPr>
          <w:p w14:paraId="50F281EE"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2 875</w:t>
            </w:r>
          </w:p>
        </w:tc>
        <w:tc>
          <w:tcPr>
            <w:tcW w:w="2410" w:type="dxa"/>
            <w:tcBorders>
              <w:top w:val="single" w:sz="4" w:space="0" w:color="auto"/>
              <w:left w:val="single" w:sz="4" w:space="0" w:color="auto"/>
              <w:bottom w:val="single" w:sz="4" w:space="0" w:color="auto"/>
              <w:right w:val="single" w:sz="4" w:space="0" w:color="auto"/>
            </w:tcBorders>
          </w:tcPr>
          <w:p w14:paraId="026F5D8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5 000</w:t>
            </w:r>
          </w:p>
        </w:tc>
      </w:tr>
    </w:tbl>
    <w:p w14:paraId="09D01CCE"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Загальний аналіз по екскурсійному обслуговуванню</w:t>
      </w:r>
    </w:p>
    <w:p w14:paraId="0FEDB6F6"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noProof/>
          <w:sz w:val="28"/>
          <w:szCs w:val="28"/>
          <w:lang w:val="ru-RU" w:eastAsia="ru-RU"/>
        </w:rPr>
        <w:drawing>
          <wp:inline distT="0" distB="0" distL="0" distR="0" wp14:anchorId="0C83D7BC" wp14:editId="7CFA97EB">
            <wp:extent cx="6000750" cy="1362075"/>
            <wp:effectExtent l="0" t="0" r="0" b="9525"/>
            <wp:docPr id="784508970" name="Диаграмма 784508970"/>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D90C56D" w14:textId="77777777" w:rsidR="002D4C0D" w:rsidRPr="00C52375" w:rsidRDefault="002D4C0D" w:rsidP="002D4C0D">
      <w:pPr>
        <w:spacing w:before="120" w:after="100" w:afterAutospacing="1" w:line="240" w:lineRule="auto"/>
        <w:ind w:right="543"/>
        <w:contextualSpacing/>
        <w:rPr>
          <w:rFonts w:ascii="Times New Roman" w:eastAsia="Calibri" w:hAnsi="Times New Roman" w:cs="Times New Roman"/>
          <w:bCs/>
          <w:sz w:val="28"/>
          <w:szCs w:val="28"/>
          <w:lang w:val="uk-UA" w:eastAsia="ru-RU"/>
        </w:rPr>
      </w:pPr>
    </w:p>
    <w:p w14:paraId="25F2B32D" w14:textId="77777777" w:rsidR="002D4C0D" w:rsidRPr="00C52375" w:rsidRDefault="002D4C0D" w:rsidP="002D4C0D">
      <w:pPr>
        <w:spacing w:before="120" w:after="100" w:afterAutospacing="1" w:line="240" w:lineRule="auto"/>
        <w:ind w:right="543"/>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Загальний порівняльний аналіз кількості відвідувачів та зароблених коштів у звітному періоді</w:t>
      </w:r>
    </w:p>
    <w:p w14:paraId="6AD0913F" w14:textId="77777777" w:rsidR="002D4C0D" w:rsidRPr="00C52375" w:rsidRDefault="002D4C0D" w:rsidP="002D4C0D">
      <w:pPr>
        <w:spacing w:before="120" w:after="100" w:afterAutospacing="1" w:line="240" w:lineRule="auto"/>
        <w:ind w:right="543"/>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Кількість відвідувачів  за 2023 року- за  2024 року</w:t>
      </w:r>
    </w:p>
    <w:tbl>
      <w:tblPr>
        <w:tblStyle w:val="150"/>
        <w:tblW w:w="0" w:type="auto"/>
        <w:tblLook w:val="04A0" w:firstRow="1" w:lastRow="0" w:firstColumn="1" w:lastColumn="0" w:noHBand="0" w:noVBand="1"/>
      </w:tblPr>
      <w:tblGrid>
        <w:gridCol w:w="3162"/>
        <w:gridCol w:w="3163"/>
        <w:gridCol w:w="3162"/>
      </w:tblGrid>
      <w:tr w:rsidR="002D4C0D" w:rsidRPr="00C52375" w14:paraId="71D61A40" w14:textId="77777777" w:rsidTr="00D36A30">
        <w:tc>
          <w:tcPr>
            <w:tcW w:w="3162" w:type="dxa"/>
          </w:tcPr>
          <w:p w14:paraId="5E611E2A"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bookmarkStart w:id="15" w:name="_Hlk139358214"/>
          </w:p>
        </w:tc>
        <w:tc>
          <w:tcPr>
            <w:tcW w:w="3163" w:type="dxa"/>
            <w:shd w:val="clear" w:color="auto" w:fill="DEEAF6" w:themeFill="accent1" w:themeFillTint="33"/>
          </w:tcPr>
          <w:p w14:paraId="4ECF09E6"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2023рік</w:t>
            </w:r>
          </w:p>
        </w:tc>
        <w:tc>
          <w:tcPr>
            <w:tcW w:w="3162" w:type="dxa"/>
            <w:shd w:val="clear" w:color="auto" w:fill="DEEAF6" w:themeFill="accent1" w:themeFillTint="33"/>
          </w:tcPr>
          <w:p w14:paraId="77BB91D2"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2024рік</w:t>
            </w:r>
          </w:p>
        </w:tc>
      </w:tr>
      <w:tr w:rsidR="002D4C0D" w:rsidRPr="00C52375" w14:paraId="07532550" w14:textId="77777777" w:rsidTr="00D36A30">
        <w:trPr>
          <w:trHeight w:val="540"/>
        </w:trPr>
        <w:tc>
          <w:tcPr>
            <w:tcW w:w="3162" w:type="dxa"/>
          </w:tcPr>
          <w:p w14:paraId="3DB9F7EB"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Всього відвідувачів</w:t>
            </w:r>
          </w:p>
        </w:tc>
        <w:tc>
          <w:tcPr>
            <w:tcW w:w="3163" w:type="dxa"/>
          </w:tcPr>
          <w:p w14:paraId="2268D727"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2461</w:t>
            </w:r>
          </w:p>
        </w:tc>
        <w:tc>
          <w:tcPr>
            <w:tcW w:w="3162" w:type="dxa"/>
          </w:tcPr>
          <w:p w14:paraId="2B12B269"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3 076</w:t>
            </w:r>
          </w:p>
        </w:tc>
      </w:tr>
      <w:tr w:rsidR="002D4C0D" w:rsidRPr="00C52375" w14:paraId="7FDE7011" w14:textId="77777777" w:rsidTr="00D36A30">
        <w:trPr>
          <w:trHeight w:val="578"/>
        </w:trPr>
        <w:tc>
          <w:tcPr>
            <w:tcW w:w="3162" w:type="dxa"/>
          </w:tcPr>
          <w:p w14:paraId="1BCB2643"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З них безоплатно</w:t>
            </w:r>
          </w:p>
        </w:tc>
        <w:tc>
          <w:tcPr>
            <w:tcW w:w="3163" w:type="dxa"/>
          </w:tcPr>
          <w:p w14:paraId="5B8794A8"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1 566</w:t>
            </w:r>
          </w:p>
        </w:tc>
        <w:tc>
          <w:tcPr>
            <w:tcW w:w="3162" w:type="dxa"/>
          </w:tcPr>
          <w:p w14:paraId="7B5ED355"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2 024</w:t>
            </w:r>
          </w:p>
        </w:tc>
      </w:tr>
      <w:bookmarkEnd w:id="15"/>
    </w:tbl>
    <w:p w14:paraId="137E36B0" w14:textId="77777777" w:rsidR="002D4C0D" w:rsidRPr="00C52375" w:rsidRDefault="002D4C0D" w:rsidP="002D4C0D">
      <w:pPr>
        <w:spacing w:before="120" w:after="100" w:afterAutospacing="1" w:line="240" w:lineRule="auto"/>
        <w:ind w:right="543"/>
        <w:contextualSpacing/>
        <w:rPr>
          <w:rFonts w:ascii="Times New Roman" w:eastAsia="Times New Roman" w:hAnsi="Times New Roman" w:cs="Times New Roman"/>
          <w:bCs/>
          <w:sz w:val="24"/>
          <w:szCs w:val="24"/>
          <w:lang w:val="uk-UA" w:eastAsia="ru-RU"/>
        </w:rPr>
      </w:pPr>
    </w:p>
    <w:p w14:paraId="6C04B0D0"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noProof/>
          <w:sz w:val="24"/>
          <w:szCs w:val="24"/>
          <w:lang w:val="ru-RU" w:eastAsia="ru-RU"/>
        </w:rPr>
        <w:drawing>
          <wp:inline distT="0" distB="0" distL="0" distR="0" wp14:anchorId="1CFA0C82" wp14:editId="34A3132D">
            <wp:extent cx="6000750" cy="1552575"/>
            <wp:effectExtent l="0" t="0" r="0" b="9525"/>
            <wp:docPr id="784508971" name="Диаграмма 78450897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0B000238"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1A61CC21" w14:textId="10B2A3CE" w:rsidR="002D4C0D" w:rsidRPr="00C52375" w:rsidRDefault="002D4C0D" w:rsidP="002D4C0D">
      <w:pPr>
        <w:spacing w:before="120" w:after="100" w:afterAutospacing="1" w:line="240" w:lineRule="auto"/>
        <w:ind w:right="543"/>
        <w:contextualSpacing/>
        <w:rPr>
          <w:rFonts w:ascii="Times New Roman" w:eastAsia="Times New Roman" w:hAnsi="Times New Roman" w:cs="Times New Roman"/>
          <w:b/>
          <w:sz w:val="28"/>
          <w:szCs w:val="28"/>
          <w:lang w:val="uk-UA" w:eastAsia="ru-RU"/>
        </w:rPr>
      </w:pPr>
      <w:r w:rsidRPr="00C52375">
        <w:rPr>
          <w:rFonts w:ascii="Times New Roman" w:eastAsia="Times New Roman" w:hAnsi="Times New Roman" w:cs="Times New Roman"/>
          <w:b/>
          <w:sz w:val="28"/>
          <w:szCs w:val="28"/>
          <w:lang w:val="uk-UA" w:eastAsia="ru-RU"/>
        </w:rPr>
        <w:t>Аналіз зароблених коштів за звітний період за відвідування та екскурсійну (музейну) діяльність  закладу   за  2023 рік – за 2024 рік</w:t>
      </w:r>
    </w:p>
    <w:tbl>
      <w:tblPr>
        <w:tblStyle w:val="150"/>
        <w:tblW w:w="9634" w:type="dxa"/>
        <w:tblLook w:val="04A0" w:firstRow="1" w:lastRow="0" w:firstColumn="1" w:lastColumn="0" w:noHBand="0" w:noVBand="1"/>
      </w:tblPr>
      <w:tblGrid>
        <w:gridCol w:w="3823"/>
        <w:gridCol w:w="3402"/>
        <w:gridCol w:w="2409"/>
      </w:tblGrid>
      <w:tr w:rsidR="002D4C0D" w:rsidRPr="00C52375" w14:paraId="611C2919" w14:textId="77777777" w:rsidTr="00D36A30">
        <w:tc>
          <w:tcPr>
            <w:tcW w:w="3823" w:type="dxa"/>
          </w:tcPr>
          <w:p w14:paraId="34E0C0CA"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p>
        </w:tc>
        <w:tc>
          <w:tcPr>
            <w:tcW w:w="3402" w:type="dxa"/>
            <w:shd w:val="clear" w:color="auto" w:fill="DEEAF6" w:themeFill="accent1" w:themeFillTint="33"/>
          </w:tcPr>
          <w:p w14:paraId="2D50E511"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2023рік</w:t>
            </w:r>
          </w:p>
        </w:tc>
        <w:tc>
          <w:tcPr>
            <w:tcW w:w="2409" w:type="dxa"/>
            <w:shd w:val="clear" w:color="auto" w:fill="DEEAF6" w:themeFill="accent1" w:themeFillTint="33"/>
          </w:tcPr>
          <w:p w14:paraId="1370954B"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2024рік</w:t>
            </w:r>
          </w:p>
        </w:tc>
      </w:tr>
      <w:tr w:rsidR="002D4C0D" w:rsidRPr="00C52375" w14:paraId="3306B0DC" w14:textId="77777777" w:rsidTr="00D36A30">
        <w:trPr>
          <w:trHeight w:val="540"/>
        </w:trPr>
        <w:tc>
          <w:tcPr>
            <w:tcW w:w="3823" w:type="dxa"/>
          </w:tcPr>
          <w:p w14:paraId="10618F88"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Зароблені кошти</w:t>
            </w:r>
          </w:p>
        </w:tc>
        <w:tc>
          <w:tcPr>
            <w:tcW w:w="3402" w:type="dxa"/>
          </w:tcPr>
          <w:p w14:paraId="09CC1A05"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43 815</w:t>
            </w:r>
          </w:p>
        </w:tc>
        <w:tc>
          <w:tcPr>
            <w:tcW w:w="2409" w:type="dxa"/>
          </w:tcPr>
          <w:p w14:paraId="760EDB79"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69 685</w:t>
            </w:r>
          </w:p>
        </w:tc>
      </w:tr>
    </w:tbl>
    <w:p w14:paraId="22BBC429" w14:textId="77777777" w:rsidR="002D4C0D" w:rsidRPr="00C52375" w:rsidRDefault="002D4C0D" w:rsidP="002D4C0D">
      <w:pPr>
        <w:spacing w:before="120" w:after="100" w:afterAutospacing="1" w:line="240" w:lineRule="auto"/>
        <w:ind w:right="543"/>
        <w:contextualSpacing/>
        <w:rPr>
          <w:rFonts w:ascii="Times New Roman" w:eastAsia="Times New Roman" w:hAnsi="Times New Roman" w:cs="Times New Roman"/>
          <w:bCs/>
          <w:sz w:val="28"/>
          <w:szCs w:val="28"/>
          <w:lang w:val="uk-UA" w:eastAsia="ru-RU"/>
        </w:rPr>
      </w:pPr>
    </w:p>
    <w:p w14:paraId="18612360"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noProof/>
          <w:sz w:val="28"/>
          <w:szCs w:val="28"/>
          <w:lang w:val="ru-RU" w:eastAsia="ru-RU"/>
        </w:rPr>
        <w:drawing>
          <wp:inline distT="0" distB="0" distL="0" distR="0" wp14:anchorId="0D1DDE95" wp14:editId="6F23621D">
            <wp:extent cx="6000750" cy="1381125"/>
            <wp:effectExtent l="0" t="0" r="0" b="9525"/>
            <wp:docPr id="784508972" name="Диаграмма 784508972"/>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196E27B"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uk-UA" w:eastAsia="ru-RU"/>
        </w:rPr>
      </w:pPr>
    </w:p>
    <w:p w14:paraId="747B62E5" w14:textId="77777777" w:rsidR="002D4C0D" w:rsidRPr="00C52375" w:rsidRDefault="002D4C0D" w:rsidP="00100636">
      <w:pPr>
        <w:spacing w:before="120" w:after="0" w:line="240" w:lineRule="auto"/>
        <w:contextualSpacing/>
        <w:jc w:val="both"/>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ru-RU" w:eastAsia="ru-RU"/>
        </w:rPr>
        <w:t xml:space="preserve">Порівняльний аналіз </w:t>
      </w:r>
      <w:r w:rsidRPr="00C52375">
        <w:rPr>
          <w:rFonts w:ascii="Times New Roman" w:eastAsia="Times New Roman" w:hAnsi="Times New Roman" w:cs="Times New Roman"/>
          <w:bCs/>
          <w:sz w:val="28"/>
          <w:szCs w:val="28"/>
          <w:lang w:val="uk-UA" w:eastAsia="ru-RU"/>
        </w:rPr>
        <w:t xml:space="preserve">музейних послуг </w:t>
      </w:r>
      <w:r w:rsidRPr="00C52375">
        <w:rPr>
          <w:rFonts w:ascii="Times New Roman" w:eastAsia="Times New Roman" w:hAnsi="Times New Roman" w:cs="Times New Roman"/>
          <w:bCs/>
          <w:sz w:val="28"/>
          <w:szCs w:val="28"/>
          <w:lang w:val="ru-RU" w:eastAsia="ru-RU"/>
        </w:rPr>
        <w:t>у 2023 та 2024 роках</w:t>
      </w:r>
    </w:p>
    <w:p w14:paraId="3C8DDFB5" w14:textId="77777777" w:rsidR="002D4C0D" w:rsidRPr="00C52375" w:rsidRDefault="002D4C0D" w:rsidP="00100636">
      <w:pPr>
        <w:spacing w:before="120" w:after="0" w:line="240" w:lineRule="auto"/>
        <w:ind w:firstLine="708"/>
        <w:contextualSpacing/>
        <w:jc w:val="both"/>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ru-RU" w:eastAsia="ru-RU"/>
        </w:rPr>
        <w:t>В умовах війни туристичний потік у регіоні практично відсутній. Обмеження на пересування, загроза безпеці та економічні труднощі значно вплинули на можливість організованого туризму. Основну аудиторію музейного центру складають мешканці громади, внутрішньо переміщені особи (ВПО) та військовослужбовці, для яких організовано безкоштовне відвідування.</w:t>
      </w:r>
    </w:p>
    <w:p w14:paraId="29CBE79D" w14:textId="77777777" w:rsidR="002D4C0D" w:rsidRPr="00C52375" w:rsidRDefault="002D4C0D" w:rsidP="00100636">
      <w:pPr>
        <w:spacing w:before="120" w:after="0" w:line="240" w:lineRule="auto"/>
        <w:contextualSpacing/>
        <w:jc w:val="both"/>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ru-RU" w:eastAsia="ru-RU"/>
        </w:rPr>
        <w:t>Хоча кількість відвідувачів на окремих локаціях зменшилася, зростання інтересу до комплексного відвідування дозволило компенсувати втрати. Це свідчить про зміну уподобань відвідувачів, які все частіше обирають огляд кількох об'єктів одночасно.</w:t>
      </w:r>
    </w:p>
    <w:p w14:paraId="0E81491B" w14:textId="77777777" w:rsidR="002D4C0D" w:rsidRPr="00C52375" w:rsidRDefault="002D4C0D" w:rsidP="00100636">
      <w:pPr>
        <w:spacing w:before="120" w:after="0" w:line="240" w:lineRule="auto"/>
        <w:contextualSpacing/>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
          <w:sz w:val="28"/>
          <w:szCs w:val="28"/>
          <w:lang w:val="ru-RU" w:eastAsia="ru-RU"/>
        </w:rPr>
        <w:t>Кількість відвідувачів</w:t>
      </w:r>
      <w:r w:rsidRPr="00C52375">
        <w:rPr>
          <w:rFonts w:ascii="Times New Roman" w:eastAsia="Times New Roman" w:hAnsi="Times New Roman" w:cs="Times New Roman"/>
          <w:bCs/>
          <w:sz w:val="28"/>
          <w:szCs w:val="28"/>
          <w:lang w:val="ru-RU" w:eastAsia="ru-RU"/>
        </w:rPr>
        <w:t>:</w:t>
      </w:r>
      <w:r w:rsidRPr="00C52375">
        <w:rPr>
          <w:rFonts w:ascii="Times New Roman" w:eastAsia="Times New Roman" w:hAnsi="Times New Roman" w:cs="Times New Roman"/>
          <w:bCs/>
          <w:sz w:val="28"/>
          <w:szCs w:val="28"/>
          <w:lang w:val="ru-RU" w:eastAsia="ru-RU"/>
        </w:rPr>
        <w:br/>
        <w:t>2023 рік: 2 461 особа</w:t>
      </w:r>
      <w:r w:rsidRPr="00C52375">
        <w:rPr>
          <w:rFonts w:ascii="Times New Roman" w:eastAsia="Times New Roman" w:hAnsi="Times New Roman" w:cs="Times New Roman"/>
          <w:bCs/>
          <w:sz w:val="28"/>
          <w:szCs w:val="28"/>
          <w:lang w:val="ru-RU" w:eastAsia="ru-RU"/>
        </w:rPr>
        <w:br/>
        <w:t>2024 рік: 3 076 осіб</w:t>
      </w:r>
      <w:r w:rsidRPr="00C52375">
        <w:rPr>
          <w:rFonts w:ascii="Times New Roman" w:eastAsia="Times New Roman" w:hAnsi="Times New Roman" w:cs="Times New Roman"/>
          <w:bCs/>
          <w:sz w:val="28"/>
          <w:szCs w:val="28"/>
          <w:lang w:val="ru-RU" w:eastAsia="ru-RU"/>
        </w:rPr>
        <w:br/>
        <w:t>Приріст: +615 осіб</w:t>
      </w:r>
    </w:p>
    <w:p w14:paraId="10DE46D6"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
          <w:sz w:val="28"/>
          <w:szCs w:val="28"/>
          <w:lang w:val="ru-RU" w:eastAsia="ru-RU"/>
        </w:rPr>
        <w:t>Кількість безкоштовних відвідувань</w:t>
      </w:r>
      <w:r w:rsidRPr="00C52375">
        <w:rPr>
          <w:rFonts w:ascii="Times New Roman" w:eastAsia="Times New Roman" w:hAnsi="Times New Roman" w:cs="Times New Roman"/>
          <w:bCs/>
          <w:sz w:val="28"/>
          <w:szCs w:val="28"/>
          <w:lang w:val="ru-RU" w:eastAsia="ru-RU"/>
        </w:rPr>
        <w:t>:</w:t>
      </w:r>
      <w:r w:rsidRPr="00C52375">
        <w:rPr>
          <w:rFonts w:ascii="Times New Roman" w:eastAsia="Times New Roman" w:hAnsi="Times New Roman" w:cs="Times New Roman"/>
          <w:bCs/>
          <w:sz w:val="28"/>
          <w:szCs w:val="28"/>
          <w:lang w:val="ru-RU" w:eastAsia="ru-RU"/>
        </w:rPr>
        <w:br/>
        <w:t>2023 рік: 1 566 осіб</w:t>
      </w:r>
      <w:r w:rsidRPr="00C52375">
        <w:rPr>
          <w:rFonts w:ascii="Times New Roman" w:eastAsia="Times New Roman" w:hAnsi="Times New Roman" w:cs="Times New Roman"/>
          <w:bCs/>
          <w:sz w:val="28"/>
          <w:szCs w:val="28"/>
          <w:lang w:val="ru-RU" w:eastAsia="ru-RU"/>
        </w:rPr>
        <w:br/>
        <w:t>2024 рік: 2 024 осіб</w:t>
      </w:r>
      <w:r w:rsidRPr="00C52375">
        <w:rPr>
          <w:rFonts w:ascii="Times New Roman" w:eastAsia="Times New Roman" w:hAnsi="Times New Roman" w:cs="Times New Roman"/>
          <w:bCs/>
          <w:sz w:val="28"/>
          <w:szCs w:val="28"/>
          <w:lang w:val="ru-RU" w:eastAsia="ru-RU"/>
        </w:rPr>
        <w:br/>
        <w:t>Приріст: +458 осіб</w:t>
      </w:r>
    </w:p>
    <w:p w14:paraId="3A5031CC"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
          <w:sz w:val="28"/>
          <w:szCs w:val="28"/>
          <w:lang w:val="ru-RU" w:eastAsia="ru-RU"/>
        </w:rPr>
        <w:t>Зароблені кошти:</w:t>
      </w:r>
      <w:r w:rsidRPr="00C52375">
        <w:rPr>
          <w:rFonts w:ascii="Times New Roman" w:eastAsia="Times New Roman" w:hAnsi="Times New Roman" w:cs="Times New Roman"/>
          <w:b/>
          <w:sz w:val="28"/>
          <w:szCs w:val="28"/>
          <w:lang w:val="ru-RU" w:eastAsia="ru-RU"/>
        </w:rPr>
        <w:br/>
      </w:r>
      <w:r w:rsidRPr="00C52375">
        <w:rPr>
          <w:rFonts w:ascii="Times New Roman" w:eastAsia="Times New Roman" w:hAnsi="Times New Roman" w:cs="Times New Roman"/>
          <w:bCs/>
          <w:sz w:val="28"/>
          <w:szCs w:val="28"/>
          <w:lang w:val="ru-RU" w:eastAsia="ru-RU"/>
        </w:rPr>
        <w:t>2023 рік: 43 815 грн</w:t>
      </w:r>
      <w:r w:rsidRPr="00C52375">
        <w:rPr>
          <w:rFonts w:ascii="Times New Roman" w:eastAsia="Times New Roman" w:hAnsi="Times New Roman" w:cs="Times New Roman"/>
          <w:bCs/>
          <w:sz w:val="28"/>
          <w:szCs w:val="28"/>
          <w:lang w:val="ru-RU" w:eastAsia="ru-RU"/>
        </w:rPr>
        <w:br/>
        <w:t>2024 рік: 69 685 грн</w:t>
      </w:r>
      <w:r w:rsidRPr="00C52375">
        <w:rPr>
          <w:rFonts w:ascii="Times New Roman" w:eastAsia="Times New Roman" w:hAnsi="Times New Roman" w:cs="Times New Roman"/>
          <w:bCs/>
          <w:sz w:val="28"/>
          <w:szCs w:val="28"/>
          <w:lang w:val="ru-RU" w:eastAsia="ru-RU"/>
        </w:rPr>
        <w:br/>
        <w:t>Приріст: +25 870 грн</w:t>
      </w:r>
    </w:p>
    <w:p w14:paraId="31931F79" w14:textId="77777777" w:rsidR="002D4C0D" w:rsidRPr="00C52375" w:rsidRDefault="002D4C0D" w:rsidP="002D4C0D">
      <w:pPr>
        <w:spacing w:before="120" w:after="100" w:afterAutospacing="1" w:line="240" w:lineRule="auto"/>
        <w:ind w:firstLine="708"/>
        <w:contextualSpacing/>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ru-RU" w:eastAsia="ru-RU"/>
        </w:rPr>
        <w:t>Війна значно обмежила туристичний потік, проте активна робота з громад</w:t>
      </w:r>
      <w:r w:rsidRPr="00C52375">
        <w:rPr>
          <w:rFonts w:ascii="Times New Roman" w:eastAsia="Times New Roman" w:hAnsi="Times New Roman" w:cs="Times New Roman"/>
          <w:bCs/>
          <w:sz w:val="28"/>
          <w:szCs w:val="28"/>
          <w:lang w:val="uk-UA" w:eastAsia="ru-RU"/>
        </w:rPr>
        <w:t>ою</w:t>
      </w:r>
      <w:r w:rsidRPr="00C52375">
        <w:rPr>
          <w:rFonts w:ascii="Times New Roman" w:eastAsia="Times New Roman" w:hAnsi="Times New Roman" w:cs="Times New Roman"/>
          <w:bCs/>
          <w:sz w:val="28"/>
          <w:szCs w:val="28"/>
          <w:lang w:val="ru-RU" w:eastAsia="ru-RU"/>
        </w:rPr>
        <w:t>, соціальними групами та розширення формату послуг сприяла збереженню та покращенню фінансових показників.</w:t>
      </w:r>
    </w:p>
    <w:p w14:paraId="3A4007D8"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
          <w:sz w:val="28"/>
          <w:szCs w:val="28"/>
          <w:lang w:val="ru-RU" w:eastAsia="ru-RU"/>
        </w:rPr>
      </w:pPr>
      <w:r w:rsidRPr="00C52375">
        <w:rPr>
          <w:rFonts w:ascii="Times New Roman" w:eastAsia="Times New Roman" w:hAnsi="Times New Roman" w:cs="Times New Roman"/>
          <w:b/>
          <w:sz w:val="28"/>
          <w:szCs w:val="28"/>
          <w:lang w:val="ru-RU" w:eastAsia="ru-RU"/>
        </w:rPr>
        <w:t>3.Інформаційна діяльність: висвітлення його роботи через засоби масової інформації, соціальні мережі та створенні друкованих і електронних матеріалів для популяризації культурної спадщини.</w:t>
      </w:r>
    </w:p>
    <w:p w14:paraId="4579AB7B"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Наукові працівники Музейно-виставкового центру "Тростянецький" опублікували 12 статей, серед яких: 1. І.А. Медведєв – "Механізми публічного управління галуззю культури в умовах війни", "Події лютого-березня 2022 року в Тростянецькій громаді", "Практичні, документальні та соціально-статистичні виміри російської агресії на півдні Сумської області". 2. Н.А. Шевлякова – "Іванна Чорнобривець: видатна українка ХХ століття". 3. А.О. Толстих – "1000 днів тому". Ці публікації висвітлюють ключові теми сучасної історії, культури та музейної справи в країні.</w:t>
      </w:r>
    </w:p>
    <w:p w14:paraId="67B4687F"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У 2024 році працівники Музейно-виставкового центру "Тростянецький" взяли участь у 14 наукових заходах, зокрема конференціях, конгресах та семінарах: 1. Медведєв І.А. з доповіддю "Механізми публічного управління галуззю культури в умовах війни" на Всеукраїнській конференції в Івано-Франківську. 2. Медведєв І.А. представив доповідь "Події лютого-березня 2022 року в Тростянецькій громаді" на конференції в Сумах. 3. Шевлякова Н.А. та Медведєв І.А. обговорили "Іванну Чорнобривець" на інтернет-конференції в Сумах. 4. Участь у міжнародних семінарах, таких як "Українські музеї під час війни" та "Публічне управління музеєм в умовах війни" на конференціях у Харкові та Києві. Ці заходи сприяють розвитку наукової та музейної діяльності в умовах війни.</w:t>
      </w:r>
    </w:p>
    <w:p w14:paraId="0F19AFAC"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 xml:space="preserve">МВЦ «Тростянецький» активно проводив освітню роботу у соцмережах та ЗМІ. На сторінці закладу у Фейсбуці були розміщені матеріали з народознавства «Традиції мого народу» («Меланка», «Водохреща», Великодні свята та ін.), до визначних дат («До 85-річниці утворення Сумської області»), музейних свят («День музейного селфі», «День чорного шоколаду», Всесвітній день музеїв), державних свят («День соборності України», «Пам’ятай про Крути», «День Героїв Небесної сотні», «День пам’яті та примирення» та ін.), </w:t>
      </w:r>
    </w:p>
    <w:p w14:paraId="677523A9" w14:textId="77777777" w:rsidR="002D4C0D" w:rsidRPr="00C52375" w:rsidRDefault="002D4C0D" w:rsidP="00100636">
      <w:pPr>
        <w:spacing w:after="0" w:line="240" w:lineRule="auto"/>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ru-RU" w:eastAsia="ru-RU"/>
        </w:rPr>
        <w:t xml:space="preserve">започаткована рубрика «Цінуємо українське, пишаємося своїм!», а також проект «Музей, який люблять діти!».На офіційній сторінці нашого закладу у Facebook було опубліковано </w:t>
      </w:r>
      <w:r w:rsidRPr="00C52375">
        <w:rPr>
          <w:rFonts w:ascii="Times New Roman" w:eastAsia="Times New Roman" w:hAnsi="Times New Roman" w:cs="Times New Roman"/>
          <w:sz w:val="28"/>
          <w:szCs w:val="28"/>
          <w:lang w:val="uk-UA" w:eastAsia="ru-RU"/>
        </w:rPr>
        <w:t xml:space="preserve">протягом 2024 року </w:t>
      </w:r>
      <w:r w:rsidRPr="00C52375">
        <w:rPr>
          <w:rFonts w:ascii="Times New Roman" w:eastAsia="Times New Roman" w:hAnsi="Times New Roman" w:cs="Times New Roman"/>
          <w:sz w:val="28"/>
          <w:szCs w:val="28"/>
          <w:lang w:val="ru-RU" w:eastAsia="ru-RU"/>
        </w:rPr>
        <w:t xml:space="preserve"> 109 публікацій, що охоплюють широкий спектр тем: від висвітлення лояльності до наших відвідувачів та партнерів, до реклами наших послуг і освітніх матеріалів</w:t>
      </w:r>
      <w:r w:rsidRPr="00C52375">
        <w:rPr>
          <w:rFonts w:ascii="Times New Roman" w:eastAsia="Times New Roman" w:hAnsi="Times New Roman" w:cs="Times New Roman"/>
          <w:sz w:val="28"/>
          <w:szCs w:val="28"/>
          <w:lang w:val="uk-UA" w:eastAsia="ru-RU"/>
        </w:rPr>
        <w:t>.</w:t>
      </w:r>
    </w:p>
    <w:p w14:paraId="13E603DB"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Кожна публікація створена з метою поділитися корисною інформацією, підвищити обізнаність про наші пропозиції та зміцнити зв'язки з нашою аудиторією.</w:t>
      </w:r>
    </w:p>
    <w:p w14:paraId="7A2EACE4"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Заклад, спільно з Асоціацією малих міст України, виступив ініціатором та одним із організаторів важливої зустрічі музейних працівників України з керівництвом Валмієрського музею (Литва). Ця зустріч була спрямована на обмін досвідом щодо створення та ефективного функціонування музейного простору, що стало важливим кроком у розвитку міжнародного співробітництва та підвищенні професійного рівня музейних працівників.</w:t>
      </w:r>
    </w:p>
    <w:p w14:paraId="6BAB99D7" w14:textId="77777777" w:rsidR="002D4C0D" w:rsidRPr="00C52375" w:rsidRDefault="002D4C0D" w:rsidP="00100636">
      <w:pPr>
        <w:spacing w:after="0" w:line="240" w:lineRule="auto"/>
        <w:ind w:firstLine="709"/>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uk-UA" w:eastAsia="ru-RU"/>
        </w:rPr>
        <w:t xml:space="preserve">Працівники закладу протягом 2024 року активно співпрацювали з «ТРК «Тростянець», надаючи інформаційні матеріали та історичні довідки з тем історії та краєзнавства, а також висвітлювали діяльність музею в різних сюжетах і програмах. Вони працювали з телебаченням «Суспільне. Суми», «Кордон. Медіа», «Шо там?» та іншими ЗМІ, надаючи інформацію про музейні предмети та період окупації Тростянця. </w:t>
      </w:r>
      <w:r w:rsidRPr="00C52375">
        <w:rPr>
          <w:rFonts w:ascii="Times New Roman" w:eastAsia="Times New Roman" w:hAnsi="Times New Roman" w:cs="Times New Roman"/>
          <w:sz w:val="28"/>
          <w:szCs w:val="28"/>
          <w:lang w:val="ru-RU" w:eastAsia="ru-RU"/>
        </w:rPr>
        <w:t>Крім того, здійснили запис на «Добре радіо» циклу радіопередач та брали участь у створенні програм, що стосуються культурної спадщини та звичаїв місцевості.</w:t>
      </w:r>
    </w:p>
    <w:p w14:paraId="3139C66A"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 xml:space="preserve"> Також було надано історичні довідки для Центру досліджень воєнної історії ЗСУ щодо архітектурних пам’яток.</w:t>
      </w:r>
    </w:p>
    <w:p w14:paraId="406FE4D5" w14:textId="77777777" w:rsidR="002D4C0D" w:rsidRPr="00C52375" w:rsidRDefault="002D4C0D" w:rsidP="00100636">
      <w:pPr>
        <w:spacing w:after="0" w:line="240" w:lineRule="auto"/>
        <w:contextualSpacing/>
        <w:jc w:val="both"/>
        <w:rPr>
          <w:rFonts w:ascii="Times New Roman" w:eastAsia="Times New Roman" w:hAnsi="Times New Roman" w:cs="Times New Roman"/>
          <w:b/>
          <w:sz w:val="28"/>
          <w:szCs w:val="28"/>
          <w:lang w:val="ru-RU" w:eastAsia="ru-RU"/>
        </w:rPr>
      </w:pPr>
      <w:r w:rsidRPr="00C52375">
        <w:rPr>
          <w:rFonts w:ascii="Times New Roman" w:eastAsia="Times New Roman" w:hAnsi="Times New Roman" w:cs="Times New Roman"/>
          <w:b/>
          <w:sz w:val="28"/>
          <w:szCs w:val="28"/>
          <w:lang w:val="ru-RU" w:eastAsia="ru-RU"/>
        </w:rPr>
        <w:t>4.Проєктна діяльність: діяльність музею спрямована на реалізацію культурно-освітніх, дослідницьких та інфраструктурних ініціатив, залучення грантового фінансування, співпрацю з громадськими організаціями, благодійними фондами та інституціями для розвитку культурного середовища і збереження історичної спадщини.</w:t>
      </w:r>
    </w:p>
    <w:p w14:paraId="1FAA8D62" w14:textId="77777777" w:rsidR="002D4C0D" w:rsidRPr="00C52375" w:rsidRDefault="002D4C0D" w:rsidP="00100636">
      <w:pPr>
        <w:spacing w:after="0" w:line="240" w:lineRule="auto"/>
        <w:contextualSpacing/>
        <w:jc w:val="both"/>
        <w:rPr>
          <w:rFonts w:ascii="Times New Roman" w:eastAsia="Times New Roman" w:hAnsi="Times New Roman" w:cs="Times New Roman"/>
          <w:sz w:val="28"/>
          <w:szCs w:val="28"/>
          <w:lang w:val="ru-RU" w:eastAsia="ru-RU"/>
        </w:rPr>
      </w:pPr>
    </w:p>
    <w:p w14:paraId="6CFE9F72"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uk-UA" w:eastAsia="ru-RU"/>
        </w:rPr>
        <w:t xml:space="preserve">У 2024 році </w:t>
      </w:r>
      <w:r w:rsidRPr="00C52375">
        <w:rPr>
          <w:rFonts w:ascii="Times New Roman" w:eastAsia="Times New Roman" w:hAnsi="Times New Roman" w:cs="Times New Roman"/>
          <w:sz w:val="28"/>
          <w:szCs w:val="28"/>
          <w:lang w:val="ru-RU" w:eastAsia="ru-RU"/>
        </w:rPr>
        <w:t>"Музейно-виставковий центр 'Тростянецький'" реалізував проект</w:t>
      </w:r>
      <w:r w:rsidRPr="00C52375">
        <w:rPr>
          <w:rFonts w:ascii="Times New Roman" w:eastAsia="Times New Roman" w:hAnsi="Times New Roman" w:cs="Times New Roman"/>
          <w:sz w:val="28"/>
          <w:szCs w:val="28"/>
          <w:lang w:val="uk-UA" w:eastAsia="ru-RU"/>
        </w:rPr>
        <w:t xml:space="preserve">для прифронтових територій </w:t>
      </w:r>
      <w:r w:rsidRPr="00C52375">
        <w:rPr>
          <w:rFonts w:ascii="Times New Roman" w:eastAsia="Times New Roman" w:hAnsi="Times New Roman" w:cs="Times New Roman"/>
          <w:sz w:val="28"/>
          <w:szCs w:val="28"/>
          <w:lang w:val="ru-RU" w:eastAsia="ru-RU"/>
        </w:rPr>
        <w:t xml:space="preserve"> "Мовні вправи", спрямований на діалог про українську мову як інструмент деколонізації. Завдяки підтримці Artists Support Ukraine та Port of Culture було організовано виставку сучасних митців і публічну дискусію. Виставка тривала з 19 серпня по 1 вересня у Будинку Леопольда Кеніга з безкоштовним входом для всіх охочих.</w:t>
      </w:r>
    </w:p>
    <w:p w14:paraId="7F37D71D"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Після реалізації проєкту "Мовні вправи" у закладі залишилися 21 картина, куби для демонстрації та мультиприлад (сканер-принтер), що дозволяє робити</w:t>
      </w:r>
      <w:r w:rsidRPr="00C52375">
        <w:rPr>
          <w:rFonts w:ascii="Times New Roman" w:eastAsia="Times New Roman" w:hAnsi="Times New Roman" w:cs="Times New Roman"/>
          <w:sz w:val="28"/>
          <w:szCs w:val="28"/>
          <w:lang w:val="uk-UA" w:eastAsia="ru-RU"/>
        </w:rPr>
        <w:t xml:space="preserve"> також</w:t>
      </w:r>
      <w:r w:rsidRPr="00C52375">
        <w:rPr>
          <w:rFonts w:ascii="Times New Roman" w:eastAsia="Times New Roman" w:hAnsi="Times New Roman" w:cs="Times New Roman"/>
          <w:sz w:val="28"/>
          <w:szCs w:val="28"/>
          <w:lang w:val="ru-RU" w:eastAsia="ru-RU"/>
        </w:rPr>
        <w:t xml:space="preserve"> копії. Ці ресурси продовжують бути важливими для подальшої роботи та розвитку закладу.</w:t>
      </w:r>
    </w:p>
    <w:p w14:paraId="1C4479BC"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 xml:space="preserve">До Дня міста музейно-виставковий центр "Тростянецький" реалізував </w:t>
      </w:r>
      <w:r w:rsidRPr="00C52375">
        <w:rPr>
          <w:rFonts w:ascii="Times New Roman" w:eastAsia="Times New Roman" w:hAnsi="Times New Roman" w:cs="Times New Roman"/>
          <w:sz w:val="28"/>
          <w:szCs w:val="28"/>
          <w:lang w:val="uk-UA" w:eastAsia="ru-RU"/>
        </w:rPr>
        <w:t xml:space="preserve">музейний </w:t>
      </w:r>
      <w:r w:rsidRPr="00C52375">
        <w:rPr>
          <w:rFonts w:ascii="Times New Roman" w:eastAsia="Times New Roman" w:hAnsi="Times New Roman" w:cs="Times New Roman"/>
          <w:sz w:val="28"/>
          <w:szCs w:val="28"/>
          <w:lang w:val="ru-RU" w:eastAsia="ru-RU"/>
        </w:rPr>
        <w:t>проект виставки-спогаду «Тростянець – місто незламних». Експозиція включала фотосвітлини та артефакти окупації, висвітлюючи життя громади під час важких випробувань та після визволення, ставши яскравим символом незламності тростянчан.</w:t>
      </w:r>
    </w:p>
    <w:p w14:paraId="120CEC65" w14:textId="77777777" w:rsidR="002D4C0D" w:rsidRPr="00C52375" w:rsidRDefault="002D4C0D" w:rsidP="00100636">
      <w:pPr>
        <w:spacing w:after="0" w:line="240" w:lineRule="auto"/>
        <w:contextualSpacing/>
        <w:rPr>
          <w:rFonts w:ascii="Times New Roman" w:eastAsia="Times New Roman" w:hAnsi="Times New Roman" w:cs="Times New Roman"/>
          <w:b/>
          <w:sz w:val="28"/>
          <w:szCs w:val="28"/>
          <w:lang w:val="uk-UA" w:eastAsia="ru-RU"/>
        </w:rPr>
      </w:pPr>
      <w:r w:rsidRPr="00C52375">
        <w:rPr>
          <w:rFonts w:ascii="Times New Roman" w:eastAsia="Times New Roman" w:hAnsi="Times New Roman" w:cs="Times New Roman"/>
          <w:b/>
          <w:i/>
          <w:iCs/>
          <w:sz w:val="28"/>
          <w:szCs w:val="28"/>
          <w:lang w:val="uk-UA" w:eastAsia="ru-RU"/>
        </w:rPr>
        <w:t>5.</w:t>
      </w:r>
      <w:r w:rsidRPr="00C52375">
        <w:rPr>
          <w:rFonts w:ascii="Times New Roman" w:eastAsia="Times New Roman" w:hAnsi="Times New Roman" w:cs="Times New Roman"/>
          <w:b/>
          <w:sz w:val="28"/>
          <w:szCs w:val="28"/>
          <w:lang w:val="uk-UA" w:eastAsia="ru-RU"/>
        </w:rPr>
        <w:t xml:space="preserve"> Реалізація сувенірної продукції з метою популяризації місцевої історії та культури, гостинні сувеніри громади.</w:t>
      </w:r>
    </w:p>
    <w:p w14:paraId="627774B8" w14:textId="2E715A12" w:rsidR="002D4C0D" w:rsidRDefault="002D4C0D" w:rsidP="00100636">
      <w:pPr>
        <w:spacing w:after="0"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 xml:space="preserve"> Порівняльна таблиця</w:t>
      </w:r>
      <w:r w:rsidR="00795BFA">
        <w:rPr>
          <w:rFonts w:ascii="Times New Roman" w:eastAsia="Times New Roman" w:hAnsi="Times New Roman" w:cs="Times New Roman"/>
          <w:bCs/>
          <w:sz w:val="28"/>
          <w:szCs w:val="28"/>
          <w:lang w:val="uk-UA" w:eastAsia="ru-RU"/>
        </w:rPr>
        <w:t xml:space="preserve"> </w:t>
      </w:r>
      <w:r w:rsidRPr="00C52375">
        <w:rPr>
          <w:rFonts w:ascii="Times New Roman" w:eastAsia="Times New Roman" w:hAnsi="Times New Roman" w:cs="Times New Roman"/>
          <w:bCs/>
          <w:sz w:val="28"/>
          <w:szCs w:val="28"/>
          <w:lang w:val="uk-UA" w:eastAsia="ru-RU"/>
        </w:rPr>
        <w:t xml:space="preserve">  реалізації сувенірної продукції за  2023 - 2024рр., грн.</w:t>
      </w:r>
    </w:p>
    <w:p w14:paraId="547A4623" w14:textId="77777777" w:rsidR="00795BFA" w:rsidRPr="008A7BEE" w:rsidRDefault="00795BFA" w:rsidP="002D4C0D">
      <w:pPr>
        <w:spacing w:before="120" w:after="100" w:afterAutospacing="1" w:line="240" w:lineRule="auto"/>
        <w:contextualSpacing/>
        <w:rPr>
          <w:rFonts w:ascii="Times New Roman" w:eastAsia="Times New Roman" w:hAnsi="Times New Roman" w:cs="Times New Roman"/>
          <w:bCs/>
          <w:sz w:val="2"/>
          <w:szCs w:val="28"/>
          <w:lang w:val="uk-UA" w:eastAsia="ru-RU"/>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3249"/>
        <w:gridCol w:w="3418"/>
        <w:gridCol w:w="2410"/>
      </w:tblGrid>
      <w:tr w:rsidR="002D4C0D" w:rsidRPr="00C52375" w14:paraId="492EDBCB" w14:textId="77777777" w:rsidTr="00D36A30">
        <w:trPr>
          <w:trHeight w:val="455"/>
          <w:jc w:val="center"/>
        </w:trPr>
        <w:tc>
          <w:tcPr>
            <w:tcW w:w="562" w:type="dxa"/>
            <w:tcBorders>
              <w:top w:val="single" w:sz="4" w:space="0" w:color="auto"/>
              <w:left w:val="single" w:sz="4" w:space="0" w:color="auto"/>
              <w:bottom w:val="single" w:sz="4" w:space="0" w:color="auto"/>
              <w:right w:val="single" w:sz="4" w:space="0" w:color="auto"/>
            </w:tcBorders>
          </w:tcPr>
          <w:p w14:paraId="1BC5A6DD"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uk-UA" w:eastAsia="ru-RU"/>
              </w:rPr>
            </w:pPr>
          </w:p>
        </w:tc>
        <w:tc>
          <w:tcPr>
            <w:tcW w:w="3249"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89F34F8"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Місяці</w:t>
            </w:r>
          </w:p>
        </w:tc>
        <w:tc>
          <w:tcPr>
            <w:tcW w:w="3418"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EBFC8E9"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2023рік</w:t>
            </w:r>
          </w:p>
        </w:tc>
        <w:tc>
          <w:tcPr>
            <w:tcW w:w="2410"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E8B8309"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2024рік</w:t>
            </w:r>
          </w:p>
        </w:tc>
      </w:tr>
      <w:tr w:rsidR="002D4C0D" w:rsidRPr="00C52375" w14:paraId="3A082637" w14:textId="77777777" w:rsidTr="00D36A30">
        <w:trPr>
          <w:trHeight w:val="380"/>
          <w:jc w:val="center"/>
        </w:trPr>
        <w:tc>
          <w:tcPr>
            <w:tcW w:w="562" w:type="dxa"/>
            <w:tcBorders>
              <w:top w:val="single" w:sz="4" w:space="0" w:color="auto"/>
              <w:left w:val="single" w:sz="4" w:space="0" w:color="auto"/>
              <w:bottom w:val="single" w:sz="4" w:space="0" w:color="auto"/>
              <w:right w:val="single" w:sz="4" w:space="0" w:color="auto"/>
            </w:tcBorders>
            <w:hideMark/>
          </w:tcPr>
          <w:p w14:paraId="25B2C766"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ru-RU" w:eastAsia="ru-RU"/>
              </w:rPr>
              <w:t>1</w:t>
            </w:r>
          </w:p>
        </w:tc>
        <w:tc>
          <w:tcPr>
            <w:tcW w:w="3249" w:type="dxa"/>
            <w:tcBorders>
              <w:top w:val="single" w:sz="4" w:space="0" w:color="auto"/>
              <w:left w:val="single" w:sz="4" w:space="0" w:color="auto"/>
              <w:bottom w:val="single" w:sz="4" w:space="0" w:color="auto"/>
              <w:right w:val="single" w:sz="4" w:space="0" w:color="auto"/>
            </w:tcBorders>
            <w:vAlign w:val="center"/>
            <w:hideMark/>
          </w:tcPr>
          <w:p w14:paraId="569866ED"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Січень</w:t>
            </w:r>
          </w:p>
        </w:tc>
        <w:tc>
          <w:tcPr>
            <w:tcW w:w="3418" w:type="dxa"/>
            <w:tcBorders>
              <w:top w:val="single" w:sz="4" w:space="0" w:color="auto"/>
              <w:left w:val="single" w:sz="4" w:space="0" w:color="auto"/>
              <w:bottom w:val="single" w:sz="4" w:space="0" w:color="auto"/>
              <w:right w:val="single" w:sz="4" w:space="0" w:color="auto"/>
            </w:tcBorders>
          </w:tcPr>
          <w:p w14:paraId="2FB167E4"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tc>
        <w:tc>
          <w:tcPr>
            <w:tcW w:w="2410" w:type="dxa"/>
            <w:tcBorders>
              <w:top w:val="single" w:sz="4" w:space="0" w:color="auto"/>
              <w:left w:val="single" w:sz="4" w:space="0" w:color="auto"/>
              <w:bottom w:val="single" w:sz="4" w:space="0" w:color="auto"/>
              <w:right w:val="single" w:sz="4" w:space="0" w:color="auto"/>
            </w:tcBorders>
          </w:tcPr>
          <w:p w14:paraId="43EB6ED8"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tc>
      </w:tr>
      <w:tr w:rsidR="002D4C0D" w:rsidRPr="00C52375" w14:paraId="167EB540" w14:textId="77777777" w:rsidTr="00D36A30">
        <w:trPr>
          <w:trHeight w:val="455"/>
          <w:jc w:val="center"/>
        </w:trPr>
        <w:tc>
          <w:tcPr>
            <w:tcW w:w="562" w:type="dxa"/>
            <w:tcBorders>
              <w:top w:val="single" w:sz="4" w:space="0" w:color="auto"/>
              <w:left w:val="single" w:sz="4" w:space="0" w:color="auto"/>
              <w:bottom w:val="single" w:sz="4" w:space="0" w:color="auto"/>
              <w:right w:val="single" w:sz="4" w:space="0" w:color="auto"/>
            </w:tcBorders>
            <w:hideMark/>
          </w:tcPr>
          <w:p w14:paraId="65AEEC56"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ru-RU" w:eastAsia="ru-RU"/>
              </w:rPr>
              <w:t>2</w:t>
            </w:r>
          </w:p>
        </w:tc>
        <w:tc>
          <w:tcPr>
            <w:tcW w:w="3249" w:type="dxa"/>
            <w:tcBorders>
              <w:top w:val="single" w:sz="4" w:space="0" w:color="auto"/>
              <w:left w:val="single" w:sz="4" w:space="0" w:color="auto"/>
              <w:bottom w:val="single" w:sz="4" w:space="0" w:color="auto"/>
              <w:right w:val="single" w:sz="4" w:space="0" w:color="auto"/>
            </w:tcBorders>
            <w:vAlign w:val="center"/>
            <w:hideMark/>
          </w:tcPr>
          <w:p w14:paraId="02AD8FB7"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Лютий</w:t>
            </w:r>
          </w:p>
        </w:tc>
        <w:tc>
          <w:tcPr>
            <w:tcW w:w="3418" w:type="dxa"/>
            <w:tcBorders>
              <w:top w:val="single" w:sz="4" w:space="0" w:color="auto"/>
              <w:left w:val="single" w:sz="4" w:space="0" w:color="auto"/>
              <w:bottom w:val="single" w:sz="4" w:space="0" w:color="auto"/>
              <w:right w:val="single" w:sz="4" w:space="0" w:color="auto"/>
            </w:tcBorders>
          </w:tcPr>
          <w:p w14:paraId="576F053E"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804</w:t>
            </w:r>
          </w:p>
        </w:tc>
        <w:tc>
          <w:tcPr>
            <w:tcW w:w="2410" w:type="dxa"/>
            <w:tcBorders>
              <w:top w:val="single" w:sz="4" w:space="0" w:color="auto"/>
              <w:left w:val="single" w:sz="4" w:space="0" w:color="auto"/>
              <w:bottom w:val="single" w:sz="4" w:space="0" w:color="auto"/>
              <w:right w:val="single" w:sz="4" w:space="0" w:color="auto"/>
            </w:tcBorders>
          </w:tcPr>
          <w:p w14:paraId="59290A58"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2 027</w:t>
            </w:r>
          </w:p>
        </w:tc>
      </w:tr>
      <w:tr w:rsidR="002D4C0D" w:rsidRPr="00C52375" w14:paraId="2ED3F5DB" w14:textId="77777777" w:rsidTr="00D36A30">
        <w:trPr>
          <w:trHeight w:val="455"/>
          <w:jc w:val="center"/>
        </w:trPr>
        <w:tc>
          <w:tcPr>
            <w:tcW w:w="562" w:type="dxa"/>
            <w:tcBorders>
              <w:top w:val="single" w:sz="4" w:space="0" w:color="auto"/>
              <w:left w:val="single" w:sz="4" w:space="0" w:color="auto"/>
              <w:bottom w:val="single" w:sz="4" w:space="0" w:color="auto"/>
              <w:right w:val="single" w:sz="4" w:space="0" w:color="auto"/>
            </w:tcBorders>
            <w:hideMark/>
          </w:tcPr>
          <w:p w14:paraId="15FC2594"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ru-RU" w:eastAsia="ru-RU"/>
              </w:rPr>
              <w:t>3</w:t>
            </w:r>
          </w:p>
        </w:tc>
        <w:tc>
          <w:tcPr>
            <w:tcW w:w="3249" w:type="dxa"/>
            <w:tcBorders>
              <w:top w:val="single" w:sz="4" w:space="0" w:color="auto"/>
              <w:left w:val="single" w:sz="4" w:space="0" w:color="auto"/>
              <w:bottom w:val="single" w:sz="4" w:space="0" w:color="auto"/>
              <w:right w:val="single" w:sz="4" w:space="0" w:color="auto"/>
            </w:tcBorders>
            <w:vAlign w:val="center"/>
            <w:hideMark/>
          </w:tcPr>
          <w:p w14:paraId="053A63A1"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Березень</w:t>
            </w:r>
          </w:p>
        </w:tc>
        <w:tc>
          <w:tcPr>
            <w:tcW w:w="3418" w:type="dxa"/>
            <w:tcBorders>
              <w:top w:val="single" w:sz="4" w:space="0" w:color="auto"/>
              <w:left w:val="single" w:sz="4" w:space="0" w:color="auto"/>
              <w:bottom w:val="single" w:sz="4" w:space="0" w:color="auto"/>
              <w:right w:val="single" w:sz="4" w:space="0" w:color="auto"/>
            </w:tcBorders>
          </w:tcPr>
          <w:p w14:paraId="2C0CC831"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452</w:t>
            </w:r>
          </w:p>
        </w:tc>
        <w:tc>
          <w:tcPr>
            <w:tcW w:w="2410" w:type="dxa"/>
            <w:tcBorders>
              <w:top w:val="single" w:sz="4" w:space="0" w:color="auto"/>
              <w:left w:val="single" w:sz="4" w:space="0" w:color="auto"/>
              <w:bottom w:val="single" w:sz="4" w:space="0" w:color="auto"/>
              <w:right w:val="single" w:sz="4" w:space="0" w:color="auto"/>
            </w:tcBorders>
          </w:tcPr>
          <w:p w14:paraId="0168DC31"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1 850</w:t>
            </w:r>
          </w:p>
        </w:tc>
      </w:tr>
      <w:tr w:rsidR="002D4C0D" w:rsidRPr="00C52375" w14:paraId="551E9592" w14:textId="77777777" w:rsidTr="00D36A30">
        <w:trPr>
          <w:trHeight w:val="455"/>
          <w:jc w:val="center"/>
        </w:trPr>
        <w:tc>
          <w:tcPr>
            <w:tcW w:w="562" w:type="dxa"/>
            <w:tcBorders>
              <w:top w:val="single" w:sz="4" w:space="0" w:color="auto"/>
              <w:left w:val="single" w:sz="4" w:space="0" w:color="auto"/>
              <w:bottom w:val="single" w:sz="4" w:space="0" w:color="auto"/>
              <w:right w:val="single" w:sz="4" w:space="0" w:color="auto"/>
            </w:tcBorders>
            <w:hideMark/>
          </w:tcPr>
          <w:p w14:paraId="148B92ED"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ru-RU" w:eastAsia="ru-RU"/>
              </w:rPr>
              <w:t>4</w:t>
            </w:r>
          </w:p>
        </w:tc>
        <w:tc>
          <w:tcPr>
            <w:tcW w:w="3249" w:type="dxa"/>
            <w:tcBorders>
              <w:top w:val="single" w:sz="4" w:space="0" w:color="auto"/>
              <w:left w:val="single" w:sz="4" w:space="0" w:color="auto"/>
              <w:bottom w:val="single" w:sz="4" w:space="0" w:color="auto"/>
              <w:right w:val="single" w:sz="4" w:space="0" w:color="auto"/>
            </w:tcBorders>
            <w:vAlign w:val="center"/>
            <w:hideMark/>
          </w:tcPr>
          <w:p w14:paraId="49904E33"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Квітень</w:t>
            </w:r>
          </w:p>
        </w:tc>
        <w:tc>
          <w:tcPr>
            <w:tcW w:w="3418" w:type="dxa"/>
            <w:tcBorders>
              <w:top w:val="single" w:sz="4" w:space="0" w:color="auto"/>
              <w:left w:val="single" w:sz="4" w:space="0" w:color="auto"/>
              <w:bottom w:val="single" w:sz="4" w:space="0" w:color="auto"/>
              <w:right w:val="single" w:sz="4" w:space="0" w:color="auto"/>
            </w:tcBorders>
          </w:tcPr>
          <w:p w14:paraId="4014D048"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1 733</w:t>
            </w:r>
          </w:p>
        </w:tc>
        <w:tc>
          <w:tcPr>
            <w:tcW w:w="2410" w:type="dxa"/>
            <w:tcBorders>
              <w:top w:val="single" w:sz="4" w:space="0" w:color="auto"/>
              <w:left w:val="single" w:sz="4" w:space="0" w:color="auto"/>
              <w:bottom w:val="single" w:sz="4" w:space="0" w:color="auto"/>
              <w:right w:val="single" w:sz="4" w:space="0" w:color="auto"/>
            </w:tcBorders>
          </w:tcPr>
          <w:p w14:paraId="798742E7"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2 328</w:t>
            </w:r>
          </w:p>
        </w:tc>
      </w:tr>
      <w:tr w:rsidR="002D4C0D" w:rsidRPr="00C52375" w14:paraId="4F838241" w14:textId="77777777" w:rsidTr="00D36A30">
        <w:trPr>
          <w:trHeight w:val="455"/>
          <w:jc w:val="center"/>
        </w:trPr>
        <w:tc>
          <w:tcPr>
            <w:tcW w:w="562" w:type="dxa"/>
            <w:tcBorders>
              <w:top w:val="single" w:sz="4" w:space="0" w:color="auto"/>
              <w:left w:val="single" w:sz="4" w:space="0" w:color="auto"/>
              <w:bottom w:val="single" w:sz="4" w:space="0" w:color="auto"/>
              <w:right w:val="single" w:sz="4" w:space="0" w:color="auto"/>
            </w:tcBorders>
            <w:hideMark/>
          </w:tcPr>
          <w:p w14:paraId="115CF369"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ru-RU" w:eastAsia="ru-RU"/>
              </w:rPr>
              <w:t>5</w:t>
            </w:r>
          </w:p>
        </w:tc>
        <w:tc>
          <w:tcPr>
            <w:tcW w:w="3249" w:type="dxa"/>
            <w:tcBorders>
              <w:top w:val="single" w:sz="4" w:space="0" w:color="auto"/>
              <w:left w:val="single" w:sz="4" w:space="0" w:color="auto"/>
              <w:bottom w:val="single" w:sz="4" w:space="0" w:color="auto"/>
              <w:right w:val="single" w:sz="4" w:space="0" w:color="auto"/>
            </w:tcBorders>
            <w:vAlign w:val="center"/>
            <w:hideMark/>
          </w:tcPr>
          <w:p w14:paraId="35F2AFCE"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Травень</w:t>
            </w:r>
          </w:p>
        </w:tc>
        <w:tc>
          <w:tcPr>
            <w:tcW w:w="3418" w:type="dxa"/>
            <w:tcBorders>
              <w:top w:val="single" w:sz="4" w:space="0" w:color="auto"/>
              <w:left w:val="single" w:sz="4" w:space="0" w:color="auto"/>
              <w:bottom w:val="single" w:sz="4" w:space="0" w:color="auto"/>
              <w:right w:val="single" w:sz="4" w:space="0" w:color="auto"/>
            </w:tcBorders>
          </w:tcPr>
          <w:p w14:paraId="3A4F2F34"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1 449</w:t>
            </w:r>
          </w:p>
        </w:tc>
        <w:tc>
          <w:tcPr>
            <w:tcW w:w="2410" w:type="dxa"/>
            <w:tcBorders>
              <w:top w:val="single" w:sz="4" w:space="0" w:color="auto"/>
              <w:left w:val="single" w:sz="4" w:space="0" w:color="auto"/>
              <w:bottom w:val="single" w:sz="4" w:space="0" w:color="auto"/>
              <w:right w:val="single" w:sz="4" w:space="0" w:color="auto"/>
            </w:tcBorders>
          </w:tcPr>
          <w:p w14:paraId="0AD2AEAB"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1 327</w:t>
            </w:r>
          </w:p>
        </w:tc>
      </w:tr>
      <w:tr w:rsidR="002D4C0D" w:rsidRPr="00C52375" w14:paraId="3E798F1E" w14:textId="77777777" w:rsidTr="00D36A30">
        <w:trPr>
          <w:trHeight w:val="455"/>
          <w:jc w:val="center"/>
        </w:trPr>
        <w:tc>
          <w:tcPr>
            <w:tcW w:w="562" w:type="dxa"/>
            <w:tcBorders>
              <w:top w:val="single" w:sz="4" w:space="0" w:color="auto"/>
              <w:left w:val="single" w:sz="4" w:space="0" w:color="auto"/>
              <w:bottom w:val="single" w:sz="4" w:space="0" w:color="auto"/>
              <w:right w:val="single" w:sz="4" w:space="0" w:color="auto"/>
            </w:tcBorders>
            <w:hideMark/>
          </w:tcPr>
          <w:p w14:paraId="0328D0EF"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ru-RU" w:eastAsia="ru-RU"/>
              </w:rPr>
              <w:t>6</w:t>
            </w:r>
          </w:p>
        </w:tc>
        <w:tc>
          <w:tcPr>
            <w:tcW w:w="3249" w:type="dxa"/>
            <w:tcBorders>
              <w:top w:val="single" w:sz="4" w:space="0" w:color="auto"/>
              <w:left w:val="single" w:sz="4" w:space="0" w:color="auto"/>
              <w:bottom w:val="single" w:sz="4" w:space="0" w:color="auto"/>
              <w:right w:val="single" w:sz="4" w:space="0" w:color="auto"/>
            </w:tcBorders>
            <w:vAlign w:val="center"/>
            <w:hideMark/>
          </w:tcPr>
          <w:p w14:paraId="4FE401B8"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Червень</w:t>
            </w:r>
          </w:p>
        </w:tc>
        <w:tc>
          <w:tcPr>
            <w:tcW w:w="3418" w:type="dxa"/>
            <w:tcBorders>
              <w:top w:val="single" w:sz="4" w:space="0" w:color="auto"/>
              <w:left w:val="single" w:sz="4" w:space="0" w:color="auto"/>
              <w:bottom w:val="single" w:sz="4" w:space="0" w:color="auto"/>
              <w:right w:val="single" w:sz="4" w:space="0" w:color="auto"/>
            </w:tcBorders>
          </w:tcPr>
          <w:p w14:paraId="7922BFB7"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3 673</w:t>
            </w:r>
          </w:p>
        </w:tc>
        <w:tc>
          <w:tcPr>
            <w:tcW w:w="2410" w:type="dxa"/>
            <w:tcBorders>
              <w:top w:val="single" w:sz="4" w:space="0" w:color="auto"/>
              <w:left w:val="single" w:sz="4" w:space="0" w:color="auto"/>
              <w:bottom w:val="single" w:sz="4" w:space="0" w:color="auto"/>
              <w:right w:val="single" w:sz="4" w:space="0" w:color="auto"/>
            </w:tcBorders>
          </w:tcPr>
          <w:p w14:paraId="4521D873"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4 573</w:t>
            </w:r>
          </w:p>
        </w:tc>
      </w:tr>
      <w:tr w:rsidR="002D4C0D" w:rsidRPr="00C52375" w14:paraId="7F455267" w14:textId="77777777" w:rsidTr="00D36A30">
        <w:trPr>
          <w:trHeight w:val="455"/>
          <w:jc w:val="center"/>
        </w:trPr>
        <w:tc>
          <w:tcPr>
            <w:tcW w:w="562" w:type="dxa"/>
            <w:tcBorders>
              <w:top w:val="single" w:sz="4" w:space="0" w:color="auto"/>
              <w:left w:val="single" w:sz="4" w:space="0" w:color="auto"/>
              <w:bottom w:val="single" w:sz="4" w:space="0" w:color="auto"/>
              <w:right w:val="single" w:sz="4" w:space="0" w:color="auto"/>
            </w:tcBorders>
          </w:tcPr>
          <w:p w14:paraId="5874357C"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7</w:t>
            </w:r>
          </w:p>
        </w:tc>
        <w:tc>
          <w:tcPr>
            <w:tcW w:w="3249" w:type="dxa"/>
            <w:tcBorders>
              <w:top w:val="single" w:sz="4" w:space="0" w:color="auto"/>
              <w:left w:val="single" w:sz="4" w:space="0" w:color="auto"/>
              <w:bottom w:val="single" w:sz="4" w:space="0" w:color="auto"/>
              <w:right w:val="single" w:sz="4" w:space="0" w:color="auto"/>
            </w:tcBorders>
            <w:vAlign w:val="center"/>
          </w:tcPr>
          <w:p w14:paraId="7D34A9BD"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Липень</w:t>
            </w:r>
          </w:p>
        </w:tc>
        <w:tc>
          <w:tcPr>
            <w:tcW w:w="3418" w:type="dxa"/>
            <w:tcBorders>
              <w:top w:val="single" w:sz="4" w:space="0" w:color="auto"/>
              <w:left w:val="single" w:sz="4" w:space="0" w:color="auto"/>
              <w:bottom w:val="single" w:sz="4" w:space="0" w:color="auto"/>
              <w:right w:val="single" w:sz="4" w:space="0" w:color="auto"/>
            </w:tcBorders>
          </w:tcPr>
          <w:p w14:paraId="6860B3BD"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8 202</w:t>
            </w:r>
          </w:p>
        </w:tc>
        <w:tc>
          <w:tcPr>
            <w:tcW w:w="2410" w:type="dxa"/>
            <w:tcBorders>
              <w:top w:val="single" w:sz="4" w:space="0" w:color="auto"/>
              <w:left w:val="single" w:sz="4" w:space="0" w:color="auto"/>
              <w:bottom w:val="single" w:sz="4" w:space="0" w:color="auto"/>
              <w:right w:val="single" w:sz="4" w:space="0" w:color="auto"/>
            </w:tcBorders>
          </w:tcPr>
          <w:p w14:paraId="60DC5211"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4 237</w:t>
            </w:r>
          </w:p>
        </w:tc>
      </w:tr>
      <w:tr w:rsidR="002D4C0D" w:rsidRPr="00C52375" w14:paraId="790A9EF7" w14:textId="77777777" w:rsidTr="00D36A30">
        <w:trPr>
          <w:trHeight w:val="455"/>
          <w:jc w:val="center"/>
        </w:trPr>
        <w:tc>
          <w:tcPr>
            <w:tcW w:w="562" w:type="dxa"/>
            <w:tcBorders>
              <w:top w:val="single" w:sz="4" w:space="0" w:color="auto"/>
              <w:left w:val="single" w:sz="4" w:space="0" w:color="auto"/>
              <w:bottom w:val="single" w:sz="4" w:space="0" w:color="auto"/>
              <w:right w:val="single" w:sz="4" w:space="0" w:color="auto"/>
            </w:tcBorders>
          </w:tcPr>
          <w:p w14:paraId="21773FC4"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8</w:t>
            </w:r>
          </w:p>
        </w:tc>
        <w:tc>
          <w:tcPr>
            <w:tcW w:w="3249" w:type="dxa"/>
            <w:tcBorders>
              <w:top w:val="single" w:sz="4" w:space="0" w:color="auto"/>
              <w:left w:val="single" w:sz="4" w:space="0" w:color="auto"/>
              <w:bottom w:val="single" w:sz="4" w:space="0" w:color="auto"/>
              <w:right w:val="single" w:sz="4" w:space="0" w:color="auto"/>
            </w:tcBorders>
            <w:vAlign w:val="center"/>
          </w:tcPr>
          <w:p w14:paraId="76D60FE7"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Серпень</w:t>
            </w:r>
          </w:p>
        </w:tc>
        <w:tc>
          <w:tcPr>
            <w:tcW w:w="3418" w:type="dxa"/>
            <w:tcBorders>
              <w:top w:val="single" w:sz="4" w:space="0" w:color="auto"/>
              <w:left w:val="single" w:sz="4" w:space="0" w:color="auto"/>
              <w:bottom w:val="single" w:sz="4" w:space="0" w:color="auto"/>
              <w:right w:val="single" w:sz="4" w:space="0" w:color="auto"/>
            </w:tcBorders>
          </w:tcPr>
          <w:p w14:paraId="0D2CF89F"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3 763</w:t>
            </w:r>
          </w:p>
        </w:tc>
        <w:tc>
          <w:tcPr>
            <w:tcW w:w="2410" w:type="dxa"/>
            <w:tcBorders>
              <w:top w:val="single" w:sz="4" w:space="0" w:color="auto"/>
              <w:left w:val="single" w:sz="4" w:space="0" w:color="auto"/>
              <w:bottom w:val="single" w:sz="4" w:space="0" w:color="auto"/>
              <w:right w:val="single" w:sz="4" w:space="0" w:color="auto"/>
            </w:tcBorders>
          </w:tcPr>
          <w:p w14:paraId="114AAE3A"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4 486</w:t>
            </w:r>
          </w:p>
        </w:tc>
      </w:tr>
      <w:tr w:rsidR="002D4C0D" w:rsidRPr="00C52375" w14:paraId="7FB1944B" w14:textId="77777777" w:rsidTr="00D36A30">
        <w:trPr>
          <w:trHeight w:val="455"/>
          <w:jc w:val="center"/>
        </w:trPr>
        <w:tc>
          <w:tcPr>
            <w:tcW w:w="562" w:type="dxa"/>
            <w:tcBorders>
              <w:top w:val="single" w:sz="4" w:space="0" w:color="auto"/>
              <w:left w:val="single" w:sz="4" w:space="0" w:color="auto"/>
              <w:bottom w:val="single" w:sz="4" w:space="0" w:color="auto"/>
              <w:right w:val="single" w:sz="4" w:space="0" w:color="auto"/>
            </w:tcBorders>
          </w:tcPr>
          <w:p w14:paraId="278156E7"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9</w:t>
            </w:r>
          </w:p>
        </w:tc>
        <w:tc>
          <w:tcPr>
            <w:tcW w:w="3249" w:type="dxa"/>
            <w:tcBorders>
              <w:top w:val="single" w:sz="4" w:space="0" w:color="auto"/>
              <w:left w:val="single" w:sz="4" w:space="0" w:color="auto"/>
              <w:bottom w:val="single" w:sz="4" w:space="0" w:color="auto"/>
              <w:right w:val="single" w:sz="4" w:space="0" w:color="auto"/>
            </w:tcBorders>
            <w:vAlign w:val="center"/>
          </w:tcPr>
          <w:p w14:paraId="27EFA86C"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Вересень</w:t>
            </w:r>
          </w:p>
        </w:tc>
        <w:tc>
          <w:tcPr>
            <w:tcW w:w="3418" w:type="dxa"/>
            <w:tcBorders>
              <w:top w:val="single" w:sz="4" w:space="0" w:color="auto"/>
              <w:left w:val="single" w:sz="4" w:space="0" w:color="auto"/>
              <w:bottom w:val="single" w:sz="4" w:space="0" w:color="auto"/>
              <w:right w:val="single" w:sz="4" w:space="0" w:color="auto"/>
            </w:tcBorders>
          </w:tcPr>
          <w:p w14:paraId="301CFC2B"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6 843</w:t>
            </w:r>
          </w:p>
        </w:tc>
        <w:tc>
          <w:tcPr>
            <w:tcW w:w="2410" w:type="dxa"/>
            <w:tcBorders>
              <w:top w:val="single" w:sz="4" w:space="0" w:color="auto"/>
              <w:left w:val="single" w:sz="4" w:space="0" w:color="auto"/>
              <w:bottom w:val="single" w:sz="4" w:space="0" w:color="auto"/>
              <w:right w:val="single" w:sz="4" w:space="0" w:color="auto"/>
            </w:tcBorders>
          </w:tcPr>
          <w:p w14:paraId="6302DBA7"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3 138</w:t>
            </w:r>
          </w:p>
        </w:tc>
      </w:tr>
      <w:tr w:rsidR="002D4C0D" w:rsidRPr="00C52375" w14:paraId="0E4E4BA0" w14:textId="77777777" w:rsidTr="00D36A30">
        <w:trPr>
          <w:trHeight w:val="455"/>
          <w:jc w:val="center"/>
        </w:trPr>
        <w:tc>
          <w:tcPr>
            <w:tcW w:w="562" w:type="dxa"/>
            <w:tcBorders>
              <w:top w:val="single" w:sz="4" w:space="0" w:color="auto"/>
              <w:left w:val="single" w:sz="4" w:space="0" w:color="auto"/>
              <w:bottom w:val="single" w:sz="4" w:space="0" w:color="auto"/>
              <w:right w:val="single" w:sz="4" w:space="0" w:color="auto"/>
            </w:tcBorders>
          </w:tcPr>
          <w:p w14:paraId="5A930066"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10</w:t>
            </w:r>
          </w:p>
        </w:tc>
        <w:tc>
          <w:tcPr>
            <w:tcW w:w="3249" w:type="dxa"/>
            <w:tcBorders>
              <w:top w:val="single" w:sz="4" w:space="0" w:color="auto"/>
              <w:left w:val="single" w:sz="4" w:space="0" w:color="auto"/>
              <w:bottom w:val="single" w:sz="4" w:space="0" w:color="auto"/>
              <w:right w:val="single" w:sz="4" w:space="0" w:color="auto"/>
            </w:tcBorders>
            <w:vAlign w:val="center"/>
          </w:tcPr>
          <w:p w14:paraId="54832C55"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Жовтень</w:t>
            </w:r>
          </w:p>
        </w:tc>
        <w:tc>
          <w:tcPr>
            <w:tcW w:w="3418" w:type="dxa"/>
            <w:tcBorders>
              <w:top w:val="single" w:sz="4" w:space="0" w:color="auto"/>
              <w:left w:val="single" w:sz="4" w:space="0" w:color="auto"/>
              <w:bottom w:val="single" w:sz="4" w:space="0" w:color="auto"/>
              <w:right w:val="single" w:sz="4" w:space="0" w:color="auto"/>
            </w:tcBorders>
          </w:tcPr>
          <w:p w14:paraId="4748AC91"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2 812</w:t>
            </w:r>
          </w:p>
        </w:tc>
        <w:tc>
          <w:tcPr>
            <w:tcW w:w="2410" w:type="dxa"/>
            <w:tcBorders>
              <w:top w:val="single" w:sz="4" w:space="0" w:color="auto"/>
              <w:left w:val="single" w:sz="4" w:space="0" w:color="auto"/>
              <w:bottom w:val="single" w:sz="4" w:space="0" w:color="auto"/>
              <w:right w:val="single" w:sz="4" w:space="0" w:color="auto"/>
            </w:tcBorders>
          </w:tcPr>
          <w:p w14:paraId="4A1121E6"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2 106</w:t>
            </w:r>
          </w:p>
        </w:tc>
      </w:tr>
      <w:tr w:rsidR="002D4C0D" w:rsidRPr="00C52375" w14:paraId="144B08F9" w14:textId="77777777" w:rsidTr="00D36A30">
        <w:trPr>
          <w:trHeight w:val="455"/>
          <w:jc w:val="center"/>
        </w:trPr>
        <w:tc>
          <w:tcPr>
            <w:tcW w:w="562" w:type="dxa"/>
            <w:tcBorders>
              <w:top w:val="single" w:sz="4" w:space="0" w:color="auto"/>
              <w:left w:val="single" w:sz="4" w:space="0" w:color="auto"/>
              <w:bottom w:val="single" w:sz="4" w:space="0" w:color="auto"/>
              <w:right w:val="single" w:sz="4" w:space="0" w:color="auto"/>
            </w:tcBorders>
          </w:tcPr>
          <w:p w14:paraId="6CB7EF25"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11</w:t>
            </w:r>
          </w:p>
        </w:tc>
        <w:tc>
          <w:tcPr>
            <w:tcW w:w="3249" w:type="dxa"/>
            <w:tcBorders>
              <w:top w:val="single" w:sz="4" w:space="0" w:color="auto"/>
              <w:left w:val="single" w:sz="4" w:space="0" w:color="auto"/>
              <w:bottom w:val="single" w:sz="4" w:space="0" w:color="auto"/>
              <w:right w:val="single" w:sz="4" w:space="0" w:color="auto"/>
            </w:tcBorders>
            <w:vAlign w:val="center"/>
          </w:tcPr>
          <w:p w14:paraId="675E5D38"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Листопад</w:t>
            </w:r>
          </w:p>
        </w:tc>
        <w:tc>
          <w:tcPr>
            <w:tcW w:w="3418" w:type="dxa"/>
            <w:tcBorders>
              <w:top w:val="single" w:sz="4" w:space="0" w:color="auto"/>
              <w:left w:val="single" w:sz="4" w:space="0" w:color="auto"/>
              <w:bottom w:val="single" w:sz="4" w:space="0" w:color="auto"/>
              <w:right w:val="single" w:sz="4" w:space="0" w:color="auto"/>
            </w:tcBorders>
          </w:tcPr>
          <w:p w14:paraId="2A2B1412"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907</w:t>
            </w:r>
          </w:p>
        </w:tc>
        <w:tc>
          <w:tcPr>
            <w:tcW w:w="2410" w:type="dxa"/>
            <w:tcBorders>
              <w:top w:val="single" w:sz="4" w:space="0" w:color="auto"/>
              <w:left w:val="single" w:sz="4" w:space="0" w:color="auto"/>
              <w:bottom w:val="single" w:sz="4" w:space="0" w:color="auto"/>
              <w:right w:val="single" w:sz="4" w:space="0" w:color="auto"/>
            </w:tcBorders>
          </w:tcPr>
          <w:p w14:paraId="51ADD180"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2 004</w:t>
            </w:r>
          </w:p>
        </w:tc>
      </w:tr>
      <w:tr w:rsidR="002D4C0D" w:rsidRPr="00C52375" w14:paraId="23B7741D" w14:textId="77777777" w:rsidTr="00D36A30">
        <w:trPr>
          <w:trHeight w:val="455"/>
          <w:jc w:val="center"/>
        </w:trPr>
        <w:tc>
          <w:tcPr>
            <w:tcW w:w="562" w:type="dxa"/>
            <w:tcBorders>
              <w:top w:val="single" w:sz="4" w:space="0" w:color="auto"/>
              <w:left w:val="single" w:sz="4" w:space="0" w:color="auto"/>
              <w:bottom w:val="single" w:sz="4" w:space="0" w:color="auto"/>
              <w:right w:val="single" w:sz="4" w:space="0" w:color="auto"/>
            </w:tcBorders>
          </w:tcPr>
          <w:p w14:paraId="1DA3FA65"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12</w:t>
            </w:r>
          </w:p>
        </w:tc>
        <w:tc>
          <w:tcPr>
            <w:tcW w:w="3249" w:type="dxa"/>
            <w:tcBorders>
              <w:top w:val="single" w:sz="4" w:space="0" w:color="auto"/>
              <w:left w:val="single" w:sz="4" w:space="0" w:color="auto"/>
              <w:bottom w:val="single" w:sz="4" w:space="0" w:color="auto"/>
              <w:right w:val="single" w:sz="4" w:space="0" w:color="auto"/>
            </w:tcBorders>
            <w:vAlign w:val="center"/>
          </w:tcPr>
          <w:p w14:paraId="36C9C889"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Грудень</w:t>
            </w:r>
          </w:p>
        </w:tc>
        <w:tc>
          <w:tcPr>
            <w:tcW w:w="3418" w:type="dxa"/>
            <w:tcBorders>
              <w:top w:val="single" w:sz="4" w:space="0" w:color="auto"/>
              <w:left w:val="single" w:sz="4" w:space="0" w:color="auto"/>
              <w:bottom w:val="single" w:sz="4" w:space="0" w:color="auto"/>
              <w:right w:val="single" w:sz="4" w:space="0" w:color="auto"/>
            </w:tcBorders>
          </w:tcPr>
          <w:p w14:paraId="761F136C"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3 210</w:t>
            </w:r>
          </w:p>
        </w:tc>
        <w:tc>
          <w:tcPr>
            <w:tcW w:w="2410" w:type="dxa"/>
            <w:tcBorders>
              <w:top w:val="single" w:sz="4" w:space="0" w:color="auto"/>
              <w:left w:val="single" w:sz="4" w:space="0" w:color="auto"/>
              <w:bottom w:val="single" w:sz="4" w:space="0" w:color="auto"/>
              <w:right w:val="single" w:sz="4" w:space="0" w:color="auto"/>
            </w:tcBorders>
          </w:tcPr>
          <w:p w14:paraId="21390667"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1 452</w:t>
            </w:r>
          </w:p>
        </w:tc>
      </w:tr>
      <w:tr w:rsidR="002D4C0D" w:rsidRPr="00C52375" w14:paraId="19DEE681" w14:textId="77777777" w:rsidTr="00D36A30">
        <w:trPr>
          <w:trHeight w:val="455"/>
          <w:jc w:val="center"/>
        </w:trPr>
        <w:tc>
          <w:tcPr>
            <w:tcW w:w="562" w:type="dxa"/>
            <w:tcBorders>
              <w:top w:val="single" w:sz="4" w:space="0" w:color="auto"/>
              <w:left w:val="single" w:sz="4" w:space="0" w:color="auto"/>
              <w:bottom w:val="single" w:sz="4" w:space="0" w:color="auto"/>
              <w:right w:val="single" w:sz="4" w:space="0" w:color="auto"/>
            </w:tcBorders>
            <w:vAlign w:val="center"/>
          </w:tcPr>
          <w:p w14:paraId="4FEE3614"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ru-RU" w:eastAsia="ru-RU"/>
              </w:rPr>
            </w:pPr>
          </w:p>
        </w:tc>
        <w:tc>
          <w:tcPr>
            <w:tcW w:w="3249" w:type="dxa"/>
            <w:tcBorders>
              <w:top w:val="single" w:sz="4" w:space="0" w:color="auto"/>
              <w:left w:val="single" w:sz="4" w:space="0" w:color="auto"/>
              <w:bottom w:val="single" w:sz="4" w:space="0" w:color="auto"/>
              <w:right w:val="single" w:sz="4" w:space="0" w:color="auto"/>
            </w:tcBorders>
            <w:hideMark/>
          </w:tcPr>
          <w:p w14:paraId="009D8A4A"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ru-RU" w:eastAsia="ru-RU"/>
              </w:rPr>
              <w:t>Всього</w:t>
            </w:r>
            <w:r w:rsidRPr="00C52375">
              <w:rPr>
                <w:rFonts w:ascii="Times New Roman" w:eastAsia="Times New Roman" w:hAnsi="Times New Roman" w:cs="Times New Roman"/>
                <w:bCs/>
                <w:sz w:val="24"/>
                <w:szCs w:val="24"/>
                <w:lang w:val="uk-UA" w:eastAsia="ru-RU"/>
              </w:rPr>
              <w:t>:</w:t>
            </w:r>
          </w:p>
        </w:tc>
        <w:tc>
          <w:tcPr>
            <w:tcW w:w="3418" w:type="dxa"/>
            <w:tcBorders>
              <w:top w:val="single" w:sz="4" w:space="0" w:color="auto"/>
              <w:left w:val="single" w:sz="4" w:space="0" w:color="auto"/>
              <w:bottom w:val="single" w:sz="4" w:space="0" w:color="auto"/>
              <w:right w:val="single" w:sz="4" w:space="0" w:color="auto"/>
            </w:tcBorders>
          </w:tcPr>
          <w:p w14:paraId="36CEF760"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33 848</w:t>
            </w:r>
          </w:p>
        </w:tc>
        <w:tc>
          <w:tcPr>
            <w:tcW w:w="2410" w:type="dxa"/>
            <w:tcBorders>
              <w:top w:val="single" w:sz="4" w:space="0" w:color="auto"/>
              <w:left w:val="single" w:sz="4" w:space="0" w:color="auto"/>
              <w:bottom w:val="single" w:sz="4" w:space="0" w:color="auto"/>
              <w:right w:val="single" w:sz="4" w:space="0" w:color="auto"/>
            </w:tcBorders>
          </w:tcPr>
          <w:p w14:paraId="3CF4E416"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29 528</w:t>
            </w:r>
          </w:p>
        </w:tc>
      </w:tr>
    </w:tbl>
    <w:p w14:paraId="304D3E53"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noProof/>
          <w:sz w:val="28"/>
          <w:szCs w:val="28"/>
          <w:lang w:val="ru-RU" w:eastAsia="ru-RU"/>
        </w:rPr>
        <w:drawing>
          <wp:inline distT="0" distB="0" distL="0" distR="0" wp14:anchorId="2501A7D4" wp14:editId="3B77D84A">
            <wp:extent cx="6143625" cy="2333625"/>
            <wp:effectExtent l="0" t="0" r="9525" b="9525"/>
            <wp:docPr id="784508973" name="Диаграмма 78450897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1E5CB073"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ru-RU" w:eastAsia="ru-RU"/>
        </w:rPr>
      </w:pPr>
    </w:p>
    <w:p w14:paraId="64E9EB64" w14:textId="57CC6915" w:rsidR="002D4C0D" w:rsidRPr="00C52375" w:rsidRDefault="003F6F0E" w:rsidP="002D4C0D">
      <w:pPr>
        <w:spacing w:before="120" w:after="100" w:afterAutospacing="1" w:line="240" w:lineRule="auto"/>
        <w:contextualSpacing/>
        <w:rPr>
          <w:rFonts w:ascii="Times New Roman" w:eastAsia="Times New Roman" w:hAnsi="Times New Roman" w:cs="Times New Roman"/>
          <w:bCs/>
          <w:sz w:val="28"/>
          <w:szCs w:val="28"/>
          <w:lang w:val="uk-UA" w:eastAsia="ru-RU"/>
        </w:rPr>
      </w:pPr>
      <w:r>
        <w:rPr>
          <w:rFonts w:ascii="Times New Roman" w:eastAsia="Times New Roman" w:hAnsi="Times New Roman" w:cs="Times New Roman"/>
          <w:bCs/>
          <w:sz w:val="28"/>
          <w:szCs w:val="28"/>
          <w:lang w:val="ru-RU" w:eastAsia="ru-RU"/>
        </w:rPr>
        <w:t xml:space="preserve">        </w:t>
      </w:r>
      <w:r w:rsidR="002D4C0D" w:rsidRPr="00C52375">
        <w:rPr>
          <w:rFonts w:ascii="Times New Roman" w:eastAsia="Times New Roman" w:hAnsi="Times New Roman" w:cs="Times New Roman"/>
          <w:bCs/>
          <w:sz w:val="28"/>
          <w:szCs w:val="28"/>
          <w:lang w:val="ru-RU" w:eastAsia="ru-RU"/>
        </w:rPr>
        <w:t>За  2024 року сума продажів склала 29 528 грн, що на 12,8% менше, ніж у 2023 році (33 848 грн). Спад реалізації найбільш помітний у літні місяці, хоча зростання в зимово-весняний період та восени свідчить про потенціал для відновлення.</w:t>
      </w:r>
    </w:p>
    <w:p w14:paraId="5A55D632" w14:textId="77777777" w:rsidR="002D4C0D" w:rsidRPr="00C52375" w:rsidRDefault="002D4C0D" w:rsidP="002D4C0D">
      <w:pPr>
        <w:spacing w:before="120" w:after="100" w:afterAutospacing="1" w:line="240" w:lineRule="auto"/>
        <w:ind w:right="-142"/>
        <w:contextualSpacing/>
        <w:rPr>
          <w:rFonts w:ascii="Times New Roman" w:eastAsia="Times New Roman" w:hAnsi="Times New Roman" w:cs="Times New Roman"/>
          <w:b/>
          <w:bCs/>
          <w:sz w:val="28"/>
          <w:szCs w:val="28"/>
          <w:lang w:val="uk-UA" w:eastAsia="ru-RU"/>
        </w:rPr>
      </w:pPr>
      <w:r w:rsidRPr="00C52375">
        <w:rPr>
          <w:rFonts w:ascii="Times New Roman" w:eastAsia="Times New Roman" w:hAnsi="Times New Roman" w:cs="Times New Roman"/>
          <w:b/>
          <w:bCs/>
          <w:sz w:val="28"/>
          <w:szCs w:val="28"/>
          <w:lang w:val="uk-UA" w:eastAsia="ru-RU"/>
        </w:rPr>
        <w:t>6. Надання  додаткових платних послуг, зокрема фото- та відеозйомку, оренду приміщень і проведення обрядових шлюбних церемоній , надання приміщень для проведення заходів та фотографування.; реалізація спільного з Міністерством юстиції України пілотного проєкту «Шлюб за добу».</w:t>
      </w:r>
    </w:p>
    <w:tbl>
      <w:tblPr>
        <w:tblpPr w:leftFromText="180" w:rightFromText="180" w:bottomFromText="160" w:vertAnchor="text" w:tblpXSpec="center" w:tblpY="1"/>
        <w:tblOverlap w:val="never"/>
        <w:tblW w:w="9493" w:type="dxa"/>
        <w:tblLayout w:type="fixed"/>
        <w:tblLook w:val="04A0" w:firstRow="1" w:lastRow="0" w:firstColumn="1" w:lastColumn="0" w:noHBand="0" w:noVBand="1"/>
      </w:tblPr>
      <w:tblGrid>
        <w:gridCol w:w="5364"/>
        <w:gridCol w:w="23"/>
        <w:gridCol w:w="2103"/>
        <w:gridCol w:w="23"/>
        <w:gridCol w:w="1980"/>
      </w:tblGrid>
      <w:tr w:rsidR="002D4C0D" w:rsidRPr="00C52375" w14:paraId="3B418EE5" w14:textId="77777777" w:rsidTr="00D36A30">
        <w:trPr>
          <w:trHeight w:val="660"/>
        </w:trPr>
        <w:tc>
          <w:tcPr>
            <w:tcW w:w="5364"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tcPr>
          <w:p w14:paraId="2A0720CB" w14:textId="77777777" w:rsidR="002D4C0D" w:rsidRPr="00C52375" w:rsidRDefault="002D4C0D" w:rsidP="00D36A30">
            <w:pPr>
              <w:tabs>
                <w:tab w:val="left" w:pos="284"/>
              </w:tabs>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Назва додаткових послуг</w:t>
            </w:r>
          </w:p>
        </w:tc>
        <w:tc>
          <w:tcPr>
            <w:tcW w:w="2126"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E81E369"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2023рік</w:t>
            </w:r>
          </w:p>
        </w:tc>
        <w:tc>
          <w:tcPr>
            <w:tcW w:w="2003"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7FE20EB"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2024рік</w:t>
            </w:r>
          </w:p>
        </w:tc>
      </w:tr>
      <w:tr w:rsidR="002D4C0D" w:rsidRPr="00C52375" w14:paraId="28E04588" w14:textId="77777777" w:rsidTr="00D36A30">
        <w:trPr>
          <w:trHeight w:val="660"/>
        </w:trPr>
        <w:tc>
          <w:tcPr>
            <w:tcW w:w="5364" w:type="dxa"/>
            <w:tcBorders>
              <w:top w:val="single" w:sz="4" w:space="0" w:color="auto"/>
              <w:left w:val="single" w:sz="4" w:space="0" w:color="auto"/>
              <w:bottom w:val="single" w:sz="4" w:space="0" w:color="auto"/>
              <w:right w:val="single" w:sz="4" w:space="0" w:color="auto"/>
            </w:tcBorders>
            <w:noWrap/>
            <w:hideMark/>
          </w:tcPr>
          <w:p w14:paraId="5D13B185" w14:textId="77777777" w:rsidR="002D4C0D" w:rsidRPr="00C52375" w:rsidRDefault="002D4C0D" w:rsidP="00D36A30">
            <w:pPr>
              <w:tabs>
                <w:tab w:val="left" w:pos="284"/>
              </w:tabs>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Вартість фото -, відеозйомки  в приміщенні та на території «МВЦ «Тростянецький»:</w:t>
            </w:r>
          </w:p>
          <w:p w14:paraId="578E1C59" w14:textId="77777777" w:rsidR="002D4C0D" w:rsidRPr="00C52375" w:rsidRDefault="002D4C0D" w:rsidP="00D36A30">
            <w:pPr>
              <w:numPr>
                <w:ilvl w:val="0"/>
                <w:numId w:val="1"/>
              </w:numPr>
              <w:tabs>
                <w:tab w:val="left" w:pos="284"/>
              </w:tabs>
              <w:spacing w:before="120" w:after="100" w:afterAutospacing="1" w:line="240" w:lineRule="auto"/>
              <w:ind w:left="360" w:firstLine="0"/>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фотографування та відеозйомка</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01E264CB"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8х260=2 080</w:t>
            </w:r>
          </w:p>
          <w:p w14:paraId="654166C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18х200=3 600</w:t>
            </w:r>
          </w:p>
          <w:p w14:paraId="1910F8D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12х0=0</w:t>
            </w:r>
          </w:p>
        </w:tc>
        <w:tc>
          <w:tcPr>
            <w:tcW w:w="2003" w:type="dxa"/>
            <w:gridSpan w:val="2"/>
            <w:tcBorders>
              <w:top w:val="single" w:sz="4" w:space="0" w:color="auto"/>
              <w:left w:val="single" w:sz="4" w:space="0" w:color="auto"/>
              <w:bottom w:val="single" w:sz="4" w:space="0" w:color="auto"/>
              <w:right w:val="single" w:sz="4" w:space="0" w:color="auto"/>
            </w:tcBorders>
          </w:tcPr>
          <w:p w14:paraId="3B2786C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44х200=8 800</w:t>
            </w:r>
          </w:p>
          <w:p w14:paraId="766A7A59"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6DE4A469"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7784488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tc>
      </w:tr>
      <w:tr w:rsidR="002D4C0D" w:rsidRPr="00C52375" w14:paraId="0188D473" w14:textId="77777777" w:rsidTr="008A7BEE">
        <w:trPr>
          <w:trHeight w:val="1558"/>
        </w:trPr>
        <w:tc>
          <w:tcPr>
            <w:tcW w:w="5364" w:type="dxa"/>
            <w:tcBorders>
              <w:top w:val="single" w:sz="4" w:space="0" w:color="auto"/>
              <w:left w:val="single" w:sz="4" w:space="0" w:color="auto"/>
              <w:bottom w:val="single" w:sz="4" w:space="0" w:color="auto"/>
              <w:right w:val="single" w:sz="4" w:space="0" w:color="auto"/>
            </w:tcBorders>
            <w:noWrap/>
            <w:hideMark/>
          </w:tcPr>
          <w:p w14:paraId="3ED8331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Оренда приміщення, території «МВЦ «Тростянецький» для проведення обрядових</w:t>
            </w:r>
            <w:r w:rsidRPr="00C52375">
              <w:rPr>
                <w:rFonts w:ascii="Times New Roman" w:eastAsia="Times New Roman" w:hAnsi="Times New Roman" w:cs="Times New Roman"/>
                <w:bCs/>
                <w:sz w:val="24"/>
                <w:szCs w:val="24"/>
                <w:lang w:val="uk-UA" w:eastAsia="ru-RU"/>
              </w:rPr>
              <w:t xml:space="preserve"> та інших</w:t>
            </w:r>
            <w:r w:rsidRPr="00C52375">
              <w:rPr>
                <w:rFonts w:ascii="Times New Roman" w:eastAsia="Times New Roman" w:hAnsi="Times New Roman" w:cs="Times New Roman"/>
                <w:bCs/>
                <w:sz w:val="24"/>
                <w:szCs w:val="24"/>
                <w:lang w:val="ru-RU" w:eastAsia="ru-RU"/>
              </w:rPr>
              <w:t xml:space="preserve"> заходів, в т.ч.:</w:t>
            </w:r>
          </w:p>
          <w:p w14:paraId="072C0A04" w14:textId="77777777" w:rsidR="002D4C0D" w:rsidRPr="00C52375" w:rsidRDefault="002D4C0D" w:rsidP="00D36A30">
            <w:pPr>
              <w:numPr>
                <w:ilvl w:val="0"/>
                <w:numId w:val="1"/>
              </w:numPr>
              <w:spacing w:before="120" w:after="100" w:afterAutospacing="1" w:line="240" w:lineRule="auto"/>
              <w:ind w:left="360" w:firstLine="0"/>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для жителів ОТГ;</w:t>
            </w:r>
          </w:p>
          <w:p w14:paraId="3F88F214" w14:textId="77777777" w:rsidR="002D4C0D" w:rsidRPr="00C52375" w:rsidRDefault="002D4C0D" w:rsidP="00D36A30">
            <w:pPr>
              <w:numPr>
                <w:ilvl w:val="0"/>
                <w:numId w:val="1"/>
              </w:numPr>
              <w:spacing w:before="120" w:after="100" w:afterAutospacing="1" w:line="240" w:lineRule="auto"/>
              <w:ind w:left="360" w:firstLine="0"/>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ru-RU" w:eastAsia="ru-RU"/>
              </w:rPr>
              <w:t>для мешканців інших міст;</w:t>
            </w:r>
          </w:p>
        </w:tc>
        <w:tc>
          <w:tcPr>
            <w:tcW w:w="2126" w:type="dxa"/>
            <w:gridSpan w:val="2"/>
            <w:tcBorders>
              <w:top w:val="single" w:sz="4" w:space="0" w:color="auto"/>
              <w:left w:val="single" w:sz="4" w:space="0" w:color="auto"/>
              <w:bottom w:val="single" w:sz="4" w:space="0" w:color="auto"/>
              <w:right w:val="single" w:sz="4" w:space="0" w:color="auto"/>
            </w:tcBorders>
          </w:tcPr>
          <w:p w14:paraId="03BBACB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51DD3B2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p w14:paraId="2F32FEC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5264768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p w14:paraId="7322E969"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tc>
        <w:tc>
          <w:tcPr>
            <w:tcW w:w="2003" w:type="dxa"/>
            <w:gridSpan w:val="2"/>
            <w:tcBorders>
              <w:top w:val="single" w:sz="4" w:space="0" w:color="auto"/>
              <w:left w:val="single" w:sz="4" w:space="0" w:color="auto"/>
              <w:bottom w:val="single" w:sz="4" w:space="0" w:color="auto"/>
              <w:right w:val="single" w:sz="4" w:space="0" w:color="auto"/>
            </w:tcBorders>
          </w:tcPr>
          <w:p w14:paraId="1D6143F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p w14:paraId="377997C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4EC06B7C"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p w14:paraId="46E844B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57A21EE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tc>
      </w:tr>
      <w:tr w:rsidR="002D4C0D" w:rsidRPr="00C52375" w14:paraId="3F6B2C30" w14:textId="77777777" w:rsidTr="008A7BEE">
        <w:trPr>
          <w:trHeight w:val="4503"/>
        </w:trPr>
        <w:tc>
          <w:tcPr>
            <w:tcW w:w="5364" w:type="dxa"/>
            <w:tcBorders>
              <w:top w:val="single" w:sz="4" w:space="0" w:color="auto"/>
              <w:left w:val="single" w:sz="4" w:space="0" w:color="auto"/>
              <w:bottom w:val="single" w:sz="4" w:space="0" w:color="auto"/>
              <w:right w:val="single" w:sz="4" w:space="0" w:color="auto"/>
            </w:tcBorders>
            <w:noWrap/>
          </w:tcPr>
          <w:p w14:paraId="794AE04B"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uk-UA" w:eastAsia="ru-RU"/>
              </w:rPr>
              <w:t>Д</w:t>
            </w:r>
            <w:r w:rsidRPr="00C52375">
              <w:rPr>
                <w:rFonts w:ascii="Times New Roman" w:eastAsia="Times New Roman" w:hAnsi="Times New Roman" w:cs="Times New Roman"/>
                <w:bCs/>
                <w:sz w:val="24"/>
                <w:szCs w:val="24"/>
                <w:lang w:val="ru-RU" w:eastAsia="ru-RU"/>
              </w:rPr>
              <w:t>одаткові послуги</w:t>
            </w:r>
            <w:r w:rsidRPr="00C52375">
              <w:rPr>
                <w:rFonts w:ascii="Times New Roman" w:eastAsia="Times New Roman" w:hAnsi="Times New Roman" w:cs="Times New Roman"/>
                <w:bCs/>
                <w:sz w:val="24"/>
                <w:szCs w:val="24"/>
                <w:lang w:val="uk-UA" w:eastAsia="ru-RU"/>
              </w:rPr>
              <w:t>:</w:t>
            </w:r>
          </w:p>
          <w:p w14:paraId="488B970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uk-UA" w:eastAsia="ru-RU"/>
              </w:rPr>
              <w:t>-о</w:t>
            </w:r>
            <w:r w:rsidRPr="00C52375">
              <w:rPr>
                <w:rFonts w:ascii="Times New Roman" w:eastAsia="Times New Roman" w:hAnsi="Times New Roman" w:cs="Times New Roman"/>
                <w:bCs/>
                <w:sz w:val="24"/>
                <w:szCs w:val="24"/>
                <w:lang w:val="ru-RU" w:eastAsia="ru-RU"/>
              </w:rPr>
              <w:t>ренда обладнання</w:t>
            </w:r>
          </w:p>
          <w:p w14:paraId="2E2CED3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-надання послуг ведучої</w:t>
            </w:r>
          </w:p>
          <w:p w14:paraId="0C940C8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-індивідуальне використання МАФу «Карета»</w:t>
            </w:r>
          </w:p>
          <w:p w14:paraId="26B1527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uk-UA" w:eastAsia="ru-RU"/>
              </w:rPr>
              <w:t>-н</w:t>
            </w:r>
            <w:r w:rsidRPr="00C52375">
              <w:rPr>
                <w:rFonts w:ascii="Times New Roman" w:eastAsia="Times New Roman" w:hAnsi="Times New Roman" w:cs="Times New Roman"/>
                <w:bCs/>
                <w:sz w:val="24"/>
                <w:szCs w:val="24"/>
                <w:lang w:val="ru-RU" w:eastAsia="ru-RU"/>
              </w:rPr>
              <w:t>адання послуг з проведення культурно-масових та наукових  заходів некомерційного та неполітичного призначення в приміщенні та на території «МВЦ «Тростянецький»  в т.ч.:</w:t>
            </w:r>
          </w:p>
          <w:p w14:paraId="7BB55447" w14:textId="77777777" w:rsidR="002D4C0D" w:rsidRPr="00C52375" w:rsidRDefault="002D4C0D" w:rsidP="00D36A30">
            <w:pPr>
              <w:numPr>
                <w:ilvl w:val="0"/>
                <w:numId w:val="1"/>
              </w:numPr>
              <w:spacing w:before="120" w:after="100" w:afterAutospacing="1" w:line="240" w:lineRule="auto"/>
              <w:ind w:left="360" w:firstLine="0"/>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для проведення культурно-масових та наукових заходів некомерційного та неполітичного призначення;</w:t>
            </w:r>
          </w:p>
          <w:p w14:paraId="766F18B5" w14:textId="77777777" w:rsidR="002D4C0D" w:rsidRPr="00C52375" w:rsidRDefault="002D4C0D" w:rsidP="00D36A30">
            <w:pPr>
              <w:numPr>
                <w:ilvl w:val="0"/>
                <w:numId w:val="1"/>
              </w:numPr>
              <w:spacing w:before="120" w:after="100" w:afterAutospacing="1" w:line="240" w:lineRule="auto"/>
              <w:ind w:left="360" w:firstLine="0"/>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для проведення культурно-масових та наукових заходів комерційного призначення (крім організації торгівлі);</w:t>
            </w:r>
          </w:p>
          <w:p w14:paraId="1F13CDC5" w14:textId="77777777" w:rsidR="002D4C0D" w:rsidRPr="00C52375" w:rsidRDefault="002D4C0D" w:rsidP="00D36A30">
            <w:pPr>
              <w:numPr>
                <w:ilvl w:val="0"/>
                <w:numId w:val="1"/>
              </w:numPr>
              <w:spacing w:before="120" w:after="100" w:afterAutospacing="1" w:line="240" w:lineRule="auto"/>
              <w:ind w:left="360" w:firstLine="0"/>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для проведення заходів політичного та агітаційного характеру</w:t>
            </w:r>
            <w:r w:rsidRPr="00C52375">
              <w:rPr>
                <w:rFonts w:ascii="Times New Roman" w:eastAsia="Times New Roman" w:hAnsi="Times New Roman" w:cs="Times New Roman"/>
                <w:bCs/>
                <w:sz w:val="24"/>
                <w:szCs w:val="24"/>
                <w:lang w:val="uk-UA" w:eastAsia="ru-RU"/>
              </w:rPr>
              <w:t>.</w:t>
            </w:r>
          </w:p>
        </w:tc>
        <w:tc>
          <w:tcPr>
            <w:tcW w:w="2126" w:type="dxa"/>
            <w:gridSpan w:val="2"/>
            <w:tcBorders>
              <w:top w:val="single" w:sz="4" w:space="0" w:color="auto"/>
              <w:left w:val="single" w:sz="4" w:space="0" w:color="auto"/>
              <w:bottom w:val="single" w:sz="4" w:space="0" w:color="auto"/>
              <w:right w:val="single" w:sz="4" w:space="0" w:color="auto"/>
            </w:tcBorders>
          </w:tcPr>
          <w:p w14:paraId="55C9B55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363E9BFB"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p w14:paraId="1AF2A9B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p w14:paraId="6A6516BC"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p w14:paraId="43261AE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27E35D1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5876621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509EE5E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7AE7847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4х1125=4 500</w:t>
            </w:r>
          </w:p>
          <w:p w14:paraId="1ED0F0F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50B90EC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667869A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34799CC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p w14:paraId="387F92B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112B96C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p w14:paraId="5044EBAC"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tc>
        <w:tc>
          <w:tcPr>
            <w:tcW w:w="2003" w:type="dxa"/>
            <w:gridSpan w:val="2"/>
            <w:tcBorders>
              <w:top w:val="single" w:sz="4" w:space="0" w:color="auto"/>
              <w:left w:val="single" w:sz="4" w:space="0" w:color="auto"/>
              <w:bottom w:val="single" w:sz="4" w:space="0" w:color="auto"/>
              <w:right w:val="single" w:sz="4" w:space="0" w:color="auto"/>
            </w:tcBorders>
          </w:tcPr>
          <w:p w14:paraId="7F11FDF9"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7049272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1х330=330</w:t>
            </w:r>
          </w:p>
          <w:p w14:paraId="416FDA0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p w14:paraId="7B0B6CA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p w14:paraId="0053E1B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2D05FE9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5A03F48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64C84D2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734401BE"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1х1125=1 125</w:t>
            </w:r>
          </w:p>
          <w:p w14:paraId="1303C18C"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1224E48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2C5F487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5E6BACA9"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p w14:paraId="63CBA86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170895E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tc>
      </w:tr>
      <w:tr w:rsidR="002D4C0D" w:rsidRPr="00C52375" w14:paraId="53D375C8" w14:textId="77777777" w:rsidTr="00D36A30">
        <w:trPr>
          <w:trHeight w:val="870"/>
        </w:trPr>
        <w:tc>
          <w:tcPr>
            <w:tcW w:w="5387" w:type="dxa"/>
            <w:gridSpan w:val="2"/>
            <w:tcBorders>
              <w:top w:val="single" w:sz="4" w:space="0" w:color="auto"/>
              <w:left w:val="single" w:sz="4" w:space="0" w:color="auto"/>
              <w:bottom w:val="single" w:sz="4" w:space="0" w:color="auto"/>
              <w:right w:val="single" w:sz="4" w:space="0" w:color="auto"/>
            </w:tcBorders>
            <w:noWrap/>
            <w:hideMark/>
          </w:tcPr>
          <w:p w14:paraId="0D8AF78C"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ru-RU" w:eastAsia="ru-RU"/>
              </w:rPr>
              <w:t xml:space="preserve">Послуги з організації та проведення державної реєстрації шлюбу в рамках реалізації пілотного </w:t>
            </w:r>
            <w:bookmarkStart w:id="16" w:name="_Hlk139356404"/>
            <w:r w:rsidRPr="00C52375">
              <w:rPr>
                <w:rFonts w:ascii="Times New Roman" w:eastAsia="Times New Roman" w:hAnsi="Times New Roman" w:cs="Times New Roman"/>
                <w:bCs/>
                <w:sz w:val="24"/>
                <w:szCs w:val="24"/>
                <w:lang w:val="ru-RU" w:eastAsia="ru-RU"/>
              </w:rPr>
              <w:t>проекту</w:t>
            </w:r>
            <w:r w:rsidRPr="00C52375">
              <w:rPr>
                <w:rFonts w:ascii="Times New Roman" w:eastAsia="Times New Roman" w:hAnsi="Times New Roman" w:cs="Times New Roman"/>
                <w:bCs/>
                <w:sz w:val="24"/>
                <w:szCs w:val="24"/>
                <w:lang w:val="uk-UA" w:eastAsia="ru-RU"/>
              </w:rPr>
              <w:t xml:space="preserve"> </w:t>
            </w:r>
            <w:r w:rsidRPr="00C52375">
              <w:rPr>
                <w:rFonts w:ascii="Times New Roman" w:eastAsia="Times New Roman" w:hAnsi="Times New Roman" w:cs="Times New Roman"/>
                <w:bCs/>
                <w:sz w:val="24"/>
                <w:szCs w:val="24"/>
                <w:lang w:val="ru-RU" w:eastAsia="ru-RU"/>
              </w:rPr>
              <w:t>«Шлюб за добу»</w:t>
            </w:r>
            <w:bookmarkEnd w:id="16"/>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27475BA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2х2 000=4 000</w:t>
            </w:r>
          </w:p>
          <w:p w14:paraId="7792D19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7х1 500=10 500</w:t>
            </w:r>
          </w:p>
          <w:p w14:paraId="567F0D6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2х0=0</w:t>
            </w:r>
          </w:p>
        </w:tc>
        <w:tc>
          <w:tcPr>
            <w:tcW w:w="1980" w:type="dxa"/>
            <w:tcBorders>
              <w:top w:val="single" w:sz="4" w:space="0" w:color="auto"/>
              <w:left w:val="single" w:sz="4" w:space="0" w:color="auto"/>
              <w:bottom w:val="single" w:sz="4" w:space="0" w:color="auto"/>
              <w:right w:val="single" w:sz="4" w:space="0" w:color="auto"/>
            </w:tcBorders>
            <w:vAlign w:val="center"/>
          </w:tcPr>
          <w:p w14:paraId="6332255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15CEB32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23х1500=34 500</w:t>
            </w:r>
          </w:p>
          <w:p w14:paraId="35BAA18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tc>
      </w:tr>
      <w:tr w:rsidR="002D4C0D" w:rsidRPr="00C52375" w14:paraId="2FB8CD19" w14:textId="77777777" w:rsidTr="008A7BEE">
        <w:trPr>
          <w:trHeight w:val="588"/>
        </w:trPr>
        <w:tc>
          <w:tcPr>
            <w:tcW w:w="5387" w:type="dxa"/>
            <w:gridSpan w:val="2"/>
            <w:tcBorders>
              <w:top w:val="single" w:sz="4" w:space="0" w:color="auto"/>
              <w:left w:val="single" w:sz="4" w:space="0" w:color="auto"/>
              <w:bottom w:val="single" w:sz="4" w:space="0" w:color="auto"/>
              <w:right w:val="single" w:sz="4" w:space="0" w:color="auto"/>
            </w:tcBorders>
            <w:noWrap/>
          </w:tcPr>
          <w:p w14:paraId="725A6D4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Надання послуги «Проведення обрядового заходу одруження»</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121ED45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 xml:space="preserve">     1х2 00=2 000</w:t>
            </w:r>
          </w:p>
          <w:p w14:paraId="43C4292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4х1500=6 000</w:t>
            </w:r>
          </w:p>
        </w:tc>
        <w:tc>
          <w:tcPr>
            <w:tcW w:w="1980" w:type="dxa"/>
            <w:tcBorders>
              <w:top w:val="single" w:sz="4" w:space="0" w:color="auto"/>
              <w:left w:val="single" w:sz="4" w:space="0" w:color="auto"/>
              <w:bottom w:val="single" w:sz="4" w:space="0" w:color="auto"/>
              <w:right w:val="single" w:sz="4" w:space="0" w:color="auto"/>
            </w:tcBorders>
            <w:vAlign w:val="center"/>
          </w:tcPr>
          <w:p w14:paraId="576A9A9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18х1500=27 000</w:t>
            </w:r>
          </w:p>
        </w:tc>
      </w:tr>
      <w:tr w:rsidR="002D4C0D" w:rsidRPr="00C52375" w14:paraId="2A71BA0F" w14:textId="77777777" w:rsidTr="00D36A30">
        <w:trPr>
          <w:trHeight w:val="489"/>
        </w:trPr>
        <w:tc>
          <w:tcPr>
            <w:tcW w:w="5387" w:type="dxa"/>
            <w:gridSpan w:val="2"/>
            <w:tcBorders>
              <w:top w:val="single" w:sz="4" w:space="0" w:color="auto"/>
              <w:left w:val="single" w:sz="4" w:space="0" w:color="auto"/>
              <w:bottom w:val="single" w:sz="4" w:space="0" w:color="auto"/>
              <w:right w:val="single" w:sz="4" w:space="0" w:color="auto"/>
            </w:tcBorders>
            <w:noWrap/>
          </w:tcPr>
          <w:p w14:paraId="5FA10DCC"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Загальна сума  послуги від  надання додаткових  послуг</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409B438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32 680</w:t>
            </w:r>
          </w:p>
        </w:tc>
        <w:tc>
          <w:tcPr>
            <w:tcW w:w="1980" w:type="dxa"/>
            <w:tcBorders>
              <w:top w:val="single" w:sz="4" w:space="0" w:color="auto"/>
              <w:left w:val="single" w:sz="4" w:space="0" w:color="auto"/>
              <w:bottom w:val="single" w:sz="4" w:space="0" w:color="auto"/>
              <w:right w:val="single" w:sz="4" w:space="0" w:color="auto"/>
            </w:tcBorders>
            <w:vAlign w:val="center"/>
          </w:tcPr>
          <w:p w14:paraId="1F7A1B30" w14:textId="77777777" w:rsidR="002D4C0D" w:rsidRPr="00C52375" w:rsidRDefault="002D4C0D" w:rsidP="002D4C0D">
            <w:pPr>
              <w:numPr>
                <w:ilvl w:val="0"/>
                <w:numId w:val="74"/>
              </w:numPr>
              <w:spacing w:before="120" w:after="100" w:afterAutospacing="1" w:line="240" w:lineRule="auto"/>
              <w:ind w:firstLine="0"/>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55</w:t>
            </w:r>
          </w:p>
        </w:tc>
      </w:tr>
    </w:tbl>
    <w:p w14:paraId="67FB9F13"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ru-RU" w:eastAsia="ru-RU"/>
        </w:rPr>
      </w:pPr>
    </w:p>
    <w:p w14:paraId="3B127CA3"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noProof/>
          <w:sz w:val="28"/>
          <w:szCs w:val="28"/>
          <w:lang w:val="ru-RU" w:eastAsia="ru-RU"/>
        </w:rPr>
        <w:drawing>
          <wp:inline distT="0" distB="0" distL="0" distR="0" wp14:anchorId="75B3D32A" wp14:editId="7FB15C21">
            <wp:extent cx="6019800" cy="1647825"/>
            <wp:effectExtent l="0" t="0" r="0" b="9525"/>
            <wp:docPr id="784508974" name="Диаграмма 78450897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4F443FCC"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ru-RU" w:eastAsia="ru-RU"/>
        </w:rPr>
      </w:pPr>
    </w:p>
    <w:p w14:paraId="08505300"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ru-RU" w:eastAsia="ru-RU"/>
        </w:rPr>
        <w:t>Додаткові платні послуги:</w:t>
      </w:r>
      <w:r w:rsidRPr="00C52375">
        <w:rPr>
          <w:rFonts w:ascii="Times New Roman" w:eastAsia="Times New Roman" w:hAnsi="Times New Roman" w:cs="Times New Roman"/>
          <w:bCs/>
          <w:sz w:val="28"/>
          <w:szCs w:val="28"/>
          <w:lang w:val="ru-RU" w:eastAsia="ru-RU"/>
        </w:rPr>
        <w:br/>
        <w:t xml:space="preserve">Сума доходів зросла на 119,6%: з 32 680 грн у 2023 році до 71 755 грн у 2024 році. </w:t>
      </w:r>
    </w:p>
    <w:p w14:paraId="0C8CCAF8"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uk-UA" w:eastAsia="ru-RU"/>
        </w:rPr>
        <w:t>-</w:t>
      </w:r>
      <w:r w:rsidRPr="00C52375">
        <w:rPr>
          <w:rFonts w:ascii="Times New Roman" w:eastAsia="Times New Roman" w:hAnsi="Times New Roman" w:cs="Times New Roman"/>
          <w:bCs/>
          <w:sz w:val="28"/>
          <w:szCs w:val="28"/>
          <w:lang w:val="ru-RU" w:eastAsia="ru-RU"/>
        </w:rPr>
        <w:t>«Шлюб за добу» (з 14 500 грн до 34 500 грн),</w:t>
      </w:r>
    </w:p>
    <w:p w14:paraId="105346C4"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uk-UA" w:eastAsia="ru-RU"/>
        </w:rPr>
        <w:t>-о</w:t>
      </w:r>
      <w:r w:rsidRPr="00C52375">
        <w:rPr>
          <w:rFonts w:ascii="Times New Roman" w:eastAsia="Times New Roman" w:hAnsi="Times New Roman" w:cs="Times New Roman"/>
          <w:bCs/>
          <w:sz w:val="28"/>
          <w:szCs w:val="28"/>
          <w:lang w:val="ru-RU" w:eastAsia="ru-RU"/>
        </w:rPr>
        <w:t>брядові заходи одруження (з 8 000 грн до 27 000 грн),</w:t>
      </w:r>
    </w:p>
    <w:p w14:paraId="65CE894B"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uk-UA" w:eastAsia="ru-RU"/>
        </w:rPr>
        <w:t>-ф</w:t>
      </w:r>
      <w:r w:rsidRPr="00C52375">
        <w:rPr>
          <w:rFonts w:ascii="Times New Roman" w:eastAsia="Times New Roman" w:hAnsi="Times New Roman" w:cs="Times New Roman"/>
          <w:bCs/>
          <w:sz w:val="28"/>
          <w:szCs w:val="28"/>
          <w:lang w:val="ru-RU" w:eastAsia="ru-RU"/>
        </w:rPr>
        <w:t>ото- та відеозйомка (з 5 680 грн до 8 800 грн).</w:t>
      </w:r>
    </w:p>
    <w:p w14:paraId="3F75F603"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
          <w:sz w:val="28"/>
          <w:szCs w:val="28"/>
          <w:lang w:val="uk-UA" w:eastAsia="ru-RU"/>
        </w:rPr>
      </w:pPr>
    </w:p>
    <w:p w14:paraId="2B6B9CEB"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
          <w:sz w:val="28"/>
          <w:szCs w:val="28"/>
          <w:lang w:val="ru-RU" w:eastAsia="ru-RU"/>
        </w:rPr>
      </w:pPr>
      <w:r w:rsidRPr="00C52375">
        <w:rPr>
          <w:rFonts w:ascii="Times New Roman" w:eastAsia="Times New Roman" w:hAnsi="Times New Roman" w:cs="Times New Roman"/>
          <w:b/>
          <w:sz w:val="28"/>
          <w:szCs w:val="28"/>
          <w:lang w:val="uk-UA" w:eastAsia="ru-RU"/>
        </w:rPr>
        <w:t>Загальний порівняльний аналіз зароблених коштів, грн.</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4655"/>
        <w:gridCol w:w="2067"/>
        <w:gridCol w:w="2158"/>
      </w:tblGrid>
      <w:tr w:rsidR="002D4C0D" w:rsidRPr="00C52375" w14:paraId="5AA11BD6" w14:textId="77777777" w:rsidTr="00D36A30">
        <w:trPr>
          <w:trHeight w:val="326"/>
          <w:jc w:val="center"/>
        </w:trPr>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6FB65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 п/п</w:t>
            </w:r>
          </w:p>
        </w:tc>
        <w:tc>
          <w:tcPr>
            <w:tcW w:w="465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0AB21E3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Назва послуги</w:t>
            </w:r>
          </w:p>
        </w:tc>
        <w:tc>
          <w:tcPr>
            <w:tcW w:w="2067"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E3CEC5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2023 рік</w:t>
            </w:r>
          </w:p>
        </w:tc>
        <w:tc>
          <w:tcPr>
            <w:tcW w:w="215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2434B0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2024 рік</w:t>
            </w:r>
          </w:p>
        </w:tc>
      </w:tr>
      <w:tr w:rsidR="002D4C0D" w:rsidRPr="00C52375" w14:paraId="4A20B632" w14:textId="77777777" w:rsidTr="00D36A30">
        <w:trPr>
          <w:trHeight w:val="848"/>
          <w:jc w:val="center"/>
        </w:trPr>
        <w:tc>
          <w:tcPr>
            <w:tcW w:w="617" w:type="dxa"/>
            <w:tcBorders>
              <w:top w:val="single" w:sz="4" w:space="0" w:color="auto"/>
              <w:left w:val="single" w:sz="4" w:space="0" w:color="auto"/>
              <w:bottom w:val="single" w:sz="4" w:space="0" w:color="auto"/>
              <w:right w:val="single" w:sz="4" w:space="0" w:color="auto"/>
            </w:tcBorders>
            <w:vAlign w:val="center"/>
            <w:hideMark/>
          </w:tcPr>
          <w:p w14:paraId="71B5BC9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1.</w:t>
            </w:r>
          </w:p>
        </w:tc>
        <w:tc>
          <w:tcPr>
            <w:tcW w:w="4655" w:type="dxa"/>
            <w:tcBorders>
              <w:top w:val="single" w:sz="4" w:space="0" w:color="auto"/>
              <w:left w:val="single" w:sz="4" w:space="0" w:color="auto"/>
              <w:bottom w:val="single" w:sz="4" w:space="0" w:color="auto"/>
              <w:right w:val="single" w:sz="4" w:space="0" w:color="auto"/>
            </w:tcBorders>
            <w:hideMark/>
          </w:tcPr>
          <w:p w14:paraId="6411544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Відвідування експозиції «Музей шоколаду та кави», «Головної садиби Леопольда Кеніга», «Круглого Двору» та комплексне відвідування, позамузейна та екскурсійне обслуговування</w:t>
            </w:r>
          </w:p>
        </w:tc>
        <w:tc>
          <w:tcPr>
            <w:tcW w:w="2067" w:type="dxa"/>
            <w:tcBorders>
              <w:top w:val="single" w:sz="4" w:space="0" w:color="auto"/>
              <w:left w:val="single" w:sz="4" w:space="0" w:color="auto"/>
              <w:bottom w:val="single" w:sz="4" w:space="0" w:color="auto"/>
              <w:right w:val="single" w:sz="4" w:space="0" w:color="auto"/>
            </w:tcBorders>
            <w:vAlign w:val="center"/>
          </w:tcPr>
          <w:p w14:paraId="07DC37F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43 815</w:t>
            </w:r>
          </w:p>
        </w:tc>
        <w:tc>
          <w:tcPr>
            <w:tcW w:w="2158" w:type="dxa"/>
            <w:tcBorders>
              <w:top w:val="single" w:sz="4" w:space="0" w:color="auto"/>
              <w:left w:val="single" w:sz="4" w:space="0" w:color="auto"/>
              <w:bottom w:val="single" w:sz="4" w:space="0" w:color="auto"/>
              <w:right w:val="single" w:sz="4" w:space="0" w:color="auto"/>
            </w:tcBorders>
            <w:vAlign w:val="center"/>
          </w:tcPr>
          <w:p w14:paraId="265C9DDC"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69685</w:t>
            </w:r>
          </w:p>
        </w:tc>
      </w:tr>
      <w:tr w:rsidR="002D4C0D" w:rsidRPr="00C52375" w14:paraId="4F082530" w14:textId="77777777" w:rsidTr="00D36A30">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14:paraId="63FA7B9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2.</w:t>
            </w:r>
          </w:p>
        </w:tc>
        <w:tc>
          <w:tcPr>
            <w:tcW w:w="4655" w:type="dxa"/>
            <w:tcBorders>
              <w:top w:val="single" w:sz="4" w:space="0" w:color="auto"/>
              <w:left w:val="single" w:sz="4" w:space="0" w:color="auto"/>
              <w:bottom w:val="single" w:sz="4" w:space="0" w:color="auto"/>
              <w:right w:val="single" w:sz="4" w:space="0" w:color="auto"/>
            </w:tcBorders>
            <w:hideMark/>
          </w:tcPr>
          <w:p w14:paraId="1B656C5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Додаткові послуги</w:t>
            </w:r>
          </w:p>
        </w:tc>
        <w:tc>
          <w:tcPr>
            <w:tcW w:w="2067" w:type="dxa"/>
            <w:tcBorders>
              <w:top w:val="single" w:sz="4" w:space="0" w:color="auto"/>
              <w:left w:val="single" w:sz="4" w:space="0" w:color="auto"/>
              <w:bottom w:val="single" w:sz="4" w:space="0" w:color="auto"/>
              <w:right w:val="single" w:sz="4" w:space="0" w:color="auto"/>
            </w:tcBorders>
            <w:vAlign w:val="center"/>
          </w:tcPr>
          <w:p w14:paraId="1CF9F67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32 680</w:t>
            </w:r>
          </w:p>
        </w:tc>
        <w:tc>
          <w:tcPr>
            <w:tcW w:w="2158" w:type="dxa"/>
            <w:tcBorders>
              <w:top w:val="single" w:sz="4" w:space="0" w:color="auto"/>
              <w:left w:val="single" w:sz="4" w:space="0" w:color="auto"/>
              <w:bottom w:val="single" w:sz="4" w:space="0" w:color="auto"/>
              <w:right w:val="single" w:sz="4" w:space="0" w:color="auto"/>
            </w:tcBorders>
            <w:vAlign w:val="center"/>
          </w:tcPr>
          <w:p w14:paraId="3C70D0D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71 755</w:t>
            </w:r>
          </w:p>
        </w:tc>
      </w:tr>
      <w:tr w:rsidR="002D4C0D" w:rsidRPr="00C52375" w14:paraId="02AA72F9" w14:textId="77777777" w:rsidTr="00D36A30">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14:paraId="068789EB"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3.</w:t>
            </w:r>
          </w:p>
        </w:tc>
        <w:tc>
          <w:tcPr>
            <w:tcW w:w="4655" w:type="dxa"/>
            <w:tcBorders>
              <w:top w:val="single" w:sz="4" w:space="0" w:color="auto"/>
              <w:left w:val="single" w:sz="4" w:space="0" w:color="auto"/>
              <w:bottom w:val="single" w:sz="4" w:space="0" w:color="auto"/>
              <w:right w:val="single" w:sz="4" w:space="0" w:color="auto"/>
            </w:tcBorders>
            <w:hideMark/>
          </w:tcPr>
          <w:p w14:paraId="18C2A9EE"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Реалізація сувенірної продукції</w:t>
            </w:r>
          </w:p>
        </w:tc>
        <w:tc>
          <w:tcPr>
            <w:tcW w:w="2067" w:type="dxa"/>
            <w:tcBorders>
              <w:top w:val="single" w:sz="4" w:space="0" w:color="auto"/>
              <w:left w:val="single" w:sz="4" w:space="0" w:color="auto"/>
              <w:bottom w:val="single" w:sz="4" w:space="0" w:color="auto"/>
              <w:right w:val="single" w:sz="4" w:space="0" w:color="auto"/>
            </w:tcBorders>
            <w:vAlign w:val="center"/>
          </w:tcPr>
          <w:p w14:paraId="7EFDD3B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33 848</w:t>
            </w:r>
          </w:p>
        </w:tc>
        <w:tc>
          <w:tcPr>
            <w:tcW w:w="2158" w:type="dxa"/>
            <w:tcBorders>
              <w:top w:val="single" w:sz="4" w:space="0" w:color="auto"/>
              <w:left w:val="single" w:sz="4" w:space="0" w:color="auto"/>
              <w:bottom w:val="single" w:sz="4" w:space="0" w:color="auto"/>
              <w:right w:val="single" w:sz="4" w:space="0" w:color="auto"/>
            </w:tcBorders>
            <w:vAlign w:val="center"/>
          </w:tcPr>
          <w:p w14:paraId="6AB025E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29 528</w:t>
            </w:r>
          </w:p>
        </w:tc>
      </w:tr>
      <w:tr w:rsidR="002D4C0D" w:rsidRPr="00C52375" w14:paraId="79839EA1" w14:textId="77777777" w:rsidTr="00D36A30">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tcPr>
          <w:p w14:paraId="6009777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p>
        </w:tc>
        <w:tc>
          <w:tcPr>
            <w:tcW w:w="4655" w:type="dxa"/>
            <w:tcBorders>
              <w:top w:val="single" w:sz="4" w:space="0" w:color="auto"/>
              <w:left w:val="single" w:sz="4" w:space="0" w:color="auto"/>
              <w:bottom w:val="single" w:sz="4" w:space="0" w:color="auto"/>
              <w:right w:val="single" w:sz="4" w:space="0" w:color="auto"/>
            </w:tcBorders>
            <w:hideMark/>
          </w:tcPr>
          <w:p w14:paraId="66384B1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ВСЬОГО:</w:t>
            </w:r>
          </w:p>
          <w:p w14:paraId="18A4EFA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tc>
        <w:tc>
          <w:tcPr>
            <w:tcW w:w="2067" w:type="dxa"/>
            <w:tcBorders>
              <w:top w:val="single" w:sz="4" w:space="0" w:color="auto"/>
              <w:left w:val="single" w:sz="4" w:space="0" w:color="auto"/>
              <w:bottom w:val="single" w:sz="4" w:space="0" w:color="auto"/>
              <w:right w:val="single" w:sz="4" w:space="0" w:color="auto"/>
            </w:tcBorders>
            <w:vAlign w:val="center"/>
          </w:tcPr>
          <w:p w14:paraId="0A8A5B5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110 343</w:t>
            </w:r>
          </w:p>
        </w:tc>
        <w:tc>
          <w:tcPr>
            <w:tcW w:w="2158" w:type="dxa"/>
            <w:tcBorders>
              <w:top w:val="single" w:sz="4" w:space="0" w:color="auto"/>
              <w:left w:val="single" w:sz="4" w:space="0" w:color="auto"/>
              <w:bottom w:val="single" w:sz="4" w:space="0" w:color="auto"/>
              <w:right w:val="single" w:sz="4" w:space="0" w:color="auto"/>
            </w:tcBorders>
            <w:vAlign w:val="center"/>
          </w:tcPr>
          <w:p w14:paraId="78DE0C1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170 968</w:t>
            </w:r>
          </w:p>
        </w:tc>
      </w:tr>
    </w:tbl>
    <w:p w14:paraId="49698E7C" w14:textId="77777777" w:rsidR="002D4C0D" w:rsidRPr="00C52375" w:rsidRDefault="002D4C0D" w:rsidP="002D4C0D">
      <w:pPr>
        <w:spacing w:before="120" w:after="100" w:afterAutospacing="1" w:line="240" w:lineRule="auto"/>
        <w:contextualSpacing/>
        <w:rPr>
          <w:rFonts w:ascii="Times New Roman" w:eastAsia="Calibri" w:hAnsi="Times New Roman" w:cs="Times New Roman"/>
          <w:bCs/>
          <w:sz w:val="28"/>
          <w:szCs w:val="28"/>
          <w:lang w:val="uk-UA"/>
        </w:rPr>
      </w:pPr>
    </w:p>
    <w:p w14:paraId="718BF898" w14:textId="77777777" w:rsidR="002D4C0D" w:rsidRPr="00C52375" w:rsidRDefault="002D4C0D" w:rsidP="002D4C0D">
      <w:pPr>
        <w:spacing w:before="120" w:after="100" w:afterAutospacing="1" w:line="240" w:lineRule="auto"/>
        <w:contextualSpacing/>
        <w:rPr>
          <w:rFonts w:ascii="Times New Roman" w:eastAsia="Calibri" w:hAnsi="Times New Roman" w:cs="Times New Roman"/>
          <w:bCs/>
          <w:sz w:val="28"/>
          <w:szCs w:val="28"/>
          <w:lang w:val="uk-UA"/>
        </w:rPr>
      </w:pPr>
      <w:r w:rsidRPr="00C52375">
        <w:rPr>
          <w:rFonts w:ascii="Times New Roman" w:eastAsia="Times New Roman" w:hAnsi="Times New Roman" w:cs="Times New Roman"/>
          <w:bCs/>
          <w:noProof/>
          <w:sz w:val="28"/>
          <w:szCs w:val="28"/>
          <w:lang w:val="ru-RU" w:eastAsia="ru-RU"/>
        </w:rPr>
        <w:drawing>
          <wp:inline distT="0" distB="0" distL="0" distR="0" wp14:anchorId="663AC1A2" wp14:editId="5228689B">
            <wp:extent cx="6019800" cy="2686050"/>
            <wp:effectExtent l="0" t="0" r="0" b="0"/>
            <wp:docPr id="73" name="Диаграмма 7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21CCDF59" w14:textId="77777777" w:rsidR="002D4C0D" w:rsidRPr="00C52375" w:rsidRDefault="002D4C0D" w:rsidP="00100636">
      <w:pPr>
        <w:spacing w:after="0" w:line="240" w:lineRule="auto"/>
        <w:contextualSpacing/>
        <w:rPr>
          <w:rFonts w:ascii="Times New Roman" w:eastAsia="Times New Roman" w:hAnsi="Times New Roman" w:cs="Times New Roman"/>
          <w:b/>
          <w:sz w:val="28"/>
          <w:szCs w:val="28"/>
          <w:lang w:val="ru-RU" w:eastAsia="ru-RU"/>
        </w:rPr>
      </w:pPr>
      <w:r w:rsidRPr="00C52375">
        <w:rPr>
          <w:rFonts w:ascii="Times New Roman" w:eastAsia="Times New Roman" w:hAnsi="Times New Roman" w:cs="Times New Roman"/>
          <w:b/>
          <w:sz w:val="28"/>
          <w:szCs w:val="28"/>
          <w:lang w:val="ru-RU" w:eastAsia="ru-RU"/>
        </w:rPr>
        <w:t>Аналізуючи дані за 2023 та 2024 роки, можна зробити наступні висновки:</w:t>
      </w:r>
    </w:p>
    <w:p w14:paraId="4BA1242F" w14:textId="77777777" w:rsidR="002D4C0D" w:rsidRPr="00C52375" w:rsidRDefault="002D4C0D" w:rsidP="00100636">
      <w:pPr>
        <w:spacing w:after="0" w:line="240" w:lineRule="auto"/>
        <w:contextualSpacing/>
        <w:jc w:val="both"/>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uk-UA" w:eastAsia="ru-RU"/>
        </w:rPr>
        <w:t xml:space="preserve">1.Дохід від відвідування експозицій та екскурсійного обслуговування зріс на 25 870 грн. </w:t>
      </w:r>
      <w:r w:rsidRPr="00C52375">
        <w:rPr>
          <w:rFonts w:ascii="Times New Roman" w:eastAsia="Times New Roman" w:hAnsi="Times New Roman" w:cs="Times New Roman"/>
          <w:bCs/>
          <w:sz w:val="28"/>
          <w:szCs w:val="28"/>
          <w:lang w:val="ru-RU" w:eastAsia="ru-RU"/>
        </w:rPr>
        <w:t>(+59%), що свідчить про підвищення інтересу до послуг або ефективніше просування.</w:t>
      </w:r>
    </w:p>
    <w:p w14:paraId="7FF60A85" w14:textId="77777777" w:rsidR="002D4C0D" w:rsidRPr="00C52375" w:rsidRDefault="002D4C0D" w:rsidP="00100636">
      <w:pPr>
        <w:spacing w:after="0" w:line="240" w:lineRule="auto"/>
        <w:contextualSpacing/>
        <w:jc w:val="both"/>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uk-UA" w:eastAsia="ru-RU"/>
        </w:rPr>
        <w:t>2.</w:t>
      </w:r>
      <w:r w:rsidRPr="00C52375">
        <w:rPr>
          <w:rFonts w:ascii="Times New Roman" w:eastAsia="Times New Roman" w:hAnsi="Times New Roman" w:cs="Times New Roman"/>
          <w:bCs/>
          <w:sz w:val="28"/>
          <w:szCs w:val="28"/>
          <w:lang w:val="ru-RU" w:eastAsia="ru-RU"/>
        </w:rPr>
        <w:t>Дохід від додаткових послуг зріс на 39 075 грн. (+119,6%), що свідчить про збільшення звернень та ефективнішу рекламу.</w:t>
      </w:r>
    </w:p>
    <w:p w14:paraId="1CFE7C4A" w14:textId="77777777" w:rsidR="002D4C0D" w:rsidRPr="00C52375" w:rsidRDefault="002D4C0D" w:rsidP="00100636">
      <w:pPr>
        <w:spacing w:after="0" w:line="240" w:lineRule="auto"/>
        <w:contextualSpacing/>
        <w:jc w:val="both"/>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uk-UA" w:eastAsia="ru-RU"/>
        </w:rPr>
        <w:t>3.</w:t>
      </w:r>
      <w:r w:rsidRPr="00C52375">
        <w:rPr>
          <w:rFonts w:ascii="Times New Roman" w:eastAsia="Times New Roman" w:hAnsi="Times New Roman" w:cs="Times New Roman"/>
          <w:bCs/>
          <w:sz w:val="28"/>
          <w:szCs w:val="28"/>
          <w:lang w:val="ru-RU" w:eastAsia="ru-RU"/>
        </w:rPr>
        <w:t>Дохід від реалізації сувенірної продукції зменшився на 4 320 грн. (-12,8%), але це відкриває можливості для оновлення асортименту та покращення маркетингових стратегій.</w:t>
      </w:r>
    </w:p>
    <w:p w14:paraId="69F2F2FB" w14:textId="77777777" w:rsidR="002D4C0D" w:rsidRPr="00C52375" w:rsidRDefault="002D4C0D" w:rsidP="00100636">
      <w:pPr>
        <w:spacing w:after="0" w:line="240" w:lineRule="auto"/>
        <w:contextualSpacing/>
        <w:jc w:val="both"/>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ru-RU" w:eastAsia="ru-RU"/>
        </w:rPr>
        <w:t>Загальний дохід у 2024 році зріс на 60 625 грн. (+54,9%) порівняно з 2023 роком, що вказує на значне покращення фінансових результатів</w:t>
      </w:r>
      <w:r w:rsidRPr="00C52375">
        <w:rPr>
          <w:rFonts w:ascii="Times New Roman" w:eastAsia="Times New Roman" w:hAnsi="Times New Roman" w:cs="Times New Roman"/>
          <w:bCs/>
          <w:sz w:val="28"/>
          <w:szCs w:val="28"/>
          <w:lang w:val="uk-UA" w:eastAsia="ru-RU"/>
        </w:rPr>
        <w:t>.</w:t>
      </w:r>
    </w:p>
    <w:p w14:paraId="1576C958" w14:textId="77777777" w:rsidR="002D4C0D" w:rsidRPr="00C52375" w:rsidRDefault="002D4C0D" w:rsidP="00100636">
      <w:pPr>
        <w:spacing w:after="0" w:line="240" w:lineRule="auto"/>
        <w:ind w:left="284"/>
        <w:rPr>
          <w:rFonts w:ascii="Times New Roman" w:eastAsia="Times New Roman" w:hAnsi="Times New Roman" w:cs="Times New Roman"/>
          <w:b/>
          <w:bCs/>
          <w:sz w:val="28"/>
          <w:szCs w:val="28"/>
          <w:lang w:val="ru-RU" w:eastAsia="ru-RU"/>
        </w:rPr>
      </w:pPr>
      <w:r w:rsidRPr="00C52375">
        <w:rPr>
          <w:rFonts w:ascii="Times New Roman" w:eastAsia="Times New Roman" w:hAnsi="Times New Roman" w:cs="Times New Roman"/>
          <w:b/>
          <w:bCs/>
          <w:sz w:val="28"/>
          <w:szCs w:val="28"/>
          <w:lang w:val="uk-UA" w:eastAsia="ru-RU"/>
        </w:rPr>
        <w:t xml:space="preserve">7. </w:t>
      </w:r>
      <w:r w:rsidRPr="00C52375">
        <w:rPr>
          <w:rFonts w:ascii="Times New Roman" w:eastAsia="Times New Roman" w:hAnsi="Times New Roman" w:cs="Times New Roman"/>
          <w:b/>
          <w:bCs/>
          <w:sz w:val="28"/>
          <w:szCs w:val="28"/>
          <w:lang w:val="ru-RU" w:eastAsia="ru-RU"/>
        </w:rPr>
        <w:t>Взаємодія із закладами культури та освіти</w:t>
      </w:r>
      <w:r w:rsidRPr="00C52375">
        <w:rPr>
          <w:rFonts w:ascii="Times New Roman" w:eastAsia="Times New Roman" w:hAnsi="Times New Roman" w:cs="Times New Roman"/>
          <w:b/>
          <w:bCs/>
          <w:sz w:val="28"/>
          <w:szCs w:val="28"/>
          <w:lang w:val="uk-UA" w:eastAsia="ru-RU"/>
        </w:rPr>
        <w:t xml:space="preserve"> Тростянецької громади</w:t>
      </w:r>
      <w:r w:rsidRPr="00C52375">
        <w:rPr>
          <w:rFonts w:ascii="Times New Roman" w:eastAsia="Times New Roman" w:hAnsi="Times New Roman" w:cs="Times New Roman"/>
          <w:b/>
          <w:bCs/>
          <w:sz w:val="28"/>
          <w:szCs w:val="28"/>
          <w:lang w:val="ru-RU" w:eastAsia="ru-RU"/>
        </w:rPr>
        <w:t>, а також участь в організації та проведенні загальноміських заходів</w:t>
      </w:r>
      <w:r w:rsidRPr="00C52375">
        <w:rPr>
          <w:rFonts w:ascii="Times New Roman" w:eastAsia="Times New Roman" w:hAnsi="Times New Roman" w:cs="Times New Roman"/>
          <w:b/>
          <w:bCs/>
          <w:sz w:val="28"/>
          <w:szCs w:val="28"/>
          <w:lang w:val="uk-UA" w:eastAsia="ru-RU"/>
        </w:rPr>
        <w:t>.</w:t>
      </w:r>
    </w:p>
    <w:p w14:paraId="0916F8DC" w14:textId="77777777" w:rsidR="002D4C0D" w:rsidRPr="00C52375" w:rsidRDefault="002D4C0D" w:rsidP="00100636">
      <w:pPr>
        <w:spacing w:after="0" w:line="240" w:lineRule="auto"/>
        <w:ind w:firstLine="284"/>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uk-UA" w:eastAsia="ru-RU"/>
        </w:rPr>
        <w:t>Ш</w:t>
      </w:r>
      <w:r w:rsidRPr="00C52375">
        <w:rPr>
          <w:rFonts w:ascii="Times New Roman" w:eastAsia="Times New Roman" w:hAnsi="Times New Roman" w:cs="Times New Roman"/>
          <w:sz w:val="28"/>
          <w:szCs w:val="28"/>
          <w:lang w:val="ru-RU" w:eastAsia="ru-RU"/>
        </w:rPr>
        <w:t>коли громади регулярно відвідують Музейно-виставковий центр "Тростянецький" під час літніх, осінніх та весняних канікул. Учнів запрошують на різноманітні екскурсії та заходи, присвячені історичним датам і державним святам. Окрім того, учасники знайомляться з традиціями українського народу, що сприяє розвитку їх патріотичного виховання та пізнавальної активності.</w:t>
      </w:r>
    </w:p>
    <w:p w14:paraId="5155B2C3" w14:textId="77777777" w:rsidR="002D4C0D" w:rsidRPr="00C52375" w:rsidRDefault="002D4C0D" w:rsidP="00100636">
      <w:pPr>
        <w:spacing w:after="0" w:line="240" w:lineRule="auto"/>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У цьому році школярі  виявили значний інтерес до нового формату екскурсій, організованих під час літніх канікул. Інтерактивна екскурсія, яка поєднувала кросворди, ігри, запитання на кмітливість та елементи квесту, стала справжньою пригодою для дітей. У процесі цієї захопливої подорожі учасники відкривали для себе багатогранну історію Тростянця та знайомилися з його архітектурними пам’ятками.</w:t>
      </w:r>
    </w:p>
    <w:p w14:paraId="5FB7CE6F" w14:textId="77777777" w:rsidR="002D4C0D" w:rsidRPr="00C52375" w:rsidRDefault="002D4C0D" w:rsidP="00100636">
      <w:pPr>
        <w:spacing w:after="0" w:line="240" w:lineRule="auto"/>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Цей формат не лише забезпечив корисне дозвілля, а й сприяв розвитку пізнавального інтересу до рідного краю. Загалом екскурсію відвідали 283 дитини, залишивши багато позитивних відгуків та яскравих вражень.</w:t>
      </w:r>
    </w:p>
    <w:p w14:paraId="2977723C"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 xml:space="preserve">Музейно-виставковий центр "Тростянецький" також активно проводить заходи, присвячені темі </w:t>
      </w:r>
      <w:r w:rsidRPr="00C52375">
        <w:rPr>
          <w:rFonts w:ascii="Times New Roman" w:eastAsia="Times New Roman" w:hAnsi="Times New Roman" w:cs="Times New Roman"/>
          <w:sz w:val="28"/>
          <w:szCs w:val="28"/>
          <w:lang w:val="uk-UA" w:eastAsia="ru-RU"/>
        </w:rPr>
        <w:t xml:space="preserve">російсько української </w:t>
      </w:r>
      <w:r w:rsidRPr="00C52375">
        <w:rPr>
          <w:rFonts w:ascii="Times New Roman" w:eastAsia="Times New Roman" w:hAnsi="Times New Roman" w:cs="Times New Roman"/>
          <w:sz w:val="28"/>
          <w:szCs w:val="28"/>
          <w:lang w:val="ru-RU" w:eastAsia="ru-RU"/>
        </w:rPr>
        <w:t>війни, зокрема, вшануванню пам'яті загиблих та вивченню історії збройного конфлікту. Під час таких заходів організовуються тематичні виставки, лекції, що висвітлюють подвиг захисників України та важливість пам'яті про події війни. Музей активно співпрацює з місцевими школами та громад</w:t>
      </w:r>
      <w:r w:rsidRPr="00C52375">
        <w:rPr>
          <w:rFonts w:ascii="Times New Roman" w:eastAsia="Times New Roman" w:hAnsi="Times New Roman" w:cs="Times New Roman"/>
          <w:sz w:val="28"/>
          <w:szCs w:val="28"/>
          <w:lang w:val="uk-UA" w:eastAsia="ru-RU"/>
        </w:rPr>
        <w:t>ою</w:t>
      </w:r>
      <w:r w:rsidRPr="00C52375">
        <w:rPr>
          <w:rFonts w:ascii="Times New Roman" w:eastAsia="Times New Roman" w:hAnsi="Times New Roman" w:cs="Times New Roman"/>
          <w:sz w:val="28"/>
          <w:szCs w:val="28"/>
          <w:lang w:val="ru-RU" w:eastAsia="ru-RU"/>
        </w:rPr>
        <w:t>, запрошуючи на ці заходи учнів і мешканців Тростянецької громади, аби разом зберігати історичну пам'ять і виховувати патріотичний дух.</w:t>
      </w:r>
    </w:p>
    <w:p w14:paraId="66662F93" w14:textId="77777777" w:rsidR="002D4C0D" w:rsidRPr="00C52375" w:rsidRDefault="002D4C0D" w:rsidP="002D4C0D">
      <w:pPr>
        <w:spacing w:before="120" w:after="100" w:afterAutospacing="1" w:line="240" w:lineRule="auto"/>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uk-UA" w:eastAsia="ru-RU"/>
        </w:rPr>
        <w:t>У</w:t>
      </w:r>
      <w:r w:rsidRPr="00C52375">
        <w:rPr>
          <w:rFonts w:ascii="Times New Roman" w:eastAsia="Times New Roman" w:hAnsi="Times New Roman" w:cs="Times New Roman"/>
          <w:sz w:val="28"/>
          <w:szCs w:val="28"/>
          <w:lang w:val="ru-RU" w:eastAsia="ru-RU"/>
        </w:rPr>
        <w:t xml:space="preserve"> грудн</w:t>
      </w:r>
      <w:r w:rsidRPr="00C52375">
        <w:rPr>
          <w:rFonts w:ascii="Times New Roman" w:eastAsia="Times New Roman" w:hAnsi="Times New Roman" w:cs="Times New Roman"/>
          <w:sz w:val="28"/>
          <w:szCs w:val="28"/>
          <w:lang w:val="uk-UA" w:eastAsia="ru-RU"/>
        </w:rPr>
        <w:t>і</w:t>
      </w:r>
      <w:r w:rsidRPr="00C52375">
        <w:rPr>
          <w:rFonts w:ascii="Times New Roman" w:eastAsia="Times New Roman" w:hAnsi="Times New Roman" w:cs="Times New Roman"/>
          <w:sz w:val="28"/>
          <w:szCs w:val="28"/>
          <w:lang w:val="ru-RU" w:eastAsia="ru-RU"/>
        </w:rPr>
        <w:t xml:space="preserve"> в Музейно-виставковому центрі "Тростянецький" відбувся захід "У</w:t>
      </w:r>
      <w:r w:rsidRPr="00C52375">
        <w:rPr>
          <w:rFonts w:ascii="Times New Roman" w:eastAsia="Times New Roman" w:hAnsi="Times New Roman" w:cs="Times New Roman"/>
          <w:sz w:val="28"/>
          <w:szCs w:val="28"/>
          <w:lang w:val="uk-UA" w:eastAsia="ru-RU"/>
        </w:rPr>
        <w:t>країнське Різдво у музеї</w:t>
      </w:r>
      <w:r w:rsidRPr="00C52375">
        <w:rPr>
          <w:rFonts w:ascii="Times New Roman" w:eastAsia="Times New Roman" w:hAnsi="Times New Roman" w:cs="Times New Roman"/>
          <w:sz w:val="28"/>
          <w:szCs w:val="28"/>
          <w:lang w:val="ru-RU" w:eastAsia="ru-RU"/>
        </w:rPr>
        <w:t>". У заході брали участь учні музичної школи, ансамбль "Веселі ноти", вихованці Палацу дітей та юнацтва, а також ансамбль гітаристів "Експромт". Також підтримку заходу надали місцеві підприємці, які забезпечили солодкі подарунки для дітей.</w:t>
      </w:r>
    </w:p>
    <w:p w14:paraId="793C1B0D" w14:textId="77777777" w:rsidR="002D4C0D" w:rsidRPr="00C52375" w:rsidRDefault="002D4C0D" w:rsidP="002D4C0D">
      <w:pPr>
        <w:spacing w:before="120" w:after="100" w:afterAutospacing="1"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У рамках освітньої та культурної діяльності музею</w:t>
      </w:r>
      <w:r w:rsidRPr="00C52375">
        <w:rPr>
          <w:rFonts w:ascii="Times New Roman" w:eastAsia="Times New Roman" w:hAnsi="Times New Roman" w:cs="Times New Roman"/>
          <w:sz w:val="28"/>
          <w:szCs w:val="28"/>
          <w:lang w:val="uk-UA" w:eastAsia="ru-RU"/>
        </w:rPr>
        <w:t xml:space="preserve"> у 2024 році</w:t>
      </w:r>
      <w:r w:rsidRPr="00C52375">
        <w:rPr>
          <w:rFonts w:ascii="Times New Roman" w:eastAsia="Times New Roman" w:hAnsi="Times New Roman" w:cs="Times New Roman"/>
          <w:sz w:val="28"/>
          <w:szCs w:val="28"/>
          <w:lang w:val="ru-RU" w:eastAsia="ru-RU"/>
        </w:rPr>
        <w:t xml:space="preserve"> активно працювали юні тростянчани – вихованці фотогуртка Палацу дітей та юнацтва. Вони мали можливість познайомитися з мистецтвом фотографії, що стало важливим елементом розвитку їх творчих здібностей. Ця ініціатива сприяла не лише популяризації фотографії як виду мистецтва, а й активному залученню молоді до культурних процесів та музейної діяльності.</w:t>
      </w:r>
    </w:p>
    <w:p w14:paraId="11E6BD35" w14:textId="77777777" w:rsidR="002D4C0D" w:rsidRPr="00C52375" w:rsidRDefault="002D4C0D" w:rsidP="002D4C0D">
      <w:pPr>
        <w:spacing w:before="120" w:after="100" w:afterAutospacing="1"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 xml:space="preserve">У рамках співпраці з Палацом дітей та юнацтва, в нашому закладі </w:t>
      </w:r>
      <w:r w:rsidRPr="00C52375">
        <w:rPr>
          <w:rFonts w:ascii="Times New Roman" w:eastAsia="Times New Roman" w:hAnsi="Times New Roman" w:cs="Times New Roman"/>
          <w:sz w:val="28"/>
          <w:szCs w:val="28"/>
          <w:lang w:val="uk-UA" w:eastAsia="ru-RU"/>
        </w:rPr>
        <w:t>проходила</w:t>
      </w:r>
      <w:r w:rsidRPr="00C52375">
        <w:rPr>
          <w:rFonts w:ascii="Times New Roman" w:eastAsia="Times New Roman" w:hAnsi="Times New Roman" w:cs="Times New Roman"/>
          <w:sz w:val="28"/>
          <w:szCs w:val="28"/>
          <w:lang w:val="ru-RU" w:eastAsia="ru-RU"/>
        </w:rPr>
        <w:t xml:space="preserve"> виставка художніх робіт юних тростянчан – гуртківців цього закладу</w:t>
      </w:r>
    </w:p>
    <w:p w14:paraId="5BF55AEA" w14:textId="77777777" w:rsidR="002D4C0D" w:rsidRPr="00C52375" w:rsidRDefault="002D4C0D" w:rsidP="002D4C0D">
      <w:pPr>
        <w:spacing w:before="120" w:after="100" w:afterAutospacing="1" w:line="240" w:lineRule="auto"/>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Панельна дискусія «Українська мова як чинн</w:t>
      </w:r>
      <w:r w:rsidRPr="00C52375">
        <w:rPr>
          <w:rFonts w:ascii="Times New Roman" w:eastAsia="Times New Roman" w:hAnsi="Times New Roman" w:cs="Times New Roman"/>
          <w:sz w:val="28"/>
          <w:szCs w:val="28"/>
          <w:lang w:val="uk-UA" w:eastAsia="ru-RU"/>
        </w:rPr>
        <w:t>ик</w:t>
      </w:r>
      <w:r w:rsidRPr="00C52375">
        <w:rPr>
          <w:rFonts w:ascii="Times New Roman" w:eastAsia="Times New Roman" w:hAnsi="Times New Roman" w:cs="Times New Roman"/>
          <w:sz w:val="28"/>
          <w:szCs w:val="28"/>
          <w:lang w:val="ru-RU" w:eastAsia="ru-RU"/>
        </w:rPr>
        <w:t xml:space="preserve"> формування національної свідомості» відбулася в рамках проекту, організованого для закладів культури прифронтових територій, зокрема за підтримки відкритого конкурсу «Мовні вправи». У заході взяли участь мовознавці</w:t>
      </w:r>
      <w:r w:rsidRPr="00C52375">
        <w:rPr>
          <w:rFonts w:ascii="Times New Roman" w:eastAsia="Times New Roman" w:hAnsi="Times New Roman" w:cs="Times New Roman"/>
          <w:sz w:val="28"/>
          <w:szCs w:val="28"/>
          <w:lang w:val="uk-UA" w:eastAsia="ru-RU"/>
        </w:rPr>
        <w:t xml:space="preserve"> із закладів освіти Сумщини</w:t>
      </w:r>
      <w:r w:rsidRPr="00C52375">
        <w:rPr>
          <w:rFonts w:ascii="Times New Roman" w:eastAsia="Times New Roman" w:hAnsi="Times New Roman" w:cs="Times New Roman"/>
          <w:sz w:val="28"/>
          <w:szCs w:val="28"/>
          <w:lang w:val="ru-RU" w:eastAsia="ru-RU"/>
        </w:rPr>
        <w:t>, краєзнавці, фахівці бібліотечної  справи, а також журналісти, які обговорювали важливість української мови як ключового елементу формування національної ідентичності та свідомості.</w:t>
      </w:r>
    </w:p>
    <w:p w14:paraId="6EADB9D7" w14:textId="77777777" w:rsidR="002D4C0D" w:rsidRPr="00C52375" w:rsidRDefault="002D4C0D" w:rsidP="002D4C0D">
      <w:pPr>
        <w:spacing w:before="120" w:after="100" w:afterAutospacing="1" w:line="240" w:lineRule="auto"/>
        <w:contextualSpacing/>
        <w:jc w:val="both"/>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sz w:val="28"/>
          <w:szCs w:val="28"/>
          <w:lang w:val="ru-RU" w:eastAsia="ru-RU"/>
        </w:rPr>
        <w:t>Музейно-виставковий центр "Тростянецький" традиційно бере активну участь в організації та проведенні загальноміських заходів. Центр долучається до святкувань державних свят, важливих історичних дат та традиційних свят Тростянецької громади.</w:t>
      </w:r>
    </w:p>
    <w:p w14:paraId="6049FC03" w14:textId="77777777" w:rsidR="002D4C0D" w:rsidRPr="00C52375" w:rsidRDefault="002D4C0D" w:rsidP="002D4C0D">
      <w:pPr>
        <w:spacing w:before="120" w:after="100" w:afterAutospacing="1" w:line="240" w:lineRule="auto"/>
        <w:contextualSpacing/>
        <w:jc w:val="both"/>
        <w:rPr>
          <w:rFonts w:ascii="Times New Roman" w:eastAsia="Times New Roman" w:hAnsi="Times New Roman" w:cs="Times New Roman"/>
          <w:b/>
          <w:bCs/>
          <w:sz w:val="28"/>
          <w:szCs w:val="28"/>
          <w:lang w:val="uk-UA" w:eastAsia="ru-RU"/>
        </w:rPr>
      </w:pPr>
      <w:r w:rsidRPr="00C52375">
        <w:rPr>
          <w:rFonts w:ascii="Times New Roman" w:eastAsia="Times New Roman" w:hAnsi="Times New Roman" w:cs="Times New Roman"/>
          <w:b/>
          <w:bCs/>
          <w:sz w:val="28"/>
          <w:szCs w:val="28"/>
          <w:lang w:val="uk-UA" w:eastAsia="ru-RU"/>
        </w:rPr>
        <w:t>8.Співпраця з благодійними організаціями та фондами спрямована на залучення ресурсів для розвитку музею, підтримку його діяльності, реалізацію культурних і соціальних проєктів, а також надання допомоги громадам у рамках гуманітарних ініціатив.</w:t>
      </w:r>
    </w:p>
    <w:p w14:paraId="1155F22F" w14:textId="77777777" w:rsidR="002D4C0D" w:rsidRPr="00C52375" w:rsidRDefault="002D4C0D" w:rsidP="002D4C0D">
      <w:pPr>
        <w:spacing w:before="120" w:after="100" w:afterAutospacing="1"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uk-UA" w:eastAsia="ru-RU"/>
        </w:rPr>
        <w:t>Музейно-виставковий центр "Тростянецький" отримав важливі подарунки від "Музейного кризового центру" (</w:t>
      </w:r>
      <w:r w:rsidRPr="00C52375">
        <w:rPr>
          <w:rFonts w:ascii="Times New Roman" w:eastAsia="Times New Roman" w:hAnsi="Times New Roman" w:cs="Times New Roman"/>
          <w:sz w:val="28"/>
          <w:szCs w:val="28"/>
          <w:lang w:val="ru-RU" w:eastAsia="ru-RU"/>
        </w:rPr>
        <w:t>Museum</w:t>
      </w:r>
      <w:r w:rsidRPr="00C52375">
        <w:rPr>
          <w:rFonts w:ascii="Times New Roman" w:eastAsia="Times New Roman" w:hAnsi="Times New Roman" w:cs="Times New Roman"/>
          <w:sz w:val="28"/>
          <w:szCs w:val="28"/>
          <w:lang w:val="uk-UA" w:eastAsia="ru-RU"/>
        </w:rPr>
        <w:t xml:space="preserve"> </w:t>
      </w:r>
      <w:r w:rsidRPr="00C52375">
        <w:rPr>
          <w:rFonts w:ascii="Times New Roman" w:eastAsia="Times New Roman" w:hAnsi="Times New Roman" w:cs="Times New Roman"/>
          <w:sz w:val="28"/>
          <w:szCs w:val="28"/>
          <w:lang w:val="ru-RU" w:eastAsia="ru-RU"/>
        </w:rPr>
        <w:t>Crisis</w:t>
      </w:r>
      <w:r w:rsidRPr="00C52375">
        <w:rPr>
          <w:rFonts w:ascii="Times New Roman" w:eastAsia="Times New Roman" w:hAnsi="Times New Roman" w:cs="Times New Roman"/>
          <w:sz w:val="28"/>
          <w:szCs w:val="28"/>
          <w:lang w:val="uk-UA" w:eastAsia="ru-RU"/>
        </w:rPr>
        <w:t xml:space="preserve"> </w:t>
      </w:r>
      <w:r w:rsidRPr="00C52375">
        <w:rPr>
          <w:rFonts w:ascii="Times New Roman" w:eastAsia="Times New Roman" w:hAnsi="Times New Roman" w:cs="Times New Roman"/>
          <w:sz w:val="28"/>
          <w:szCs w:val="28"/>
          <w:lang w:val="ru-RU" w:eastAsia="ru-RU"/>
        </w:rPr>
        <w:t>Center</w:t>
      </w:r>
      <w:r w:rsidRPr="00C52375">
        <w:rPr>
          <w:rFonts w:ascii="Times New Roman" w:eastAsia="Times New Roman" w:hAnsi="Times New Roman" w:cs="Times New Roman"/>
          <w:sz w:val="28"/>
          <w:szCs w:val="28"/>
          <w:lang w:val="uk-UA" w:eastAsia="ru-RU"/>
        </w:rPr>
        <w:t xml:space="preserve">) та Ольги Гончар. </w:t>
      </w:r>
      <w:r w:rsidRPr="00C52375">
        <w:rPr>
          <w:rFonts w:ascii="Times New Roman" w:eastAsia="Times New Roman" w:hAnsi="Times New Roman" w:cs="Times New Roman"/>
          <w:sz w:val="28"/>
          <w:szCs w:val="28"/>
          <w:lang w:val="ru-RU" w:eastAsia="ru-RU"/>
        </w:rPr>
        <w:t>До складу отриманих ресурсів увійшли сканер та експонати для "Музею шоколаду та кави".</w:t>
      </w:r>
    </w:p>
    <w:p w14:paraId="2938A88D" w14:textId="77777777" w:rsidR="002D4C0D" w:rsidRPr="00C52375" w:rsidRDefault="002D4C0D" w:rsidP="002D4C0D">
      <w:pPr>
        <w:spacing w:before="120" w:after="100" w:afterAutospacing="1" w:line="240" w:lineRule="auto"/>
        <w:contextualSpacing/>
        <w:jc w:val="both"/>
        <w:rPr>
          <w:rFonts w:ascii="Times New Roman" w:eastAsia="Times New Roman" w:hAnsi="Times New Roman" w:cs="Times New Roman"/>
          <w:i/>
          <w:iCs/>
          <w:sz w:val="28"/>
          <w:szCs w:val="28"/>
          <w:lang w:val="ru-RU" w:eastAsia="ru-RU"/>
        </w:rPr>
      </w:pPr>
      <w:r w:rsidRPr="00C52375">
        <w:rPr>
          <w:rFonts w:ascii="Times New Roman" w:eastAsia="Times New Roman" w:hAnsi="Times New Roman" w:cs="Times New Roman"/>
          <w:sz w:val="28"/>
          <w:szCs w:val="28"/>
          <w:lang w:val="ru-RU" w:eastAsia="ru-RU"/>
        </w:rPr>
        <w:t>Компанія «Якобз Дау Егбертс Україна» зробила благодійний подарунок КЗ ТМР «Музейно-виставковому центру «Тростянецький», передавши нові зразки продукції від кавової фабрики. Ці зразки стануть експонатами у «Музеї шоколаду та кави» в залі «Кава», де тростянчани та гості міста зможуть дізнатися багато цікавого про улюблений напій мільйонів людей.</w:t>
      </w:r>
    </w:p>
    <w:p w14:paraId="7DA6FAE4" w14:textId="77777777" w:rsidR="002D4C0D" w:rsidRPr="00C52375" w:rsidRDefault="002D4C0D" w:rsidP="002D4C0D">
      <w:pPr>
        <w:spacing w:before="120" w:after="100" w:afterAutospacing="1" w:line="240" w:lineRule="auto"/>
        <w:contextualSpacing/>
        <w:jc w:val="both"/>
        <w:rPr>
          <w:rFonts w:ascii="Times New Roman" w:eastAsia="Times New Roman" w:hAnsi="Times New Roman" w:cs="Times New Roman"/>
          <w:i/>
          <w:iCs/>
          <w:sz w:val="28"/>
          <w:szCs w:val="28"/>
          <w:lang w:val="ru-RU" w:eastAsia="ru-RU"/>
        </w:rPr>
      </w:pPr>
      <w:r w:rsidRPr="00C52375">
        <w:rPr>
          <w:rFonts w:ascii="Times New Roman" w:eastAsia="Times New Roman" w:hAnsi="Times New Roman" w:cs="Times New Roman"/>
          <w:sz w:val="28"/>
          <w:szCs w:val="28"/>
          <w:lang w:val="uk-UA" w:eastAsia="ru-RU"/>
        </w:rPr>
        <w:t xml:space="preserve"> </w:t>
      </w:r>
      <w:r w:rsidRPr="00C52375">
        <w:rPr>
          <w:rFonts w:ascii="Times New Roman" w:eastAsia="Times New Roman" w:hAnsi="Times New Roman" w:cs="Times New Roman"/>
          <w:sz w:val="28"/>
          <w:szCs w:val="28"/>
          <w:lang w:val="uk-UA" w:eastAsia="ru-RU"/>
        </w:rPr>
        <w:tab/>
        <w:t xml:space="preserve">У 2024 році Музейно-виставковий центр "Тростянецький" отримав важливу підтримку від Центру допомоги мистецтву України, включаючи зарядну станцію, сонячну станцію, павербанк, ліхтарики, пакувальні матеріали та інші ресурси. </w:t>
      </w:r>
      <w:r w:rsidRPr="00C52375">
        <w:rPr>
          <w:rFonts w:ascii="Times New Roman" w:eastAsia="Times New Roman" w:hAnsi="Times New Roman" w:cs="Times New Roman"/>
          <w:sz w:val="28"/>
          <w:szCs w:val="28"/>
          <w:lang w:val="ru-RU" w:eastAsia="ru-RU"/>
        </w:rPr>
        <w:t>Ці предмети допоможуть покращити збереження експонатів і забезпечити ефективну роботу закладу в умовах війни.</w:t>
      </w:r>
    </w:p>
    <w:p w14:paraId="09F3FC96" w14:textId="77777777" w:rsidR="002D4C0D" w:rsidRPr="00C52375" w:rsidRDefault="002D4C0D" w:rsidP="002D4C0D">
      <w:pPr>
        <w:spacing w:before="120" w:after="100" w:afterAutospacing="1"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Музейно-виставковий центр "Тростянецький" приєднався до проєкту з електронного обліку Музейного фонду України</w:t>
      </w:r>
      <w:r w:rsidRPr="00C52375">
        <w:rPr>
          <w:rFonts w:ascii="Times New Roman" w:eastAsia="Times New Roman" w:hAnsi="Times New Roman" w:cs="Times New Roman"/>
          <w:sz w:val="28"/>
          <w:szCs w:val="28"/>
          <w:lang w:val="uk-UA" w:eastAsia="ru-RU"/>
        </w:rPr>
        <w:t>.</w:t>
      </w:r>
      <w:r w:rsidRPr="00C52375">
        <w:rPr>
          <w:rFonts w:ascii="Times New Roman" w:eastAsia="Times New Roman" w:hAnsi="Times New Roman" w:cs="Times New Roman"/>
          <w:sz w:val="28"/>
          <w:szCs w:val="28"/>
          <w:lang w:val="ru-RU" w:eastAsia="ru-RU"/>
        </w:rPr>
        <w:t xml:space="preserve"> Завдяки підтримці Фонду міжнародної солідарності та ГО "Агенція стійкості культури" ми отримали два ноутбуки DELL Latitude для покращення роботи закладу.</w:t>
      </w:r>
    </w:p>
    <w:p w14:paraId="702DAE6D" w14:textId="77777777" w:rsidR="002D4C0D" w:rsidRPr="00C52375" w:rsidRDefault="002D4C0D" w:rsidP="002D4C0D">
      <w:pPr>
        <w:spacing w:after="0" w:line="240" w:lineRule="auto"/>
        <w:ind w:firstLine="708"/>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 xml:space="preserve">У результаті співпраці з благодійниками та меценатами заклад отримав матеріальну допомогу на суму понад </w:t>
      </w:r>
      <w:r w:rsidRPr="00C52375">
        <w:rPr>
          <w:rFonts w:ascii="Times New Roman" w:eastAsia="Times New Roman" w:hAnsi="Times New Roman" w:cs="Times New Roman"/>
          <w:b/>
          <w:bCs/>
          <w:sz w:val="28"/>
          <w:szCs w:val="28"/>
          <w:lang w:val="ru-RU" w:eastAsia="ru-RU"/>
        </w:rPr>
        <w:t>208 тисяч гривень</w:t>
      </w:r>
      <w:r w:rsidRPr="00C52375">
        <w:rPr>
          <w:rFonts w:ascii="Times New Roman" w:eastAsia="Times New Roman" w:hAnsi="Times New Roman" w:cs="Times New Roman"/>
          <w:sz w:val="28"/>
          <w:szCs w:val="28"/>
          <w:lang w:val="ru-RU" w:eastAsia="ru-RU"/>
        </w:rPr>
        <w:t>. До того ж було забезпечено додаткові пакувальні матеріали, які сприяють ефективній організації роботи та зберіганню речей.</w:t>
      </w:r>
    </w:p>
    <w:p w14:paraId="238984AF" w14:textId="77777777" w:rsidR="002D4C0D" w:rsidRPr="00C52375" w:rsidRDefault="002D4C0D" w:rsidP="002D4C0D">
      <w:pPr>
        <w:spacing w:after="0" w:line="240" w:lineRule="auto"/>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ru-RU" w:eastAsia="ru-RU"/>
        </w:rPr>
        <w:t>Це вагомий крок у розвитку закладу та підтвердження важливості підтримки з боку доброчинців у вирішенні актуальних потреб</w:t>
      </w:r>
      <w:r w:rsidRPr="00C52375">
        <w:rPr>
          <w:rFonts w:ascii="Times New Roman" w:eastAsia="Times New Roman" w:hAnsi="Times New Roman" w:cs="Times New Roman"/>
          <w:sz w:val="28"/>
          <w:szCs w:val="28"/>
          <w:lang w:val="uk-UA" w:eastAsia="ru-RU"/>
        </w:rPr>
        <w:t>.</w:t>
      </w:r>
    </w:p>
    <w:p w14:paraId="2BDB5E38" w14:textId="77777777" w:rsidR="002D4C0D" w:rsidRPr="00C52375" w:rsidRDefault="002D4C0D" w:rsidP="002D4C0D">
      <w:pPr>
        <w:spacing w:before="120" w:after="0" w:line="240" w:lineRule="auto"/>
        <w:contextualSpacing/>
        <w:jc w:val="both"/>
        <w:rPr>
          <w:rFonts w:ascii="Times New Roman" w:eastAsia="Times New Roman" w:hAnsi="Times New Roman" w:cs="Times New Roman"/>
          <w:b/>
          <w:bCs/>
          <w:sz w:val="28"/>
          <w:szCs w:val="28"/>
          <w:lang w:val="uk-UA" w:eastAsia="ru-RU"/>
        </w:rPr>
      </w:pPr>
      <w:r w:rsidRPr="00C52375">
        <w:rPr>
          <w:rFonts w:ascii="Times New Roman" w:eastAsia="Times New Roman" w:hAnsi="Times New Roman" w:cs="Times New Roman"/>
          <w:b/>
          <w:bCs/>
          <w:sz w:val="28"/>
          <w:szCs w:val="28"/>
          <w:lang w:val="uk-UA" w:eastAsia="ru-RU"/>
        </w:rPr>
        <w:t>9.Господарські роботи метою забезпечення комфортних умов для відвідувачів та заходи з підтримання чистоти, порядку та належного стану інтер'єру закладу  і прилеглої території пам’яток архітектури національного значення «Головного Будинку Леопольда Кеніга», цирку-манежу «Круглий Двір»</w:t>
      </w:r>
    </w:p>
    <w:p w14:paraId="19BA5B7E" w14:textId="77777777" w:rsidR="002D4C0D" w:rsidRPr="00C52375" w:rsidRDefault="002D4C0D" w:rsidP="002D4C0D">
      <w:pPr>
        <w:spacing w:before="120" w:after="0" w:line="240" w:lineRule="auto"/>
        <w:ind w:firstLine="708"/>
        <w:contextualSpacing/>
        <w:jc w:val="both"/>
        <w:rPr>
          <w:rFonts w:ascii="Times New Roman" w:eastAsia="Times New Roman" w:hAnsi="Times New Roman" w:cs="Times New Roman"/>
          <w:i/>
          <w:iCs/>
          <w:sz w:val="28"/>
          <w:szCs w:val="28"/>
          <w:lang w:val="ru-RU" w:eastAsia="ru-RU"/>
        </w:rPr>
      </w:pPr>
      <w:r w:rsidRPr="00C52375">
        <w:rPr>
          <w:rFonts w:ascii="Times New Roman" w:eastAsia="Times New Roman" w:hAnsi="Times New Roman" w:cs="Times New Roman"/>
          <w:sz w:val="28"/>
          <w:szCs w:val="28"/>
          <w:lang w:val="ru-RU" w:eastAsia="ru-RU"/>
        </w:rPr>
        <w:t>Господарські роботи КЗ ТМР «Музейно-виставковий центр «Тростянецький» у 2024 році були спрямовані на забезпечення належних умов для функціонування закладу, а також на підтримання чистоти, порядку та благоустрою на території пам’яток архітектури національного значення, зокрема «Головного Будинку Леопольда Кеніга» та цирку-манежу «Круглий Двір».</w:t>
      </w:r>
    </w:p>
    <w:p w14:paraId="1D54BFC0" w14:textId="77777777" w:rsidR="002D4C0D" w:rsidRDefault="002D4C0D" w:rsidP="003F6F0E">
      <w:pPr>
        <w:spacing w:after="0" w:line="240" w:lineRule="auto"/>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 xml:space="preserve">Важливою частиною діяльності є підготовка до опалювального періоду 2024-2025 років. Музейно-виставковий центр забезпечений стабільним газовим опаленням, що гарантує комфортну температуру в приміщеннях. </w:t>
      </w:r>
    </w:p>
    <w:p w14:paraId="3D3E90FF" w14:textId="77777777" w:rsidR="002D4C0D" w:rsidRDefault="002D4C0D" w:rsidP="003F6F0E">
      <w:pPr>
        <w:pStyle w:val="aa"/>
        <w:spacing w:before="0" w:beforeAutospacing="0" w:after="0" w:afterAutospacing="0"/>
        <w:jc w:val="both"/>
        <w:rPr>
          <w:sz w:val="28"/>
          <w:szCs w:val="28"/>
        </w:rPr>
      </w:pPr>
      <w:r w:rsidRPr="00233451">
        <w:rPr>
          <w:b/>
          <w:bCs/>
          <w:sz w:val="28"/>
          <w:szCs w:val="28"/>
        </w:rPr>
        <w:t>Придбання</w:t>
      </w:r>
      <w:r w:rsidRPr="001B7E94">
        <w:rPr>
          <w:sz w:val="28"/>
          <w:szCs w:val="28"/>
        </w:rPr>
        <w:t xml:space="preserve"> : </w:t>
      </w:r>
    </w:p>
    <w:p w14:paraId="244D6B44" w14:textId="77777777" w:rsidR="002D4C0D" w:rsidRDefault="002D4C0D" w:rsidP="002D4C0D">
      <w:pPr>
        <w:pStyle w:val="aa"/>
        <w:numPr>
          <w:ilvl w:val="0"/>
          <w:numId w:val="83"/>
        </w:numPr>
        <w:spacing w:before="0" w:beforeAutospacing="0" w:after="0" w:afterAutospacing="0" w:line="276" w:lineRule="auto"/>
        <w:jc w:val="both"/>
        <w:rPr>
          <w:sz w:val="28"/>
          <w:szCs w:val="28"/>
        </w:rPr>
      </w:pPr>
      <w:r w:rsidRPr="00233451">
        <w:rPr>
          <w:b/>
          <w:bCs/>
          <w:sz w:val="28"/>
          <w:szCs w:val="28"/>
          <w:lang w:val="uk-UA"/>
        </w:rPr>
        <w:t>господарські товари</w:t>
      </w:r>
      <w:r>
        <w:rPr>
          <w:sz w:val="28"/>
          <w:szCs w:val="28"/>
          <w:lang w:val="uk-UA"/>
        </w:rPr>
        <w:t xml:space="preserve"> (</w:t>
      </w:r>
      <w:r w:rsidRPr="001B7E94">
        <w:rPr>
          <w:sz w:val="28"/>
          <w:szCs w:val="28"/>
        </w:rPr>
        <w:t xml:space="preserve">тачка будівельна – 3400,00 грн, мото-коса – 12 </w:t>
      </w:r>
    </w:p>
    <w:p w14:paraId="4918E75E" w14:textId="77777777" w:rsidR="002D4C0D" w:rsidRDefault="002D4C0D" w:rsidP="002D4C0D">
      <w:pPr>
        <w:pStyle w:val="aa"/>
        <w:tabs>
          <w:tab w:val="left" w:pos="851"/>
          <w:tab w:val="left" w:pos="1134"/>
        </w:tabs>
        <w:spacing w:before="0" w:beforeAutospacing="0" w:after="0" w:afterAutospacing="0" w:line="276" w:lineRule="auto"/>
        <w:jc w:val="both"/>
        <w:rPr>
          <w:sz w:val="28"/>
          <w:szCs w:val="28"/>
        </w:rPr>
      </w:pPr>
      <w:r w:rsidRPr="001B7E94">
        <w:rPr>
          <w:sz w:val="28"/>
          <w:szCs w:val="28"/>
        </w:rPr>
        <w:t>700,00 грн, стенди демонстраційні – 6900,00 грн, акумуляторний кущоріз – 7400,00 грн, ламінатор та плівка для ламінування – 2930,00 грн та інші.</w:t>
      </w:r>
    </w:p>
    <w:p w14:paraId="5B70EEEB" w14:textId="77777777" w:rsidR="002D4C0D" w:rsidRPr="0035149B" w:rsidRDefault="002D4C0D" w:rsidP="002D4C0D">
      <w:pPr>
        <w:pStyle w:val="aa"/>
        <w:spacing w:before="0" w:beforeAutospacing="0" w:after="0" w:afterAutospacing="0" w:line="276" w:lineRule="auto"/>
        <w:jc w:val="both"/>
        <w:rPr>
          <w:b/>
          <w:bCs/>
          <w:sz w:val="28"/>
          <w:szCs w:val="28"/>
        </w:rPr>
      </w:pPr>
      <w:r w:rsidRPr="0035149B">
        <w:rPr>
          <w:b/>
          <w:bCs/>
          <w:sz w:val="28"/>
          <w:szCs w:val="28"/>
        </w:rPr>
        <w:t>Загальна сума</w:t>
      </w:r>
      <w:r w:rsidRPr="0035149B">
        <w:rPr>
          <w:b/>
          <w:bCs/>
          <w:sz w:val="28"/>
          <w:szCs w:val="28"/>
          <w:lang w:val="uk-UA"/>
        </w:rPr>
        <w:t xml:space="preserve"> -</w:t>
      </w:r>
      <w:r w:rsidRPr="0035149B">
        <w:rPr>
          <w:b/>
          <w:bCs/>
          <w:sz w:val="28"/>
          <w:szCs w:val="28"/>
        </w:rPr>
        <w:t xml:space="preserve"> 67 054,10 грн.</w:t>
      </w:r>
    </w:p>
    <w:p w14:paraId="168A8B2F" w14:textId="77777777" w:rsidR="002D4C0D" w:rsidRDefault="002D4C0D" w:rsidP="002D4C0D">
      <w:pPr>
        <w:pStyle w:val="aa"/>
        <w:numPr>
          <w:ilvl w:val="0"/>
          <w:numId w:val="82"/>
        </w:numPr>
        <w:spacing w:before="0" w:beforeAutospacing="0" w:after="0" w:afterAutospacing="0" w:line="276" w:lineRule="auto"/>
        <w:jc w:val="both"/>
        <w:rPr>
          <w:sz w:val="28"/>
          <w:szCs w:val="28"/>
        </w:rPr>
      </w:pPr>
      <w:r w:rsidRPr="00233451">
        <w:rPr>
          <w:b/>
          <w:bCs/>
          <w:sz w:val="28"/>
          <w:szCs w:val="28"/>
        </w:rPr>
        <w:t>сувенірну продукцію</w:t>
      </w:r>
      <w:r w:rsidRPr="001B7E94">
        <w:rPr>
          <w:sz w:val="28"/>
          <w:szCs w:val="28"/>
        </w:rPr>
        <w:t xml:space="preserve"> на суму 143 819,00 грн</w:t>
      </w:r>
    </w:p>
    <w:p w14:paraId="5C0A4D6F" w14:textId="77777777" w:rsidR="002D4C0D" w:rsidRDefault="002D4C0D" w:rsidP="002D4C0D">
      <w:pPr>
        <w:pStyle w:val="aa"/>
        <w:spacing w:before="0" w:beforeAutospacing="0" w:after="0" w:afterAutospacing="0" w:line="276" w:lineRule="auto"/>
        <w:jc w:val="both"/>
        <w:rPr>
          <w:sz w:val="28"/>
          <w:szCs w:val="28"/>
          <w:lang w:val="uk-UA"/>
        </w:rPr>
      </w:pPr>
      <w:r w:rsidRPr="001B7E94">
        <w:rPr>
          <w:sz w:val="28"/>
          <w:szCs w:val="28"/>
        </w:rPr>
        <w:t xml:space="preserve">В рамках проекту "Мовні вправи" за кошти грантодавців було придбано: </w:t>
      </w:r>
      <w:r>
        <w:rPr>
          <w:sz w:val="28"/>
          <w:szCs w:val="28"/>
          <w:lang w:val="uk-UA"/>
        </w:rPr>
        <w:t>-</w:t>
      </w:r>
    </w:p>
    <w:p w14:paraId="1249807B" w14:textId="77777777" w:rsidR="002D4C0D" w:rsidRDefault="002D4C0D" w:rsidP="002D4C0D">
      <w:pPr>
        <w:pStyle w:val="aa"/>
        <w:numPr>
          <w:ilvl w:val="0"/>
          <w:numId w:val="82"/>
        </w:numPr>
        <w:spacing w:before="0" w:beforeAutospacing="0" w:after="0" w:afterAutospacing="0" w:line="276" w:lineRule="auto"/>
        <w:jc w:val="both"/>
        <w:rPr>
          <w:sz w:val="28"/>
          <w:szCs w:val="28"/>
        </w:rPr>
      </w:pPr>
      <w:r>
        <w:rPr>
          <w:sz w:val="28"/>
          <w:szCs w:val="28"/>
          <w:lang w:val="uk-UA"/>
        </w:rPr>
        <w:t xml:space="preserve"> </w:t>
      </w:r>
      <w:r w:rsidRPr="001B7E94">
        <w:rPr>
          <w:sz w:val="28"/>
          <w:szCs w:val="28"/>
        </w:rPr>
        <w:t>багатофункціональний пристрій – 6800,00 грн, картини на холсті (21 шт.) – 8980,00 грн, виставкові конструкції (3 шт.) – 15 850,00 грн</w:t>
      </w:r>
    </w:p>
    <w:p w14:paraId="28D2AA67" w14:textId="77777777" w:rsidR="002D4C0D" w:rsidRDefault="002D4C0D" w:rsidP="002D4C0D">
      <w:pPr>
        <w:pStyle w:val="aa"/>
        <w:spacing w:before="0" w:beforeAutospacing="0" w:after="0" w:afterAutospacing="0" w:line="276" w:lineRule="auto"/>
        <w:jc w:val="both"/>
        <w:rPr>
          <w:sz w:val="28"/>
          <w:szCs w:val="28"/>
        </w:rPr>
      </w:pPr>
      <w:r w:rsidRPr="0035149B">
        <w:rPr>
          <w:b/>
          <w:bCs/>
          <w:sz w:val="28"/>
          <w:szCs w:val="28"/>
        </w:rPr>
        <w:t xml:space="preserve">Загальна сума </w:t>
      </w:r>
      <w:r w:rsidRPr="0035149B">
        <w:rPr>
          <w:b/>
          <w:bCs/>
          <w:sz w:val="28"/>
          <w:szCs w:val="28"/>
          <w:lang w:val="uk-UA"/>
        </w:rPr>
        <w:t>-</w:t>
      </w:r>
      <w:r w:rsidRPr="0035149B">
        <w:rPr>
          <w:b/>
          <w:bCs/>
          <w:sz w:val="28"/>
          <w:szCs w:val="28"/>
        </w:rPr>
        <w:t xml:space="preserve"> 31 630,00 грн</w:t>
      </w:r>
      <w:r w:rsidRPr="001B7E94">
        <w:rPr>
          <w:sz w:val="28"/>
          <w:szCs w:val="28"/>
        </w:rPr>
        <w:t>.</w:t>
      </w:r>
    </w:p>
    <w:p w14:paraId="34E00257" w14:textId="77777777" w:rsidR="002D4C0D" w:rsidRDefault="002D4C0D" w:rsidP="002D4C0D">
      <w:pPr>
        <w:pStyle w:val="aa"/>
        <w:spacing w:before="0" w:beforeAutospacing="0" w:after="0" w:afterAutospacing="0" w:line="276" w:lineRule="auto"/>
        <w:jc w:val="both"/>
        <w:rPr>
          <w:sz w:val="28"/>
          <w:szCs w:val="28"/>
          <w:lang w:val="uk-UA"/>
        </w:rPr>
      </w:pPr>
      <w:r w:rsidRPr="001B7E94">
        <w:rPr>
          <w:sz w:val="28"/>
          <w:szCs w:val="28"/>
        </w:rPr>
        <w:t xml:space="preserve">Благодійно було отримано </w:t>
      </w:r>
      <w:r>
        <w:rPr>
          <w:sz w:val="28"/>
          <w:szCs w:val="28"/>
          <w:lang w:val="uk-UA"/>
        </w:rPr>
        <w:t>:</w:t>
      </w:r>
    </w:p>
    <w:p w14:paraId="10C6A40B" w14:textId="77777777" w:rsidR="002D4C0D" w:rsidRDefault="002D4C0D" w:rsidP="002D4C0D">
      <w:pPr>
        <w:pStyle w:val="aa"/>
        <w:numPr>
          <w:ilvl w:val="0"/>
          <w:numId w:val="82"/>
        </w:numPr>
        <w:spacing w:before="0" w:beforeAutospacing="0" w:after="0" w:afterAutospacing="0" w:line="276" w:lineRule="auto"/>
        <w:jc w:val="both"/>
        <w:rPr>
          <w:sz w:val="28"/>
          <w:szCs w:val="28"/>
        </w:rPr>
      </w:pPr>
      <w:r w:rsidRPr="001B7E94">
        <w:rPr>
          <w:sz w:val="28"/>
          <w:szCs w:val="28"/>
        </w:rPr>
        <w:t>два ноутбуки «DELL» на суму 75 122,00 грн.</w:t>
      </w:r>
    </w:p>
    <w:p w14:paraId="2F8FE4B5" w14:textId="77777777" w:rsidR="002D4C0D" w:rsidRDefault="002D4C0D" w:rsidP="002D4C0D">
      <w:pPr>
        <w:pStyle w:val="aa"/>
        <w:numPr>
          <w:ilvl w:val="0"/>
          <w:numId w:val="82"/>
        </w:numPr>
        <w:spacing w:before="0" w:beforeAutospacing="0" w:after="0" w:afterAutospacing="0" w:line="276" w:lineRule="auto"/>
        <w:jc w:val="both"/>
        <w:rPr>
          <w:sz w:val="28"/>
          <w:szCs w:val="28"/>
        </w:rPr>
      </w:pPr>
      <w:r w:rsidRPr="001B7E94">
        <w:rPr>
          <w:sz w:val="28"/>
          <w:szCs w:val="28"/>
        </w:rPr>
        <w:t xml:space="preserve">зарядна станція 2400W – 57 000,00 грн, </w:t>
      </w:r>
    </w:p>
    <w:p w14:paraId="3E45BBC3" w14:textId="77777777" w:rsidR="002D4C0D" w:rsidRDefault="002D4C0D" w:rsidP="002D4C0D">
      <w:pPr>
        <w:pStyle w:val="aa"/>
        <w:numPr>
          <w:ilvl w:val="0"/>
          <w:numId w:val="82"/>
        </w:numPr>
        <w:spacing w:before="0" w:beforeAutospacing="0" w:after="0" w:afterAutospacing="0" w:line="276" w:lineRule="auto"/>
        <w:jc w:val="both"/>
        <w:rPr>
          <w:sz w:val="28"/>
          <w:szCs w:val="28"/>
        </w:rPr>
      </w:pPr>
      <w:r w:rsidRPr="001B7E94">
        <w:rPr>
          <w:sz w:val="28"/>
          <w:szCs w:val="28"/>
        </w:rPr>
        <w:t>сонячна батарея – 40 000,00 грн, п</w:t>
      </w:r>
    </w:p>
    <w:p w14:paraId="1440F0AC" w14:textId="77777777" w:rsidR="002D4C0D" w:rsidRDefault="002D4C0D" w:rsidP="002D4C0D">
      <w:pPr>
        <w:pStyle w:val="aa"/>
        <w:numPr>
          <w:ilvl w:val="0"/>
          <w:numId w:val="82"/>
        </w:numPr>
        <w:spacing w:before="0" w:beforeAutospacing="0" w:after="0" w:afterAutospacing="0" w:line="276" w:lineRule="auto"/>
        <w:jc w:val="both"/>
        <w:rPr>
          <w:sz w:val="28"/>
          <w:szCs w:val="28"/>
        </w:rPr>
      </w:pPr>
      <w:r w:rsidRPr="001B7E94">
        <w:rPr>
          <w:sz w:val="28"/>
          <w:szCs w:val="28"/>
        </w:rPr>
        <w:t>авербанк IntensoXC – 900,00 грн,</w:t>
      </w:r>
    </w:p>
    <w:p w14:paraId="1A5DBF3E" w14:textId="77777777" w:rsidR="002D4C0D" w:rsidRDefault="002D4C0D" w:rsidP="002D4C0D">
      <w:pPr>
        <w:pStyle w:val="aa"/>
        <w:numPr>
          <w:ilvl w:val="0"/>
          <w:numId w:val="82"/>
        </w:numPr>
        <w:spacing w:before="0" w:beforeAutospacing="0" w:after="0" w:afterAutospacing="0" w:line="276" w:lineRule="auto"/>
        <w:jc w:val="both"/>
        <w:rPr>
          <w:sz w:val="28"/>
          <w:szCs w:val="28"/>
        </w:rPr>
      </w:pPr>
      <w:r w:rsidRPr="001B7E94">
        <w:rPr>
          <w:sz w:val="28"/>
          <w:szCs w:val="28"/>
        </w:rPr>
        <w:t xml:space="preserve"> ліхтарики BECKER (3 шт.) – 2700,00 грн, </w:t>
      </w:r>
    </w:p>
    <w:p w14:paraId="197E6F50" w14:textId="77777777" w:rsidR="002D4C0D" w:rsidRDefault="002D4C0D" w:rsidP="002D4C0D">
      <w:pPr>
        <w:pStyle w:val="aa"/>
        <w:numPr>
          <w:ilvl w:val="0"/>
          <w:numId w:val="82"/>
        </w:numPr>
        <w:spacing w:before="0" w:beforeAutospacing="0" w:after="0" w:afterAutospacing="0" w:line="276" w:lineRule="auto"/>
        <w:jc w:val="both"/>
        <w:rPr>
          <w:sz w:val="28"/>
          <w:szCs w:val="28"/>
        </w:rPr>
      </w:pPr>
      <w:r w:rsidRPr="001B7E94">
        <w:rPr>
          <w:sz w:val="28"/>
          <w:szCs w:val="28"/>
        </w:rPr>
        <w:t xml:space="preserve">накопичувач WD ELEMENTS 2TB – 2500,00 грн, шуруповерт Hychika – 3000,00 </w:t>
      </w:r>
    </w:p>
    <w:p w14:paraId="228115F9" w14:textId="77777777" w:rsidR="002D4C0D" w:rsidRPr="001B7E94" w:rsidRDefault="002D4C0D" w:rsidP="002D4C0D">
      <w:pPr>
        <w:pStyle w:val="aa"/>
        <w:spacing w:before="0" w:beforeAutospacing="0" w:after="0" w:afterAutospacing="0" w:line="276" w:lineRule="auto"/>
        <w:jc w:val="both"/>
        <w:rPr>
          <w:sz w:val="28"/>
          <w:szCs w:val="28"/>
        </w:rPr>
      </w:pPr>
      <w:r w:rsidRPr="001B7E94">
        <w:rPr>
          <w:sz w:val="28"/>
          <w:szCs w:val="28"/>
        </w:rPr>
        <w:t>грн, степлер будівельний зі скобами KMR HT-K12100530 – 1000,00 грн, візок для перевезення вантажу TETRA TK 1328 (2 шт.) – 3000,00 грн, тайвек – 420,00 грн, ящики пластикові з кришкою (10 шт.) – 3000,00 грн та інші на суму 117 370,00 грн.</w:t>
      </w:r>
    </w:p>
    <w:p w14:paraId="4D34B6FD" w14:textId="77777777" w:rsidR="002D4C0D" w:rsidRPr="003D5109" w:rsidRDefault="002D4C0D" w:rsidP="002D4C0D">
      <w:pPr>
        <w:spacing w:after="0" w:line="276" w:lineRule="auto"/>
        <w:jc w:val="both"/>
        <w:rPr>
          <w:rFonts w:ascii="Times New Roman" w:hAnsi="Times New Roman" w:cs="Times New Roman"/>
          <w:b/>
          <w:bCs/>
          <w:sz w:val="28"/>
          <w:szCs w:val="28"/>
          <w:lang w:val="ru-RU"/>
        </w:rPr>
      </w:pPr>
      <w:r w:rsidRPr="003D5109">
        <w:rPr>
          <w:rFonts w:ascii="Times New Roman" w:hAnsi="Times New Roman" w:cs="Times New Roman"/>
          <w:b/>
          <w:bCs/>
          <w:sz w:val="28"/>
          <w:szCs w:val="28"/>
          <w:lang w:val="ru-RU"/>
        </w:rPr>
        <w:t>Загальна вартість матеріальних цінностей, отриманих благодійно, складає</w:t>
      </w:r>
      <w:r w:rsidRPr="0035149B">
        <w:rPr>
          <w:rFonts w:ascii="Times New Roman" w:hAnsi="Times New Roman" w:cs="Times New Roman"/>
          <w:b/>
          <w:bCs/>
          <w:sz w:val="28"/>
          <w:szCs w:val="28"/>
          <w:lang w:val="uk-UA"/>
        </w:rPr>
        <w:t>-</w:t>
      </w:r>
      <w:r w:rsidRPr="003D5109">
        <w:rPr>
          <w:rFonts w:ascii="Times New Roman" w:hAnsi="Times New Roman" w:cs="Times New Roman"/>
          <w:b/>
          <w:bCs/>
          <w:sz w:val="28"/>
          <w:szCs w:val="28"/>
          <w:lang w:val="ru-RU"/>
        </w:rPr>
        <w:t xml:space="preserve"> 224 122,00 грн.</w:t>
      </w:r>
    </w:p>
    <w:p w14:paraId="5B892F2D" w14:textId="77777777" w:rsidR="002D4C0D" w:rsidRPr="00C52375" w:rsidRDefault="002D4C0D" w:rsidP="002D4C0D">
      <w:pPr>
        <w:widowControl w:val="0"/>
        <w:autoSpaceDE w:val="0"/>
        <w:autoSpaceDN w:val="0"/>
        <w:adjustRightInd w:val="0"/>
        <w:spacing w:after="0" w:line="240" w:lineRule="auto"/>
        <w:jc w:val="center"/>
        <w:rPr>
          <w:rFonts w:ascii="Times New Roman" w:eastAsia="Times New Roman" w:hAnsi="Times New Roman" w:cs="Times New Roman"/>
          <w:b/>
          <w:bCs/>
          <w:sz w:val="28"/>
          <w:szCs w:val="28"/>
          <w:u w:val="single"/>
          <w:lang w:val="uk-UA" w:eastAsia="ru-RU"/>
        </w:rPr>
      </w:pPr>
      <w:r w:rsidRPr="00C52375">
        <w:rPr>
          <w:rFonts w:ascii="Times New Roman" w:eastAsia="Times New Roman" w:hAnsi="Times New Roman" w:cs="Times New Roman"/>
          <w:b/>
          <w:bCs/>
          <w:sz w:val="28"/>
          <w:szCs w:val="28"/>
          <w:u w:val="single"/>
          <w:lang w:val="uk-UA" w:eastAsia="ru-RU"/>
        </w:rPr>
        <w:t>Святкові заходи</w:t>
      </w:r>
    </w:p>
    <w:p w14:paraId="38E3AD49" w14:textId="77777777" w:rsidR="002D4C0D" w:rsidRPr="00C52375" w:rsidRDefault="002D4C0D" w:rsidP="00100636">
      <w:pPr>
        <w:spacing w:after="0" w:line="240" w:lineRule="auto"/>
        <w:ind w:firstLine="720"/>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Упродовж звітного періоду 2024 року Тростянецькою міською радою було проведено низку святкових заходів, а саме:</w:t>
      </w:r>
    </w:p>
    <w:p w14:paraId="117B9E7E"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bookmarkStart w:id="17" w:name="_Hlk171414698"/>
      <w:r w:rsidRPr="00C52375">
        <w:rPr>
          <w:rFonts w:ascii="Times New Roman" w:eastAsia="Times New Roman" w:hAnsi="Times New Roman" w:cs="Times New Roman"/>
          <w:sz w:val="28"/>
          <w:szCs w:val="28"/>
          <w:lang w:val="uk-UA" w:eastAsia="ru-RU"/>
        </w:rPr>
        <w:t xml:space="preserve">Рішенням виконавчого комітету №3 від 16.01.2024 р. «Про </w:t>
      </w:r>
      <w:bookmarkEnd w:id="17"/>
      <w:r w:rsidRPr="00C52375">
        <w:rPr>
          <w:rFonts w:ascii="Times New Roman" w:eastAsia="Times New Roman" w:hAnsi="Times New Roman" w:cs="Times New Roman"/>
          <w:sz w:val="28"/>
          <w:szCs w:val="28"/>
          <w:lang w:val="uk-UA" w:eastAsia="ru-RU"/>
        </w:rPr>
        <w:t>відзначення Дня Соборності України у 2024 році» було проведено урочистий мітинг та покладання квітів біля пам’ятного знаку «З нагоди проголошення Незалежності України» - погруддя Т.Г. Шевченка;</w:t>
      </w:r>
    </w:p>
    <w:p w14:paraId="4E7BFA80"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Розпорядженням міського голови №0602/1 від 06.02.2024 р. «Про відзначення річниці з дня народження Володимира Петровича Куца» було проведено покладання квітів біля пам’ятника Володимиру Петровичу Куцу;</w:t>
      </w:r>
    </w:p>
    <w:p w14:paraId="0545D938"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Розпорядженням міського голови №0602/2 від 06.02.2024 р. «Про відзначення на території Тростянецької міської територіальної громади дня вшанування учасників бойових дій на території інших держав та 35-ї річниці виведення військ колишнього СРСР з Республіки Афганістан» підготовлено та проведено урочистий мітинг та покладання квітів біля пам’ятного знаку воїнам-інтернаціоналістам;</w:t>
      </w:r>
    </w:p>
    <w:p w14:paraId="63AAEF37"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Розпорядженням міського голови №0602/3 від 06.02.2024 р. «Про заходи з нагоди вшанування подвигу учасників Революції гідності та увічнення пам’яті Героїв Небесної Сотні» було проведено вечір-реквієм та покладання квітів до пам’ятного знаку «Захисникам України»;</w:t>
      </w:r>
    </w:p>
    <w:p w14:paraId="2FA801D3"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hAnsi="Times New Roman" w:cs="Times New Roman"/>
          <w:sz w:val="28"/>
          <w:szCs w:val="28"/>
          <w:lang w:val="uk-UA"/>
        </w:rPr>
        <w:t xml:space="preserve">Розпорядженням міського голови №2202/7 від 22.02.2024 р. «Про заходи до 2-ої річниці від початку широкомасштабного вторгнення російських військ на територію України» </w:t>
      </w:r>
      <w:r w:rsidRPr="00C52375">
        <w:rPr>
          <w:rFonts w:ascii="Times New Roman" w:eastAsia="Times New Roman" w:hAnsi="Times New Roman" w:cs="Times New Roman"/>
          <w:sz w:val="28"/>
          <w:szCs w:val="28"/>
          <w:lang w:val="uk-UA" w:eastAsia="ru-RU"/>
        </w:rPr>
        <w:t xml:space="preserve">відбулося 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 </w:t>
      </w:r>
    </w:p>
    <w:p w14:paraId="5B5AC442"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Розпорядженням міського голови №2702/3 від 27.02.2024 р. «Про відзначення 210-ї річниці з дня народження видатного українського поета Т.Г. Шевченка» було проведено урочистий мітинг та покладання квітів біля пам’ятного знаку «З нагоди проголошення Незалежності України» - погруддя Т.Г. Шевченка;</w:t>
      </w:r>
    </w:p>
    <w:p w14:paraId="4427F231"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 xml:space="preserve">Розпорядженням міського голови №2702/5 від 27.02.2024 р. «Про проведення  урочистих заходів з нагоди 8 березня – Міжнародного жіночого дня у 2024 році» були проведені урочистості, відзначивши матерів та дружин загиблих воїнів Тростянецької міської територіальної громади; </w:t>
      </w:r>
    </w:p>
    <w:p w14:paraId="4B830FF3"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hAnsi="Times New Roman" w:cs="Times New Roman"/>
          <w:sz w:val="28"/>
          <w:szCs w:val="28"/>
          <w:lang w:val="uk-UA"/>
        </w:rPr>
        <w:t xml:space="preserve">Розпорядженням міського голови №2203/5 від 22.03.2024 р. «Про відзначення другої річниці з Дня визволення Тростянецької громади від російської окупації» було організовано та проведені урочисті заходи та </w:t>
      </w:r>
      <w:r w:rsidRPr="00C52375">
        <w:rPr>
          <w:rFonts w:ascii="Times New Roman" w:eastAsia="Times New Roman" w:hAnsi="Times New Roman" w:cs="Times New Roman"/>
          <w:sz w:val="28"/>
          <w:szCs w:val="28"/>
          <w:lang w:val="uk-UA" w:eastAsia="ru-RU"/>
        </w:rPr>
        <w:t>відбулося 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w:t>
      </w:r>
    </w:p>
    <w:p w14:paraId="7E07C86C"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bookmarkStart w:id="18" w:name="_Hlk171410360"/>
      <w:r w:rsidRPr="00C52375">
        <w:rPr>
          <w:rFonts w:ascii="Times New Roman" w:hAnsi="Times New Roman" w:cs="Times New Roman"/>
          <w:sz w:val="28"/>
          <w:szCs w:val="28"/>
          <w:lang w:val="uk-UA"/>
        </w:rPr>
        <w:t>Розпорядженням міського голови №3004/2 від 30.04.2024 р. «Про відзначення 7</w:t>
      </w:r>
      <w:bookmarkEnd w:id="18"/>
      <w:r w:rsidRPr="00C52375">
        <w:rPr>
          <w:rFonts w:ascii="Times New Roman" w:hAnsi="Times New Roman" w:cs="Times New Roman"/>
          <w:sz w:val="28"/>
          <w:szCs w:val="28"/>
          <w:lang w:val="uk-UA"/>
        </w:rPr>
        <w:t xml:space="preserve">9-ї річниці Перемоги над нацизмом у другій світовій війні і Дня пам’яті та примирення </w:t>
      </w:r>
      <w:r w:rsidRPr="00C52375">
        <w:rPr>
          <w:rFonts w:ascii="Times New Roman" w:eastAsia="Times New Roman" w:hAnsi="Times New Roman" w:cs="Times New Roman"/>
          <w:sz w:val="28"/>
          <w:szCs w:val="28"/>
          <w:lang w:val="uk-UA" w:eastAsia="ru-RU"/>
        </w:rPr>
        <w:t>відбулося покладання квітів на меморіалі «Недоспівана пісня».</w:t>
      </w:r>
    </w:p>
    <w:p w14:paraId="0BA0CDB3"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hAnsi="Times New Roman" w:cs="Times New Roman"/>
          <w:sz w:val="28"/>
          <w:szCs w:val="28"/>
          <w:lang w:val="uk-UA"/>
        </w:rPr>
        <w:t>Розпорядженням міського голови №0905/2 від 09.05.2024 р. «Про вшанування пам’яті загиблих (померлих) захисників України було організовано покладання квітів до могил загиблих (померлих) захисників України.</w:t>
      </w:r>
    </w:p>
    <w:p w14:paraId="3300063F"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hAnsi="Times New Roman" w:cs="Times New Roman"/>
          <w:sz w:val="28"/>
          <w:szCs w:val="28"/>
          <w:lang w:val="uk-UA"/>
        </w:rPr>
        <w:t>Розпорядженням міського голови №0905/2 від 09.05.2024 р. «Про відзначення на території Тростянецької міської територіальної громади Дня Героїв було організовано покладання квітів</w:t>
      </w:r>
      <w:r w:rsidRPr="00C52375">
        <w:rPr>
          <w:rFonts w:ascii="Times New Roman" w:eastAsia="Times New Roman" w:hAnsi="Times New Roman" w:cs="Times New Roman"/>
          <w:sz w:val="28"/>
          <w:szCs w:val="28"/>
          <w:lang w:val="uk-UA" w:eastAsia="ru-RU"/>
        </w:rPr>
        <w:t xml:space="preserve"> до пам’ятного знаку «Захисникам України».</w:t>
      </w:r>
    </w:p>
    <w:p w14:paraId="22FC7DE6"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Рішенням виконавчого комітету №366 від 30.06.2024 р. «Про відзначення Дня захисту дітей на території Тростянецької міської територіальної громади в 2024 році було проведено розважально- ігрову програму , змагання з шахів , майстер класи, мотузковий парк, тощо.</w:t>
      </w:r>
    </w:p>
    <w:p w14:paraId="4B76A051"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bookmarkStart w:id="19" w:name="_Hlk171578114"/>
      <w:r w:rsidRPr="00C52375">
        <w:rPr>
          <w:rFonts w:ascii="Times New Roman" w:eastAsia="Times New Roman" w:hAnsi="Times New Roman" w:cs="Times New Roman"/>
          <w:sz w:val="28"/>
          <w:szCs w:val="28"/>
          <w:lang w:val="uk-UA" w:eastAsia="ru-RU"/>
        </w:rPr>
        <w:t xml:space="preserve">Рішенням виконавчого комітету № 411 від 14.06.2024 р. «Про </w:t>
      </w:r>
      <w:bookmarkEnd w:id="19"/>
      <w:r w:rsidRPr="00C52375">
        <w:rPr>
          <w:rFonts w:ascii="Times New Roman" w:eastAsia="Times New Roman" w:hAnsi="Times New Roman" w:cs="Times New Roman"/>
          <w:sz w:val="28"/>
          <w:szCs w:val="28"/>
          <w:lang w:val="uk-UA" w:eastAsia="ru-RU"/>
        </w:rPr>
        <w:t xml:space="preserve">проведення свята Івана Купала» було проведено розважально- ігрову програму для дітей, майстер -класи, кіно під відкритим небом та Благодійний купальський ярмарок.  </w:t>
      </w:r>
    </w:p>
    <w:p w14:paraId="20F1335F"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Рішенням виконавчого комітету № 427 від 26.06.2024 р. «Про відзначення Дня Конституції України було проведено урочистості,  покладання квітів біля пам’ятного знаку «З нагоди проголошення Незалежності України» - погруддя Т.Г. Шевченка та благодійний концертна території садиби Л.Є. Кеніга;</w:t>
      </w:r>
    </w:p>
    <w:p w14:paraId="604C8539"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hAnsi="Times New Roman" w:cs="Times New Roman"/>
          <w:sz w:val="28"/>
          <w:szCs w:val="28"/>
          <w:lang w:val="uk-UA"/>
        </w:rPr>
        <w:t>Розпорядженням міського голови №0307/3 від 03.07.2024 р. «Про нагородження грамотами працівників Тростянецького ВП №1 Охтирського ВП ГУНП в Сумській області» було нагороджено працівників Тростянецького ВП №1 Охтирського ВП ГУНП в Сумській області з нагоди відзначення Дня Національної поліції України.</w:t>
      </w:r>
    </w:p>
    <w:p w14:paraId="729FC102"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Рішенням виконавчого комітету № 459 від 12.07.2024 р. «Про відзначення Дня Української Державності» було проведено урочистості,  покладання квітів біля пам’ятного знаку «З нагоди проголошення Незалежності України» - погруддя Т.Г. Шевченка.</w:t>
      </w:r>
    </w:p>
    <w:p w14:paraId="75BC59BE"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hAnsi="Times New Roman" w:cs="Times New Roman"/>
          <w:sz w:val="28"/>
          <w:szCs w:val="28"/>
          <w:lang w:val="uk-UA"/>
        </w:rPr>
        <w:t>Розпорядженням міського голови №2507/1 від 25.07.2024 р. «Про відзначення професійного свята День медичних працівників на території Тростянецької міської територіальної громади» були організовані та проведені урочистості та нагородження почесними грамотами виконавчого комітету ТМР медичних працівників КНП «Тростянецька міська лікарня» ТМР та КНП «Тростянецький ЦПМД» ТМР.</w:t>
      </w:r>
    </w:p>
    <w:p w14:paraId="55CBBD24"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 xml:space="preserve">Рішенням виконавчого комітету № 562 від 21.08.2024 р. «Про відзначення Дня Державного Прапора України та 33-ї річниці Незалежності України в Тростянецькій міській територіальній громаді в новій редакції» </w:t>
      </w:r>
      <w:r w:rsidRPr="00C52375">
        <w:rPr>
          <w:rFonts w:ascii="Times New Roman" w:hAnsi="Times New Roman" w:cs="Times New Roman"/>
          <w:sz w:val="28"/>
          <w:szCs w:val="28"/>
          <w:lang w:val="uk-UA"/>
        </w:rPr>
        <w:t>були організовані та проведені урочистості та нагородження військових та працівників підприємств, установ та закладів Тростянецької міської територіальної громади.</w:t>
      </w:r>
    </w:p>
    <w:p w14:paraId="0423F64F"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 xml:space="preserve">Рішенням виконавчого комітету № 608 від 27.08.2024 р. «Про відзначення Дня пам’яті захисників України у 2024 році» </w:t>
      </w:r>
      <w:r w:rsidRPr="00C52375">
        <w:rPr>
          <w:rFonts w:ascii="Times New Roman" w:hAnsi="Times New Roman" w:cs="Times New Roman"/>
          <w:sz w:val="28"/>
          <w:szCs w:val="28"/>
          <w:lang w:val="uk-UA"/>
        </w:rPr>
        <w:t xml:space="preserve">було організовано та проведено урочистий мітинг та забіг в пам’ять про загиблих воїнів «Шаную воїнів, біжу за Героїв України» та відбулося </w:t>
      </w:r>
      <w:r w:rsidRPr="00C52375">
        <w:rPr>
          <w:rFonts w:ascii="Times New Roman" w:eastAsia="Times New Roman" w:hAnsi="Times New Roman" w:cs="Times New Roman"/>
          <w:sz w:val="28"/>
          <w:szCs w:val="28"/>
          <w:lang w:val="uk-UA" w:eastAsia="ru-RU"/>
        </w:rPr>
        <w:t>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w:t>
      </w:r>
      <w:r w:rsidRPr="00C52375">
        <w:rPr>
          <w:rFonts w:ascii="Times New Roman" w:hAnsi="Times New Roman" w:cs="Times New Roman"/>
          <w:sz w:val="28"/>
          <w:szCs w:val="28"/>
          <w:lang w:val="uk-UA"/>
        </w:rPr>
        <w:t>.</w:t>
      </w:r>
    </w:p>
    <w:p w14:paraId="72ACDB36"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 xml:space="preserve">Рішенням виконавчого комітету № 614 від 12.09.2024 р. «Про відзначення 364-ї річниці заснування міста Тростянець» </w:t>
      </w:r>
      <w:r w:rsidRPr="00C52375">
        <w:rPr>
          <w:rFonts w:ascii="Times New Roman" w:hAnsi="Times New Roman" w:cs="Times New Roman"/>
          <w:sz w:val="28"/>
          <w:szCs w:val="28"/>
          <w:lang w:val="uk-UA"/>
        </w:rPr>
        <w:t xml:space="preserve">були організовані та проведені урочистості, нагородження військових та працівників підприємств, установ та закладів Тростянецької міської територіальної громади та відбулося </w:t>
      </w:r>
      <w:r w:rsidRPr="00C52375">
        <w:rPr>
          <w:rFonts w:ascii="Times New Roman" w:eastAsia="Times New Roman" w:hAnsi="Times New Roman" w:cs="Times New Roman"/>
          <w:sz w:val="28"/>
          <w:szCs w:val="28"/>
          <w:lang w:val="uk-UA" w:eastAsia="ru-RU"/>
        </w:rPr>
        <w:t>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w:t>
      </w:r>
      <w:r w:rsidRPr="00C52375">
        <w:rPr>
          <w:rFonts w:ascii="Times New Roman" w:hAnsi="Times New Roman" w:cs="Times New Roman"/>
          <w:sz w:val="28"/>
          <w:szCs w:val="28"/>
          <w:lang w:val="uk-UA"/>
        </w:rPr>
        <w:t>.</w:t>
      </w:r>
    </w:p>
    <w:p w14:paraId="6C628E64"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hAnsi="Times New Roman" w:cs="Times New Roman"/>
          <w:sz w:val="28"/>
          <w:szCs w:val="28"/>
          <w:lang w:val="uk-UA"/>
        </w:rPr>
        <w:t xml:space="preserve">Розпорядженням міського голови №2509/1 від 25.09.2024 р. «Про відзначення Дня захисників і захисниць України в 2024 році на території Тростянецької міської територіальної громади» відбулося </w:t>
      </w:r>
      <w:r w:rsidRPr="00C52375">
        <w:rPr>
          <w:rFonts w:ascii="Times New Roman" w:eastAsia="Times New Roman" w:hAnsi="Times New Roman" w:cs="Times New Roman"/>
          <w:sz w:val="28"/>
          <w:szCs w:val="28"/>
          <w:lang w:val="uk-UA" w:eastAsia="ru-RU"/>
        </w:rPr>
        <w:t>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w:t>
      </w:r>
    </w:p>
    <w:p w14:paraId="1BFD8233"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 xml:space="preserve">Рішенням виконавчого комітету № 661 від 04.10.2024 р. «Про відзначення Дня працівників освіти в Тростянецькій міській територіальній громаді» </w:t>
      </w:r>
      <w:r w:rsidRPr="00C52375">
        <w:rPr>
          <w:rFonts w:ascii="Times New Roman" w:hAnsi="Times New Roman" w:cs="Times New Roman"/>
          <w:sz w:val="28"/>
          <w:szCs w:val="28"/>
          <w:lang w:val="uk-UA"/>
        </w:rPr>
        <w:t>були організовані та проведені урочистості та нагородження кращих працівників навчальних закладів.</w:t>
      </w:r>
    </w:p>
    <w:p w14:paraId="67789958"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hAnsi="Times New Roman" w:cs="Times New Roman"/>
          <w:sz w:val="28"/>
          <w:szCs w:val="28"/>
          <w:lang w:val="uk-UA"/>
        </w:rPr>
        <w:t>Розпорядженням міського голови № 1911/1 від 19.11.2024 р. «Про відзначення Дня Гідності та Свободи на території Тростянецької міської територіальної громади» відбулося покладання квітів до</w:t>
      </w:r>
      <w:r w:rsidRPr="00C52375">
        <w:rPr>
          <w:rFonts w:ascii="Times New Roman" w:eastAsia="Times New Roman" w:hAnsi="Times New Roman" w:cs="Times New Roman"/>
          <w:sz w:val="28"/>
          <w:szCs w:val="28"/>
          <w:lang w:val="uk-UA" w:eastAsia="ru-RU"/>
        </w:rPr>
        <w:t xml:space="preserve"> пам’ятного знаку «Захисникам України».</w:t>
      </w:r>
    </w:p>
    <w:p w14:paraId="189FB55D"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hAnsi="Times New Roman" w:cs="Times New Roman"/>
          <w:sz w:val="28"/>
          <w:szCs w:val="28"/>
          <w:lang w:val="uk-UA"/>
        </w:rPr>
        <w:t>Розпорядженням міського голови № 1911/2 від 19.11.2024 р. «Про проведення заходів до тисячі днів від початку повномасштабного вторгнення російської федерації в Україну на території Тростянецької міської територіальної громади» здійснено покладання квітів до</w:t>
      </w:r>
      <w:r w:rsidRPr="00C52375">
        <w:rPr>
          <w:rFonts w:ascii="Times New Roman" w:eastAsia="Times New Roman" w:hAnsi="Times New Roman" w:cs="Times New Roman"/>
          <w:sz w:val="28"/>
          <w:szCs w:val="28"/>
          <w:lang w:val="uk-UA" w:eastAsia="ru-RU"/>
        </w:rPr>
        <w:t xml:space="preserve">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w:t>
      </w:r>
    </w:p>
    <w:p w14:paraId="41FD75F2"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hAnsi="Times New Roman" w:cs="Times New Roman"/>
          <w:sz w:val="28"/>
          <w:szCs w:val="28"/>
          <w:lang w:val="uk-UA"/>
        </w:rPr>
        <w:t xml:space="preserve">Розпорядженням міського голови № 2211/2 від 22.11.2024 р. «Про вшанування пам’яті жертв голодоморів в Україні на території Тростянецької міської територіальної громади» відбулося </w:t>
      </w:r>
      <w:r w:rsidRPr="00C52375">
        <w:rPr>
          <w:rFonts w:ascii="Times New Roman" w:eastAsia="Times New Roman" w:hAnsi="Times New Roman" w:cs="Times New Roman"/>
          <w:sz w:val="28"/>
          <w:szCs w:val="28"/>
          <w:lang w:val="uk-UA" w:eastAsia="ru-RU"/>
        </w:rPr>
        <w:t xml:space="preserve">покладання квітів до пам’ятників та пам’ятних знаків </w:t>
      </w:r>
      <w:r w:rsidRPr="00C52375">
        <w:rPr>
          <w:rFonts w:ascii="Times New Roman" w:hAnsi="Times New Roman" w:cs="Times New Roman"/>
          <w:sz w:val="28"/>
          <w:szCs w:val="28"/>
          <w:lang w:val="uk-UA"/>
        </w:rPr>
        <w:t>жертвам голодоморів.</w:t>
      </w:r>
    </w:p>
    <w:p w14:paraId="33A2917E"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Рішенням виконавчого комітету № 738 від 07.11.2024 р. «Про нагородження грамотами виконавчого комітету Тростянецької міської ради з нагоди Всеукраїнського Дня працівників культури та майстрів народного мистецтва» було організовано та проведено урочисте нагородження кращих працівників сфери культури та майстрів народного мистецтва.</w:t>
      </w:r>
    </w:p>
    <w:p w14:paraId="7EB45AAC"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hAnsi="Times New Roman" w:cs="Times New Roman"/>
          <w:sz w:val="28"/>
          <w:szCs w:val="28"/>
          <w:lang w:val="uk-UA"/>
        </w:rPr>
        <w:t>Розпорядженням міського голови № 0212/1 від 02.12.2024 р. «Про нагородження грамотами виконавчого комітету Тростянецької міської ради з нагоди відзначення Міжнародного дня людей з інвалідністю»  було організовано та проведено урочистості та нагородження.</w:t>
      </w:r>
    </w:p>
    <w:p w14:paraId="680778C2" w14:textId="3448A24C" w:rsidR="002D4C0D" w:rsidRPr="00C52375" w:rsidRDefault="003F6F0E"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noProof/>
          <w:lang w:val="ru-RU" w:eastAsia="ru-RU"/>
        </w:rPr>
        <mc:AlternateContent>
          <mc:Choice Requires="wps">
            <w:drawing>
              <wp:anchor distT="45720" distB="45720" distL="114300" distR="114300" simplePos="0" relativeHeight="251658752" behindDoc="0" locked="0" layoutInCell="1" allowOverlap="1" wp14:anchorId="1FAECDB5" wp14:editId="7341DDA5">
                <wp:simplePos x="0" y="0"/>
                <wp:positionH relativeFrom="column">
                  <wp:posOffset>-900430</wp:posOffset>
                </wp:positionH>
                <wp:positionV relativeFrom="paragraph">
                  <wp:posOffset>1391920</wp:posOffset>
                </wp:positionV>
                <wp:extent cx="7762875" cy="325120"/>
                <wp:effectExtent l="0" t="0" r="28575" b="17780"/>
                <wp:wrapSquare wrapText="bothSides"/>
                <wp:docPr id="784508949" name="Надпись 7845089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2875" cy="325120"/>
                        </a:xfrm>
                        <a:prstGeom prst="rect">
                          <a:avLst/>
                        </a:prstGeom>
                        <a:solidFill>
                          <a:srgbClr val="7030A0"/>
                        </a:solidFill>
                        <a:ln w="9525">
                          <a:solidFill>
                            <a:srgbClr val="000000"/>
                          </a:solidFill>
                          <a:miter lim="800000"/>
                          <a:headEnd/>
                          <a:tailEnd/>
                        </a:ln>
                      </wps:spPr>
                      <wps:txbx>
                        <w:txbxContent>
                          <w:p w14:paraId="15DA0240" w14:textId="77777777" w:rsidR="008A7BEE" w:rsidRDefault="008A7BEE" w:rsidP="002D4C0D">
                            <w:pPr>
                              <w:jc w:val="center"/>
                              <w:rPr>
                                <w:rFonts w:ascii="Times New Roman" w:hAnsi="Times New Roman" w:cs="Times New Roman"/>
                                <w:b/>
                                <w:color w:val="FFFFFF"/>
                                <w:sz w:val="28"/>
                                <w:lang w:val="uk-UA"/>
                              </w:rPr>
                            </w:pPr>
                            <w:r>
                              <w:rPr>
                                <w:rFonts w:ascii="Times New Roman" w:hAnsi="Times New Roman" w:cs="Times New Roman"/>
                                <w:b/>
                                <w:color w:val="FFFFFF"/>
                                <w:sz w:val="28"/>
                                <w:lang w:val="uk-UA"/>
                              </w:rPr>
                              <w:t>РОЗВИТОК ТУРИЗМУ</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FAECDB5" id="Надпись 784508949" o:spid="_x0000_s1034" type="#_x0000_t202" style="position:absolute;left:0;text-align:left;margin-left:-70.9pt;margin-top:109.6pt;width:611.25pt;height:25.6pt;z-index:25165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zGUwIAAG0EAAAOAAAAZHJzL2Uyb0RvYy54bWysVM2O0zAQviPxDpbvNGm33bZR09WyyyKk&#10;5UdaeADHcRoLx2Nst0m57Z1X4B04cODGK3TfiLHT7ZZFXBA5WB6P/c3M981kcdY1imyEdRJ0ToeD&#10;lBKhOZRSr3L64f3VsxklzjNdMgVa5HQrHD1bPn2yaE0mRlCDKoUlCKJd1pqc1t6bLEkcr0XD3ACM&#10;0OiswDbMo2lXSWlZi+iNSkZpepq0YEtjgQvn8PSyd9JlxK8qwf3bqnLCE5VTzM3H1ca1CGuyXLBs&#10;ZZmpJd+nwf4hi4ZJjUEPUJfMM7K28g+oRnILDio/4NAkUFWSi1gDVjNMH1VzUzMjYi1IjjMHmtz/&#10;g+VvNu8skWVOp7PxJJ3Nx3NKNGtQqt3X3bfd993P3Y+727sv5MGPnLXGZfj0xuBj3z2HDrWP9Ttz&#10;DfyjIxouaqZX4txaaGvBSsx5GNhOjp72OC6AFO1rKDEoW3uIQF1lm0AoUkQQHbXbHvQSnSccD6fT&#10;09FsOqGEo+9kNBmOoqAJy+5fG+v8SwENCZucWuyHiM42186HbFh2fyUEc6BkeSWVioZdFRfKkg3D&#10;3pmmJ+n5Pfpv15QmbU7nk9GkJ+CvEGn8IgePIjXS4xAo2eR0drjEskDbC13GFvVMqn6PKSu95zFQ&#10;15Pou6KLMs5CgMBxAeUWibXQ9zzOKG5qsJ8pabHfc+o+rZkVlKhXGsWZD8fjMCDRGE+mSCWxx57i&#10;2MM0R6icekr67YXvh2ptrFzVGKlvBw3nKGglI9cPWe3Tx56OEuznLwzNsR1vPfwllr8AAAD//wMA&#10;UEsDBBQABgAIAAAAIQAG4UHb4wAAAA0BAAAPAAAAZHJzL2Rvd25yZXYueG1sTI9RS8MwFIXfB/6H&#10;cAXftqSluFmbjqEIggzmNudr2lzbYnNTkmyt/97sSR/vuYdzvlOsJ9OzCzrfWZKQLAQwpNrqjhoJ&#10;x8PLfAXMB0Va9ZZQwg96WJc3s0Ll2o70jpd9aFgMIZ8rCW0IQ865r1s0yi/sgBR/X9YZFeLpGq6d&#10;GmO46XkqxD03qqPY0KoBn1qsv/dnI2HcnuxnJrbp2+vhVB93z27zgZWUd7fT5hFYwCn8meGKH9Gh&#10;jEyVPZP2rJcwT7IksgcJafKQArtaxEosgVVRWooMeFnw/yvKXwAAAP//AwBQSwECLQAUAAYACAAA&#10;ACEAtoM4kv4AAADhAQAAEwAAAAAAAAAAAAAAAAAAAAAAW0NvbnRlbnRfVHlwZXNdLnhtbFBLAQIt&#10;ABQABgAIAAAAIQA4/SH/1gAAAJQBAAALAAAAAAAAAAAAAAAAAC8BAABfcmVscy8ucmVsc1BLAQIt&#10;ABQABgAIAAAAIQDb6+zGUwIAAG0EAAAOAAAAAAAAAAAAAAAAAC4CAABkcnMvZTJvRG9jLnhtbFBL&#10;AQItABQABgAIAAAAIQAG4UHb4wAAAA0BAAAPAAAAAAAAAAAAAAAAAK0EAABkcnMvZG93bnJldi54&#10;bWxQSwUGAAAAAAQABADzAAAAvQUAAAAA&#10;" fillcolor="#7030a0">
                <v:textbox>
                  <w:txbxContent>
                    <w:p w14:paraId="15DA0240" w14:textId="77777777" w:rsidR="008A7BEE" w:rsidRDefault="008A7BEE" w:rsidP="002D4C0D">
                      <w:pPr>
                        <w:jc w:val="center"/>
                        <w:rPr>
                          <w:rFonts w:ascii="Times New Roman" w:hAnsi="Times New Roman" w:cs="Times New Roman"/>
                          <w:b/>
                          <w:color w:val="FFFFFF"/>
                          <w:sz w:val="28"/>
                          <w:lang w:val="uk-UA"/>
                        </w:rPr>
                      </w:pPr>
                      <w:r>
                        <w:rPr>
                          <w:rFonts w:ascii="Times New Roman" w:hAnsi="Times New Roman" w:cs="Times New Roman"/>
                          <w:b/>
                          <w:color w:val="FFFFFF"/>
                          <w:sz w:val="28"/>
                          <w:lang w:val="uk-UA"/>
                        </w:rPr>
                        <w:t>РОЗВИТОК ТУРИЗМУ</w:t>
                      </w:r>
                    </w:p>
                  </w:txbxContent>
                </v:textbox>
                <w10:wrap type="square"/>
              </v:shape>
            </w:pict>
          </mc:Fallback>
        </mc:AlternateContent>
      </w:r>
      <w:r w:rsidR="002D4C0D" w:rsidRPr="00C52375">
        <w:rPr>
          <w:rFonts w:ascii="Times New Roman" w:eastAsia="Times New Roman" w:hAnsi="Times New Roman" w:cs="Times New Roman"/>
          <w:sz w:val="28"/>
          <w:szCs w:val="28"/>
          <w:lang w:val="uk-UA" w:eastAsia="ru-RU"/>
        </w:rPr>
        <w:t>Рішенням 20 сесії 8 скликання (четверте пленарне засідання) № 712 від 03.12.2024 р. «Про відзначення Міжнародного Дня волонтера, Дня Збройних Сил України та Дня місцевого самоврядування» були проведені урочистості, здійснено покладання квітів до пам’ятного знаку «Захисникам України» та пройшло урочисте нагородження волонтерів та військовослужбовців.</w:t>
      </w:r>
    </w:p>
    <w:p w14:paraId="25D48292" w14:textId="77777777" w:rsidR="00100636" w:rsidRDefault="00100636" w:rsidP="002D4C0D">
      <w:pPr>
        <w:ind w:firstLine="708"/>
        <w:jc w:val="both"/>
        <w:rPr>
          <w:rFonts w:ascii="Times New Roman" w:hAnsi="Times New Roman" w:cs="Times New Roman"/>
          <w:sz w:val="28"/>
          <w:szCs w:val="28"/>
          <w:lang w:val="uk-UA"/>
        </w:rPr>
      </w:pPr>
    </w:p>
    <w:p w14:paraId="70F8673D" w14:textId="31B27237" w:rsidR="002D4C0D" w:rsidRPr="00C52375" w:rsidRDefault="002D4C0D" w:rsidP="00231F43">
      <w:pPr>
        <w:spacing w:after="0" w:line="240" w:lineRule="auto"/>
        <w:ind w:firstLine="708"/>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Туризм - це багатогранне явище, що поєднує економічні, соціальні, культурні та екологічні аспекти, має значний потенціал для постійного прогресу, тісно взаємодіє з багатьма галузями економіки, зумовлюючи його провідне місце у соціально-економічному житті країн і народів. Динамічний розвиток сфери туризму здійснює мультиплікаційний ефект на інші галузі економіки, в яких активізується інвестиційна діяльність та прискорюється обіг грошових коштів.</w:t>
      </w:r>
    </w:p>
    <w:p w14:paraId="049D94C3" w14:textId="77777777" w:rsidR="002D4C0D" w:rsidRPr="00C52375" w:rsidRDefault="002D4C0D" w:rsidP="00231F43">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C52375">
        <w:rPr>
          <w:rFonts w:ascii="Times New Roman" w:eastAsia="Calibri" w:hAnsi="Times New Roman" w:cs="Times New Roman"/>
          <w:sz w:val="28"/>
          <w:szCs w:val="28"/>
          <w:lang w:val="uk-UA" w:eastAsia="ru-RU"/>
        </w:rPr>
        <w:t>У зимовий період близько 1500 людей скористалися послугами КЗ ТМР СК «Академія спорту» такі як – прокат ковзанів, лиж, тюбінгу та купання в чані. Користувалися цими послугами як мешканці нашого міста, так і жителі сусідніх громад.</w:t>
      </w:r>
    </w:p>
    <w:p w14:paraId="2C60AB39" w14:textId="77777777" w:rsidR="002D4C0D" w:rsidRPr="00C52375" w:rsidRDefault="002D4C0D" w:rsidP="00231F43">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C52375">
        <w:rPr>
          <w:rFonts w:ascii="Times New Roman" w:eastAsia="Calibri" w:hAnsi="Times New Roman" w:cs="Times New Roman"/>
          <w:sz w:val="28"/>
          <w:szCs w:val="28"/>
          <w:lang w:val="uk-UA" w:eastAsia="ru-RU"/>
        </w:rPr>
        <w:t>Навесні та влітку – більше 3000 осіб відпочивали на базі відпочинку «СК «Академія спорту», де представлений різноманітний спектр послуг, а саме:</w:t>
      </w:r>
    </w:p>
    <w:p w14:paraId="13956DE5" w14:textId="77777777" w:rsidR="002D4C0D" w:rsidRPr="00C52375" w:rsidRDefault="002D4C0D" w:rsidP="00231F43">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C52375">
        <w:rPr>
          <w:rFonts w:ascii="Times New Roman" w:eastAsia="Calibri" w:hAnsi="Times New Roman" w:cs="Times New Roman"/>
          <w:sz w:val="28"/>
          <w:szCs w:val="28"/>
          <w:lang w:val="uk-UA" w:eastAsia="ru-RU"/>
        </w:rPr>
        <w:t>-</w:t>
      </w:r>
      <w:r w:rsidRPr="00C52375">
        <w:rPr>
          <w:rFonts w:ascii="Times New Roman" w:eastAsia="Calibri" w:hAnsi="Times New Roman" w:cs="Times New Roman"/>
          <w:sz w:val="28"/>
          <w:szCs w:val="28"/>
          <w:lang w:val="uk-UA" w:eastAsia="ru-RU"/>
        </w:rPr>
        <w:tab/>
        <w:t>оренда кімнат відпочинку;</w:t>
      </w:r>
    </w:p>
    <w:p w14:paraId="66A5A8E8" w14:textId="77777777" w:rsidR="002D4C0D" w:rsidRPr="00C52375" w:rsidRDefault="002D4C0D" w:rsidP="00231F43">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C52375">
        <w:rPr>
          <w:rFonts w:ascii="Times New Roman" w:eastAsia="Calibri" w:hAnsi="Times New Roman" w:cs="Times New Roman"/>
          <w:sz w:val="28"/>
          <w:szCs w:val="28"/>
          <w:lang w:val="uk-UA" w:eastAsia="ru-RU"/>
        </w:rPr>
        <w:t>-</w:t>
      </w:r>
      <w:r w:rsidRPr="00C52375">
        <w:rPr>
          <w:rFonts w:ascii="Times New Roman" w:eastAsia="Calibri" w:hAnsi="Times New Roman" w:cs="Times New Roman"/>
          <w:sz w:val="28"/>
          <w:szCs w:val="28"/>
          <w:lang w:val="uk-UA" w:eastAsia="ru-RU"/>
        </w:rPr>
        <w:tab/>
        <w:t>оренда бесідок, навісу, альтанки;</w:t>
      </w:r>
    </w:p>
    <w:p w14:paraId="7C4DA764" w14:textId="77777777" w:rsidR="002D4C0D" w:rsidRPr="00C52375" w:rsidRDefault="002D4C0D" w:rsidP="00231F43">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C52375">
        <w:rPr>
          <w:rFonts w:ascii="Times New Roman" w:eastAsia="Calibri" w:hAnsi="Times New Roman" w:cs="Times New Roman"/>
          <w:sz w:val="28"/>
          <w:szCs w:val="28"/>
          <w:lang w:val="uk-UA" w:eastAsia="ru-RU"/>
        </w:rPr>
        <w:t>-</w:t>
      </w:r>
      <w:r w:rsidRPr="00C52375">
        <w:rPr>
          <w:rFonts w:ascii="Times New Roman" w:eastAsia="Calibri" w:hAnsi="Times New Roman" w:cs="Times New Roman"/>
          <w:sz w:val="28"/>
          <w:szCs w:val="28"/>
          <w:lang w:val="uk-UA" w:eastAsia="ru-RU"/>
        </w:rPr>
        <w:tab/>
        <w:t>купання в чані;</w:t>
      </w:r>
    </w:p>
    <w:p w14:paraId="4A1BA2BC" w14:textId="77777777" w:rsidR="002D4C0D" w:rsidRPr="00C52375" w:rsidRDefault="002D4C0D" w:rsidP="00231F43">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C52375">
        <w:rPr>
          <w:rFonts w:ascii="Times New Roman" w:eastAsia="Calibri" w:hAnsi="Times New Roman" w:cs="Times New Roman"/>
          <w:sz w:val="28"/>
          <w:szCs w:val="28"/>
          <w:lang w:val="uk-UA" w:eastAsia="ru-RU"/>
        </w:rPr>
        <w:t>-</w:t>
      </w:r>
      <w:r w:rsidRPr="00C52375">
        <w:rPr>
          <w:rFonts w:ascii="Times New Roman" w:eastAsia="Calibri" w:hAnsi="Times New Roman" w:cs="Times New Roman"/>
          <w:sz w:val="28"/>
          <w:szCs w:val="28"/>
          <w:lang w:val="uk-UA" w:eastAsia="ru-RU"/>
        </w:rPr>
        <w:tab/>
        <w:t>катання на катамаранах;</w:t>
      </w:r>
    </w:p>
    <w:p w14:paraId="213EE66F" w14:textId="77777777" w:rsidR="002D4C0D" w:rsidRPr="00C52375" w:rsidRDefault="002D4C0D" w:rsidP="00231F43">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C52375">
        <w:rPr>
          <w:rFonts w:ascii="Times New Roman" w:eastAsia="Calibri" w:hAnsi="Times New Roman" w:cs="Times New Roman"/>
          <w:sz w:val="28"/>
          <w:szCs w:val="28"/>
          <w:lang w:val="uk-UA" w:eastAsia="ru-RU"/>
        </w:rPr>
        <w:t>-</w:t>
      </w:r>
      <w:r w:rsidRPr="00C52375">
        <w:rPr>
          <w:rFonts w:ascii="Times New Roman" w:eastAsia="Calibri" w:hAnsi="Times New Roman" w:cs="Times New Roman"/>
          <w:sz w:val="28"/>
          <w:szCs w:val="28"/>
          <w:lang w:val="uk-UA" w:eastAsia="ru-RU"/>
        </w:rPr>
        <w:tab/>
        <w:t>сап-дошки;</w:t>
      </w:r>
    </w:p>
    <w:p w14:paraId="051AE587" w14:textId="77777777" w:rsidR="002D4C0D" w:rsidRPr="00C52375" w:rsidRDefault="002D4C0D" w:rsidP="00231F43">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C52375">
        <w:rPr>
          <w:rFonts w:ascii="Times New Roman" w:eastAsia="Calibri" w:hAnsi="Times New Roman" w:cs="Times New Roman"/>
          <w:sz w:val="28"/>
          <w:szCs w:val="28"/>
          <w:lang w:val="uk-UA" w:eastAsia="ru-RU"/>
        </w:rPr>
        <w:t>-</w:t>
      </w:r>
      <w:r w:rsidRPr="00C52375">
        <w:rPr>
          <w:rFonts w:ascii="Times New Roman" w:eastAsia="Calibri" w:hAnsi="Times New Roman" w:cs="Times New Roman"/>
          <w:sz w:val="28"/>
          <w:szCs w:val="28"/>
          <w:lang w:val="uk-UA" w:eastAsia="ru-RU"/>
        </w:rPr>
        <w:tab/>
        <w:t>катання на каяках;</w:t>
      </w:r>
    </w:p>
    <w:p w14:paraId="73E41E2B" w14:textId="77777777" w:rsidR="002D4C0D" w:rsidRPr="00C52375" w:rsidRDefault="002D4C0D" w:rsidP="00231F43">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C52375">
        <w:rPr>
          <w:rFonts w:ascii="Times New Roman" w:eastAsia="Calibri" w:hAnsi="Times New Roman" w:cs="Times New Roman"/>
          <w:sz w:val="28"/>
          <w:szCs w:val="28"/>
          <w:lang w:val="uk-UA" w:eastAsia="ru-RU"/>
        </w:rPr>
        <w:t>-</w:t>
      </w:r>
      <w:r w:rsidRPr="00C52375">
        <w:rPr>
          <w:rFonts w:ascii="Times New Roman" w:eastAsia="Calibri" w:hAnsi="Times New Roman" w:cs="Times New Roman"/>
          <w:sz w:val="28"/>
          <w:szCs w:val="28"/>
          <w:lang w:val="uk-UA" w:eastAsia="ru-RU"/>
        </w:rPr>
        <w:tab/>
        <w:t>катання на байдарках.</w:t>
      </w:r>
    </w:p>
    <w:p w14:paraId="11664552" w14:textId="77777777" w:rsidR="002D4C0D" w:rsidRPr="00C52375" w:rsidRDefault="002D4C0D" w:rsidP="00231F43">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C52375">
        <w:rPr>
          <w:rFonts w:ascii="Times New Roman" w:eastAsia="Calibri" w:hAnsi="Times New Roman" w:cs="Times New Roman"/>
          <w:sz w:val="28"/>
          <w:szCs w:val="28"/>
          <w:lang w:val="uk-UA" w:eastAsia="ru-RU"/>
        </w:rPr>
        <w:t>За звітний період більше 800 людей відпочили на базі відпочинку в            с. Кам’янка, де також проводили активний відпочинок з користю для здоров’я.</w:t>
      </w:r>
    </w:p>
    <w:p w14:paraId="1B7E0B45" w14:textId="77777777" w:rsidR="002D4C0D" w:rsidRPr="00C52375" w:rsidRDefault="002D4C0D" w:rsidP="00231F43">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C52375">
        <w:rPr>
          <w:rFonts w:ascii="Times New Roman" w:eastAsia="Calibri" w:hAnsi="Times New Roman" w:cs="Times New Roman"/>
          <w:sz w:val="28"/>
          <w:szCs w:val="28"/>
          <w:lang w:val="uk-UA" w:eastAsia="ru-RU"/>
        </w:rPr>
        <w:t>Також, приїздили туристи з інших міст, щоб відвідати Тростянецькі туристичні об’єкти та пам’ятки культури, про що свідчать продаж квитків на відвідування експозицій музею Л.Є. Кеніга та музею шоколаду, а також – фото-відгуки у соціальних мережах.</w:t>
      </w:r>
    </w:p>
    <w:p w14:paraId="4D831D8C" w14:textId="1B666C1A" w:rsidR="002D4C0D" w:rsidRDefault="00842A0D" w:rsidP="00231F43">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795BFA">
        <w:rPr>
          <w:noProof/>
          <w:highlight w:val="yellow"/>
          <w:lang w:val="ru-RU" w:eastAsia="ru-RU"/>
        </w:rPr>
        <mc:AlternateContent>
          <mc:Choice Requires="wps">
            <w:drawing>
              <wp:anchor distT="45720" distB="45720" distL="114300" distR="114300" simplePos="0" relativeHeight="251656704" behindDoc="0" locked="0" layoutInCell="1" allowOverlap="1" wp14:anchorId="531B0063" wp14:editId="40E0ECE4">
                <wp:simplePos x="0" y="0"/>
                <wp:positionH relativeFrom="column">
                  <wp:posOffset>-990600</wp:posOffset>
                </wp:positionH>
                <wp:positionV relativeFrom="paragraph">
                  <wp:posOffset>822960</wp:posOffset>
                </wp:positionV>
                <wp:extent cx="7800975" cy="422275"/>
                <wp:effectExtent l="0" t="0" r="28575" b="15875"/>
                <wp:wrapSquare wrapText="bothSides"/>
                <wp:docPr id="779224354" name="Надпись 779224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422275"/>
                        </a:xfrm>
                        <a:prstGeom prst="rect">
                          <a:avLst/>
                        </a:prstGeom>
                        <a:solidFill>
                          <a:srgbClr val="7030A0"/>
                        </a:solidFill>
                        <a:ln w="9525">
                          <a:solidFill>
                            <a:srgbClr val="000000"/>
                          </a:solidFill>
                          <a:miter lim="800000"/>
                          <a:headEnd/>
                          <a:tailEnd/>
                        </a:ln>
                      </wps:spPr>
                      <wps:txbx>
                        <w:txbxContent>
                          <w:p w14:paraId="4DEABA38" w14:textId="77777777" w:rsidR="008A7BEE" w:rsidRPr="00146FFC" w:rsidRDefault="008A7BEE" w:rsidP="00E90C2F">
                            <w:pPr>
                              <w:jc w:val="center"/>
                              <w:rPr>
                                <w:rFonts w:ascii="Times New Roman" w:hAnsi="Times New Roman" w:cs="Times New Roman"/>
                                <w:b/>
                                <w:color w:val="FFFFFF"/>
                                <w:sz w:val="28"/>
                                <w:lang w:val="uk-UA"/>
                              </w:rPr>
                            </w:pPr>
                            <w:r w:rsidRPr="00146FFC">
                              <w:rPr>
                                <w:rFonts w:ascii="Times New Roman" w:hAnsi="Times New Roman" w:cs="Times New Roman"/>
                                <w:b/>
                                <w:color w:val="FFFFFF"/>
                                <w:sz w:val="28"/>
                                <w:lang w:val="uk-UA"/>
                              </w:rPr>
                              <w:t>ОСВІТА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31B0063" id="Надпись 779224354" o:spid="_x0000_s1035" type="#_x0000_t202" style="position:absolute;left:0;text-align:left;margin-left:-78pt;margin-top:64.8pt;width:614.25pt;height:33.25pt;z-index:251656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hgxUwIAAG0EAAAOAAAAZHJzL2Uyb0RvYy54bWysVM2O0zAQviPxDpbvNGm2pduo6ap0WYS0&#10;/EgLD+A6TmPheIztNllu3HkF3oEDB268QveNGDvdtgvigsjBmvF4vpn5Ziazi65RZCusk6ALOhyk&#10;lAjNoZR6XdD3766enFPiPNMlU6BFQW+Foxfzx49mrclFBjWoUliCINrlrSlo7b3Jk8TxWjTMDcAI&#10;jcYKbMM8qnadlJa1iN6oJEvTp0kLtjQWuHAOby97I51H/KoS3L+pKic8UQXF3Hw8bTxX4UzmM5av&#10;LTO15Ps02D9k0TCpMegB6pJ5RjZW/gHVSG7BQeUHHJoEqkpyEWvAaobpb9Xc1MyIWAuS48yBJvf/&#10;YPnr7VtLZFnQyWSaZaOz8YgSzRps1e7r7tvu++7n7sfd57sv5GhHzlrjcnS9Mejsu2fQYe9j/c5c&#10;A//giIZlzfRaLKyFthasxJyHge3kxLXHcQFk1b6CEoOyjYcI1FW2CYQiRQTRsXe3h36JzhOOl5Pz&#10;NJ1OxpRwtI2yLEM5hGD5vbexzr8Q0JAgFNTiPER0tr12vn96/yQEc6BkeSWViopdr5bKki3D2Zmk&#10;Z+kijguiP3imNGkLOh1n456Av0Kk8dsn+ACikR6XQMmmoFgRfv1YBtqe6xLTZLlnUvUyxld6z2Og&#10;rifRd6sutnEafAPHKyhvkVgL/czjjqJQg/1ESYvzXlD3ccOsoES91Nic6XA0CgsSldF4kqFiTy2r&#10;UwvTHKEK6inpxaXvl2pjrFzXGKkfBw0LbGglI9fHrPbp40zHbu33LyzNqR5fHf8S818AAAD//wMA&#10;UEsDBBQABgAIAAAAIQAeq02T4wAAAA0BAAAPAAAAZHJzL2Rvd25yZXYueG1sTI9RS8MwFIXfBf9D&#10;uIJvW9LiqqtNx1AEQQZzm/M1ba5tsUlKkq3133v3pG/3cA7nfqdYTaZnZ/Shc1ZCMhfA0NZOd7aR&#10;cNi/zB6AhaisVr2zKOEHA6zK66tC5dqN9h3Pu9gwKrEhVxLaGIec81C3aFSYuwEteV/OGxVJ+oZr&#10;r0YqNz1Phci4UZ2lD60a8KnF+nt3MhLGzdF93olN+va6P9aH7bNff2Al5e3NtH4EFnGKf2G44BM6&#10;lMRUuZPVgfUSZskiozGRnHSZAbtExH26AFbRtcwS4GXB/68ofwEAAP//AwBQSwECLQAUAAYACAAA&#10;ACEAtoM4kv4AAADhAQAAEwAAAAAAAAAAAAAAAAAAAAAAW0NvbnRlbnRfVHlwZXNdLnhtbFBLAQIt&#10;ABQABgAIAAAAIQA4/SH/1gAAAJQBAAALAAAAAAAAAAAAAAAAAC8BAABfcmVscy8ucmVsc1BLAQIt&#10;ABQABgAIAAAAIQCzchgxUwIAAG0EAAAOAAAAAAAAAAAAAAAAAC4CAABkcnMvZTJvRG9jLnhtbFBL&#10;AQItABQABgAIAAAAIQAeq02T4wAAAA0BAAAPAAAAAAAAAAAAAAAAAK0EAABkcnMvZG93bnJldi54&#10;bWxQSwUGAAAAAAQABADzAAAAvQUAAAAA&#10;" fillcolor="#7030a0">
                <v:textbox>
                  <w:txbxContent>
                    <w:p w14:paraId="4DEABA38" w14:textId="77777777" w:rsidR="008A7BEE" w:rsidRPr="00146FFC" w:rsidRDefault="008A7BEE" w:rsidP="00E90C2F">
                      <w:pPr>
                        <w:jc w:val="center"/>
                        <w:rPr>
                          <w:rFonts w:ascii="Times New Roman" w:hAnsi="Times New Roman" w:cs="Times New Roman"/>
                          <w:b/>
                          <w:color w:val="FFFFFF"/>
                          <w:sz w:val="28"/>
                          <w:lang w:val="uk-UA"/>
                        </w:rPr>
                      </w:pPr>
                      <w:r w:rsidRPr="00146FFC">
                        <w:rPr>
                          <w:rFonts w:ascii="Times New Roman" w:hAnsi="Times New Roman" w:cs="Times New Roman"/>
                          <w:b/>
                          <w:color w:val="FFFFFF"/>
                          <w:sz w:val="28"/>
                          <w:lang w:val="uk-UA"/>
                        </w:rPr>
                        <w:t>ОСВІТА</w:t>
                      </w:r>
                    </w:p>
                  </w:txbxContent>
                </v:textbox>
                <w10:wrap type="square"/>
              </v:shape>
            </w:pict>
          </mc:Fallback>
        </mc:AlternateContent>
      </w:r>
      <w:r w:rsidR="002D4C0D" w:rsidRPr="00C52375">
        <w:rPr>
          <w:rFonts w:ascii="Times New Roman" w:eastAsia="Calibri" w:hAnsi="Times New Roman" w:cs="Times New Roman"/>
          <w:sz w:val="28"/>
          <w:szCs w:val="28"/>
          <w:lang w:val="uk-UA" w:eastAsia="ru-RU"/>
        </w:rPr>
        <w:t>Усі культурні заходи громади були проведені на вищому рівні і сподобались всім глядачам, про що свідчать публікації та відгуки в соціальних мережах та ЗМІ.</w:t>
      </w:r>
    </w:p>
    <w:p w14:paraId="434DCF27" w14:textId="16545B29" w:rsidR="008A7BEE" w:rsidRDefault="008A7BEE" w:rsidP="00231F43">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p>
    <w:p w14:paraId="1F06BD1A" w14:textId="1C3D350C" w:rsidR="00842A0D" w:rsidRPr="00842A0D" w:rsidRDefault="00DF4225" w:rsidP="008A7BEE">
      <w:pPr>
        <w:tabs>
          <w:tab w:val="left" w:pos="0"/>
          <w:tab w:val="left" w:pos="1134"/>
        </w:tabs>
        <w:spacing w:after="0" w:line="240" w:lineRule="auto"/>
        <w:jc w:val="both"/>
        <w:rPr>
          <w:rFonts w:ascii="Times New Roman" w:eastAsia="Times New Roman" w:hAnsi="Times New Roman" w:cs="Times New Roman"/>
          <w:sz w:val="28"/>
          <w:szCs w:val="28"/>
          <w:lang w:val="ru-RU"/>
        </w:rPr>
      </w:pPr>
      <w:r>
        <w:rPr>
          <w:rFonts w:ascii="Times New Roman" w:eastAsia="Calibri" w:hAnsi="Times New Roman" w:cs="Times New Roman"/>
          <w:sz w:val="28"/>
          <w:szCs w:val="28"/>
          <w:lang w:val="uk-UA" w:eastAsia="ru-RU"/>
        </w:rPr>
        <w:t xml:space="preserve">        </w:t>
      </w:r>
      <w:r w:rsidR="005916C1" w:rsidRPr="00AC3B5C">
        <w:rPr>
          <w:rFonts w:ascii="Times New Roman" w:eastAsia="Calibri" w:hAnsi="Times New Roman" w:cs="Times New Roman"/>
          <w:sz w:val="28"/>
          <w:szCs w:val="28"/>
          <w:lang w:val="uk-UA" w:eastAsia="ru-RU"/>
        </w:rPr>
        <w:t xml:space="preserve"> </w:t>
      </w:r>
      <w:bookmarkStart w:id="20" w:name="_Hlk118125276"/>
      <w:r w:rsidR="00CC3166">
        <w:rPr>
          <w:rFonts w:ascii="Times New Roman" w:eastAsia="Times New Roman" w:hAnsi="Times New Roman" w:cs="Times New Roman"/>
          <w:b/>
          <w:sz w:val="28"/>
          <w:szCs w:val="28"/>
          <w:lang w:val="uk-UA"/>
        </w:rPr>
        <w:t xml:space="preserve">  </w:t>
      </w:r>
      <w:r w:rsidR="00842A0D" w:rsidRPr="00842A0D">
        <w:rPr>
          <w:rFonts w:ascii="Times New Roman" w:eastAsia="Times New Roman" w:hAnsi="Times New Roman" w:cs="Times New Roman"/>
          <w:b/>
          <w:sz w:val="28"/>
          <w:szCs w:val="28"/>
          <w:lang w:val="ru-RU"/>
        </w:rPr>
        <w:t>Мережа закладів освіти</w:t>
      </w:r>
      <w:r w:rsidR="00842A0D" w:rsidRPr="00842A0D">
        <w:rPr>
          <w:rFonts w:ascii="Times New Roman" w:eastAsia="Times New Roman" w:hAnsi="Times New Roman" w:cs="Times New Roman"/>
          <w:sz w:val="28"/>
          <w:szCs w:val="28"/>
          <w:lang w:val="ru-RU"/>
        </w:rPr>
        <w:t xml:space="preserve"> Тростянецької міської територіальної громади складається із:</w:t>
      </w:r>
    </w:p>
    <w:p w14:paraId="60914777" w14:textId="77777777" w:rsidR="00842A0D" w:rsidRPr="00842A0D" w:rsidRDefault="00842A0D" w:rsidP="00842A0D">
      <w:pPr>
        <w:numPr>
          <w:ilvl w:val="0"/>
          <w:numId w:val="25"/>
        </w:numPr>
        <w:spacing w:after="0" w:line="240" w:lineRule="auto"/>
        <w:ind w:left="0" w:firstLine="851"/>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b/>
          <w:color w:val="000000"/>
          <w:sz w:val="28"/>
          <w:szCs w:val="28"/>
          <w:lang w:val="ru-RU"/>
        </w:rPr>
        <w:t>5 закладів дошкільної освіти:</w:t>
      </w:r>
      <w:r w:rsidRPr="00842A0D">
        <w:rPr>
          <w:rFonts w:ascii="Times New Roman" w:eastAsia="Times New Roman" w:hAnsi="Times New Roman" w:cs="Times New Roman"/>
          <w:color w:val="000000"/>
          <w:sz w:val="28"/>
          <w:szCs w:val="28"/>
          <w:lang w:val="ru-RU"/>
        </w:rPr>
        <w:t xml:space="preserve"> двох закладів – «Казка»,  «Ромашка», зі статусом ясла – садок, трьох закладів – «Калинка», «Білочка», «Веселка» – дитячий садок;</w:t>
      </w:r>
    </w:p>
    <w:p w14:paraId="406F82D6" w14:textId="77777777" w:rsidR="00842A0D" w:rsidRPr="00842A0D" w:rsidRDefault="00842A0D" w:rsidP="00842A0D">
      <w:pPr>
        <w:numPr>
          <w:ilvl w:val="0"/>
          <w:numId w:val="25"/>
        </w:numPr>
        <w:spacing w:after="0" w:line="240" w:lineRule="auto"/>
        <w:ind w:left="0" w:firstLine="851"/>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b/>
          <w:color w:val="000000"/>
          <w:sz w:val="28"/>
          <w:szCs w:val="28"/>
          <w:lang w:val="ru-RU"/>
        </w:rPr>
        <w:t>3 ліцеїв і 1 закладу загальної середньої освіти:</w:t>
      </w:r>
      <w:r w:rsidRPr="00842A0D">
        <w:rPr>
          <w:rFonts w:ascii="Times New Roman" w:eastAsia="Times New Roman" w:hAnsi="Times New Roman" w:cs="Times New Roman"/>
          <w:color w:val="000000"/>
          <w:sz w:val="28"/>
          <w:szCs w:val="28"/>
          <w:lang w:val="ru-RU"/>
        </w:rPr>
        <w:t xml:space="preserve"> Ліцею №1 Тростянецької міської ради з трьома філіями (Тростянецька філія Ліцею №1 Тростянецької міської ради, Смородинська філія Ліцею №1 Тростянецької міської ради, Станівська філія Ліцею №1 Тростянецької міської ради,); Ліцею №2 Тростянецької міської ради з філією (Білківська філія Ліцею №2 Тростянецької міської ради); Ліцею №3 Тростянецької міської ради з чотирма філіями (Тростянецька філія Ліцею №3 Тростянецької міської ради, Полянська філія Ліцею №3 Тростянецької міської ради, Солдатська філія Ліцею №3 Тростянецької міської ради, Люджанська філія Ліцею №3 Тростянецької міської ради); Кам’янського закладу загальної середньої освіти І-ІІІ ступенів – закладу дошкільної освіти Тростянецької міської ради;</w:t>
      </w:r>
    </w:p>
    <w:p w14:paraId="10FB2715" w14:textId="77777777" w:rsidR="00842A0D" w:rsidRPr="00842A0D" w:rsidRDefault="00842A0D" w:rsidP="00842A0D">
      <w:pPr>
        <w:numPr>
          <w:ilvl w:val="0"/>
          <w:numId w:val="25"/>
        </w:numPr>
        <w:spacing w:after="0" w:line="240" w:lineRule="auto"/>
        <w:ind w:left="0" w:firstLine="851"/>
        <w:jc w:val="both"/>
        <w:rPr>
          <w:rFonts w:ascii="Times New Roman" w:eastAsia="Times New Roman" w:hAnsi="Times New Roman" w:cs="Times New Roman"/>
          <w:b/>
          <w:color w:val="000000"/>
          <w:sz w:val="28"/>
          <w:szCs w:val="28"/>
          <w:lang w:val="ru-RU"/>
        </w:rPr>
      </w:pPr>
      <w:r w:rsidRPr="00842A0D">
        <w:rPr>
          <w:rFonts w:ascii="Times New Roman" w:eastAsia="Times New Roman" w:hAnsi="Times New Roman" w:cs="Times New Roman"/>
          <w:b/>
          <w:color w:val="000000"/>
          <w:sz w:val="28"/>
          <w:szCs w:val="28"/>
          <w:lang w:val="ru-RU"/>
        </w:rPr>
        <w:t>2 закладів позашкільної освіти:</w:t>
      </w:r>
      <w:r w:rsidRPr="00842A0D">
        <w:rPr>
          <w:rFonts w:ascii="Times New Roman" w:eastAsia="Times New Roman" w:hAnsi="Times New Roman" w:cs="Times New Roman"/>
          <w:color w:val="000000"/>
          <w:sz w:val="28"/>
          <w:szCs w:val="28"/>
          <w:lang w:val="ru-RU"/>
        </w:rPr>
        <w:t xml:space="preserve"> комунального закладу позашкільної освіти Тростянецької міської ради «Палац дітей та юнацтва», комунального закладу Тростянецької міської ради «Тростянецька дитячо-юнацька спортивна школа».</w:t>
      </w:r>
    </w:p>
    <w:p w14:paraId="0E171438" w14:textId="77777777" w:rsidR="00842A0D" w:rsidRPr="00842A0D" w:rsidRDefault="00842A0D" w:rsidP="00842A0D">
      <w:pPr>
        <w:numPr>
          <w:ilvl w:val="0"/>
          <w:numId w:val="25"/>
        </w:numPr>
        <w:spacing w:after="0" w:line="240" w:lineRule="auto"/>
        <w:ind w:left="0" w:firstLine="851"/>
        <w:jc w:val="both"/>
        <w:rPr>
          <w:rFonts w:ascii="Times New Roman" w:eastAsia="Times New Roman" w:hAnsi="Times New Roman" w:cs="Times New Roman"/>
          <w:b/>
          <w:color w:val="000000"/>
          <w:sz w:val="28"/>
          <w:szCs w:val="28"/>
          <w:lang w:val="ru-RU"/>
        </w:rPr>
      </w:pPr>
      <w:r w:rsidRPr="00842A0D">
        <w:rPr>
          <w:rFonts w:ascii="Times New Roman" w:eastAsia="Times New Roman" w:hAnsi="Times New Roman" w:cs="Times New Roman"/>
          <w:color w:val="000000"/>
          <w:sz w:val="28"/>
          <w:szCs w:val="28"/>
          <w:lang w:val="ru-RU"/>
        </w:rPr>
        <w:t>Комунальної установи «Інклюзивно-ресурсний центр» Тростянецької міської ради.</w:t>
      </w:r>
    </w:p>
    <w:p w14:paraId="1836A392" w14:textId="77777777" w:rsidR="00842A0D" w:rsidRPr="00842A0D" w:rsidRDefault="00842A0D" w:rsidP="00842A0D">
      <w:pPr>
        <w:spacing w:after="0" w:line="240" w:lineRule="auto"/>
        <w:jc w:val="center"/>
        <w:rPr>
          <w:rFonts w:ascii="Times New Roman" w:eastAsia="Times New Roman" w:hAnsi="Times New Roman" w:cs="Times New Roman"/>
          <w:b/>
          <w:color w:val="000000"/>
          <w:sz w:val="28"/>
          <w:szCs w:val="28"/>
          <w:lang w:val="ru-RU"/>
        </w:rPr>
      </w:pPr>
      <w:r w:rsidRPr="00842A0D">
        <w:rPr>
          <w:rFonts w:ascii="Times New Roman" w:eastAsia="Times New Roman" w:hAnsi="Times New Roman" w:cs="Times New Roman"/>
          <w:b/>
          <w:color w:val="000000"/>
          <w:sz w:val="28"/>
          <w:szCs w:val="28"/>
          <w:lang w:val="ru-RU"/>
        </w:rPr>
        <w:t>ДОШКІЛЬНА ОСВІТА</w:t>
      </w:r>
    </w:p>
    <w:p w14:paraId="0DBA6614" w14:textId="77777777" w:rsidR="00842A0D" w:rsidRPr="00842A0D" w:rsidRDefault="00842A0D" w:rsidP="00842A0D">
      <w:pPr>
        <w:spacing w:after="0" w:line="240" w:lineRule="auto"/>
        <w:ind w:firstLine="708"/>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 xml:space="preserve">У січні – </w:t>
      </w:r>
      <w:r w:rsidRPr="00842A0D">
        <w:rPr>
          <w:rFonts w:ascii="Times New Roman" w:eastAsia="Times New Roman" w:hAnsi="Times New Roman" w:cs="Times New Roman"/>
          <w:sz w:val="28"/>
          <w:szCs w:val="28"/>
          <w:lang w:val="ru-RU"/>
        </w:rPr>
        <w:t xml:space="preserve">грудні </w:t>
      </w:r>
      <w:r w:rsidRPr="00842A0D">
        <w:rPr>
          <w:rFonts w:ascii="Times New Roman" w:eastAsia="Times New Roman" w:hAnsi="Times New Roman" w:cs="Times New Roman"/>
          <w:color w:val="000000"/>
          <w:sz w:val="28"/>
          <w:szCs w:val="28"/>
          <w:lang w:val="ru-RU"/>
        </w:rPr>
        <w:t>2024 року різними формами дошкільної освіти було охоплено 513 дітей, із них 443</w:t>
      </w:r>
      <w:r w:rsidRPr="00842A0D">
        <w:rPr>
          <w:rFonts w:ascii="Times New Roman" w:eastAsia="Times New Roman" w:hAnsi="Times New Roman" w:cs="Times New Roman"/>
          <w:bCs/>
          <w:color w:val="000000"/>
          <w:sz w:val="28"/>
          <w:szCs w:val="28"/>
          <w:lang w:val="ru-RU"/>
        </w:rPr>
        <w:t xml:space="preserve"> </w:t>
      </w:r>
      <w:r w:rsidRPr="00842A0D">
        <w:rPr>
          <w:rFonts w:ascii="Times New Roman" w:eastAsia="Times New Roman" w:hAnsi="Times New Roman" w:cs="Times New Roman"/>
          <w:color w:val="000000"/>
          <w:sz w:val="28"/>
          <w:szCs w:val="28"/>
          <w:lang w:val="ru-RU"/>
        </w:rPr>
        <w:t xml:space="preserve">вихованців відвідували заклади дошкільної освіти за очною формою навчання, </w:t>
      </w:r>
      <w:r w:rsidRPr="00842A0D">
        <w:rPr>
          <w:rFonts w:ascii="Times New Roman" w:eastAsia="Times New Roman" w:hAnsi="Times New Roman" w:cs="Times New Roman"/>
          <w:sz w:val="28"/>
          <w:szCs w:val="28"/>
          <w:lang w:val="ru-RU"/>
        </w:rPr>
        <w:t>30</w:t>
      </w:r>
      <w:r w:rsidRPr="00842A0D">
        <w:rPr>
          <w:rFonts w:ascii="Times New Roman" w:eastAsia="Times New Roman" w:hAnsi="Times New Roman" w:cs="Times New Roman"/>
          <w:color w:val="000000"/>
          <w:sz w:val="28"/>
          <w:szCs w:val="28"/>
          <w:lang w:val="ru-RU"/>
        </w:rPr>
        <w:t xml:space="preserve"> вихованців – за змішаною, </w:t>
      </w:r>
      <w:r w:rsidRPr="00842A0D">
        <w:rPr>
          <w:rFonts w:ascii="Times New Roman" w:eastAsia="Times New Roman" w:hAnsi="Times New Roman" w:cs="Times New Roman"/>
          <w:sz w:val="28"/>
          <w:szCs w:val="28"/>
          <w:lang w:val="ru-RU"/>
        </w:rPr>
        <w:t>40</w:t>
      </w:r>
      <w:r w:rsidRPr="00842A0D">
        <w:rPr>
          <w:rFonts w:ascii="Times New Roman" w:eastAsia="Times New Roman" w:hAnsi="Times New Roman" w:cs="Times New Roman"/>
          <w:color w:val="000000"/>
          <w:sz w:val="28"/>
          <w:szCs w:val="28"/>
          <w:lang w:val="ru-RU"/>
        </w:rPr>
        <w:t xml:space="preserve"> вихованців були охоплені дистанційною формою навчання, 1 дитина охоплена </w:t>
      </w:r>
      <w:r w:rsidRPr="00842A0D">
        <w:rPr>
          <w:rFonts w:ascii="Times New Roman" w:eastAsia="Times New Roman" w:hAnsi="Times New Roman" w:cs="Times New Roman"/>
          <w:color w:val="000000"/>
          <w:sz w:val="28"/>
          <w:szCs w:val="28"/>
          <w:lang w:val="ru-RU"/>
        </w:rPr>
        <w:br/>
        <w:t xml:space="preserve">соціально - педагогічним патронатом. Діти старшого дошкільного віку були охоплені дошкільною освітою на 100 %. </w:t>
      </w:r>
    </w:p>
    <w:p w14:paraId="42EAC6E3" w14:textId="77777777" w:rsidR="00842A0D" w:rsidRPr="00842A0D" w:rsidRDefault="00842A0D" w:rsidP="00842A0D">
      <w:pPr>
        <w:widowControl w:val="0"/>
        <w:autoSpaceDE w:val="0"/>
        <w:autoSpaceDN w:val="0"/>
        <w:adjustRightInd w:val="0"/>
        <w:spacing w:after="0" w:line="240" w:lineRule="auto"/>
        <w:ind w:firstLine="708"/>
        <w:contextualSpacing/>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 xml:space="preserve">У 2024 року пільгами по харчуванню користувалися </w:t>
      </w:r>
      <w:r w:rsidRPr="00842A0D">
        <w:rPr>
          <w:rFonts w:ascii="Times New Roman" w:eastAsia="Times New Roman" w:hAnsi="Times New Roman" w:cs="Times New Roman"/>
          <w:color w:val="000000"/>
          <w:sz w:val="28"/>
          <w:szCs w:val="28"/>
          <w:lang w:val="ru-RU"/>
        </w:rPr>
        <w:br/>
        <w:t xml:space="preserve">344 вихованці. У розмірі 50 %: діти із багатодітних сімей – 2 особи; в розмірі 100% діти з інвалідністю – 6 осіб, із малозабезпечених сімей – 3 особи, діти, позбавлені батьківського піклування – 4 особи, діти, батьки яких є учасниками ООС та мобілізовані до ЗСУ – 26 осіб, діти з числа внутрішньо переміщених </w:t>
      </w:r>
      <w:r w:rsidRPr="00842A0D">
        <w:rPr>
          <w:rFonts w:ascii="Times New Roman" w:eastAsia="Times New Roman" w:hAnsi="Times New Roman" w:cs="Times New Roman"/>
          <w:color w:val="000000"/>
          <w:sz w:val="28"/>
          <w:szCs w:val="28"/>
          <w:lang w:val="ru-RU"/>
        </w:rPr>
        <w:br/>
        <w:t xml:space="preserve">осіб – 19  та діти, які постраждали внаслідок воєнних дій та збройних конфліктів – 284 особи. </w:t>
      </w:r>
    </w:p>
    <w:p w14:paraId="43DCD718" w14:textId="77777777" w:rsidR="00842A0D" w:rsidRPr="00842A0D" w:rsidRDefault="00842A0D" w:rsidP="00842A0D">
      <w:pPr>
        <w:widowControl w:val="0"/>
        <w:autoSpaceDE w:val="0"/>
        <w:autoSpaceDN w:val="0"/>
        <w:adjustRightInd w:val="0"/>
        <w:spacing w:after="0" w:line="240" w:lineRule="auto"/>
        <w:ind w:firstLine="720"/>
        <w:contextualSpacing/>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Батьківська плата складала 60% від вартості харчування.</w:t>
      </w:r>
    </w:p>
    <w:p w14:paraId="0A348B63" w14:textId="77777777" w:rsidR="00842A0D" w:rsidRPr="00842A0D" w:rsidRDefault="00842A0D" w:rsidP="00842A0D">
      <w:pPr>
        <w:widowControl w:val="0"/>
        <w:autoSpaceDE w:val="0"/>
        <w:autoSpaceDN w:val="0"/>
        <w:adjustRightInd w:val="0"/>
        <w:spacing w:after="0" w:line="240" w:lineRule="auto"/>
        <w:ind w:firstLine="720"/>
        <w:contextualSpacing/>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Вартість трьохразового харчування за рік змінювалася: з січня по лютий у закладах дошкільної освіти Тростянецької міської територіальної громади становила:</w:t>
      </w:r>
    </w:p>
    <w:p w14:paraId="1CD41C60" w14:textId="77777777" w:rsidR="00842A0D" w:rsidRPr="00842A0D" w:rsidRDefault="00842A0D" w:rsidP="00842A0D">
      <w:pPr>
        <w:widowControl w:val="0"/>
        <w:autoSpaceDE w:val="0"/>
        <w:autoSpaceDN w:val="0"/>
        <w:adjustRightInd w:val="0"/>
        <w:spacing w:after="0" w:line="240" w:lineRule="auto"/>
        <w:ind w:firstLine="720"/>
        <w:contextualSpacing/>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1) для дітей раннього віку за 1 день - 54,00 грн. (батьківська плата 32,40 грн.);</w:t>
      </w:r>
    </w:p>
    <w:p w14:paraId="10514653" w14:textId="77777777" w:rsidR="00842A0D" w:rsidRPr="00842A0D" w:rsidRDefault="00842A0D" w:rsidP="00842A0D">
      <w:pPr>
        <w:widowControl w:val="0"/>
        <w:autoSpaceDE w:val="0"/>
        <w:autoSpaceDN w:val="0"/>
        <w:adjustRightInd w:val="0"/>
        <w:spacing w:after="0" w:line="240" w:lineRule="auto"/>
        <w:ind w:firstLine="720"/>
        <w:contextualSpacing/>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2) для дітей дошкільного віку за 1 день – 72,00 грн. (батьківська плата 43,20 грн.). Батьківська плата складала 60% від вартості харчування.</w:t>
      </w:r>
    </w:p>
    <w:p w14:paraId="1903A184" w14:textId="77777777" w:rsidR="00842A0D" w:rsidRPr="00842A0D" w:rsidRDefault="00842A0D" w:rsidP="00842A0D">
      <w:pPr>
        <w:widowControl w:val="0"/>
        <w:autoSpaceDE w:val="0"/>
        <w:autoSpaceDN w:val="0"/>
        <w:adjustRightInd w:val="0"/>
        <w:spacing w:after="0" w:line="240" w:lineRule="auto"/>
        <w:ind w:firstLine="720"/>
        <w:contextualSpacing/>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Вартість трьохразового харчування з 01.03.2024 року у закладах дошкільної освіти Тростянецької міської територіальної громади становила:</w:t>
      </w:r>
    </w:p>
    <w:p w14:paraId="3B5803BE" w14:textId="77777777" w:rsidR="00842A0D" w:rsidRPr="00842A0D" w:rsidRDefault="00842A0D" w:rsidP="00842A0D">
      <w:pPr>
        <w:widowControl w:val="0"/>
        <w:autoSpaceDE w:val="0"/>
        <w:autoSpaceDN w:val="0"/>
        <w:adjustRightInd w:val="0"/>
        <w:spacing w:after="0" w:line="240" w:lineRule="auto"/>
        <w:ind w:firstLine="720"/>
        <w:contextualSpacing/>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1) для дітей раннього віку за 1 день - 58,00 грн. (батьківська плата 34,80 грн.);</w:t>
      </w:r>
    </w:p>
    <w:p w14:paraId="3A94721B" w14:textId="77777777" w:rsidR="00842A0D" w:rsidRPr="00842A0D" w:rsidRDefault="00842A0D" w:rsidP="00842A0D">
      <w:pPr>
        <w:widowControl w:val="0"/>
        <w:autoSpaceDE w:val="0"/>
        <w:autoSpaceDN w:val="0"/>
        <w:adjustRightInd w:val="0"/>
        <w:spacing w:after="0" w:line="240" w:lineRule="auto"/>
        <w:ind w:firstLine="720"/>
        <w:contextualSpacing/>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2) для дітей дошкільного віку за 1 день – 78,00 грн. (батьківська плата 46,80 грн.). Батьківська плата складала 60% від вартості харчування.</w:t>
      </w:r>
    </w:p>
    <w:p w14:paraId="6BEA46BB" w14:textId="77777777" w:rsidR="00842A0D" w:rsidRPr="00842A0D" w:rsidRDefault="00842A0D" w:rsidP="00842A0D">
      <w:pPr>
        <w:widowControl w:val="0"/>
        <w:autoSpaceDE w:val="0"/>
        <w:autoSpaceDN w:val="0"/>
        <w:adjustRightInd w:val="0"/>
        <w:spacing w:after="0" w:line="240" w:lineRule="auto"/>
        <w:ind w:firstLine="720"/>
        <w:contextualSpacing/>
        <w:jc w:val="both"/>
        <w:rPr>
          <w:rFonts w:ascii="Times New Roman" w:eastAsia="Times New Roman" w:hAnsi="Times New Roman" w:cs="Times New Roman"/>
          <w:color w:val="000000"/>
          <w:sz w:val="28"/>
          <w:szCs w:val="28"/>
          <w:lang w:val="ru-RU"/>
        </w:rPr>
      </w:pPr>
      <w:r w:rsidRPr="00842A0D">
        <w:rPr>
          <w:rFonts w:ascii="Times New Roman" w:eastAsia="Calibri" w:hAnsi="Times New Roman" w:cs="Times New Roman"/>
          <w:color w:val="000000"/>
          <w:sz w:val="28"/>
          <w:szCs w:val="28"/>
          <w:lang w:val="ru-RU"/>
        </w:rPr>
        <w:t>На харчування у закладах дошкільної освіти протягом 2024 року витрачено з місцевого бюджету 2 959,8 тис. грн.</w:t>
      </w:r>
    </w:p>
    <w:p w14:paraId="15A8545F" w14:textId="77777777" w:rsidR="00842A0D" w:rsidRPr="00842A0D" w:rsidRDefault="00842A0D" w:rsidP="00842A0D">
      <w:pPr>
        <w:spacing w:after="0" w:line="240" w:lineRule="auto"/>
        <w:ind w:firstLine="720"/>
        <w:jc w:val="both"/>
        <w:rPr>
          <w:rFonts w:ascii="Times New Roman" w:eastAsia="Times New Roman" w:hAnsi="Times New Roman" w:cs="Times New Roman"/>
          <w:color w:val="000000"/>
          <w:sz w:val="28"/>
          <w:szCs w:val="28"/>
          <w:shd w:val="clear" w:color="auto" w:fill="FFFFFF"/>
          <w:lang w:val="ru-RU" w:eastAsia="ru-RU"/>
        </w:rPr>
      </w:pPr>
      <w:r w:rsidRPr="00842A0D">
        <w:rPr>
          <w:rFonts w:ascii="Times New Roman" w:eastAsia="Times New Roman" w:hAnsi="Times New Roman" w:cs="Times New Roman"/>
          <w:color w:val="000000"/>
          <w:sz w:val="28"/>
          <w:szCs w:val="28"/>
          <w:shd w:val="clear" w:color="auto" w:fill="FFFFFF"/>
          <w:lang w:val="ru-RU" w:eastAsia="ru-RU"/>
        </w:rPr>
        <w:t>Станом на вересень 2024 року кількість вихованців становила 513 дітей:</w:t>
      </w:r>
    </w:p>
    <w:p w14:paraId="75B96B4B" w14:textId="77777777" w:rsidR="00842A0D" w:rsidRPr="00066083" w:rsidRDefault="00842A0D" w:rsidP="00842A0D">
      <w:pPr>
        <w:numPr>
          <w:ilvl w:val="0"/>
          <w:numId w:val="27"/>
        </w:numPr>
        <w:spacing w:after="0" w:line="240" w:lineRule="auto"/>
        <w:jc w:val="both"/>
        <w:rPr>
          <w:rFonts w:ascii="Times New Roman" w:eastAsia="Times New Roman" w:hAnsi="Times New Roman" w:cs="Times New Roman"/>
          <w:color w:val="000000"/>
          <w:sz w:val="28"/>
          <w:szCs w:val="28"/>
          <w:shd w:val="clear" w:color="auto" w:fill="FFFFFF"/>
          <w:lang w:eastAsia="ru-RU"/>
        </w:rPr>
      </w:pPr>
      <w:r w:rsidRPr="00066083">
        <w:rPr>
          <w:rFonts w:ascii="Times New Roman" w:eastAsia="Times New Roman" w:hAnsi="Times New Roman" w:cs="Times New Roman"/>
          <w:color w:val="000000"/>
          <w:sz w:val="28"/>
          <w:szCs w:val="28"/>
          <w:shd w:val="clear" w:color="auto" w:fill="FFFFFF"/>
          <w:lang w:eastAsia="ru-RU"/>
        </w:rPr>
        <w:t xml:space="preserve">у громаді </w:t>
      </w:r>
      <w:r w:rsidRPr="00066083">
        <w:rPr>
          <w:rFonts w:ascii="Times New Roman" w:eastAsia="Times New Roman" w:hAnsi="Times New Roman" w:cs="Times New Roman"/>
          <w:color w:val="000000"/>
          <w:sz w:val="28"/>
          <w:szCs w:val="28"/>
          <w:lang w:eastAsia="ru-RU"/>
        </w:rPr>
        <w:t>–</w:t>
      </w:r>
      <w:r w:rsidRPr="00066083">
        <w:rPr>
          <w:rFonts w:ascii="Times New Roman" w:eastAsia="Times New Roman" w:hAnsi="Times New Roman" w:cs="Times New Roman"/>
          <w:color w:val="000000"/>
          <w:sz w:val="28"/>
          <w:szCs w:val="28"/>
          <w:shd w:val="clear" w:color="auto" w:fill="FFFFFF"/>
          <w:lang w:eastAsia="ru-RU"/>
        </w:rPr>
        <w:t xml:space="preserve"> 485 </w:t>
      </w:r>
      <w:r w:rsidRPr="00066083">
        <w:rPr>
          <w:rFonts w:ascii="Times New Roman" w:eastAsia="Times New Roman" w:hAnsi="Times New Roman" w:cs="Times New Roman"/>
          <w:color w:val="000000"/>
          <w:sz w:val="28"/>
          <w:szCs w:val="28"/>
          <w:lang w:eastAsia="ru-RU"/>
        </w:rPr>
        <w:t>(94%);</w:t>
      </w:r>
    </w:p>
    <w:p w14:paraId="65561195" w14:textId="77777777" w:rsidR="00842A0D" w:rsidRPr="00066083" w:rsidRDefault="00842A0D" w:rsidP="00842A0D">
      <w:pPr>
        <w:numPr>
          <w:ilvl w:val="0"/>
          <w:numId w:val="27"/>
        </w:numPr>
        <w:spacing w:after="0" w:line="240" w:lineRule="auto"/>
        <w:jc w:val="both"/>
        <w:rPr>
          <w:rFonts w:ascii="Times New Roman" w:eastAsia="Times New Roman" w:hAnsi="Times New Roman" w:cs="Times New Roman"/>
          <w:color w:val="000000"/>
          <w:sz w:val="28"/>
          <w:szCs w:val="28"/>
          <w:shd w:val="clear" w:color="auto" w:fill="FFFFFF"/>
          <w:lang w:eastAsia="ru-RU"/>
        </w:rPr>
      </w:pPr>
      <w:r w:rsidRPr="00066083">
        <w:rPr>
          <w:rFonts w:ascii="Times New Roman" w:eastAsia="Times New Roman" w:hAnsi="Times New Roman" w:cs="Times New Roman"/>
          <w:color w:val="000000"/>
          <w:sz w:val="28"/>
          <w:szCs w:val="28"/>
          <w:shd w:val="clear" w:color="auto" w:fill="FFFFFF"/>
          <w:lang w:eastAsia="ru-RU"/>
        </w:rPr>
        <w:t xml:space="preserve">в Україні </w:t>
      </w:r>
      <w:r w:rsidRPr="00066083">
        <w:rPr>
          <w:rFonts w:ascii="Times New Roman" w:eastAsia="Times New Roman" w:hAnsi="Times New Roman" w:cs="Times New Roman"/>
          <w:color w:val="000000"/>
          <w:sz w:val="28"/>
          <w:szCs w:val="28"/>
          <w:lang w:eastAsia="ru-RU"/>
        </w:rPr>
        <w:t>–</w:t>
      </w:r>
      <w:r w:rsidRPr="00066083">
        <w:rPr>
          <w:rFonts w:ascii="Times New Roman" w:eastAsia="Times New Roman" w:hAnsi="Times New Roman" w:cs="Times New Roman"/>
          <w:color w:val="000000"/>
          <w:sz w:val="28"/>
          <w:szCs w:val="28"/>
          <w:shd w:val="clear" w:color="auto" w:fill="FFFFFF"/>
          <w:lang w:eastAsia="ru-RU"/>
        </w:rPr>
        <w:t xml:space="preserve"> 3 </w:t>
      </w:r>
      <w:r w:rsidRPr="00066083">
        <w:rPr>
          <w:rFonts w:ascii="Times New Roman" w:eastAsia="Times New Roman" w:hAnsi="Times New Roman" w:cs="Times New Roman"/>
          <w:color w:val="000000"/>
          <w:sz w:val="28"/>
          <w:szCs w:val="28"/>
          <w:lang w:eastAsia="ru-RU"/>
        </w:rPr>
        <w:t>(1%);</w:t>
      </w:r>
    </w:p>
    <w:p w14:paraId="31ED6C5A" w14:textId="77777777" w:rsidR="00842A0D" w:rsidRPr="00066083" w:rsidRDefault="00842A0D" w:rsidP="00842A0D">
      <w:pPr>
        <w:numPr>
          <w:ilvl w:val="0"/>
          <w:numId w:val="27"/>
        </w:numPr>
        <w:spacing w:after="0" w:line="240" w:lineRule="auto"/>
        <w:jc w:val="both"/>
        <w:rPr>
          <w:rFonts w:ascii="Times New Roman" w:eastAsia="Times New Roman" w:hAnsi="Times New Roman" w:cs="Times New Roman"/>
          <w:color w:val="000000"/>
          <w:sz w:val="28"/>
          <w:szCs w:val="28"/>
          <w:shd w:val="clear" w:color="auto" w:fill="FFFFFF"/>
          <w:lang w:eastAsia="ru-RU"/>
        </w:rPr>
      </w:pPr>
      <w:r w:rsidRPr="00066083">
        <w:rPr>
          <w:rFonts w:ascii="Times New Roman" w:eastAsia="Times New Roman" w:hAnsi="Times New Roman" w:cs="Times New Roman"/>
          <w:color w:val="000000"/>
          <w:sz w:val="28"/>
          <w:szCs w:val="28"/>
          <w:shd w:val="clear" w:color="auto" w:fill="FFFFFF"/>
          <w:lang w:eastAsia="ru-RU"/>
        </w:rPr>
        <w:t xml:space="preserve">за кордоном </w:t>
      </w:r>
      <w:r w:rsidRPr="00066083">
        <w:rPr>
          <w:rFonts w:ascii="Times New Roman" w:eastAsia="Times New Roman" w:hAnsi="Times New Roman" w:cs="Times New Roman"/>
          <w:color w:val="000000"/>
          <w:sz w:val="28"/>
          <w:szCs w:val="28"/>
          <w:lang w:eastAsia="ru-RU"/>
        </w:rPr>
        <w:t>–</w:t>
      </w:r>
      <w:r w:rsidRPr="00066083">
        <w:rPr>
          <w:rFonts w:ascii="Times New Roman" w:eastAsia="Times New Roman" w:hAnsi="Times New Roman" w:cs="Times New Roman"/>
          <w:color w:val="000000"/>
          <w:sz w:val="28"/>
          <w:szCs w:val="28"/>
          <w:shd w:val="clear" w:color="auto" w:fill="FFFFFF"/>
          <w:lang w:eastAsia="ru-RU"/>
        </w:rPr>
        <w:t xml:space="preserve"> 25 </w:t>
      </w:r>
      <w:r w:rsidRPr="00066083">
        <w:rPr>
          <w:rFonts w:ascii="Times New Roman" w:eastAsia="Times New Roman" w:hAnsi="Times New Roman" w:cs="Times New Roman"/>
          <w:color w:val="000000"/>
          <w:sz w:val="28"/>
          <w:szCs w:val="28"/>
          <w:lang w:eastAsia="ru-RU"/>
        </w:rPr>
        <w:t>(5%);</w:t>
      </w:r>
    </w:p>
    <w:p w14:paraId="7C628FC2" w14:textId="77777777" w:rsidR="00842A0D" w:rsidRPr="00066083" w:rsidRDefault="00842A0D" w:rsidP="00842A0D">
      <w:pPr>
        <w:spacing w:after="0" w:line="240" w:lineRule="auto"/>
        <w:ind w:left="720"/>
        <w:jc w:val="both"/>
        <w:rPr>
          <w:rFonts w:ascii="Times New Roman" w:eastAsia="Calibri" w:hAnsi="Times New Roman" w:cs="Times New Roman"/>
          <w:color w:val="000000"/>
          <w:sz w:val="28"/>
          <w:szCs w:val="28"/>
        </w:rPr>
      </w:pPr>
      <w:r w:rsidRPr="00066083">
        <w:rPr>
          <w:rFonts w:ascii="Times New Roman" w:eastAsia="Calibri" w:hAnsi="Times New Roman" w:cs="Times New Roman"/>
          <w:color w:val="000000"/>
          <w:sz w:val="28"/>
          <w:szCs w:val="28"/>
        </w:rPr>
        <w:t>Всього працівників 149:</w:t>
      </w:r>
    </w:p>
    <w:p w14:paraId="6C320839" w14:textId="77777777" w:rsidR="00842A0D" w:rsidRPr="00066083" w:rsidRDefault="00842A0D" w:rsidP="00842A0D">
      <w:pPr>
        <w:numPr>
          <w:ilvl w:val="0"/>
          <w:numId w:val="27"/>
        </w:numPr>
        <w:spacing w:after="0" w:line="240" w:lineRule="auto"/>
        <w:jc w:val="both"/>
        <w:rPr>
          <w:rFonts w:ascii="Times New Roman" w:eastAsia="Calibri" w:hAnsi="Times New Roman" w:cs="Times New Roman"/>
          <w:color w:val="000000"/>
          <w:sz w:val="28"/>
          <w:szCs w:val="28"/>
        </w:rPr>
      </w:pPr>
      <w:r w:rsidRPr="00066083">
        <w:rPr>
          <w:rFonts w:ascii="Times New Roman" w:eastAsia="Calibri" w:hAnsi="Times New Roman" w:cs="Times New Roman"/>
          <w:color w:val="000000"/>
          <w:sz w:val="28"/>
          <w:szCs w:val="28"/>
        </w:rPr>
        <w:t>у громаді – 149 (100%);</w:t>
      </w:r>
    </w:p>
    <w:p w14:paraId="5672718F" w14:textId="77777777" w:rsidR="00842A0D" w:rsidRPr="00066083" w:rsidRDefault="00842A0D" w:rsidP="00842A0D">
      <w:pPr>
        <w:numPr>
          <w:ilvl w:val="0"/>
          <w:numId w:val="27"/>
        </w:numPr>
        <w:spacing w:after="0" w:line="240" w:lineRule="auto"/>
        <w:jc w:val="both"/>
        <w:rPr>
          <w:rFonts w:ascii="Times New Roman" w:eastAsia="Calibri" w:hAnsi="Times New Roman" w:cs="Times New Roman"/>
          <w:color w:val="000000"/>
          <w:sz w:val="28"/>
          <w:szCs w:val="28"/>
        </w:rPr>
      </w:pPr>
      <w:r w:rsidRPr="00066083">
        <w:rPr>
          <w:rFonts w:ascii="Times New Roman" w:eastAsia="Calibri" w:hAnsi="Times New Roman" w:cs="Times New Roman"/>
          <w:color w:val="000000"/>
          <w:sz w:val="28"/>
          <w:szCs w:val="28"/>
        </w:rPr>
        <w:t>в Україні – 0 (0 %);</w:t>
      </w:r>
    </w:p>
    <w:p w14:paraId="7F7B68B7" w14:textId="77777777" w:rsidR="00842A0D" w:rsidRPr="00066083" w:rsidRDefault="00842A0D" w:rsidP="00842A0D">
      <w:pPr>
        <w:numPr>
          <w:ilvl w:val="0"/>
          <w:numId w:val="27"/>
        </w:numPr>
        <w:spacing w:after="0" w:line="240" w:lineRule="auto"/>
        <w:jc w:val="both"/>
        <w:rPr>
          <w:rFonts w:ascii="Times New Roman" w:eastAsia="Calibri" w:hAnsi="Times New Roman" w:cs="Times New Roman"/>
          <w:color w:val="000000"/>
          <w:sz w:val="28"/>
          <w:szCs w:val="28"/>
        </w:rPr>
      </w:pPr>
      <w:r w:rsidRPr="00066083">
        <w:rPr>
          <w:rFonts w:ascii="Times New Roman" w:eastAsia="Calibri" w:hAnsi="Times New Roman" w:cs="Times New Roman"/>
          <w:color w:val="000000"/>
          <w:sz w:val="28"/>
          <w:szCs w:val="28"/>
        </w:rPr>
        <w:t>за кордоном – 0 (0%).</w:t>
      </w:r>
    </w:p>
    <w:p w14:paraId="45234864" w14:textId="77777777" w:rsidR="00842A0D" w:rsidRPr="00066083" w:rsidRDefault="00842A0D" w:rsidP="00842A0D">
      <w:pPr>
        <w:spacing w:after="0" w:line="240" w:lineRule="auto"/>
        <w:jc w:val="center"/>
        <w:rPr>
          <w:rFonts w:ascii="Times New Roman" w:eastAsia="Times New Roman" w:hAnsi="Times New Roman" w:cs="Times New Roman"/>
          <w:b/>
          <w:color w:val="000000"/>
          <w:sz w:val="14"/>
          <w:szCs w:val="28"/>
        </w:rPr>
      </w:pPr>
      <w:r w:rsidRPr="00066083">
        <w:rPr>
          <w:rFonts w:ascii="Times New Roman" w:eastAsia="Times New Roman" w:hAnsi="Times New Roman" w:cs="Times New Roman"/>
          <w:b/>
          <w:color w:val="000000"/>
          <w:sz w:val="28"/>
          <w:szCs w:val="28"/>
        </w:rPr>
        <w:t>ПОЧАТКОВА ОСВІТА</w:t>
      </w:r>
    </w:p>
    <w:p w14:paraId="759D097A"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Calibri" w:hAnsi="Times New Roman" w:cs="Times New Roman"/>
          <w:color w:val="000000"/>
          <w:sz w:val="28"/>
          <w:szCs w:val="28"/>
          <w:lang w:val="ru-RU"/>
        </w:rPr>
        <w:t xml:space="preserve">У 2024 року початковою освітою було охоплено 796 учнів. </w:t>
      </w:r>
    </w:p>
    <w:p w14:paraId="248195C4"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szCs w:val="28"/>
          <w:shd w:val="clear" w:color="auto" w:fill="FFFFFF"/>
          <w:lang w:val="ru-RU"/>
        </w:rPr>
      </w:pPr>
      <w:r w:rsidRPr="00842A0D">
        <w:rPr>
          <w:rFonts w:ascii="Times New Roman" w:eastAsia="Calibri" w:hAnsi="Times New Roman" w:cs="Times New Roman"/>
          <w:color w:val="000000"/>
          <w:sz w:val="28"/>
          <w:szCs w:val="28"/>
          <w:lang w:val="ru-RU"/>
        </w:rPr>
        <w:t xml:space="preserve">За звітній період від сплати за харчування звільнено 204 здобувача освіти з числа пільгових категорій, а саме: дітей із малозабезпечених сімей – 2 особи, дітей, батьки яких є учасниками ООС та мобілізовані до ЗСУ – 32 особи, дітей- </w:t>
      </w:r>
      <w:r w:rsidRPr="00842A0D">
        <w:rPr>
          <w:rFonts w:ascii="Times New Roman" w:eastAsia="Calibri" w:hAnsi="Times New Roman" w:cs="Times New Roman"/>
          <w:color w:val="000000"/>
          <w:sz w:val="28"/>
          <w:szCs w:val="28"/>
          <w:lang w:val="ru-RU"/>
        </w:rPr>
        <w:br/>
        <w:t xml:space="preserve">сиріт – 11 осіб, дітей </w:t>
      </w:r>
      <w:r w:rsidRPr="00842A0D">
        <w:rPr>
          <w:rFonts w:ascii="Times New Roman" w:eastAsia="Calibri" w:hAnsi="Times New Roman" w:cs="Times New Roman"/>
          <w:color w:val="000000"/>
          <w:sz w:val="28"/>
          <w:szCs w:val="28"/>
          <w:shd w:val="clear" w:color="auto" w:fill="FFFFFF"/>
          <w:lang w:val="ru-RU"/>
        </w:rPr>
        <w:t xml:space="preserve">з числа внутрішньо переміщених осіб – 5 осіб, дітей, які постраждали внаслідок </w:t>
      </w:r>
      <w:r w:rsidRPr="00842A0D">
        <w:rPr>
          <w:rFonts w:ascii="Times New Roman" w:eastAsia="Times New Roman" w:hAnsi="Times New Roman" w:cs="Times New Roman"/>
          <w:color w:val="000000"/>
          <w:sz w:val="28"/>
          <w:szCs w:val="28"/>
          <w:lang w:val="ru-RU"/>
        </w:rPr>
        <w:t>воєнних дій та збройних конфліктів</w:t>
      </w:r>
      <w:r w:rsidRPr="00842A0D">
        <w:rPr>
          <w:rFonts w:ascii="Times New Roman" w:eastAsia="Calibri" w:hAnsi="Times New Roman" w:cs="Times New Roman"/>
          <w:color w:val="000000"/>
          <w:sz w:val="28"/>
          <w:szCs w:val="28"/>
          <w:shd w:val="clear" w:color="auto" w:fill="FFFFFF"/>
          <w:lang w:val="ru-RU"/>
        </w:rPr>
        <w:t xml:space="preserve"> – 149 осіб, дітей з ООП та дітей з інвалідністю – 5 осіб. </w:t>
      </w:r>
    </w:p>
    <w:p w14:paraId="1A5B5134"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Calibri" w:hAnsi="Times New Roman" w:cs="Times New Roman"/>
          <w:color w:val="000000"/>
          <w:sz w:val="28"/>
          <w:szCs w:val="28"/>
          <w:lang w:val="ru-RU"/>
        </w:rPr>
        <w:t xml:space="preserve">Вартість харчування впродовж року змінювалася: протягом січня – лютого становила 30,00 грн. за день. Батьківська плата учнів 1-4 класів становила – 60 % від вартості харчування, що складало 18,00 грн. </w:t>
      </w:r>
    </w:p>
    <w:p w14:paraId="3C46F8EE"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Calibri" w:hAnsi="Times New Roman" w:cs="Times New Roman"/>
          <w:color w:val="000000"/>
          <w:sz w:val="28"/>
          <w:szCs w:val="28"/>
          <w:lang w:val="ru-RU"/>
        </w:rPr>
        <w:t>З 01.03.2024 року плата збільшилася і становить 34,00 грн. за день. Батьківська плата учнів 1-4 класів – 60 % від вартості харчування, що складає 20,40 грн.</w:t>
      </w:r>
    </w:p>
    <w:p w14:paraId="09C88F6A" w14:textId="77777777" w:rsidR="00842A0D" w:rsidRPr="00842A0D" w:rsidRDefault="00842A0D" w:rsidP="00842A0D">
      <w:pPr>
        <w:ind w:firstLine="708"/>
        <w:jc w:val="both"/>
        <w:rPr>
          <w:rFonts w:ascii="Times New Roman" w:hAnsi="Times New Roman" w:cs="Times New Roman"/>
          <w:sz w:val="28"/>
          <w:szCs w:val="28"/>
          <w:lang w:val="ru-RU"/>
        </w:rPr>
      </w:pPr>
      <w:r w:rsidRPr="00842A0D">
        <w:rPr>
          <w:rFonts w:ascii="Times New Roman" w:eastAsia="Calibri" w:hAnsi="Times New Roman" w:cs="Times New Roman"/>
          <w:color w:val="000000"/>
          <w:sz w:val="28"/>
          <w:szCs w:val="28"/>
          <w:lang w:val="ru-RU"/>
        </w:rPr>
        <w:t>З кінця жовтня 2024 р. усі у</w:t>
      </w:r>
      <w:r w:rsidRPr="00842A0D">
        <w:rPr>
          <w:rFonts w:ascii="Times New Roman" w:hAnsi="Times New Roman" w:cs="Times New Roman"/>
          <w:sz w:val="28"/>
          <w:szCs w:val="28"/>
          <w:lang w:val="ru-RU"/>
        </w:rPr>
        <w:t>чні початкових класів згідно з постановою Кабінету Міністрів України від 04.10.2024 р. №1145 харчуються безкоштовно.</w:t>
      </w:r>
    </w:p>
    <w:p w14:paraId="26DFF923" w14:textId="032DE4EB" w:rsidR="00842A0D" w:rsidRPr="00842A0D" w:rsidRDefault="00842A0D" w:rsidP="00842A0D">
      <w:pPr>
        <w:spacing w:after="0" w:line="240" w:lineRule="auto"/>
        <w:ind w:firstLine="709"/>
        <w:jc w:val="both"/>
        <w:textAlignment w:val="baseline"/>
        <w:rPr>
          <w:rFonts w:ascii="Times New Roman" w:eastAsia="Times New Roman" w:hAnsi="Times New Roman" w:cs="Times New Roman"/>
          <w:b/>
          <w:color w:val="000000"/>
          <w:sz w:val="14"/>
          <w:szCs w:val="28"/>
          <w:lang w:val="ru-RU"/>
        </w:rPr>
      </w:pPr>
      <w:r w:rsidRPr="00842A0D">
        <w:rPr>
          <w:rFonts w:ascii="Times New Roman" w:eastAsia="Calibri" w:hAnsi="Times New Roman" w:cs="Times New Roman"/>
          <w:color w:val="000000"/>
          <w:sz w:val="28"/>
          <w:szCs w:val="28"/>
          <w:shd w:val="clear" w:color="auto" w:fill="FFFFFF"/>
          <w:lang w:val="ru-RU"/>
        </w:rPr>
        <w:t>З початку 2024/2025 навчального року діє 13 перших класів, у них навчаються 176 учнів.</w:t>
      </w:r>
    </w:p>
    <w:p w14:paraId="79658E4D" w14:textId="77777777" w:rsidR="00842A0D" w:rsidRPr="00842A0D" w:rsidRDefault="00842A0D" w:rsidP="00842A0D">
      <w:pPr>
        <w:spacing w:after="0" w:line="240" w:lineRule="auto"/>
        <w:jc w:val="center"/>
        <w:rPr>
          <w:rFonts w:ascii="Times New Roman" w:eastAsia="Times New Roman" w:hAnsi="Times New Roman" w:cs="Times New Roman"/>
          <w:b/>
          <w:color w:val="000000"/>
          <w:sz w:val="28"/>
          <w:szCs w:val="28"/>
          <w:lang w:val="ru-RU"/>
        </w:rPr>
      </w:pPr>
      <w:r w:rsidRPr="00842A0D">
        <w:rPr>
          <w:rFonts w:ascii="Times New Roman" w:eastAsia="Times New Roman" w:hAnsi="Times New Roman" w:cs="Times New Roman"/>
          <w:b/>
          <w:color w:val="000000"/>
          <w:sz w:val="28"/>
          <w:szCs w:val="28"/>
          <w:lang w:val="ru-RU"/>
        </w:rPr>
        <w:t>ЗАГАЛЬНА СЕРЕДНЯ ОСВІТА</w:t>
      </w:r>
    </w:p>
    <w:p w14:paraId="481110F7"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 xml:space="preserve">У 2024 року </w:t>
      </w:r>
      <w:r w:rsidRPr="00842A0D">
        <w:rPr>
          <w:rFonts w:ascii="Times New Roman" w:eastAsia="Calibri" w:hAnsi="Times New Roman" w:cs="Times New Roman"/>
          <w:color w:val="000000"/>
          <w:sz w:val="28"/>
          <w:szCs w:val="28"/>
          <w:lang w:val="ru-RU"/>
        </w:rPr>
        <w:t>загальною середньою освітою у 149 класах було охоплено 2477 учнів, з них перебувало:</w:t>
      </w:r>
    </w:p>
    <w:p w14:paraId="51C4AA46"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Calibri" w:hAnsi="Times New Roman" w:cs="Times New Roman"/>
          <w:color w:val="000000"/>
          <w:sz w:val="28"/>
          <w:szCs w:val="28"/>
          <w:lang w:val="ru-RU"/>
        </w:rPr>
        <w:t>- у громаді – 2173 (87,7%);</w:t>
      </w:r>
    </w:p>
    <w:p w14:paraId="00C51168"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Calibri" w:hAnsi="Times New Roman" w:cs="Times New Roman"/>
          <w:color w:val="000000"/>
          <w:sz w:val="28"/>
          <w:szCs w:val="28"/>
          <w:lang w:val="ru-RU"/>
        </w:rPr>
        <w:t>- в Україні – 11 (0,4 %);</w:t>
      </w:r>
    </w:p>
    <w:p w14:paraId="23396B52"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Calibri" w:hAnsi="Times New Roman" w:cs="Times New Roman"/>
          <w:color w:val="000000"/>
          <w:sz w:val="28"/>
          <w:szCs w:val="28"/>
          <w:lang w:val="ru-RU"/>
        </w:rPr>
        <w:t>- за кордоном – 293 (11,9%).</w:t>
      </w:r>
    </w:p>
    <w:p w14:paraId="6CD6E687"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8"/>
          <w:szCs w:val="28"/>
          <w:lang w:val="ru-RU" w:eastAsia="uk-UA"/>
        </w:rPr>
      </w:pPr>
      <w:r w:rsidRPr="00842A0D">
        <w:rPr>
          <w:rFonts w:ascii="Times New Roman" w:eastAsia="Times New Roman" w:hAnsi="Times New Roman" w:cs="Times New Roman"/>
          <w:color w:val="000000"/>
          <w:sz w:val="28"/>
          <w:szCs w:val="28"/>
          <w:lang w:val="ru-RU" w:eastAsia="uk-UA"/>
        </w:rPr>
        <w:t>За підсумками 2023/2024 навчального року випускники</w:t>
      </w:r>
      <w:r w:rsidRPr="00842A0D">
        <w:rPr>
          <w:rFonts w:ascii="Times New Roman" w:eastAsia="Times New Roman" w:hAnsi="Times New Roman" w:cs="Times New Roman"/>
          <w:color w:val="000000"/>
          <w:sz w:val="28"/>
          <w:szCs w:val="28"/>
          <w:lang w:val="ru-RU" w:eastAsia="uk-UA"/>
        </w:rPr>
        <w:br/>
        <w:t>9 та 11 класів отримали:</w:t>
      </w:r>
    </w:p>
    <w:p w14:paraId="0B56C82A"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8"/>
          <w:szCs w:val="28"/>
          <w:lang w:val="ru-RU" w:eastAsia="uk-UA"/>
        </w:rPr>
      </w:pPr>
      <w:r w:rsidRPr="00842A0D">
        <w:rPr>
          <w:rFonts w:ascii="Times New Roman" w:eastAsia="Times New Roman" w:hAnsi="Times New Roman" w:cs="Times New Roman"/>
          <w:color w:val="000000"/>
          <w:sz w:val="28"/>
          <w:szCs w:val="28"/>
          <w:lang w:val="ru-RU" w:eastAsia="uk-UA"/>
        </w:rPr>
        <w:t>- свідоцтва про здобуття базової загальної середньої освіти – 257 учнів,</w:t>
      </w:r>
    </w:p>
    <w:p w14:paraId="1B49998C"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8"/>
          <w:szCs w:val="28"/>
          <w:lang w:val="ru-RU" w:eastAsia="uk-UA"/>
        </w:rPr>
      </w:pPr>
      <w:r w:rsidRPr="00842A0D">
        <w:rPr>
          <w:rFonts w:ascii="Times New Roman" w:eastAsia="Times New Roman" w:hAnsi="Times New Roman" w:cs="Times New Roman"/>
          <w:color w:val="000000"/>
          <w:sz w:val="28"/>
          <w:szCs w:val="28"/>
          <w:lang w:val="ru-RU" w:eastAsia="uk-UA"/>
        </w:rPr>
        <w:t>із них: з відзнакою – 32 учні;</w:t>
      </w:r>
    </w:p>
    <w:p w14:paraId="719462BA" w14:textId="77777777" w:rsidR="00842A0D" w:rsidRPr="00842A0D" w:rsidRDefault="00842A0D" w:rsidP="00842A0D">
      <w:pPr>
        <w:shd w:val="clear" w:color="auto" w:fill="FFFFFF"/>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eastAsia="uk-UA"/>
        </w:rPr>
        <w:t>- свідоцтва про здобуття повної загальної середньої освіти</w:t>
      </w:r>
      <w:r w:rsidRPr="00842A0D">
        <w:rPr>
          <w:rFonts w:ascii="Times New Roman" w:eastAsia="Calibri" w:hAnsi="Times New Roman" w:cs="Times New Roman"/>
          <w:color w:val="000000"/>
          <w:sz w:val="28"/>
          <w:szCs w:val="28"/>
          <w:lang w:val="ru-RU"/>
        </w:rPr>
        <w:t xml:space="preserve"> – 188,</w:t>
      </w:r>
    </w:p>
    <w:p w14:paraId="649C75B9" w14:textId="77777777" w:rsidR="00842A0D" w:rsidRPr="00842A0D" w:rsidRDefault="00842A0D" w:rsidP="00842A0D">
      <w:pPr>
        <w:shd w:val="clear" w:color="auto" w:fill="FFFFFF"/>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Calibri" w:hAnsi="Times New Roman" w:cs="Times New Roman"/>
          <w:color w:val="000000"/>
          <w:sz w:val="28"/>
          <w:szCs w:val="28"/>
          <w:lang w:val="ru-RU"/>
        </w:rPr>
        <w:t xml:space="preserve">із них: з відзнакою (для осіб, нагороджених </w:t>
      </w:r>
      <w:r w:rsidRPr="00842A0D">
        <w:rPr>
          <w:rFonts w:ascii="Times New Roman" w:eastAsia="Calibri" w:hAnsi="Times New Roman" w:cs="Times New Roman"/>
          <w:b/>
          <w:bCs/>
          <w:color w:val="000000"/>
          <w:sz w:val="28"/>
          <w:szCs w:val="28"/>
          <w:lang w:val="ru-RU"/>
        </w:rPr>
        <w:t>золотою медаллю</w:t>
      </w:r>
      <w:r w:rsidRPr="00842A0D">
        <w:rPr>
          <w:rFonts w:ascii="Times New Roman" w:eastAsia="Calibri" w:hAnsi="Times New Roman" w:cs="Times New Roman"/>
          <w:b/>
          <w:bCs/>
          <w:color w:val="000000"/>
          <w:sz w:val="28"/>
          <w:szCs w:val="28"/>
          <w:lang w:val="ru-RU"/>
        </w:rPr>
        <w:br/>
        <w:t>«За високі досягнення у навчанні»</w:t>
      </w:r>
      <w:r w:rsidRPr="00842A0D">
        <w:rPr>
          <w:rFonts w:ascii="Times New Roman" w:eastAsia="Calibri" w:hAnsi="Times New Roman" w:cs="Times New Roman"/>
          <w:color w:val="000000"/>
          <w:sz w:val="28"/>
          <w:szCs w:val="28"/>
          <w:lang w:val="ru-RU"/>
        </w:rPr>
        <w:t>) – 23 учні;</w:t>
      </w:r>
    </w:p>
    <w:p w14:paraId="615D39A9" w14:textId="77777777" w:rsidR="00842A0D" w:rsidRPr="00842A0D" w:rsidRDefault="00842A0D" w:rsidP="00842A0D">
      <w:pPr>
        <w:shd w:val="clear" w:color="auto" w:fill="FFFFFF"/>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Calibri" w:hAnsi="Times New Roman" w:cs="Times New Roman"/>
          <w:color w:val="000000"/>
          <w:sz w:val="28"/>
          <w:szCs w:val="28"/>
          <w:lang w:val="ru-RU"/>
        </w:rPr>
        <w:t xml:space="preserve">з відзнакою (для осіб, нагороджених </w:t>
      </w:r>
      <w:r w:rsidRPr="00842A0D">
        <w:rPr>
          <w:rFonts w:ascii="Times New Roman" w:eastAsia="Calibri" w:hAnsi="Times New Roman" w:cs="Times New Roman"/>
          <w:b/>
          <w:bCs/>
          <w:color w:val="000000"/>
          <w:sz w:val="28"/>
          <w:szCs w:val="28"/>
          <w:lang w:val="ru-RU"/>
        </w:rPr>
        <w:t>срібною медаллю</w:t>
      </w:r>
      <w:r w:rsidRPr="00842A0D">
        <w:rPr>
          <w:rFonts w:ascii="Times New Roman" w:eastAsia="Calibri" w:hAnsi="Times New Roman" w:cs="Times New Roman"/>
          <w:b/>
          <w:bCs/>
          <w:color w:val="000000"/>
          <w:sz w:val="28"/>
          <w:szCs w:val="28"/>
          <w:lang w:val="ru-RU"/>
        </w:rPr>
        <w:br/>
        <w:t>«За досягнення у навчанні»</w:t>
      </w:r>
      <w:r w:rsidRPr="00842A0D">
        <w:rPr>
          <w:rFonts w:ascii="Times New Roman" w:eastAsia="Calibri" w:hAnsi="Times New Roman" w:cs="Times New Roman"/>
          <w:color w:val="000000"/>
          <w:sz w:val="28"/>
          <w:szCs w:val="28"/>
          <w:lang w:val="ru-RU"/>
        </w:rPr>
        <w:t>) – 6 учнів.</w:t>
      </w:r>
    </w:p>
    <w:p w14:paraId="5079E11C"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Calibri" w:hAnsi="Times New Roman" w:cs="Times New Roman"/>
          <w:color w:val="000000"/>
          <w:sz w:val="28"/>
          <w:szCs w:val="28"/>
          <w:lang w:val="ru-RU"/>
        </w:rPr>
        <w:t>Протягом освітнього періоду, у зв’язку з воєнним станом, кількість учнів постійно змінювалася.</w:t>
      </w:r>
    </w:p>
    <w:p w14:paraId="6EBDCB68"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szCs w:val="28"/>
          <w:shd w:val="clear" w:color="auto" w:fill="FFFFFF"/>
          <w:lang w:val="ru-RU"/>
        </w:rPr>
      </w:pPr>
      <w:r w:rsidRPr="00842A0D">
        <w:rPr>
          <w:rFonts w:ascii="Times New Roman" w:eastAsia="Calibri" w:hAnsi="Times New Roman" w:cs="Times New Roman"/>
          <w:color w:val="000000"/>
          <w:sz w:val="28"/>
          <w:szCs w:val="28"/>
          <w:lang w:val="ru-RU"/>
        </w:rPr>
        <w:t xml:space="preserve">За звітній період від сплати за харчування звільнено 193 здобувачів освіти 5-11 класів з числа пільгових категорій, а саме: дітей із малозабезпечених сімей – 1 особа, дітей, батьки яких є учасниками ООС та мобілізовані до ЗСУ – 33 особи, дітей-сиріт – 10 осіб, дітей </w:t>
      </w:r>
      <w:r w:rsidRPr="00842A0D">
        <w:rPr>
          <w:rFonts w:ascii="Times New Roman" w:eastAsia="Calibri" w:hAnsi="Times New Roman" w:cs="Times New Roman"/>
          <w:color w:val="000000"/>
          <w:sz w:val="28"/>
          <w:szCs w:val="28"/>
          <w:shd w:val="clear" w:color="auto" w:fill="FFFFFF"/>
          <w:lang w:val="ru-RU"/>
        </w:rPr>
        <w:t xml:space="preserve">з числа внутрішньо переміщених осіб – 8 осіб, дітей, які постраждали внаслідок </w:t>
      </w:r>
      <w:r w:rsidRPr="00842A0D">
        <w:rPr>
          <w:rFonts w:ascii="Times New Roman" w:eastAsia="Times New Roman" w:hAnsi="Times New Roman" w:cs="Times New Roman"/>
          <w:color w:val="000000"/>
          <w:sz w:val="28"/>
          <w:szCs w:val="28"/>
          <w:lang w:val="ru-RU"/>
        </w:rPr>
        <w:t>воєнних дій та збройних конфліктів</w:t>
      </w:r>
      <w:r w:rsidRPr="00842A0D">
        <w:rPr>
          <w:rFonts w:ascii="Times New Roman" w:eastAsia="Calibri" w:hAnsi="Times New Roman" w:cs="Times New Roman"/>
          <w:color w:val="000000"/>
          <w:sz w:val="28"/>
          <w:szCs w:val="28"/>
          <w:shd w:val="clear" w:color="auto" w:fill="FFFFFF"/>
          <w:lang w:val="ru-RU"/>
        </w:rPr>
        <w:t xml:space="preserve"> – 132 особи, дітей з ООП та дітей з інвалідністю – 9 осіб. </w:t>
      </w:r>
    </w:p>
    <w:p w14:paraId="023145A1"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Calibri" w:hAnsi="Times New Roman" w:cs="Times New Roman"/>
          <w:color w:val="000000"/>
          <w:sz w:val="28"/>
          <w:szCs w:val="28"/>
          <w:lang w:val="ru-RU"/>
        </w:rPr>
        <w:t xml:space="preserve">З 01.03.2024 року плата збільшилася і становить 34,00 грн. за день. </w:t>
      </w:r>
    </w:p>
    <w:p w14:paraId="3748D3E2"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Calibri" w:hAnsi="Times New Roman" w:cs="Times New Roman"/>
          <w:color w:val="000000"/>
          <w:sz w:val="28"/>
          <w:szCs w:val="28"/>
          <w:lang w:val="ru-RU"/>
        </w:rPr>
        <w:t>З 01.11 2024 р. вартість одноразового гарячого харчування (сніданок) для учнів 1-11 класів закладів загальної середньої освіти громади встановлено в розмірі 40,00 грн., і є безкоштовним для учнів 1-4 кл. та учнів 5-11 кл. пільгових категорій</w:t>
      </w:r>
    </w:p>
    <w:p w14:paraId="7FF546E3"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Calibri" w:hAnsi="Times New Roman" w:cs="Times New Roman"/>
          <w:color w:val="000000"/>
          <w:sz w:val="28"/>
          <w:szCs w:val="28"/>
          <w:lang w:val="ru-RU"/>
        </w:rPr>
        <w:t xml:space="preserve">На харчування учнів протягом 2024 року витрачено з місцевого бюджету 1 680,27 тис. грн. </w:t>
      </w:r>
    </w:p>
    <w:p w14:paraId="7FAD75BC" w14:textId="77777777" w:rsidR="00842A0D" w:rsidRPr="00842A0D" w:rsidRDefault="00842A0D" w:rsidP="00842A0D">
      <w:pPr>
        <w:spacing w:after="0" w:line="240" w:lineRule="auto"/>
        <w:ind w:firstLine="709"/>
        <w:jc w:val="center"/>
        <w:rPr>
          <w:rFonts w:ascii="Times New Roman" w:eastAsia="Times New Roman" w:hAnsi="Times New Roman" w:cs="Times New Roman"/>
          <w:b/>
          <w:color w:val="000000"/>
          <w:sz w:val="28"/>
          <w:szCs w:val="28"/>
          <w:lang w:val="ru-RU"/>
        </w:rPr>
      </w:pPr>
      <w:r w:rsidRPr="00842A0D">
        <w:rPr>
          <w:rFonts w:ascii="Times New Roman" w:eastAsia="Times New Roman" w:hAnsi="Times New Roman" w:cs="Times New Roman"/>
          <w:b/>
          <w:color w:val="000000"/>
          <w:sz w:val="28"/>
          <w:szCs w:val="28"/>
          <w:lang w:val="ru-RU"/>
        </w:rPr>
        <w:t>РОБОТА З ОБДАРОВАНИМИ УЧНЯМИ</w:t>
      </w:r>
    </w:p>
    <w:p w14:paraId="3C8AB67E" w14:textId="77777777" w:rsidR="00842A0D" w:rsidRPr="00842A0D" w:rsidRDefault="00842A0D" w:rsidP="00842A0D">
      <w:pPr>
        <w:spacing w:after="0" w:line="240" w:lineRule="auto"/>
        <w:ind w:firstLine="709"/>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Протягом звітного періоду здійснювалася робота  з підтримки обдарованої учнівської молоді закладів освіти Тростянецької громади. Кількість слухачів МАН складала 35 осіб, кількість учасників ІІ етапу Конкурсу-захисту наукових робіт (далі –Конкурс) МАН-7, Ш етапу Конкурсу-1.</w:t>
      </w:r>
    </w:p>
    <w:p w14:paraId="3087C9BB" w14:textId="77777777" w:rsidR="00842A0D" w:rsidRPr="00842A0D" w:rsidRDefault="00842A0D" w:rsidP="00842A0D">
      <w:pPr>
        <w:spacing w:after="0" w:line="240" w:lineRule="auto"/>
        <w:ind w:firstLine="709"/>
        <w:jc w:val="both"/>
        <w:rPr>
          <w:rFonts w:ascii="Times New Roman" w:eastAsia="Times New Roman" w:hAnsi="Times New Roman" w:cs="Times New Roman"/>
          <w:color w:val="000000"/>
          <w:sz w:val="28"/>
          <w:szCs w:val="28"/>
          <w:lang w:val="ru-RU" w:eastAsia="uk-UA"/>
        </w:rPr>
      </w:pPr>
      <w:r w:rsidRPr="00842A0D">
        <w:rPr>
          <w:rFonts w:ascii="Times New Roman" w:eastAsia="Times New Roman" w:hAnsi="Times New Roman" w:cs="Times New Roman"/>
          <w:color w:val="000000"/>
          <w:sz w:val="28"/>
          <w:szCs w:val="28"/>
          <w:lang w:val="ru-RU" w:eastAsia="uk-UA"/>
        </w:rPr>
        <w:t>Переможцями обласної науково-практичної конференції</w:t>
      </w:r>
      <w:r w:rsidRPr="00842A0D">
        <w:rPr>
          <w:rFonts w:ascii="Times New Roman" w:eastAsia="Times New Roman" w:hAnsi="Times New Roman" w:cs="Times New Roman"/>
          <w:color w:val="000000"/>
          <w:sz w:val="28"/>
          <w:szCs w:val="28"/>
          <w:lang w:val="ru-RU" w:eastAsia="uk-UA"/>
        </w:rPr>
        <w:br/>
        <w:t xml:space="preserve">«Перший крок у науку» стали вихованці КЗПО ТМР «Палац дітей та юнацтва», а саме: Поліна Близнюк, Юліана Гудкова, Денис Вінніченко, Тетяна Середа, Валерія Овчаренко, Станіслав Дробітько та </w:t>
      </w:r>
      <w:r w:rsidRPr="00842A0D">
        <w:rPr>
          <w:rFonts w:ascii="Times New Roman" w:eastAsia="Calibri" w:hAnsi="Times New Roman" w:cs="Times New Roman"/>
          <w:color w:val="000000"/>
          <w:sz w:val="28"/>
          <w:szCs w:val="28"/>
          <w:shd w:val="clear" w:color="auto" w:fill="FFFFFF"/>
          <w:lang w:val="ru-RU"/>
        </w:rPr>
        <w:t>Всеукраїнського конкурсу «Олімпіада геніїв України» («</w:t>
      </w:r>
      <w:r w:rsidRPr="00066083">
        <w:rPr>
          <w:rFonts w:ascii="Times New Roman" w:eastAsia="Calibri" w:hAnsi="Times New Roman" w:cs="Times New Roman"/>
          <w:color w:val="000000"/>
          <w:sz w:val="28"/>
          <w:szCs w:val="28"/>
          <w:shd w:val="clear" w:color="auto" w:fill="FFFFFF"/>
        </w:rPr>
        <w:t>GENIUS</w:t>
      </w:r>
      <w:r w:rsidRPr="00842A0D">
        <w:rPr>
          <w:rFonts w:ascii="Times New Roman" w:eastAsia="Calibri" w:hAnsi="Times New Roman" w:cs="Times New Roman"/>
          <w:color w:val="000000"/>
          <w:sz w:val="28"/>
          <w:szCs w:val="28"/>
          <w:shd w:val="clear" w:color="auto" w:fill="FFFFFF"/>
          <w:lang w:val="ru-RU"/>
        </w:rPr>
        <w:t xml:space="preserve"> </w:t>
      </w:r>
      <w:r w:rsidRPr="00066083">
        <w:rPr>
          <w:rFonts w:ascii="Times New Roman" w:eastAsia="Calibri" w:hAnsi="Times New Roman" w:cs="Times New Roman"/>
          <w:color w:val="000000"/>
          <w:sz w:val="28"/>
          <w:szCs w:val="28"/>
          <w:shd w:val="clear" w:color="auto" w:fill="FFFFFF"/>
        </w:rPr>
        <w:t>Olympiad</w:t>
      </w:r>
      <w:r w:rsidRPr="00842A0D">
        <w:rPr>
          <w:rFonts w:ascii="Times New Roman" w:eastAsia="Calibri" w:hAnsi="Times New Roman" w:cs="Times New Roman"/>
          <w:color w:val="000000"/>
          <w:sz w:val="28"/>
          <w:szCs w:val="28"/>
          <w:shd w:val="clear" w:color="auto" w:fill="FFFFFF"/>
          <w:lang w:val="ru-RU"/>
        </w:rPr>
        <w:t xml:space="preserve"> </w:t>
      </w:r>
      <w:r w:rsidRPr="00066083">
        <w:rPr>
          <w:rFonts w:ascii="Times New Roman" w:eastAsia="Calibri" w:hAnsi="Times New Roman" w:cs="Times New Roman"/>
          <w:color w:val="000000"/>
          <w:sz w:val="28"/>
          <w:szCs w:val="28"/>
          <w:shd w:val="clear" w:color="auto" w:fill="FFFFFF"/>
        </w:rPr>
        <w:t>Ukraine</w:t>
      </w:r>
      <w:r w:rsidRPr="00842A0D">
        <w:rPr>
          <w:rFonts w:ascii="Times New Roman" w:eastAsia="Calibri" w:hAnsi="Times New Roman" w:cs="Times New Roman"/>
          <w:color w:val="000000"/>
          <w:sz w:val="28"/>
          <w:szCs w:val="28"/>
          <w:shd w:val="clear" w:color="auto" w:fill="FFFFFF"/>
          <w:lang w:val="ru-RU"/>
        </w:rPr>
        <w:t>»), а саме: Аліна Городецька (бронза), Мартиновська Дар’я (бронза), Денис Вініченко (бронза).</w:t>
      </w:r>
    </w:p>
    <w:p w14:paraId="56FAA152" w14:textId="77777777" w:rsidR="00842A0D" w:rsidRPr="00842A0D" w:rsidRDefault="00842A0D" w:rsidP="00842A0D">
      <w:pPr>
        <w:spacing w:after="0" w:line="240" w:lineRule="auto"/>
        <w:jc w:val="center"/>
        <w:rPr>
          <w:rFonts w:ascii="Times New Roman" w:eastAsia="Times New Roman" w:hAnsi="Times New Roman" w:cs="Times New Roman"/>
          <w:b/>
          <w:color w:val="000000"/>
          <w:sz w:val="28"/>
          <w:szCs w:val="28"/>
          <w:lang w:val="ru-RU"/>
        </w:rPr>
      </w:pPr>
      <w:r w:rsidRPr="00842A0D">
        <w:rPr>
          <w:rFonts w:ascii="Times New Roman" w:eastAsia="Times New Roman" w:hAnsi="Times New Roman" w:cs="Times New Roman"/>
          <w:b/>
          <w:color w:val="000000"/>
          <w:sz w:val="28"/>
          <w:szCs w:val="28"/>
          <w:lang w:val="ru-RU"/>
        </w:rPr>
        <w:t>ДОТРИМАННЯ ОСВІТНЬОГО ЗАКОНОДАВСТВА</w:t>
      </w:r>
    </w:p>
    <w:p w14:paraId="680BB8AE" w14:textId="77777777" w:rsidR="00842A0D" w:rsidRPr="00842A0D" w:rsidRDefault="00842A0D" w:rsidP="00842A0D">
      <w:pPr>
        <w:spacing w:after="0" w:line="240" w:lineRule="auto"/>
        <w:ind w:firstLine="709"/>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У 2024 року у закладах загальної середньої освіти навчалися 66 дітей з особливими освітніми потребами: 21 із них охоплені індивідуальною формою навчання, 41 – інклюзивною формою навчання, 4 – навчаються в групах ЗДО.</w:t>
      </w:r>
    </w:p>
    <w:p w14:paraId="24B8C8A6" w14:textId="77777777" w:rsidR="00842A0D" w:rsidRPr="00842A0D" w:rsidRDefault="00842A0D" w:rsidP="00842A0D">
      <w:pPr>
        <w:spacing w:after="0" w:line="240" w:lineRule="auto"/>
        <w:ind w:firstLine="709"/>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Інклюзивна освіта діє у 3 ліцеях, 5 філіях та 1 закладі дошкільної освіти Тростянецької міської ради: Ліцеї №1 Тростянецької міської ради з двома філіями (Тростянецька філія Ліцею №1 Тростянецької міської ради, Станівська філія Ліцею №1 Тростянецької міської ради,); Ліцеї №2 Тростянецької міської ради з філією (Білківська філія Ліцею №2 Тростянецької міської ради); Ліцеї №3 Тростянецької міської ради з двома філіями (Тростянецька філія Ліцею №3 Тростянецької міської ради, Полянська філія Ліцею №3 Тростянецької міської ради), комунальному закладі дошкільної освіти (ясла-садок) «Казка» Тростянецької міської ради.</w:t>
      </w:r>
    </w:p>
    <w:p w14:paraId="5FF64F2F" w14:textId="77777777" w:rsidR="00842A0D" w:rsidRPr="00842A0D" w:rsidRDefault="00842A0D" w:rsidP="00842A0D">
      <w:pPr>
        <w:spacing w:after="0" w:line="240" w:lineRule="auto"/>
        <w:ind w:firstLine="709"/>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КУ «Інклюзивно-ресурсний центр» Тростянецької міської ради відвідували корекційні заняття в середньому 35 дітей. Комплексне психолого-педагогічне оцінювання розвитку дитини пройшли 35 осіб. Було проведено 35 різноманітних заходів, 1707 корекційно-розвиткових занять для дітей, надано 316 консультацій педагогам та батькам. Працівники установи взяли участь в 90 засіданнях команд психолого-педагогічного супроводу дітей з ООП в закладах дошкільної та закладах загальної середньої освіти. На обліку установи перебуває 256 дітей з особливими освітніми потребами.</w:t>
      </w:r>
    </w:p>
    <w:p w14:paraId="0748B7D6" w14:textId="77777777" w:rsidR="00842A0D" w:rsidRPr="00842A0D" w:rsidRDefault="00842A0D" w:rsidP="00842A0D">
      <w:pPr>
        <w:spacing w:after="0" w:line="240" w:lineRule="auto"/>
        <w:ind w:firstLine="709"/>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За звітній період здійснювалося організоване підвезення здобувачів освіти до місць навчання та у зворотному напрямку  шкільними автобусами, а саме:</w:t>
      </w:r>
    </w:p>
    <w:p w14:paraId="0BC14697" w14:textId="77777777" w:rsidR="00842A0D" w:rsidRPr="00842A0D" w:rsidRDefault="00842A0D" w:rsidP="00842A0D">
      <w:pPr>
        <w:numPr>
          <w:ilvl w:val="0"/>
          <w:numId w:val="26"/>
        </w:numPr>
        <w:spacing w:after="0" w:line="240" w:lineRule="auto"/>
        <w:ind w:firstLine="360"/>
        <w:contextualSpacing/>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до Ліцею № 1 Тростянецької міської ради з сіл Лісне, Криничне, Виноградне – 8 учнів;</w:t>
      </w:r>
    </w:p>
    <w:p w14:paraId="10BDCB07" w14:textId="77777777" w:rsidR="00842A0D" w:rsidRPr="00842A0D" w:rsidRDefault="00842A0D" w:rsidP="00842A0D">
      <w:pPr>
        <w:numPr>
          <w:ilvl w:val="0"/>
          <w:numId w:val="26"/>
        </w:numPr>
        <w:spacing w:after="0" w:line="240" w:lineRule="auto"/>
        <w:ind w:firstLine="426"/>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до Білківської філії Ліцею № 2 Тростянецької міської ради з сіл Олексине, Микитівка, Білка, Вишневе – 78 учнів.</w:t>
      </w:r>
    </w:p>
    <w:p w14:paraId="5C22798C" w14:textId="77777777" w:rsidR="00842A0D" w:rsidRPr="00842A0D" w:rsidRDefault="00842A0D" w:rsidP="00842A0D">
      <w:pPr>
        <w:spacing w:after="0" w:line="240" w:lineRule="auto"/>
        <w:ind w:firstLine="708"/>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З вересня 2024 р. підвезення для учнів Білківської філії Ліцею № 2 Тростянецької міської ради призупинено.</w:t>
      </w:r>
    </w:p>
    <w:p w14:paraId="1057C6C9" w14:textId="77777777" w:rsidR="00842A0D" w:rsidRPr="00842A0D" w:rsidRDefault="00842A0D" w:rsidP="00842A0D">
      <w:pPr>
        <w:spacing w:after="0" w:line="240" w:lineRule="auto"/>
        <w:ind w:left="426"/>
        <w:jc w:val="center"/>
        <w:rPr>
          <w:rFonts w:ascii="Times New Roman" w:eastAsia="Times New Roman" w:hAnsi="Times New Roman" w:cs="Times New Roman"/>
          <w:b/>
          <w:color w:val="000000"/>
          <w:sz w:val="28"/>
          <w:szCs w:val="28"/>
          <w:lang w:val="ru-RU"/>
        </w:rPr>
      </w:pPr>
      <w:r w:rsidRPr="00842A0D">
        <w:rPr>
          <w:rFonts w:ascii="Times New Roman" w:eastAsia="Times New Roman" w:hAnsi="Times New Roman" w:cs="Times New Roman"/>
          <w:b/>
          <w:color w:val="000000"/>
          <w:sz w:val="28"/>
          <w:szCs w:val="28"/>
          <w:lang w:val="ru-RU"/>
        </w:rPr>
        <w:t>ОЗДОРОВЛЕННЯ</w:t>
      </w:r>
    </w:p>
    <w:p w14:paraId="1271BFE6"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lang w:val="ru-RU"/>
        </w:rPr>
      </w:pPr>
      <w:r w:rsidRPr="00842A0D">
        <w:rPr>
          <w:rFonts w:ascii="Times New Roman" w:eastAsia="Calibri" w:hAnsi="Times New Roman" w:cs="Times New Roman"/>
          <w:color w:val="000000"/>
          <w:sz w:val="28"/>
          <w:szCs w:val="28"/>
          <w:shd w:val="clear" w:color="auto" w:fill="FFFFFF"/>
          <w:lang w:val="ru-RU"/>
        </w:rPr>
        <w:t>В умовах воєнного стану оздоровлення та відпочинок дітей є вкрай важливими, оскільки до звичних викликів додались виклики війни: психологічні та фізичні травми.</w:t>
      </w:r>
      <w:r w:rsidRPr="00066083">
        <w:rPr>
          <w:rFonts w:ascii="Times New Roman" w:eastAsia="Calibri" w:hAnsi="Times New Roman" w:cs="Times New Roman"/>
          <w:color w:val="000000"/>
          <w:sz w:val="28"/>
          <w:szCs w:val="28"/>
          <w:shd w:val="clear" w:color="auto" w:fill="FFFFFF"/>
        </w:rPr>
        <w:t> </w:t>
      </w:r>
      <w:r w:rsidRPr="00842A0D">
        <w:rPr>
          <w:rFonts w:ascii="Times New Roman" w:eastAsia="Calibri" w:hAnsi="Times New Roman" w:cs="Times New Roman"/>
          <w:color w:val="000000"/>
          <w:sz w:val="28"/>
          <w:szCs w:val="28"/>
          <w:lang w:val="ru-RU"/>
        </w:rPr>
        <w:t xml:space="preserve"> З</w:t>
      </w:r>
      <w:r w:rsidRPr="00066083">
        <w:rPr>
          <w:rFonts w:ascii="Times New Roman" w:eastAsia="Calibri" w:hAnsi="Times New Roman" w:cs="Times New Roman"/>
          <w:color w:val="000000"/>
          <w:sz w:val="28"/>
          <w:szCs w:val="28"/>
          <w:lang w:val="ru-RU"/>
        </w:rPr>
        <w:t xml:space="preserve"> </w:t>
      </w:r>
      <w:r w:rsidRPr="00842A0D">
        <w:rPr>
          <w:rFonts w:ascii="Times New Roman" w:eastAsia="Calibri" w:hAnsi="Times New Roman" w:cs="Times New Roman"/>
          <w:color w:val="000000"/>
          <w:sz w:val="28"/>
          <w:szCs w:val="28"/>
          <w:lang w:val="ru-RU"/>
        </w:rPr>
        <w:t>метою забезпечення оздоровлення та відпочинку дітей у закладах</w:t>
      </w:r>
      <w:r w:rsidRPr="00842A0D">
        <w:rPr>
          <w:rFonts w:ascii="Times New Roman" w:eastAsia="Calibri" w:hAnsi="Times New Roman" w:cs="Times New Roman"/>
          <w:color w:val="000000"/>
          <w:sz w:val="28"/>
          <w:lang w:val="ru-RU"/>
        </w:rPr>
        <w:t xml:space="preserve"> освіти Тростянецької громади було організовано   оздоровчу кампанію 2024 р.</w:t>
      </w:r>
    </w:p>
    <w:p w14:paraId="30DB9AD8" w14:textId="77777777" w:rsidR="00842A0D" w:rsidRPr="00842A0D" w:rsidRDefault="00842A0D" w:rsidP="00842A0D">
      <w:pPr>
        <w:spacing w:after="0" w:line="240" w:lineRule="auto"/>
        <w:ind w:firstLine="709"/>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Табори працювали у закладах загальної середньої освіти Тростянецької міської ради та КЗПО ТМР «Палац дітей та юнацтва» з 4 червня 2024 року по 21 червня 2024 року. Мережа літніх оздоровчих таборів складалася з 6 пришкільних таборів (320 дітей) та 1 профільного табору КЗПО ТМР «Палац дітей та юнацтва» (80 дітей).</w:t>
      </w:r>
    </w:p>
    <w:p w14:paraId="73D02476" w14:textId="77777777" w:rsidR="00842A0D" w:rsidRPr="00842A0D" w:rsidRDefault="00842A0D" w:rsidP="00842A0D">
      <w:pPr>
        <w:spacing w:after="0" w:line="240" w:lineRule="auto"/>
        <w:ind w:firstLine="709"/>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У рамках оздоровчої кампанії з місцевого бюджету були виділені кошти в сумі 371,5 тис. грн. на харчування. Було розроблене та затверджене примірне меню на оздоровчий період. Вартість харчування становила 80,00 грн. за день (відповідно до рішення виконавчого комітету Тростянецької міської ради від 30.05.2024 року № 370: міський бюджет – 32,00 грн., батьківська плата – 48,00 грн.). 100% дітей пільгових категорій з місцевого бюджету харчувалися безкоштовно (учні з малозабезпечених сімей – 6 осіб, діти-сирота та діти, позбавлені батьківського піклування – 17 осіб,</w:t>
      </w:r>
      <w:r w:rsidRPr="00842A0D">
        <w:rPr>
          <w:rFonts w:ascii="Times New Roman" w:eastAsia="Calibri" w:hAnsi="Times New Roman" w:cs="Times New Roman"/>
          <w:color w:val="000000"/>
          <w:sz w:val="28"/>
          <w:szCs w:val="28"/>
          <w:lang w:val="ru-RU"/>
        </w:rPr>
        <w:t xml:space="preserve"> батьки яких є учасниками ООС та мобілізовані до ЗСУ – 66 осіб, дітей </w:t>
      </w:r>
      <w:r w:rsidRPr="00842A0D">
        <w:rPr>
          <w:rFonts w:ascii="Times New Roman" w:eastAsia="Calibri" w:hAnsi="Times New Roman" w:cs="Times New Roman"/>
          <w:color w:val="000000"/>
          <w:sz w:val="28"/>
          <w:szCs w:val="28"/>
          <w:shd w:val="clear" w:color="auto" w:fill="FFFFFF"/>
          <w:lang w:val="ru-RU"/>
        </w:rPr>
        <w:t xml:space="preserve">з числа внутрішньо переміщених осіб – 23 особи, дітей, які постраждали внаслідок </w:t>
      </w:r>
      <w:r w:rsidRPr="00842A0D">
        <w:rPr>
          <w:rFonts w:ascii="Times New Roman" w:eastAsia="Times New Roman" w:hAnsi="Times New Roman" w:cs="Times New Roman"/>
          <w:color w:val="000000"/>
          <w:sz w:val="28"/>
          <w:szCs w:val="28"/>
          <w:lang w:val="ru-RU"/>
        </w:rPr>
        <w:t>воєнних дій та збройних конфліктів</w:t>
      </w:r>
      <w:r w:rsidRPr="00842A0D">
        <w:rPr>
          <w:rFonts w:ascii="Times New Roman" w:eastAsia="Calibri" w:hAnsi="Times New Roman" w:cs="Times New Roman"/>
          <w:color w:val="000000"/>
          <w:sz w:val="28"/>
          <w:szCs w:val="28"/>
          <w:shd w:val="clear" w:color="auto" w:fill="FFFFFF"/>
          <w:lang w:val="ru-RU"/>
        </w:rPr>
        <w:t xml:space="preserve"> – 262 особи, дітей з ООП та дітей з інвалідністю – 14 осіб).</w:t>
      </w:r>
    </w:p>
    <w:p w14:paraId="1313B476"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lang w:val="ru-RU"/>
        </w:rPr>
      </w:pPr>
      <w:r w:rsidRPr="00842A0D">
        <w:rPr>
          <w:rFonts w:ascii="Times New Roman" w:eastAsia="Calibri" w:hAnsi="Times New Roman" w:cs="Times New Roman"/>
          <w:color w:val="000000"/>
          <w:sz w:val="28"/>
          <w:lang w:val="ru-RU"/>
        </w:rPr>
        <w:t>Щоденно для дітей у таборах проводилася планова фізкультурно-оздоровча та виховна робота, було організоване змістовне дозвілля.</w:t>
      </w:r>
    </w:p>
    <w:p w14:paraId="4C285754" w14:textId="77777777" w:rsidR="00842A0D" w:rsidRPr="00842A0D" w:rsidRDefault="00842A0D" w:rsidP="00842A0D">
      <w:pPr>
        <w:spacing w:after="0" w:line="240" w:lineRule="auto"/>
        <w:jc w:val="center"/>
        <w:rPr>
          <w:rFonts w:ascii="Times New Roman" w:eastAsia="Times New Roman" w:hAnsi="Times New Roman" w:cs="Times New Roman"/>
          <w:b/>
          <w:color w:val="000000"/>
          <w:sz w:val="28"/>
          <w:szCs w:val="28"/>
          <w:lang w:val="ru-RU"/>
        </w:rPr>
      </w:pPr>
      <w:r w:rsidRPr="00842A0D">
        <w:rPr>
          <w:rFonts w:ascii="Times New Roman" w:eastAsia="Times New Roman" w:hAnsi="Times New Roman" w:cs="Times New Roman"/>
          <w:b/>
          <w:color w:val="000000"/>
          <w:sz w:val="28"/>
          <w:szCs w:val="28"/>
          <w:lang w:val="ru-RU"/>
        </w:rPr>
        <w:t>ПОЗАШКІЛЛЯ</w:t>
      </w:r>
    </w:p>
    <w:p w14:paraId="42AB0390" w14:textId="77777777" w:rsidR="00842A0D" w:rsidRPr="00842A0D" w:rsidRDefault="00842A0D" w:rsidP="00842A0D">
      <w:pPr>
        <w:spacing w:after="0" w:line="240" w:lineRule="auto"/>
        <w:ind w:firstLine="708"/>
        <w:jc w:val="both"/>
        <w:rPr>
          <w:rFonts w:ascii="Times New Roman" w:eastAsia="Calibri" w:hAnsi="Times New Roman" w:cs="Times New Roman"/>
          <w:color w:val="000000"/>
          <w:sz w:val="28"/>
          <w:lang w:val="ru-RU"/>
        </w:rPr>
      </w:pPr>
      <w:r w:rsidRPr="00842A0D">
        <w:rPr>
          <w:rFonts w:ascii="Times New Roman" w:eastAsia="Calibri" w:hAnsi="Times New Roman" w:cs="Times New Roman"/>
          <w:color w:val="000000"/>
          <w:sz w:val="28"/>
          <w:lang w:val="ru-RU"/>
        </w:rPr>
        <w:t xml:space="preserve">У </w:t>
      </w:r>
      <w:r w:rsidRPr="00842A0D">
        <w:rPr>
          <w:rFonts w:ascii="Times New Roman" w:eastAsia="Times New Roman" w:hAnsi="Times New Roman" w:cs="Times New Roman"/>
          <w:color w:val="000000"/>
          <w:sz w:val="28"/>
          <w:szCs w:val="24"/>
          <w:lang w:val="ru-RU"/>
        </w:rPr>
        <w:t xml:space="preserve">2024 року у 120 групах КЗПО </w:t>
      </w:r>
      <w:r w:rsidRPr="00842A0D">
        <w:rPr>
          <w:rFonts w:ascii="Times New Roman" w:eastAsia="Times New Roman" w:hAnsi="Times New Roman" w:cs="Times New Roman"/>
          <w:color w:val="000000"/>
          <w:sz w:val="28"/>
          <w:szCs w:val="28"/>
          <w:lang w:val="ru-RU"/>
        </w:rPr>
        <w:t>ТМР</w:t>
      </w:r>
      <w:r w:rsidRPr="00842A0D">
        <w:rPr>
          <w:rFonts w:ascii="Times New Roman" w:eastAsia="Times New Roman" w:hAnsi="Times New Roman" w:cs="Times New Roman"/>
          <w:color w:val="000000"/>
          <w:sz w:val="28"/>
          <w:szCs w:val="24"/>
          <w:lang w:val="ru-RU"/>
        </w:rPr>
        <w:t xml:space="preserve"> «Палац дітей та юнацтва» розвивали здібності 1</w:t>
      </w:r>
      <w:r w:rsidRPr="00842A0D">
        <w:rPr>
          <w:rFonts w:ascii="Times New Roman" w:eastAsia="Calibri" w:hAnsi="Times New Roman" w:cs="Times New Roman"/>
          <w:color w:val="000000"/>
          <w:sz w:val="28"/>
          <w:lang w:val="ru-RU"/>
        </w:rPr>
        <w:t>565</w:t>
      </w:r>
      <w:r w:rsidRPr="00842A0D">
        <w:rPr>
          <w:rFonts w:ascii="Times New Roman" w:eastAsia="Times New Roman" w:hAnsi="Times New Roman" w:cs="Times New Roman"/>
          <w:color w:val="000000"/>
          <w:sz w:val="28"/>
          <w:szCs w:val="24"/>
          <w:lang w:val="ru-RU"/>
        </w:rPr>
        <w:t xml:space="preserve"> вихованців. Для реалізації інтересів, та нахилів дітей була забезпечена робота </w:t>
      </w:r>
      <w:r w:rsidRPr="00842A0D">
        <w:rPr>
          <w:rFonts w:ascii="Times New Roman" w:eastAsia="Calibri" w:hAnsi="Times New Roman" w:cs="Times New Roman"/>
          <w:color w:val="000000"/>
          <w:sz w:val="28"/>
          <w:lang w:val="ru-RU"/>
        </w:rPr>
        <w:t xml:space="preserve">відділів за такими напрямками: </w:t>
      </w:r>
      <w:r w:rsidRPr="00842A0D">
        <w:rPr>
          <w:rFonts w:ascii="Times New Roman" w:eastAsia="Times New Roman" w:hAnsi="Times New Roman" w:cs="Times New Roman"/>
          <w:color w:val="000000"/>
          <w:sz w:val="28"/>
          <w:szCs w:val="24"/>
          <w:lang w:val="ru-RU"/>
        </w:rPr>
        <w:t>художньо-естетичний, науково-технічний,</w:t>
      </w:r>
      <w:r w:rsidRPr="00842A0D">
        <w:rPr>
          <w:rFonts w:ascii="Times New Roman" w:eastAsia="Calibri" w:hAnsi="Times New Roman" w:cs="Times New Roman"/>
          <w:color w:val="000000"/>
          <w:sz w:val="28"/>
          <w:lang w:val="ru-RU"/>
        </w:rPr>
        <w:t xml:space="preserve"> фізкультурно-спортивний, туристсько-краєзнавчий, еколого-натуралістичний</w:t>
      </w:r>
      <w:r w:rsidRPr="00842A0D">
        <w:rPr>
          <w:rFonts w:ascii="Times New Roman" w:eastAsia="Times New Roman" w:hAnsi="Times New Roman" w:cs="Times New Roman"/>
          <w:color w:val="000000"/>
          <w:sz w:val="28"/>
          <w:szCs w:val="24"/>
          <w:lang w:val="ru-RU"/>
        </w:rPr>
        <w:t>, військово-патріотичний, соціально - реабілітаційний, гуманітарний</w:t>
      </w:r>
      <w:r w:rsidRPr="00842A0D">
        <w:rPr>
          <w:rFonts w:ascii="Calibri" w:eastAsia="Calibri" w:hAnsi="Calibri" w:cs="Times New Roman"/>
          <w:color w:val="000000"/>
          <w:sz w:val="28"/>
          <w:lang w:val="ru-RU"/>
        </w:rPr>
        <w:t xml:space="preserve">. </w:t>
      </w:r>
    </w:p>
    <w:p w14:paraId="35B4812E" w14:textId="77777777" w:rsidR="00842A0D" w:rsidRPr="00842A0D" w:rsidRDefault="00842A0D" w:rsidP="00842A0D">
      <w:pPr>
        <w:spacing w:after="0" w:line="240" w:lineRule="auto"/>
        <w:ind w:firstLine="708"/>
        <w:jc w:val="both"/>
        <w:rPr>
          <w:rFonts w:ascii="Times New Roman" w:eastAsia="Times New Roman" w:hAnsi="Times New Roman" w:cs="Times New Roman"/>
          <w:color w:val="000000"/>
          <w:sz w:val="28"/>
          <w:szCs w:val="24"/>
          <w:lang w:val="ru-RU"/>
        </w:rPr>
      </w:pPr>
      <w:r w:rsidRPr="00842A0D">
        <w:rPr>
          <w:rFonts w:ascii="Times New Roman" w:eastAsia="Times New Roman" w:hAnsi="Times New Roman" w:cs="Times New Roman"/>
          <w:color w:val="000000"/>
          <w:sz w:val="28"/>
          <w:szCs w:val="24"/>
          <w:lang w:val="ru-RU"/>
        </w:rPr>
        <w:t>За звітній період у КЗ ТМР «Тростянецька дитячо-юнацька спортивна школа» було охоплено позашкільними заняттями 273 особи, які навчалися у 27 групах за напрямками «Дзюдо», «Бокс», «Легка атлетика», «Панкратіон», «Лижні гонки», «Боротьба самбо»,  «Козацький двобій».</w:t>
      </w:r>
    </w:p>
    <w:p w14:paraId="0D63F74B" w14:textId="77777777" w:rsidR="00842A0D" w:rsidRPr="00842A0D" w:rsidRDefault="00842A0D" w:rsidP="00842A0D">
      <w:pPr>
        <w:shd w:val="clear" w:color="auto" w:fill="FFFFFF"/>
        <w:spacing w:after="0" w:line="240" w:lineRule="auto"/>
        <w:jc w:val="center"/>
        <w:rPr>
          <w:rFonts w:ascii="Times New Roman" w:eastAsia="Times New Roman" w:hAnsi="Times New Roman" w:cs="Times New Roman"/>
          <w:b/>
          <w:color w:val="000000"/>
          <w:sz w:val="28"/>
          <w:szCs w:val="28"/>
          <w:lang w:val="ru-RU"/>
        </w:rPr>
      </w:pPr>
      <w:r w:rsidRPr="00842A0D">
        <w:rPr>
          <w:rFonts w:ascii="Times New Roman" w:eastAsia="Times New Roman" w:hAnsi="Times New Roman" w:cs="Times New Roman"/>
          <w:b/>
          <w:color w:val="000000"/>
          <w:sz w:val="28"/>
          <w:szCs w:val="28"/>
          <w:lang w:val="ru-RU"/>
        </w:rPr>
        <w:t>МАТЕРІАЛЬНО-ТЕХНІЧНЕ ЗАБЕЗПЕЧЕННЯ</w:t>
      </w:r>
    </w:p>
    <w:p w14:paraId="4F12B29D"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За 2024 рік для закладів загальної середньої освіти</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відповідно до кошторисних призначень придбано за кошти місцевого бюджету миючі засоби на суму 47,1 тис. грн., канцелярські товари – 184,5 тис. грн., закуплене паливо для автобусів на суму 427,2 тис. грн., запчастини до автобусів – 191,1 тис. грн., господарчі товари (фарби, пігмент, кісточки, цемент, замки, віники,</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інше) – 617,1 тис. грн.</w:t>
      </w:r>
    </w:p>
    <w:p w14:paraId="1B5B1DFC"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За кошти місцевого бюджету був проведений поточний ремонт даху корпусу №2 у Тростянецькій філії Ліцею №1 та Кам’янському</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ЗЗСО-ЗДО</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на загальну суму – 148,6 тис. грн.,</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у Тростянецькій філії Ліцею №1 встановленні двері в кабінки санвузлів на суму – 55,7 тис. грн., також встановленні двері в Станівській філії Ліцею №1</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та Ліцеї №2 – 68,8 тис. грн., проведений поточний ремонт підлоги ігрової кімнати у Ліцеї №1 – 36,0 тис. грн., виконаний ремонт системи опалення</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у Ліцеї №1, Станівській філії Ліцею №1, Ліцеї №2, Білківській філії Ліцею №2, Тростянецькій філії Ліцею №3, </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Солдатській філії Ліцею №3</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на загальну суму – 430,6 тис. грн., виконані роботи по заміні котла в Полянській філії Ліцею №3 та Люджанській філії Ліцею №3 – 330,5 тис.</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грн., виконаний ремонт системи водопостачання у Кам’янському</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ЗЗСО-ЗДО та Станівській філії Ліцею №1 на суму 11,1 тис.</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грн., у Ліцеї №1, Ліцеї №2, Кам’янському</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ЗЗСО-ЗДО, Білківській філії Ліцеї №2, виконаний ремонт електромережі на загальну суму 82,7 тис. грн., проведені роботи з</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облаштування вентиляції в приміщенні харчоблоку Білківській філії Ліцею №2</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на суму 29,3 тис. грн., у Полянській філії Ліцею №3</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виконаний ремонт запасного виходу – 27,4 тис. грн., у Ліцеї №1 виконаний поточний ремонт кімнати на суму 24,7 тис. грн.</w:t>
      </w:r>
    </w:p>
    <w:p w14:paraId="119A0412"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За кошти місцевого бюджету у закладах загальної середньої освіти оплачено послуги з використання</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програмного забезпечення електронного щоденника «Моя школа» на суму</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309,8 тис. грн., програми "КУРС-школа" – 18,9 тис. грн., програми </w:t>
      </w:r>
      <w:r>
        <w:rPr>
          <w:rFonts w:ascii="Times New Roman" w:eastAsia="Times New Roman" w:hAnsi="Times New Roman" w:cs="Times New Roman"/>
          <w:color w:val="000000"/>
          <w:sz w:val="28"/>
          <w:szCs w:val="28"/>
          <w:lang w:eastAsia="uk-UA"/>
        </w:rPr>
        <w:t> Moza book</w:t>
      </w:r>
      <w:r w:rsidRPr="00842A0D">
        <w:rPr>
          <w:rFonts w:ascii="Times New Roman" w:eastAsia="Times New Roman" w:hAnsi="Times New Roman" w:cs="Times New Roman"/>
          <w:color w:val="000000"/>
          <w:sz w:val="28"/>
          <w:szCs w:val="28"/>
          <w:lang w:val="ru-RU" w:eastAsia="uk-UA"/>
        </w:rPr>
        <w:t xml:space="preserve"> – 53,5 тис.</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грн., проведений медичний огляд працівників на суму 311,0 тис. грн., проведена дератизація приміщення у закладах освіти на суму 16,4 тис. грн., облаштоване заземлення у Тростянецькій філії Ліцею №3, Кам’янському ЗЗСО-ЗДО на суму 7,4 тис. грн.; у</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Ліцеї №1, Ліцеї №2, Ліцеї №3, Полянській філії Ліцею №3 встановлені джерела резервного живлення на суму 227,0 тис. грн., виконано</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технічне обслуговування вогнегасників</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на суму 29,0 тис. грн., на інші послуги (охорона приміщень, обслуговування систем газопостачання, котельного обладнання, повірки лічильників, послуги інтернет , зв’язку та ін.) використано</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652,0 тис. грн.</w:t>
      </w:r>
    </w:p>
    <w:p w14:paraId="5C9AF0DE"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В укритті Полянської філії Ліцею №3</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був виконаний ремонт електромережі на суму 31,5 тис. грн. та виконані роботи по облаштування запасного виходу</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- 50,1 тис. грн., у Ліцеї №1 та Кам’янському ЗЗСО-ЗДО проведена мережа інтернет на суму 50,3 тис. грн.</w:t>
      </w:r>
    </w:p>
    <w:p w14:paraId="3F1755AE"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8"/>
          <w:szCs w:val="28"/>
          <w:lang w:val="ru-RU" w:eastAsia="uk-UA"/>
        </w:rPr>
      </w:pPr>
      <w:r w:rsidRPr="00842A0D">
        <w:rPr>
          <w:rFonts w:ascii="Times New Roman" w:eastAsia="Times New Roman" w:hAnsi="Times New Roman" w:cs="Times New Roman"/>
          <w:color w:val="000000"/>
          <w:sz w:val="28"/>
          <w:szCs w:val="28"/>
          <w:lang w:val="ru-RU" w:eastAsia="uk-UA"/>
        </w:rPr>
        <w:t>Загалом на послуги та ремонтні роботи використано 3002,3 тис. грн., на придбання матеріалів використано 1580,5 тис. грн.</w:t>
      </w:r>
    </w:p>
    <w:p w14:paraId="7D3ED6AA"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У заклади загальної середньої освіти було придбано медикаменти на суму 11,0 тис. грн.</w:t>
      </w:r>
    </w:p>
    <w:p w14:paraId="6EBE2B85"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У закладах загальної середньої освіти було проведено навчання з цивільного захисту, охорони праці, навчання та</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перевірка знань правил технічної експлуатації теплових установок і мереж</w:t>
      </w:r>
      <w:r w:rsidRPr="00842A0D">
        <w:rPr>
          <w:rFonts w:ascii="Calibri" w:eastAsia="Times New Roman" w:hAnsi="Calibri" w:cs="Calibri"/>
          <w:color w:val="000000"/>
          <w:lang w:val="ru-RU" w:eastAsia="uk-UA"/>
        </w:rPr>
        <w:t>,</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навчання та</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перевірка знань</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з правил безпеки систем газопостачання на загальну суму 29,0 тис. грн.</w:t>
      </w:r>
    </w:p>
    <w:p w14:paraId="10987F96"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Виконаний капітальний ремонт покрівлі Станівської філії Ліцею №1</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596,1 тис. грн. </w:t>
      </w:r>
    </w:p>
    <w:p w14:paraId="4563511E" w14:textId="77777777" w:rsidR="00842A0D" w:rsidRPr="00842A0D" w:rsidRDefault="00842A0D" w:rsidP="00842A0D">
      <w:pPr>
        <w:spacing w:after="0" w:line="240" w:lineRule="auto"/>
        <w:ind w:firstLine="708"/>
        <w:jc w:val="both"/>
        <w:rPr>
          <w:rFonts w:ascii="Times New Roman" w:eastAsia="Times New Roman" w:hAnsi="Times New Roman" w:cs="Times New Roman"/>
          <w:color w:val="000000"/>
          <w:sz w:val="28"/>
          <w:szCs w:val="28"/>
          <w:lang w:val="ru-RU" w:eastAsia="uk-UA"/>
        </w:rPr>
      </w:pPr>
      <w:r w:rsidRPr="00842A0D">
        <w:rPr>
          <w:rFonts w:ascii="Times New Roman" w:eastAsia="Times New Roman" w:hAnsi="Times New Roman" w:cs="Times New Roman"/>
          <w:color w:val="000000"/>
          <w:sz w:val="28"/>
          <w:szCs w:val="28"/>
          <w:lang w:val="ru-RU" w:eastAsia="uk-UA"/>
        </w:rPr>
        <w:t>Також на співфінансування на придбання мультимедійного обладнання для навчальних кабінетів ЗЗСО з місцевого бюджету профінансовано 655,3 тис. грн. Співфінансування на придбання обладнання у Ліцей №1 для предмету «Захист України» склало 753,4 тис. грн.</w:t>
      </w:r>
    </w:p>
    <w:p w14:paraId="0E2BCB83" w14:textId="77777777" w:rsidR="00842A0D" w:rsidRPr="00842A0D" w:rsidRDefault="00842A0D" w:rsidP="00842A0D">
      <w:pPr>
        <w:spacing w:after="0" w:line="240" w:lineRule="auto"/>
        <w:ind w:firstLine="708"/>
        <w:jc w:val="both"/>
        <w:rPr>
          <w:rFonts w:ascii="Times New Roman" w:eastAsia="Times New Roman" w:hAnsi="Times New Roman" w:cs="Times New Roman"/>
          <w:color w:val="000000"/>
          <w:sz w:val="28"/>
          <w:szCs w:val="28"/>
          <w:lang w:val="ru-RU" w:eastAsia="uk-UA"/>
        </w:rPr>
      </w:pPr>
      <w:r w:rsidRPr="00842A0D">
        <w:rPr>
          <w:rFonts w:ascii="Times New Roman" w:eastAsia="Times New Roman" w:hAnsi="Times New Roman" w:cs="Times New Roman"/>
          <w:color w:val="000000"/>
          <w:sz w:val="28"/>
          <w:szCs w:val="28"/>
          <w:lang w:val="ru-RU" w:eastAsia="uk-UA"/>
        </w:rPr>
        <w:t>У заклади загальної середньої освіти було придбано паливо для генераторів на суму 22,4 тис. грн.</w:t>
      </w:r>
    </w:p>
    <w:p w14:paraId="412B0B60"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8"/>
          <w:szCs w:val="28"/>
          <w:lang w:val="ru-RU" w:eastAsia="uk-UA"/>
        </w:rPr>
      </w:pPr>
      <w:r w:rsidRPr="00842A0D">
        <w:rPr>
          <w:rFonts w:ascii="Times New Roman" w:eastAsia="Times New Roman" w:hAnsi="Times New Roman" w:cs="Times New Roman"/>
          <w:color w:val="000000"/>
          <w:sz w:val="28"/>
          <w:szCs w:val="28"/>
          <w:lang w:val="ru-RU" w:eastAsia="uk-UA"/>
        </w:rPr>
        <w:t>У заклади дошкільної та загальної середньої освіти за кошти місцевого бюджету були придбані новорічні подарунки на суму 169,7 тис. грн.</w:t>
      </w:r>
    </w:p>
    <w:p w14:paraId="2B6030DA"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У закладах дошкільної освіти за звітний період відповідно до кошторисних призначень придбано за кошти місцевого бюджету миючі засоби на суму – 84,6</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тис. грн., канцелярські товари – 7,7 тис. грн., каністри для палива у КЗДО «Калинка», «Ромашка» на суму 14,9 тис. грн.,</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господарські товари (фарби, розчинник, кісточки, цемент, крани, відра та ін.) на загальну суму 251,5</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тис. грн. Також у КЗДО «Казка» придбали праски на суму 2,8 тис. грн. і пилосос - 5,0 тис. грн., у КЗДО «Калинка» замінили</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мийки для миття посуду 3,8 тис. грн. та придбали</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лавки паркові на суму 16,6 тис. грн., у КЗДО «Білочка»</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придбали бензокосу – 4,0 тис. грн. У КЗДО «Ромашка», «Веселка» придбали принтери на загальну суму 16,9 тис. грн. У КЗДО «Ромашка» придбали електроводонагрівач – 5,5 тис. грн. Також у КЗДО «Калинка», «Казка», «Білочка», «Веселка» був придбаний посуд на загальну суму 24,3 тис. грн.</w:t>
      </w:r>
    </w:p>
    <w:p w14:paraId="243EDFE8" w14:textId="77777777" w:rsidR="00842A0D" w:rsidRPr="00842A0D" w:rsidRDefault="00842A0D" w:rsidP="00842A0D">
      <w:pPr>
        <w:shd w:val="clear" w:color="auto" w:fill="FFFFFF"/>
        <w:spacing w:after="0" w:line="240" w:lineRule="auto"/>
        <w:ind w:firstLine="709"/>
        <w:jc w:val="both"/>
        <w:rPr>
          <w:rFonts w:ascii="Times New Roman" w:hAnsi="Times New Roman" w:cs="Times New Roman"/>
          <w:sz w:val="28"/>
          <w:szCs w:val="28"/>
          <w:lang w:val="ru-RU"/>
        </w:rPr>
      </w:pPr>
      <w:r w:rsidRPr="00842A0D">
        <w:rPr>
          <w:rFonts w:ascii="Times New Roman" w:eastAsia="Times New Roman" w:hAnsi="Times New Roman" w:cs="Times New Roman"/>
          <w:color w:val="000000"/>
          <w:sz w:val="28"/>
          <w:szCs w:val="28"/>
          <w:lang w:val="ru-RU" w:eastAsia="uk-UA"/>
        </w:rPr>
        <w:t>За рахунок місцевого бюджету проведено поточний ремонт каналізації у КЗДО «Казка» на суму 95,7 тис. грн., ЗДО «Червона шапочка» проведений ремонт системи опалення – 80,0 тис. грн., виконані роботи по проведенню освітлення території КЗДО «Калинка» на суму 20,2 тис. грн., у КЗДО «Білочка» встановлені двері, проведене освітлення в овочевосховищі, виконаний поточний ремонт приміщень, ремонт системи опалення, ремонт санвузла на загальну суму 574,3 тис. грн., встановлена система охоронної сигналізації у КЗДО «Зірочка» - 27,3 тис. грн., проведений поточний ремонт системи опалення у КЗДО «Казка», «Ромашка» на загальну суму 91,9 тис. грн., виконані роботи по вимощенню навколо</w:t>
      </w:r>
      <w:r w:rsidRPr="00842A0D">
        <w:rPr>
          <w:lang w:val="ru-RU"/>
        </w:rPr>
        <w:t xml:space="preserve"> </w:t>
      </w:r>
      <w:r w:rsidRPr="00842A0D">
        <w:rPr>
          <w:rFonts w:ascii="Times New Roman" w:hAnsi="Times New Roman" w:cs="Times New Roman"/>
          <w:sz w:val="28"/>
          <w:szCs w:val="28"/>
          <w:lang w:val="ru-RU"/>
        </w:rPr>
        <w:t>КЗДО «Ромашка» - 179,5 тис. грн.</w:t>
      </w:r>
    </w:p>
    <w:p w14:paraId="1B20906A"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За кошти місцевого бюджету у закладах дошкільної освіти проведена дератизація приміщення на суму 10,4 тис. грн., проведений медичний огляд працівників на суму 168,0 тис. грн., виконано</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технічне обслуговування вогнегасників</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на суму 9,8 тис. грн., на інші послуги ( охорона приміщень, обслуговування систем газопостачання, перевірка обладнання на опір, повірки лічильників, послуги інтернет, зв’язку та ін.) використано 176,0 тис. грн., та проведені роботи по монтажу дитячого майданчика у КЗДО «Білочка» на суму 6,4 тис. грн., у КЗДО «Казка» і КЗДО «Ромашка» встановлені джерела резервного живлення на суму 53,7 тис. грн.</w:t>
      </w:r>
    </w:p>
    <w:p w14:paraId="4B50F0C6"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 xml:space="preserve">Загалом на послуги та ремонтні роботи в закладах дошкільної освіти використано 1493,2 тис. грн., на придбання матеріалів використано </w:t>
      </w:r>
      <w:r w:rsidRPr="00842A0D">
        <w:rPr>
          <w:rFonts w:ascii="Times New Roman" w:eastAsia="Times New Roman" w:hAnsi="Times New Roman" w:cs="Times New Roman"/>
          <w:color w:val="000000"/>
          <w:sz w:val="28"/>
          <w:szCs w:val="28"/>
          <w:lang w:val="ru-RU" w:eastAsia="uk-UA"/>
        </w:rPr>
        <w:br/>
        <w:t>493,8 тис. грн.</w:t>
      </w:r>
    </w:p>
    <w:p w14:paraId="7B31B398"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 xml:space="preserve">У заклади дошкільної освіти було придбано медикаменти на суму </w:t>
      </w:r>
      <w:r w:rsidRPr="00842A0D">
        <w:rPr>
          <w:rFonts w:ascii="Times New Roman" w:eastAsia="Times New Roman" w:hAnsi="Times New Roman" w:cs="Times New Roman"/>
          <w:color w:val="000000"/>
          <w:sz w:val="28"/>
          <w:szCs w:val="28"/>
          <w:lang w:val="ru-RU" w:eastAsia="uk-UA"/>
        </w:rPr>
        <w:br/>
        <w:t>3,2 тис. грн.</w:t>
      </w:r>
    </w:p>
    <w:p w14:paraId="3CC3BBFD"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8"/>
          <w:szCs w:val="28"/>
          <w:lang w:val="ru-RU" w:eastAsia="uk-UA"/>
        </w:rPr>
      </w:pPr>
      <w:r w:rsidRPr="00842A0D">
        <w:rPr>
          <w:rFonts w:ascii="Times New Roman" w:eastAsia="Times New Roman" w:hAnsi="Times New Roman" w:cs="Times New Roman"/>
          <w:color w:val="000000"/>
          <w:sz w:val="28"/>
          <w:szCs w:val="28"/>
          <w:lang w:val="ru-RU" w:eastAsia="uk-UA"/>
        </w:rPr>
        <w:t>У закладах дошкільної освіти було проведено навчання з цивільного захисту, охорони праці, навчання та</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перевірка знань правил технічної експлуатації теплових установок і мереж</w:t>
      </w:r>
      <w:r w:rsidRPr="00842A0D">
        <w:rPr>
          <w:rFonts w:ascii="Calibri" w:eastAsia="Times New Roman" w:hAnsi="Calibri" w:cs="Calibri"/>
          <w:color w:val="000000"/>
          <w:lang w:val="ru-RU" w:eastAsia="uk-UA"/>
        </w:rPr>
        <w:t>,</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навчання та</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перевірка знань</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з правил безпеки систем газопостачання на загальну суму 12,6 тис. грн.</w:t>
      </w:r>
    </w:p>
    <w:p w14:paraId="3C0FB6CC"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У заклади дошкільної освіти було придбано паливо для генераторів на суму 23,0 тис. грн.</w:t>
      </w:r>
    </w:p>
    <w:p w14:paraId="41E47A70"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У КЗ ПО «Палац дітей та юнацтва» за 2024 рік було придбано канцелярські товари на суму 41,9 тис. грн., миючі засоби на суму 27,5 тис. грн., закуплено паливно-мастильних матеріалів для автобуса на суму 108,1 тис. грн., придбано</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акумулятор, радіатор та ін. для автобуса на суму 13,8 тис. грн., господарські товари (фарби, кісточки, драбина,</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лампочки ЛЕД, відро та ін.) на загальну суму 23,6 тис. грн.</w:t>
      </w:r>
    </w:p>
    <w:p w14:paraId="7539FBB7"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За кошти місцевого бюджету було проведене підключення генератора – 11,4 тис. грн., на послуги оренди автобуса використано 182,5 тис. грн., проведений медичний огляд працівників на суму 30,7 тис. грн., на інші послуги (зв’язок, охорона приміщення та ін.) витрачено 50,5 тис. грн.</w:t>
      </w:r>
    </w:p>
    <w:p w14:paraId="4C7AA44D"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8"/>
          <w:szCs w:val="28"/>
          <w:lang w:val="ru-RU" w:eastAsia="uk-UA"/>
        </w:rPr>
      </w:pPr>
      <w:r w:rsidRPr="00842A0D">
        <w:rPr>
          <w:rFonts w:ascii="Times New Roman" w:eastAsia="Times New Roman" w:hAnsi="Times New Roman" w:cs="Times New Roman"/>
          <w:color w:val="000000"/>
          <w:sz w:val="28"/>
          <w:szCs w:val="28"/>
          <w:lang w:val="ru-RU" w:eastAsia="uk-UA"/>
        </w:rPr>
        <w:t>У КЗ ПО «Палац дітей та юнацтва» було проведено навчання з цивільного захисту,</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охорони праці, навчання та</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перевірка знань правил технічної експлуатації теплових установок і мереж</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на суму 2,1 тис. грн.</w:t>
      </w:r>
    </w:p>
    <w:p w14:paraId="17FDEB87"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У КЗ ПО «Палац дітей та юнацтва» було придбано паливо для генератора на суму 10,4 тис. грн.</w:t>
      </w:r>
    </w:p>
    <w:p w14:paraId="03414D73"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У КЗ «Тростянецька дитячо-юнацька спортивна школа» за звітний період за кошти місцевого бюджету було придбано</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канцелярські товари на суму 8,1 тис. грн., миючі засоби на суму 4,2 тис. грн., медикаменти на суму 5,6 тис. грн., спортивний інвентар (боксерські, снарядні рукавички та ін. ) – 18,2 тис. грн.,</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господарські товари (фарба, кісточки, розчинник, шпаклівка, світильник, розетки, вимикачі, та ін.) на загальну суму 33,9 тис. грн.</w:t>
      </w:r>
    </w:p>
    <w:p w14:paraId="7B44D91D"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В КЗ «Тростянецька дитячо-юнацька спортивна школа» на транспортні послуги (підвезення дітей) використано 98,5 тис. грн., на інші послуги (зв’язок, охорона приміщення, та ін. )</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використано – 49,5 тис. грн.</w:t>
      </w:r>
    </w:p>
    <w:p w14:paraId="1B4A316A"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У КЗ «Тростянецька дитячо-юнацька спортивна школа» було проведено навчання з цивільного захисту,</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охорони праці, навчання та</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перевірка знань правил технічної експлуатації теплових установок і мереж</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на суму 2,1 тис. грн.</w:t>
      </w:r>
    </w:p>
    <w:p w14:paraId="08566E14"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У КЗ «Тростянецька дитячо-юнацька спортивна школа» було придбано паливо для генератора на суму 6,0 тис. грн.</w:t>
      </w:r>
    </w:p>
    <w:p w14:paraId="454BED74" w14:textId="7237E371" w:rsidR="0012534C" w:rsidRPr="0012534C" w:rsidRDefault="00494394" w:rsidP="004312EE">
      <w:pPr>
        <w:shd w:val="clear" w:color="auto" w:fill="FFFFFF" w:themeFill="background1"/>
        <w:spacing w:after="0" w:line="240" w:lineRule="auto"/>
        <w:jc w:val="both"/>
        <w:rPr>
          <w:rFonts w:ascii="Times New Roman" w:eastAsia="Times New Roman" w:hAnsi="Times New Roman" w:cs="Times New Roman"/>
          <w:sz w:val="28"/>
          <w:szCs w:val="28"/>
          <w:lang w:val="uk-UA" w:eastAsia="ru-RU"/>
        </w:rPr>
      </w:pPr>
      <w:r w:rsidRPr="00494394">
        <w:rPr>
          <w:rFonts w:ascii="Times New Roman" w:hAnsi="Times New Roman" w:cs="Times New Roman"/>
          <w:noProof/>
          <w:highlight w:val="yellow"/>
          <w:lang w:val="ru-RU" w:eastAsia="ru-RU"/>
        </w:rPr>
        <mc:AlternateContent>
          <mc:Choice Requires="wps">
            <w:drawing>
              <wp:anchor distT="45720" distB="45720" distL="114300" distR="114300" simplePos="0" relativeHeight="251653632" behindDoc="0" locked="0" layoutInCell="1" allowOverlap="1" wp14:anchorId="4136B59D" wp14:editId="0FECBAAD">
                <wp:simplePos x="0" y="0"/>
                <wp:positionH relativeFrom="column">
                  <wp:posOffset>-900430</wp:posOffset>
                </wp:positionH>
                <wp:positionV relativeFrom="paragraph">
                  <wp:posOffset>198755</wp:posOffset>
                </wp:positionV>
                <wp:extent cx="7781925" cy="431800"/>
                <wp:effectExtent l="0" t="0" r="28575" b="25400"/>
                <wp:wrapSquare wrapText="bothSides"/>
                <wp:docPr id="23" name="Надпись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31800"/>
                        </a:xfrm>
                        <a:prstGeom prst="rect">
                          <a:avLst/>
                        </a:prstGeom>
                        <a:solidFill>
                          <a:srgbClr val="00B0F0"/>
                        </a:solidFill>
                        <a:ln w="9525">
                          <a:solidFill>
                            <a:srgbClr val="000000"/>
                          </a:solidFill>
                          <a:miter lim="800000"/>
                          <a:headEnd/>
                          <a:tailEnd/>
                        </a:ln>
                      </wps:spPr>
                      <wps:txbx>
                        <w:txbxContent>
                          <w:p w14:paraId="45F13D8E" w14:textId="77777777" w:rsidR="008A7BEE" w:rsidRPr="005A17E4" w:rsidRDefault="008A7BEE" w:rsidP="005A17E4">
                            <w:pPr>
                              <w:rPr>
                                <w:rFonts w:ascii="Times New Roman" w:hAnsi="Times New Roman" w:cs="Times New Roman"/>
                                <w:lang w:val="uk-UA"/>
                              </w:rPr>
                            </w:pPr>
                            <w:r>
                              <w:rPr>
                                <w:b/>
                                <w:noProof/>
                                <w:sz w:val="36"/>
                                <w:szCs w:val="36"/>
                                <w:lang w:val="uk-UA"/>
                              </w:rPr>
                              <w:t xml:space="preserve"> </w:t>
                            </w:r>
                            <w:r w:rsidRPr="005A17E4">
                              <w:rPr>
                                <w:rFonts w:ascii="Times New Roman" w:hAnsi="Times New Roman" w:cs="Times New Roman"/>
                                <w:b/>
                                <w:noProof/>
                                <w:sz w:val="36"/>
                                <w:szCs w:val="36"/>
                                <w:lang w:val="ru-RU" w:eastAsia="ru-RU"/>
                              </w:rPr>
                              <w:drawing>
                                <wp:inline distT="0" distB="0" distL="0" distR="0" wp14:anchorId="1D854993" wp14:editId="1D644A4C">
                                  <wp:extent cx="333375" cy="266700"/>
                                  <wp:effectExtent l="0" t="0" r="9525" b="0"/>
                                  <wp:docPr id="14" name="Рисунок 1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5A17E4">
                              <w:rPr>
                                <w:rFonts w:ascii="Times New Roman" w:hAnsi="Times New Roman" w:cs="Times New Roman"/>
                                <w:lang w:val="uk-UA"/>
                              </w:rPr>
                              <w:t xml:space="preserve">   </w:t>
                            </w:r>
                            <w:r w:rsidRPr="005A17E4">
                              <w:rPr>
                                <w:rFonts w:ascii="Times New Roman" w:hAnsi="Times New Roman" w:cs="Times New Roman"/>
                                <w:b/>
                                <w:color w:val="FFFFFF"/>
                                <w:sz w:val="28"/>
                                <w:lang w:val="uk-UA"/>
                              </w:rPr>
                              <w:t xml:space="preserve">КНП «ТРОСТЯНЕЦЬКА МІСЬКА ЛІКАРНЯ» ТРОСТЯНЕЦЬКОЇ </w:t>
                            </w:r>
                            <w:r>
                              <w:rPr>
                                <w:rFonts w:ascii="Times New Roman" w:hAnsi="Times New Roman" w:cs="Times New Roman"/>
                                <w:b/>
                                <w:color w:val="FFFFFF"/>
                                <w:sz w:val="28"/>
                                <w:lang w:val="uk-UA"/>
                              </w:rPr>
                              <w:t>М</w:t>
                            </w:r>
                            <w:r w:rsidRPr="005A17E4">
                              <w:rPr>
                                <w:rFonts w:ascii="Times New Roman" w:hAnsi="Times New Roman" w:cs="Times New Roman"/>
                                <w:b/>
                                <w:color w:val="FFFFFF"/>
                                <w:sz w:val="28"/>
                                <w:lang w:val="uk-UA"/>
                              </w:rPr>
                              <w:t>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36B59D" id="Надпись 23" o:spid="_x0000_s1036" type="#_x0000_t202" style="position:absolute;left:0;text-align:left;margin-left:-70.9pt;margin-top:15.65pt;width:612.75pt;height:34pt;z-index:251653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ldshSgIAAGAEAAAOAAAAZHJzL2Uyb0RvYy54bWysVM1u1DAQviPxDpbvNMl2S3ejZqv+UIRU&#10;fqTCAziOs7GwPcb2blJuvfMKvAMHDtx4he0bMXa27VIOSIg9WJ7M+JuZ75vZo+NBK7IWzkswFS32&#10;ckqE4dBIs6zoh/cXz2aU+MBMwxQYUdFr4enx4umTo96WYgIdqEY4giDGl72taBeCLbPM805o5vfA&#10;CoPOFpxmAU23zBrHekTXKpvk+fOsB9dYB1x4j1/PRyddJPy2FTy8bVsvAlEVxdpCOl0663hmiyNW&#10;Lh2zneTbMtg/VKGZNJj0HuqcBUZWTv4BpSV34KENexx0Bm0ruUg9YDdF/qibq45ZkXpBcry9p8n/&#10;P1j+Zv3OEdlUdLJPiWEaNdp83XzbfN/83Py4vbn9QtCBLPXWlxh8ZTE8DKcwoNqpY28vgX/0xMBZ&#10;x8xSnDgHfSdYg1UW8WW283TE8RGk7l9Dg9nYKkACGlqnI4VICkF0VOv6XiExBMLx4+HhrJhPDijh&#10;6JvuF7M8SZix8u61dT68FKBJvFTU4QQkdLa+9CFWw8q7kJjMg5LNhVQqGW5ZnylH1ixOS36aX9yh&#10;/xamDOkrOj/AOv4GkeMvcfAok5YBx15JXVFsYRvEykjbC9OkoQxMqvGOJSuz5TFSN5IYhnpIwhUp&#10;QyS5huYamXUwjjmuJV46cJ8p6XHEK+o/rZgTlKhXBtWZF9Np3IlkTA8OJ2i4XU+962GGI1RFAyXj&#10;9SyMe7SyTi47zDTOg4ETVLSVieyHqrb14xgnDbYrF/dk105RD38Mi18AAAD//wMAUEsDBBQABgAI&#10;AAAAIQBvQI1k4QAAAAsBAAAPAAAAZHJzL2Rvd25yZXYueG1sTI8xT8MwFIR3JP6D9ZDYWjsNgiTk&#10;paqQECyoSmFhc+LXJCK2I9ttQ3897kTH053uvivXsx7ZkZwfrEFIlgIYmdaqwXQIX5+viwyYD9Io&#10;OVpDCL/kYV3d3pSyUPZkajruQsdiifGFROhDmArOfduTln5pJzLR21unZYjSdVw5eYrleuQrIR65&#10;loOJC72c6KWn9md30AjfMqvdqt6e3/a8/Thv8q14bzji/d28eQYWaA7/YbjgR3SoIlNjD0Z5NiIs&#10;kocksgeENEmBXRIiS5+ANQh5ngKvSn79ofoDAAD//wMAUEsBAi0AFAAGAAgAAAAhALaDOJL+AAAA&#10;4QEAABMAAAAAAAAAAAAAAAAAAAAAAFtDb250ZW50X1R5cGVzXS54bWxQSwECLQAUAAYACAAAACEA&#10;OP0h/9YAAACUAQAACwAAAAAAAAAAAAAAAAAvAQAAX3JlbHMvLnJlbHNQSwECLQAUAAYACAAAACEA&#10;dJXbIUoCAABgBAAADgAAAAAAAAAAAAAAAAAuAgAAZHJzL2Uyb0RvYy54bWxQSwECLQAUAAYACAAA&#10;ACEAb0CNZOEAAAALAQAADwAAAAAAAAAAAAAAAACkBAAAZHJzL2Rvd25yZXYueG1sUEsFBgAAAAAE&#10;AAQA8wAAALIFAAAAAA==&#10;" fillcolor="#00b0f0">
                <v:textbox>
                  <w:txbxContent>
                    <w:p w14:paraId="45F13D8E" w14:textId="77777777" w:rsidR="008A7BEE" w:rsidRPr="005A17E4" w:rsidRDefault="008A7BEE" w:rsidP="005A17E4">
                      <w:pPr>
                        <w:rPr>
                          <w:rFonts w:ascii="Times New Roman" w:hAnsi="Times New Roman" w:cs="Times New Roman"/>
                          <w:lang w:val="uk-UA"/>
                        </w:rPr>
                      </w:pPr>
                      <w:r>
                        <w:rPr>
                          <w:b/>
                          <w:noProof/>
                          <w:sz w:val="36"/>
                          <w:szCs w:val="36"/>
                          <w:lang w:val="uk-UA"/>
                        </w:rPr>
                        <w:t xml:space="preserve"> </w:t>
                      </w:r>
                      <w:r w:rsidRPr="005A17E4">
                        <w:rPr>
                          <w:rFonts w:ascii="Times New Roman" w:hAnsi="Times New Roman" w:cs="Times New Roman"/>
                          <w:b/>
                          <w:noProof/>
                          <w:sz w:val="36"/>
                          <w:szCs w:val="36"/>
                          <w:lang w:val="ru-RU" w:eastAsia="ru-RU"/>
                        </w:rPr>
                        <w:drawing>
                          <wp:inline distT="0" distB="0" distL="0" distR="0" wp14:anchorId="1D854993" wp14:editId="1D644A4C">
                            <wp:extent cx="333375" cy="266700"/>
                            <wp:effectExtent l="0" t="0" r="9525" b="0"/>
                            <wp:docPr id="14" name="Рисунок 1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5A17E4">
                        <w:rPr>
                          <w:rFonts w:ascii="Times New Roman" w:hAnsi="Times New Roman" w:cs="Times New Roman"/>
                          <w:lang w:val="uk-UA"/>
                        </w:rPr>
                        <w:t xml:space="preserve">   </w:t>
                      </w:r>
                      <w:r w:rsidRPr="005A17E4">
                        <w:rPr>
                          <w:rFonts w:ascii="Times New Roman" w:hAnsi="Times New Roman" w:cs="Times New Roman"/>
                          <w:b/>
                          <w:color w:val="FFFFFF"/>
                          <w:sz w:val="28"/>
                          <w:lang w:val="uk-UA"/>
                        </w:rPr>
                        <w:t xml:space="preserve">КНП «ТРОСТЯНЕЦЬКА МІСЬКА ЛІКАРНЯ» ТРОСТЯНЕЦЬКОЇ </w:t>
                      </w:r>
                      <w:r>
                        <w:rPr>
                          <w:rFonts w:ascii="Times New Roman" w:hAnsi="Times New Roman" w:cs="Times New Roman"/>
                          <w:b/>
                          <w:color w:val="FFFFFF"/>
                          <w:sz w:val="28"/>
                          <w:lang w:val="uk-UA"/>
                        </w:rPr>
                        <w:t>М</w:t>
                      </w:r>
                      <w:r w:rsidRPr="005A17E4">
                        <w:rPr>
                          <w:rFonts w:ascii="Times New Roman" w:hAnsi="Times New Roman" w:cs="Times New Roman"/>
                          <w:b/>
                          <w:color w:val="FFFFFF"/>
                          <w:sz w:val="28"/>
                          <w:lang w:val="uk-UA"/>
                        </w:rPr>
                        <w:t>ІСЬКОЇ РАДИ</w:t>
                      </w:r>
                    </w:p>
                  </w:txbxContent>
                </v:textbox>
                <w10:wrap type="square"/>
              </v:shape>
            </w:pict>
          </mc:Fallback>
        </mc:AlternateContent>
      </w:r>
      <w:bookmarkEnd w:id="20"/>
      <w:r w:rsidR="004312EE">
        <w:rPr>
          <w:rFonts w:ascii="Times New Roman" w:eastAsia="Times New Roman" w:hAnsi="Times New Roman" w:cs="Times New Roman"/>
          <w:sz w:val="28"/>
          <w:szCs w:val="28"/>
          <w:lang w:val="uk-UA" w:eastAsia="ru-RU"/>
        </w:rPr>
        <w:t xml:space="preserve">        </w:t>
      </w:r>
      <w:r w:rsidR="0012534C" w:rsidRPr="0012534C">
        <w:rPr>
          <w:rFonts w:ascii="Times New Roman" w:eastAsia="Times New Roman" w:hAnsi="Times New Roman" w:cs="Times New Roman"/>
          <w:sz w:val="28"/>
          <w:szCs w:val="28"/>
          <w:lang w:val="uk-UA" w:eastAsia="ru-RU"/>
        </w:rPr>
        <w:t>КНП «Тростянецька міська лікарня» ТМР (далі – Лікарня) включає в себе  поліклініку на 470 відвідувань в зміну та стаціонар на 170 ліжок.</w:t>
      </w:r>
    </w:p>
    <w:p w14:paraId="0CE1531C" w14:textId="77777777" w:rsidR="0012534C" w:rsidRPr="0012534C" w:rsidRDefault="0012534C" w:rsidP="0012534C">
      <w:pPr>
        <w:spacing w:after="0" w:line="240" w:lineRule="auto"/>
        <w:ind w:firstLine="567"/>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 xml:space="preserve">В закладі працюють </w:t>
      </w:r>
      <w:r w:rsidRPr="0012534C">
        <w:rPr>
          <w:rFonts w:ascii="Times New Roman" w:eastAsia="Times New Roman" w:hAnsi="Times New Roman" w:cs="Times New Roman"/>
          <w:sz w:val="28"/>
          <w:szCs w:val="28"/>
          <w:lang w:val="ru-RU" w:eastAsia="ru-RU"/>
        </w:rPr>
        <w:t>5</w:t>
      </w:r>
      <w:r w:rsidRPr="0012534C">
        <w:rPr>
          <w:rFonts w:ascii="Times New Roman" w:eastAsia="Times New Roman" w:hAnsi="Times New Roman" w:cs="Times New Roman"/>
          <w:sz w:val="28"/>
          <w:szCs w:val="28"/>
          <w:lang w:val="uk-UA" w:eastAsia="ru-RU"/>
        </w:rPr>
        <w:t xml:space="preserve">3 лікарів та 130 середніх медпрацівників.  </w:t>
      </w:r>
    </w:p>
    <w:p w14:paraId="3B3E1617" w14:textId="77777777" w:rsidR="0012534C" w:rsidRPr="0012534C" w:rsidRDefault="0012534C" w:rsidP="0012534C">
      <w:pPr>
        <w:spacing w:after="0" w:line="240" w:lineRule="auto"/>
        <w:ind w:firstLine="567"/>
        <w:jc w:val="both"/>
        <w:rPr>
          <w:rFonts w:ascii="Times New Roman" w:eastAsia="Times New Roman" w:hAnsi="Times New Roman" w:cs="Times New Roman"/>
          <w:sz w:val="24"/>
          <w:szCs w:val="24"/>
          <w:lang w:val="uk-UA" w:eastAsia="ru-RU"/>
        </w:rPr>
      </w:pPr>
    </w:p>
    <w:tbl>
      <w:tblPr>
        <w:tblW w:w="104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6"/>
        <w:gridCol w:w="5210"/>
        <w:gridCol w:w="1188"/>
        <w:gridCol w:w="850"/>
        <w:gridCol w:w="875"/>
        <w:gridCol w:w="898"/>
        <w:gridCol w:w="992"/>
      </w:tblGrid>
      <w:tr w:rsidR="0012534C" w:rsidRPr="0012534C" w14:paraId="284080E6" w14:textId="77777777" w:rsidTr="0012534C">
        <w:trPr>
          <w:jc w:val="center"/>
        </w:trPr>
        <w:tc>
          <w:tcPr>
            <w:tcW w:w="426" w:type="dxa"/>
            <w:vMerge w:val="restart"/>
            <w:shd w:val="clear" w:color="auto" w:fill="F2F2F2"/>
            <w:vAlign w:val="center"/>
          </w:tcPr>
          <w:p w14:paraId="57E23DAE" w14:textId="77777777" w:rsidR="0012534C" w:rsidRPr="0012534C" w:rsidRDefault="0012534C" w:rsidP="0012534C">
            <w:pPr>
              <w:spacing w:after="0" w:line="240" w:lineRule="auto"/>
              <w:ind w:left="-113" w:right="-113"/>
              <w:jc w:val="center"/>
              <w:rPr>
                <w:rFonts w:ascii="Times New Roman" w:eastAsia="Times New Roman" w:hAnsi="Times New Roman" w:cs="Times New Roman"/>
                <w:b/>
                <w:bCs/>
                <w:sz w:val="26"/>
                <w:szCs w:val="26"/>
                <w:lang w:val="uk-UA" w:eastAsia="ru-RU"/>
              </w:rPr>
            </w:pPr>
            <w:r w:rsidRPr="0012534C">
              <w:rPr>
                <w:rFonts w:ascii="Times New Roman" w:eastAsia="Times New Roman" w:hAnsi="Times New Roman" w:cs="Times New Roman"/>
                <w:b/>
                <w:bCs/>
                <w:sz w:val="26"/>
                <w:szCs w:val="26"/>
                <w:lang w:val="uk-UA" w:eastAsia="ru-RU"/>
              </w:rPr>
              <w:t>№ з/п</w:t>
            </w:r>
          </w:p>
        </w:tc>
        <w:tc>
          <w:tcPr>
            <w:tcW w:w="5210" w:type="dxa"/>
            <w:vMerge w:val="restart"/>
            <w:shd w:val="clear" w:color="auto" w:fill="F2F2F2"/>
            <w:vAlign w:val="center"/>
          </w:tcPr>
          <w:p w14:paraId="1D652770" w14:textId="77777777" w:rsidR="0012534C" w:rsidRPr="0012534C" w:rsidRDefault="0012534C" w:rsidP="0012534C">
            <w:pPr>
              <w:spacing w:after="0" w:line="240" w:lineRule="auto"/>
              <w:ind w:left="-113" w:right="-113"/>
              <w:jc w:val="center"/>
              <w:rPr>
                <w:rFonts w:ascii="Times New Roman" w:eastAsia="Times New Roman" w:hAnsi="Times New Roman" w:cs="Times New Roman"/>
                <w:b/>
                <w:bCs/>
                <w:sz w:val="26"/>
                <w:szCs w:val="26"/>
                <w:lang w:val="uk-UA" w:eastAsia="ru-RU"/>
              </w:rPr>
            </w:pPr>
            <w:r w:rsidRPr="0012534C">
              <w:rPr>
                <w:rFonts w:ascii="Times New Roman" w:eastAsia="Times New Roman" w:hAnsi="Times New Roman" w:cs="Times New Roman"/>
                <w:b/>
                <w:bCs/>
                <w:sz w:val="26"/>
                <w:szCs w:val="26"/>
                <w:lang w:val="uk-UA" w:eastAsia="ru-RU"/>
              </w:rPr>
              <w:t>Показник</w:t>
            </w:r>
          </w:p>
        </w:tc>
        <w:tc>
          <w:tcPr>
            <w:tcW w:w="1188" w:type="dxa"/>
            <w:vMerge w:val="restart"/>
            <w:shd w:val="clear" w:color="auto" w:fill="F2F2F2"/>
            <w:vAlign w:val="center"/>
          </w:tcPr>
          <w:p w14:paraId="4CA6A464" w14:textId="77777777" w:rsidR="0012534C" w:rsidRPr="0012534C" w:rsidRDefault="0012534C" w:rsidP="0012534C">
            <w:pPr>
              <w:spacing w:after="0" w:line="240" w:lineRule="auto"/>
              <w:ind w:left="-113" w:right="-113"/>
              <w:jc w:val="center"/>
              <w:rPr>
                <w:rFonts w:ascii="Times New Roman" w:eastAsia="Times New Roman" w:hAnsi="Times New Roman" w:cs="Times New Roman"/>
                <w:b/>
                <w:bCs/>
                <w:sz w:val="26"/>
                <w:szCs w:val="26"/>
                <w:lang w:val="uk-UA" w:eastAsia="ru-RU"/>
              </w:rPr>
            </w:pPr>
            <w:r w:rsidRPr="0012534C">
              <w:rPr>
                <w:rFonts w:ascii="Times New Roman" w:eastAsia="Times New Roman" w:hAnsi="Times New Roman" w:cs="Times New Roman"/>
                <w:b/>
                <w:bCs/>
                <w:sz w:val="26"/>
                <w:szCs w:val="26"/>
                <w:lang w:val="uk-UA" w:eastAsia="ru-RU"/>
              </w:rPr>
              <w:t>Одиниці виміру</w:t>
            </w:r>
          </w:p>
        </w:tc>
        <w:tc>
          <w:tcPr>
            <w:tcW w:w="3615" w:type="dxa"/>
            <w:gridSpan w:val="4"/>
            <w:shd w:val="clear" w:color="auto" w:fill="F2F2F2"/>
            <w:vAlign w:val="center"/>
          </w:tcPr>
          <w:p w14:paraId="2FFD6CB7" w14:textId="77777777" w:rsidR="0012534C" w:rsidRPr="0012534C" w:rsidRDefault="0012534C" w:rsidP="0012534C">
            <w:pPr>
              <w:spacing w:after="0" w:line="240" w:lineRule="auto"/>
              <w:ind w:left="-113" w:right="-113"/>
              <w:jc w:val="center"/>
              <w:rPr>
                <w:rFonts w:ascii="Times New Roman" w:eastAsia="Times New Roman" w:hAnsi="Times New Roman" w:cs="Times New Roman"/>
                <w:b/>
                <w:bCs/>
                <w:sz w:val="26"/>
                <w:szCs w:val="26"/>
                <w:lang w:val="uk-UA" w:eastAsia="ru-RU"/>
              </w:rPr>
            </w:pPr>
            <w:r w:rsidRPr="0012534C">
              <w:rPr>
                <w:rFonts w:ascii="Times New Roman" w:eastAsia="Times New Roman" w:hAnsi="Times New Roman" w:cs="Times New Roman"/>
                <w:b/>
                <w:bCs/>
                <w:sz w:val="26"/>
                <w:szCs w:val="26"/>
                <w:lang w:val="uk-UA" w:eastAsia="ru-RU"/>
              </w:rPr>
              <w:t>Роки</w:t>
            </w:r>
          </w:p>
        </w:tc>
      </w:tr>
      <w:tr w:rsidR="0012534C" w:rsidRPr="0012534C" w14:paraId="1A2EDBEA" w14:textId="77777777" w:rsidTr="0012534C">
        <w:trPr>
          <w:trHeight w:val="762"/>
          <w:jc w:val="center"/>
        </w:trPr>
        <w:tc>
          <w:tcPr>
            <w:tcW w:w="426" w:type="dxa"/>
            <w:vMerge/>
            <w:vAlign w:val="center"/>
          </w:tcPr>
          <w:p w14:paraId="4D9DB7EB" w14:textId="77777777" w:rsidR="0012534C" w:rsidRPr="0012534C" w:rsidRDefault="0012534C" w:rsidP="0012534C">
            <w:pPr>
              <w:spacing w:after="0" w:line="240" w:lineRule="auto"/>
              <w:jc w:val="center"/>
              <w:rPr>
                <w:rFonts w:ascii="Times New Roman" w:eastAsia="Times New Roman" w:hAnsi="Times New Roman" w:cs="Times New Roman"/>
                <w:bCs/>
                <w:sz w:val="26"/>
                <w:szCs w:val="26"/>
                <w:lang w:val="uk-UA" w:eastAsia="ru-RU"/>
              </w:rPr>
            </w:pPr>
          </w:p>
        </w:tc>
        <w:tc>
          <w:tcPr>
            <w:tcW w:w="5210" w:type="dxa"/>
            <w:vMerge/>
            <w:vAlign w:val="center"/>
          </w:tcPr>
          <w:p w14:paraId="36A58D56"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p>
        </w:tc>
        <w:tc>
          <w:tcPr>
            <w:tcW w:w="1188" w:type="dxa"/>
            <w:vMerge/>
            <w:vAlign w:val="center"/>
          </w:tcPr>
          <w:p w14:paraId="082BE35A"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p>
        </w:tc>
        <w:tc>
          <w:tcPr>
            <w:tcW w:w="850" w:type="dxa"/>
            <w:vAlign w:val="center"/>
          </w:tcPr>
          <w:p w14:paraId="16BDB5A3" w14:textId="77777777" w:rsidR="0012534C" w:rsidRPr="0012534C" w:rsidRDefault="0012534C" w:rsidP="0012534C">
            <w:pPr>
              <w:spacing w:after="0" w:line="240" w:lineRule="auto"/>
              <w:jc w:val="center"/>
              <w:rPr>
                <w:rFonts w:ascii="Times New Roman" w:eastAsia="Times New Roman" w:hAnsi="Times New Roman" w:cs="Times New Roman"/>
                <w:b/>
                <w:bCs/>
                <w:sz w:val="26"/>
                <w:szCs w:val="26"/>
                <w:lang w:val="uk-UA" w:eastAsia="ru-RU"/>
              </w:rPr>
            </w:pPr>
            <w:r w:rsidRPr="0012534C">
              <w:rPr>
                <w:rFonts w:ascii="Times New Roman" w:eastAsia="Times New Roman" w:hAnsi="Times New Roman" w:cs="Times New Roman"/>
                <w:b/>
                <w:bCs/>
                <w:sz w:val="26"/>
                <w:szCs w:val="26"/>
                <w:lang w:val="uk-UA" w:eastAsia="ru-RU"/>
              </w:rPr>
              <w:t>2021</w:t>
            </w:r>
          </w:p>
        </w:tc>
        <w:tc>
          <w:tcPr>
            <w:tcW w:w="875" w:type="dxa"/>
            <w:vAlign w:val="center"/>
          </w:tcPr>
          <w:p w14:paraId="06EDDBB3" w14:textId="77777777" w:rsidR="0012534C" w:rsidRPr="0012534C" w:rsidRDefault="0012534C" w:rsidP="0012534C">
            <w:pPr>
              <w:spacing w:after="0" w:line="240" w:lineRule="auto"/>
              <w:jc w:val="center"/>
              <w:rPr>
                <w:rFonts w:ascii="Times New Roman" w:eastAsia="Times New Roman" w:hAnsi="Times New Roman" w:cs="Times New Roman"/>
                <w:b/>
                <w:bCs/>
                <w:sz w:val="26"/>
                <w:szCs w:val="26"/>
                <w:lang w:val="uk-UA" w:eastAsia="ru-RU"/>
              </w:rPr>
            </w:pPr>
            <w:r w:rsidRPr="0012534C">
              <w:rPr>
                <w:rFonts w:ascii="Times New Roman" w:eastAsia="Times New Roman" w:hAnsi="Times New Roman" w:cs="Times New Roman"/>
                <w:b/>
                <w:bCs/>
                <w:sz w:val="26"/>
                <w:szCs w:val="26"/>
                <w:lang w:val="uk-UA" w:eastAsia="ru-RU"/>
              </w:rPr>
              <w:t>2022</w:t>
            </w:r>
          </w:p>
        </w:tc>
        <w:tc>
          <w:tcPr>
            <w:tcW w:w="898" w:type="dxa"/>
            <w:vAlign w:val="center"/>
          </w:tcPr>
          <w:p w14:paraId="6E121F51" w14:textId="77777777" w:rsidR="0012534C" w:rsidRPr="0012534C" w:rsidRDefault="0012534C" w:rsidP="0012534C">
            <w:pPr>
              <w:spacing w:after="0" w:line="240" w:lineRule="auto"/>
              <w:jc w:val="center"/>
              <w:rPr>
                <w:rFonts w:ascii="Times New Roman" w:eastAsia="Times New Roman" w:hAnsi="Times New Roman" w:cs="Times New Roman"/>
                <w:b/>
                <w:bCs/>
                <w:sz w:val="26"/>
                <w:szCs w:val="26"/>
                <w:lang w:val="uk-UA" w:eastAsia="ru-RU"/>
              </w:rPr>
            </w:pPr>
            <w:r w:rsidRPr="0012534C">
              <w:rPr>
                <w:rFonts w:ascii="Times New Roman" w:eastAsia="Times New Roman" w:hAnsi="Times New Roman" w:cs="Times New Roman"/>
                <w:b/>
                <w:bCs/>
                <w:sz w:val="26"/>
                <w:szCs w:val="26"/>
                <w:lang w:val="uk-UA" w:eastAsia="ru-RU"/>
              </w:rPr>
              <w:t>2023</w:t>
            </w:r>
          </w:p>
        </w:tc>
        <w:tc>
          <w:tcPr>
            <w:tcW w:w="992" w:type="dxa"/>
            <w:vAlign w:val="center"/>
          </w:tcPr>
          <w:p w14:paraId="48485698" w14:textId="77777777" w:rsidR="0012534C" w:rsidRPr="0012534C" w:rsidRDefault="0012534C" w:rsidP="0012534C">
            <w:pPr>
              <w:spacing w:after="0" w:line="240" w:lineRule="auto"/>
              <w:jc w:val="center"/>
              <w:rPr>
                <w:rFonts w:ascii="Times New Roman" w:eastAsia="Times New Roman" w:hAnsi="Times New Roman" w:cs="Times New Roman"/>
                <w:b/>
                <w:bCs/>
                <w:sz w:val="26"/>
                <w:szCs w:val="26"/>
                <w:lang w:val="uk-UA" w:eastAsia="ru-RU"/>
              </w:rPr>
            </w:pPr>
            <w:r w:rsidRPr="0012534C">
              <w:rPr>
                <w:rFonts w:ascii="Times New Roman" w:eastAsia="Times New Roman" w:hAnsi="Times New Roman" w:cs="Times New Roman"/>
                <w:b/>
                <w:bCs/>
                <w:sz w:val="26"/>
                <w:szCs w:val="26"/>
                <w:lang w:val="uk-UA" w:eastAsia="ru-RU"/>
              </w:rPr>
              <w:t>2024</w:t>
            </w:r>
          </w:p>
        </w:tc>
      </w:tr>
      <w:tr w:rsidR="0012534C" w:rsidRPr="0012534C" w14:paraId="52FF51A0" w14:textId="77777777" w:rsidTr="0012534C">
        <w:trPr>
          <w:trHeight w:val="219"/>
          <w:jc w:val="center"/>
        </w:trPr>
        <w:tc>
          <w:tcPr>
            <w:tcW w:w="426" w:type="dxa"/>
          </w:tcPr>
          <w:p w14:paraId="12B7598E" w14:textId="77777777" w:rsidR="0012534C" w:rsidRPr="0012534C" w:rsidRDefault="0012534C" w:rsidP="0012534C">
            <w:pPr>
              <w:spacing w:after="0" w:line="240" w:lineRule="auto"/>
              <w:jc w:val="center"/>
              <w:rPr>
                <w:rFonts w:ascii="Times New Roman" w:eastAsia="Times New Roman" w:hAnsi="Times New Roman" w:cs="Times New Roman"/>
                <w:bCs/>
                <w:sz w:val="26"/>
                <w:szCs w:val="26"/>
                <w:lang w:val="uk-UA" w:eastAsia="ru-RU"/>
              </w:rPr>
            </w:pPr>
            <w:r w:rsidRPr="0012534C">
              <w:rPr>
                <w:rFonts w:ascii="Times New Roman" w:eastAsia="Times New Roman" w:hAnsi="Times New Roman" w:cs="Times New Roman"/>
                <w:bCs/>
                <w:sz w:val="26"/>
                <w:szCs w:val="26"/>
                <w:lang w:val="uk-UA" w:eastAsia="ru-RU"/>
              </w:rPr>
              <w:t>1</w:t>
            </w:r>
          </w:p>
        </w:tc>
        <w:tc>
          <w:tcPr>
            <w:tcW w:w="5210" w:type="dxa"/>
          </w:tcPr>
          <w:p w14:paraId="1EF3633F" w14:textId="77777777" w:rsidR="0012534C" w:rsidRPr="0012534C" w:rsidRDefault="0012534C" w:rsidP="0012534C">
            <w:pPr>
              <w:spacing w:after="0" w:line="240" w:lineRule="auto"/>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Забезпеченість лікарями на 10 тис. населення</w:t>
            </w:r>
          </w:p>
        </w:tc>
        <w:tc>
          <w:tcPr>
            <w:tcW w:w="1188" w:type="dxa"/>
          </w:tcPr>
          <w:p w14:paraId="7A332660"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осіб</w:t>
            </w:r>
          </w:p>
        </w:tc>
        <w:tc>
          <w:tcPr>
            <w:tcW w:w="850" w:type="dxa"/>
            <w:vAlign w:val="center"/>
          </w:tcPr>
          <w:p w14:paraId="17541D73"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18,75</w:t>
            </w:r>
          </w:p>
        </w:tc>
        <w:tc>
          <w:tcPr>
            <w:tcW w:w="875" w:type="dxa"/>
            <w:vAlign w:val="center"/>
          </w:tcPr>
          <w:p w14:paraId="10FA7FE6"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18,</w:t>
            </w:r>
            <w:r w:rsidRPr="0012534C">
              <w:rPr>
                <w:rFonts w:ascii="Times New Roman" w:eastAsia="Times New Roman" w:hAnsi="Times New Roman" w:cs="Times New Roman"/>
                <w:sz w:val="26"/>
                <w:szCs w:val="26"/>
                <w:lang w:val="ru-RU" w:eastAsia="ru-RU"/>
              </w:rPr>
              <w:t>77</w:t>
            </w:r>
          </w:p>
        </w:tc>
        <w:tc>
          <w:tcPr>
            <w:tcW w:w="898" w:type="dxa"/>
            <w:vAlign w:val="center"/>
          </w:tcPr>
          <w:p w14:paraId="75095A17"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18,47</w:t>
            </w:r>
          </w:p>
        </w:tc>
        <w:tc>
          <w:tcPr>
            <w:tcW w:w="992" w:type="dxa"/>
            <w:vAlign w:val="center"/>
          </w:tcPr>
          <w:p w14:paraId="02D225C3"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16,05</w:t>
            </w:r>
          </w:p>
        </w:tc>
      </w:tr>
      <w:tr w:rsidR="0012534C" w:rsidRPr="0012534C" w14:paraId="18D03353" w14:textId="77777777" w:rsidTr="0012534C">
        <w:trPr>
          <w:trHeight w:val="20"/>
          <w:jc w:val="center"/>
        </w:trPr>
        <w:tc>
          <w:tcPr>
            <w:tcW w:w="426" w:type="dxa"/>
          </w:tcPr>
          <w:p w14:paraId="27EB5247" w14:textId="77777777" w:rsidR="0012534C" w:rsidRPr="0012534C" w:rsidRDefault="0012534C" w:rsidP="0012534C">
            <w:pPr>
              <w:spacing w:after="0" w:line="240" w:lineRule="auto"/>
              <w:jc w:val="center"/>
              <w:rPr>
                <w:rFonts w:ascii="Times New Roman" w:eastAsia="Times New Roman" w:hAnsi="Times New Roman" w:cs="Times New Roman"/>
                <w:bCs/>
                <w:sz w:val="26"/>
                <w:szCs w:val="26"/>
                <w:lang w:val="uk-UA" w:eastAsia="ru-RU"/>
              </w:rPr>
            </w:pPr>
            <w:r w:rsidRPr="0012534C">
              <w:rPr>
                <w:rFonts w:ascii="Times New Roman" w:eastAsia="Times New Roman" w:hAnsi="Times New Roman" w:cs="Times New Roman"/>
                <w:bCs/>
                <w:sz w:val="26"/>
                <w:szCs w:val="26"/>
                <w:lang w:val="uk-UA" w:eastAsia="ru-RU"/>
              </w:rPr>
              <w:t>2</w:t>
            </w:r>
          </w:p>
        </w:tc>
        <w:tc>
          <w:tcPr>
            <w:tcW w:w="5210" w:type="dxa"/>
          </w:tcPr>
          <w:p w14:paraId="09C02E89" w14:textId="77777777" w:rsidR="0012534C" w:rsidRPr="0012534C" w:rsidRDefault="0012534C" w:rsidP="0012534C">
            <w:pPr>
              <w:spacing w:after="0" w:line="240" w:lineRule="auto"/>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Забезпеченість середніми медпрацівниками на 10 тис. населення</w:t>
            </w:r>
          </w:p>
        </w:tc>
        <w:tc>
          <w:tcPr>
            <w:tcW w:w="1188" w:type="dxa"/>
          </w:tcPr>
          <w:p w14:paraId="2CC5EED9"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осіб</w:t>
            </w:r>
          </w:p>
        </w:tc>
        <w:tc>
          <w:tcPr>
            <w:tcW w:w="850" w:type="dxa"/>
            <w:vAlign w:val="center"/>
          </w:tcPr>
          <w:p w14:paraId="4068D3B3"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43,45</w:t>
            </w:r>
          </w:p>
        </w:tc>
        <w:tc>
          <w:tcPr>
            <w:tcW w:w="875" w:type="dxa"/>
            <w:vAlign w:val="center"/>
          </w:tcPr>
          <w:p w14:paraId="108E3DD7"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42,</w:t>
            </w:r>
            <w:r w:rsidRPr="0012534C">
              <w:rPr>
                <w:rFonts w:ascii="Times New Roman" w:eastAsia="Times New Roman" w:hAnsi="Times New Roman" w:cs="Times New Roman"/>
                <w:sz w:val="26"/>
                <w:szCs w:val="26"/>
                <w:lang w:val="ru-RU" w:eastAsia="ru-RU"/>
              </w:rPr>
              <w:t>39</w:t>
            </w:r>
          </w:p>
        </w:tc>
        <w:tc>
          <w:tcPr>
            <w:tcW w:w="898" w:type="dxa"/>
            <w:vAlign w:val="center"/>
          </w:tcPr>
          <w:p w14:paraId="3BE72358"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39,96</w:t>
            </w:r>
          </w:p>
        </w:tc>
        <w:tc>
          <w:tcPr>
            <w:tcW w:w="992" w:type="dxa"/>
            <w:vAlign w:val="center"/>
          </w:tcPr>
          <w:p w14:paraId="2D43B053"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39,36</w:t>
            </w:r>
          </w:p>
        </w:tc>
      </w:tr>
      <w:tr w:rsidR="0012534C" w:rsidRPr="0012534C" w14:paraId="3393607A" w14:textId="77777777" w:rsidTr="0012534C">
        <w:trPr>
          <w:trHeight w:val="20"/>
          <w:jc w:val="center"/>
        </w:trPr>
        <w:tc>
          <w:tcPr>
            <w:tcW w:w="426" w:type="dxa"/>
          </w:tcPr>
          <w:p w14:paraId="064DC276" w14:textId="77777777" w:rsidR="0012534C" w:rsidRPr="0012534C" w:rsidRDefault="0012534C" w:rsidP="0012534C">
            <w:pPr>
              <w:spacing w:after="0" w:line="240" w:lineRule="auto"/>
              <w:jc w:val="center"/>
              <w:rPr>
                <w:rFonts w:ascii="Times New Roman" w:eastAsia="Times New Roman" w:hAnsi="Times New Roman" w:cs="Times New Roman"/>
                <w:bCs/>
                <w:sz w:val="26"/>
                <w:szCs w:val="26"/>
                <w:lang w:val="uk-UA" w:eastAsia="ru-RU"/>
              </w:rPr>
            </w:pPr>
            <w:r w:rsidRPr="0012534C">
              <w:rPr>
                <w:rFonts w:ascii="Times New Roman" w:eastAsia="Times New Roman" w:hAnsi="Times New Roman" w:cs="Times New Roman"/>
                <w:bCs/>
                <w:sz w:val="26"/>
                <w:szCs w:val="26"/>
                <w:lang w:val="uk-UA" w:eastAsia="ru-RU"/>
              </w:rPr>
              <w:t>3</w:t>
            </w:r>
          </w:p>
        </w:tc>
        <w:tc>
          <w:tcPr>
            <w:tcW w:w="5210" w:type="dxa"/>
          </w:tcPr>
          <w:p w14:paraId="7029CB08" w14:textId="77777777" w:rsidR="0012534C" w:rsidRPr="0012534C" w:rsidRDefault="0012534C" w:rsidP="0012534C">
            <w:pPr>
              <w:spacing w:after="0" w:line="240" w:lineRule="auto"/>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 xml:space="preserve">Кількість лікарняних ліжок </w:t>
            </w:r>
          </w:p>
        </w:tc>
        <w:tc>
          <w:tcPr>
            <w:tcW w:w="1188" w:type="dxa"/>
          </w:tcPr>
          <w:p w14:paraId="0E5EEB85"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одиниць</w:t>
            </w:r>
          </w:p>
        </w:tc>
        <w:tc>
          <w:tcPr>
            <w:tcW w:w="850" w:type="dxa"/>
            <w:vAlign w:val="center"/>
          </w:tcPr>
          <w:p w14:paraId="6A7DF94C" w14:textId="77777777" w:rsidR="0012534C" w:rsidRPr="0012534C" w:rsidRDefault="0012534C" w:rsidP="0012534C">
            <w:pPr>
              <w:spacing w:after="0" w:line="240" w:lineRule="auto"/>
              <w:jc w:val="center"/>
              <w:rPr>
                <w:rFonts w:ascii="Times New Roman" w:eastAsia="Times New Roman" w:hAnsi="Times New Roman" w:cs="Times New Roman"/>
                <w:sz w:val="26"/>
                <w:szCs w:val="26"/>
                <w:highlight w:val="yellow"/>
                <w:lang w:val="uk-UA" w:eastAsia="ru-RU"/>
              </w:rPr>
            </w:pPr>
            <w:r w:rsidRPr="0012534C">
              <w:rPr>
                <w:rFonts w:ascii="Times New Roman" w:eastAsia="Times New Roman" w:hAnsi="Times New Roman" w:cs="Times New Roman"/>
                <w:sz w:val="26"/>
                <w:szCs w:val="26"/>
                <w:lang w:val="uk-UA" w:eastAsia="ru-RU"/>
              </w:rPr>
              <w:t>170</w:t>
            </w:r>
          </w:p>
        </w:tc>
        <w:tc>
          <w:tcPr>
            <w:tcW w:w="875" w:type="dxa"/>
            <w:vAlign w:val="center"/>
          </w:tcPr>
          <w:p w14:paraId="7DD1CA59" w14:textId="77777777" w:rsidR="0012534C" w:rsidRPr="0012534C" w:rsidRDefault="0012534C" w:rsidP="0012534C">
            <w:pPr>
              <w:spacing w:after="0" w:line="240" w:lineRule="auto"/>
              <w:jc w:val="center"/>
              <w:rPr>
                <w:rFonts w:ascii="Times New Roman" w:eastAsia="Times New Roman" w:hAnsi="Times New Roman" w:cs="Times New Roman"/>
                <w:sz w:val="26"/>
                <w:szCs w:val="26"/>
                <w:highlight w:val="yellow"/>
                <w:lang w:val="uk-UA" w:eastAsia="ru-RU"/>
              </w:rPr>
            </w:pPr>
            <w:r w:rsidRPr="0012534C">
              <w:rPr>
                <w:rFonts w:ascii="Times New Roman" w:eastAsia="Times New Roman" w:hAnsi="Times New Roman" w:cs="Times New Roman"/>
                <w:sz w:val="26"/>
                <w:szCs w:val="26"/>
                <w:lang w:val="uk-UA" w:eastAsia="ru-RU"/>
              </w:rPr>
              <w:t>170</w:t>
            </w:r>
          </w:p>
        </w:tc>
        <w:tc>
          <w:tcPr>
            <w:tcW w:w="898" w:type="dxa"/>
            <w:tcBorders>
              <w:bottom w:val="single" w:sz="4" w:space="0" w:color="auto"/>
            </w:tcBorders>
            <w:vAlign w:val="center"/>
          </w:tcPr>
          <w:p w14:paraId="744CAE31" w14:textId="77777777" w:rsidR="0012534C" w:rsidRPr="0012534C" w:rsidRDefault="0012534C" w:rsidP="0012534C">
            <w:pPr>
              <w:spacing w:after="0" w:line="240" w:lineRule="auto"/>
              <w:jc w:val="center"/>
              <w:rPr>
                <w:rFonts w:ascii="Times New Roman" w:eastAsia="Times New Roman" w:hAnsi="Times New Roman" w:cs="Times New Roman"/>
                <w:sz w:val="26"/>
                <w:szCs w:val="26"/>
                <w:highlight w:val="yellow"/>
                <w:lang w:val="uk-UA" w:eastAsia="ru-RU"/>
              </w:rPr>
            </w:pPr>
            <w:r w:rsidRPr="0012534C">
              <w:rPr>
                <w:rFonts w:ascii="Times New Roman" w:eastAsia="Times New Roman" w:hAnsi="Times New Roman" w:cs="Times New Roman"/>
                <w:sz w:val="26"/>
                <w:szCs w:val="26"/>
                <w:lang w:val="uk-UA" w:eastAsia="ru-RU"/>
              </w:rPr>
              <w:t>170</w:t>
            </w:r>
          </w:p>
        </w:tc>
        <w:tc>
          <w:tcPr>
            <w:tcW w:w="992" w:type="dxa"/>
            <w:tcBorders>
              <w:bottom w:val="single" w:sz="4" w:space="0" w:color="auto"/>
            </w:tcBorders>
            <w:vAlign w:val="center"/>
          </w:tcPr>
          <w:p w14:paraId="3CC3835D" w14:textId="77777777" w:rsidR="0012534C" w:rsidRPr="0012534C" w:rsidRDefault="0012534C" w:rsidP="0012534C">
            <w:pPr>
              <w:spacing w:after="0" w:line="240" w:lineRule="auto"/>
              <w:jc w:val="center"/>
              <w:rPr>
                <w:rFonts w:ascii="Times New Roman" w:eastAsia="Times New Roman" w:hAnsi="Times New Roman" w:cs="Times New Roman"/>
                <w:sz w:val="26"/>
                <w:szCs w:val="26"/>
                <w:highlight w:val="yellow"/>
                <w:lang w:val="uk-UA" w:eastAsia="ru-RU"/>
              </w:rPr>
            </w:pPr>
            <w:r w:rsidRPr="0012534C">
              <w:rPr>
                <w:rFonts w:ascii="Times New Roman" w:eastAsia="Times New Roman" w:hAnsi="Times New Roman" w:cs="Times New Roman"/>
                <w:sz w:val="26"/>
                <w:szCs w:val="26"/>
                <w:lang w:val="uk-UA" w:eastAsia="ru-RU"/>
              </w:rPr>
              <w:t>170</w:t>
            </w:r>
          </w:p>
        </w:tc>
      </w:tr>
    </w:tbl>
    <w:p w14:paraId="37E8EC0E" w14:textId="77777777" w:rsidR="0012534C" w:rsidRPr="0012534C" w:rsidRDefault="0012534C" w:rsidP="0012534C">
      <w:pPr>
        <w:spacing w:after="0" w:line="240" w:lineRule="auto"/>
        <w:ind w:firstLine="567"/>
        <w:jc w:val="both"/>
        <w:rPr>
          <w:rFonts w:ascii="Times New Roman" w:eastAsia="Times New Roman" w:hAnsi="Times New Roman" w:cs="Times New Roman"/>
          <w:sz w:val="24"/>
          <w:szCs w:val="24"/>
          <w:lang w:val="uk-UA" w:eastAsia="ru-RU"/>
        </w:rPr>
      </w:pPr>
      <w:r w:rsidRPr="0012534C">
        <w:rPr>
          <w:rFonts w:ascii="Times New Roman" w:eastAsia="Times New Roman" w:hAnsi="Times New Roman" w:cs="Times New Roman"/>
          <w:sz w:val="24"/>
          <w:szCs w:val="24"/>
          <w:lang w:val="uk-UA" w:eastAsia="ru-RU"/>
        </w:rPr>
        <w:tab/>
      </w:r>
    </w:p>
    <w:p w14:paraId="7DB4B6B7" w14:textId="77777777" w:rsidR="0012534C" w:rsidRPr="0012534C" w:rsidRDefault="0012534C" w:rsidP="0012534C">
      <w:pPr>
        <w:spacing w:after="0" w:line="240" w:lineRule="auto"/>
        <w:ind w:firstLine="567"/>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З метою забезпечення сталої роботи закладу, в рамках здійснення реформи вторинної ланки надання медичної допомоги, у 2024 році  КНП «Тростянецька міська лікарня» ТМР  діють 18 угод з Національною службою охорони здоров’я України (далі – НСЗУ) про медичне обслуговування за програмою державних гарантій, зокрема:</w:t>
      </w:r>
    </w:p>
    <w:p w14:paraId="18D27E53" w14:textId="77777777" w:rsidR="0012534C" w:rsidRPr="0012534C" w:rsidRDefault="0012534C" w:rsidP="0012534C">
      <w:pPr>
        <w:numPr>
          <w:ilvl w:val="0"/>
          <w:numId w:val="16"/>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профілактика, діагностика, спостереження, лікування та реабілітація в амбулаторних умовах;</w:t>
      </w:r>
    </w:p>
    <w:p w14:paraId="5E44E2BC" w14:textId="77777777" w:rsidR="0012534C" w:rsidRPr="0012534C" w:rsidRDefault="0012534C" w:rsidP="0012534C">
      <w:pPr>
        <w:numPr>
          <w:ilvl w:val="0"/>
          <w:numId w:val="16"/>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хірургічні операції дорослим та дітям у стаціонарних умовах;</w:t>
      </w:r>
    </w:p>
    <w:p w14:paraId="13BB2310" w14:textId="77777777" w:rsidR="0012534C" w:rsidRPr="0012534C" w:rsidRDefault="0012534C" w:rsidP="0012534C">
      <w:pPr>
        <w:numPr>
          <w:ilvl w:val="0"/>
          <w:numId w:val="16"/>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стаціонарна допомога дорослим та дітям без проведення хірургічних операцій;</w:t>
      </w:r>
    </w:p>
    <w:p w14:paraId="0D3CCB59" w14:textId="77777777" w:rsidR="0012534C" w:rsidRPr="0012534C" w:rsidRDefault="0012534C" w:rsidP="0012534C">
      <w:pPr>
        <w:numPr>
          <w:ilvl w:val="0"/>
          <w:numId w:val="16"/>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хірургія одного дня;</w:t>
      </w:r>
    </w:p>
    <w:p w14:paraId="7051C116" w14:textId="77777777" w:rsidR="0012534C" w:rsidRPr="0012534C" w:rsidRDefault="0012534C" w:rsidP="0012534C">
      <w:pPr>
        <w:numPr>
          <w:ilvl w:val="0"/>
          <w:numId w:val="16"/>
        </w:numPr>
        <w:spacing w:after="0" w:line="240" w:lineRule="auto"/>
        <w:ind w:left="142" w:firstLine="284"/>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езофагогастродуоденоскопія;</w:t>
      </w:r>
    </w:p>
    <w:p w14:paraId="0B696C32" w14:textId="77777777" w:rsidR="0012534C" w:rsidRPr="0012534C" w:rsidRDefault="0012534C" w:rsidP="0012534C">
      <w:pPr>
        <w:numPr>
          <w:ilvl w:val="0"/>
          <w:numId w:val="16"/>
        </w:numPr>
        <w:spacing w:after="0" w:line="240" w:lineRule="auto"/>
        <w:ind w:left="142" w:firstLine="284"/>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колоноскопія;</w:t>
      </w:r>
    </w:p>
    <w:p w14:paraId="66686FBC" w14:textId="77777777" w:rsidR="0012534C" w:rsidRPr="0012534C" w:rsidRDefault="0012534C" w:rsidP="0012534C">
      <w:pPr>
        <w:numPr>
          <w:ilvl w:val="0"/>
          <w:numId w:val="16"/>
        </w:numPr>
        <w:spacing w:after="0" w:line="240" w:lineRule="auto"/>
        <w:ind w:left="142" w:firstLine="284"/>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бронхоскопія;</w:t>
      </w:r>
    </w:p>
    <w:p w14:paraId="4F937AA1" w14:textId="77777777" w:rsidR="0012534C" w:rsidRPr="0012534C" w:rsidRDefault="0012534C" w:rsidP="0012534C">
      <w:pPr>
        <w:numPr>
          <w:ilvl w:val="0"/>
          <w:numId w:val="16"/>
        </w:numPr>
        <w:spacing w:after="0" w:line="240" w:lineRule="auto"/>
        <w:ind w:left="142" w:firstLine="284"/>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гістероскопія;</w:t>
      </w:r>
    </w:p>
    <w:p w14:paraId="67D44B93" w14:textId="77777777" w:rsidR="0012534C" w:rsidRPr="0012534C" w:rsidRDefault="0012534C" w:rsidP="0012534C">
      <w:pPr>
        <w:numPr>
          <w:ilvl w:val="0"/>
          <w:numId w:val="16"/>
        </w:numPr>
        <w:spacing w:after="0" w:line="240" w:lineRule="auto"/>
        <w:ind w:left="142" w:firstLine="284"/>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цистоскопія;</w:t>
      </w:r>
    </w:p>
    <w:p w14:paraId="5664457B" w14:textId="77777777" w:rsidR="0012534C" w:rsidRPr="0012534C" w:rsidRDefault="0012534C" w:rsidP="0012534C">
      <w:pPr>
        <w:numPr>
          <w:ilvl w:val="0"/>
          <w:numId w:val="16"/>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стаціонарна паліативна медична допомога дорослим та дітям;</w:t>
      </w:r>
    </w:p>
    <w:p w14:paraId="5FCA5BEB" w14:textId="77777777" w:rsidR="0012534C" w:rsidRPr="0012534C" w:rsidRDefault="0012534C" w:rsidP="0012534C">
      <w:pPr>
        <w:numPr>
          <w:ilvl w:val="0"/>
          <w:numId w:val="16"/>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мобільна паліативна медична допомога дорослим та дітям;</w:t>
      </w:r>
    </w:p>
    <w:p w14:paraId="71353736" w14:textId="77777777" w:rsidR="0012534C" w:rsidRPr="0012534C" w:rsidRDefault="0012534C" w:rsidP="0012534C">
      <w:pPr>
        <w:numPr>
          <w:ilvl w:val="0"/>
          <w:numId w:val="16"/>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реабілітаційна допомога дорослим та дітям у стаціонарних умовах;</w:t>
      </w:r>
    </w:p>
    <w:p w14:paraId="21940197" w14:textId="77777777" w:rsidR="0012534C" w:rsidRPr="0012534C" w:rsidRDefault="0012534C" w:rsidP="0012534C">
      <w:pPr>
        <w:numPr>
          <w:ilvl w:val="0"/>
          <w:numId w:val="16"/>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реабілітаційна допомога дорослим та дітям у амбулаторних умовах;</w:t>
      </w:r>
    </w:p>
    <w:p w14:paraId="460DB1C8" w14:textId="77777777" w:rsidR="0012534C" w:rsidRPr="0012534C" w:rsidRDefault="0012534C" w:rsidP="0012534C">
      <w:pPr>
        <w:numPr>
          <w:ilvl w:val="0"/>
          <w:numId w:val="16"/>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ведення вагітності в амбулаторних умовах;</w:t>
      </w:r>
    </w:p>
    <w:p w14:paraId="166A1AC7" w14:textId="77777777" w:rsidR="0012534C" w:rsidRPr="0012534C" w:rsidRDefault="0012534C" w:rsidP="0012534C">
      <w:pPr>
        <w:numPr>
          <w:ilvl w:val="0"/>
          <w:numId w:val="16"/>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стоматологічна допомога дорослим та дітям;</w:t>
      </w:r>
    </w:p>
    <w:p w14:paraId="7F9204F4" w14:textId="77777777" w:rsidR="0012534C" w:rsidRPr="0012534C" w:rsidRDefault="0012534C" w:rsidP="0012534C">
      <w:pPr>
        <w:numPr>
          <w:ilvl w:val="0"/>
          <w:numId w:val="16"/>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забезпечення кадрового потенціалу системи охорони здоров’я шляхом організації надання медичної допомоги із залученням лікарів-інтернів;</w:t>
      </w:r>
    </w:p>
    <w:p w14:paraId="1FD4FB7B" w14:textId="77777777" w:rsidR="0012534C" w:rsidRPr="0012534C" w:rsidRDefault="0012534C" w:rsidP="0012534C">
      <w:pPr>
        <w:numPr>
          <w:ilvl w:val="0"/>
          <w:numId w:val="16"/>
        </w:numPr>
        <w:spacing w:after="0" w:line="240" w:lineRule="auto"/>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 xml:space="preserve"> медичний огляд який організовується ТЦК та соціальної підтримки</w:t>
      </w:r>
      <w:r w:rsidRPr="0012534C">
        <w:rPr>
          <w:rFonts w:ascii="Times New Roman" w:eastAsia="Times New Roman" w:hAnsi="Times New Roman" w:cs="Times New Roman"/>
          <w:sz w:val="28"/>
          <w:szCs w:val="28"/>
          <w:lang w:val="ru-RU" w:eastAsia="ru-RU"/>
        </w:rPr>
        <w:t>;</w:t>
      </w:r>
    </w:p>
    <w:p w14:paraId="48C05475" w14:textId="77777777" w:rsidR="0012534C" w:rsidRPr="0012534C" w:rsidRDefault="0012534C" w:rsidP="0012534C">
      <w:pPr>
        <w:numPr>
          <w:ilvl w:val="0"/>
          <w:numId w:val="16"/>
        </w:numPr>
        <w:spacing w:after="0" w:line="240" w:lineRule="auto"/>
        <w:ind w:left="142" w:firstLine="218"/>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bCs/>
          <w:sz w:val="28"/>
          <w:szCs w:val="28"/>
          <w:lang w:val="uk-UA" w:eastAsia="uk-UA"/>
        </w:rPr>
        <w:t>зубопротезування окремих категорій осіб, які захищали незалежність, суверенітет та територіальну цілісність України.</w:t>
      </w:r>
    </w:p>
    <w:p w14:paraId="1574DDE1" w14:textId="77777777" w:rsidR="0012534C" w:rsidRPr="0012534C" w:rsidRDefault="0012534C" w:rsidP="0012534C">
      <w:pPr>
        <w:spacing w:after="0" w:line="240" w:lineRule="auto"/>
        <w:ind w:firstLine="567"/>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Протягом 2024 року від НСЗУ за пакетами про медичне обслуговування за програмою державних гарантій заклад отримав фінансування в розмірі 47925</w:t>
      </w:r>
      <w:r w:rsidRPr="0012534C">
        <w:rPr>
          <w:rFonts w:ascii="Times New Roman" w:eastAsia="Times New Roman" w:hAnsi="Times New Roman" w:cs="Times New Roman"/>
          <w:sz w:val="28"/>
          <w:szCs w:val="28"/>
          <w:lang w:val="ru-RU" w:eastAsia="ru-RU"/>
        </w:rPr>
        <w:t>,0</w:t>
      </w:r>
      <w:r w:rsidRPr="0012534C">
        <w:rPr>
          <w:rFonts w:ascii="Times New Roman" w:eastAsia="Times New Roman" w:hAnsi="Times New Roman" w:cs="Times New Roman"/>
          <w:sz w:val="28"/>
          <w:szCs w:val="28"/>
          <w:lang w:val="uk-UA" w:eastAsia="ru-RU"/>
        </w:rPr>
        <w:t xml:space="preserve"> тис. гривень.</w:t>
      </w:r>
    </w:p>
    <w:p w14:paraId="3F70BE41" w14:textId="77777777" w:rsidR="0012534C" w:rsidRPr="0012534C" w:rsidRDefault="0012534C" w:rsidP="0012534C">
      <w:pPr>
        <w:spacing w:after="0" w:line="240" w:lineRule="auto"/>
        <w:ind w:firstLine="567"/>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Фінансові надходження від місцевого бюджету на енергоносії, медикаменти та інше становлять 8610,2 тис. грн., позабюджетна складова  - 7190,8 тис. грн, кошти благодійних фондів – 26530,2 тис. грн. Вільний залишок коштів на початок року склав – 8,9</w:t>
      </w:r>
      <w:r w:rsidRPr="0012534C">
        <w:rPr>
          <w:rFonts w:ascii="Times New Roman" w:eastAsia="Times New Roman" w:hAnsi="Times New Roman" w:cs="Times New Roman"/>
          <w:color w:val="FF0000"/>
          <w:sz w:val="28"/>
          <w:szCs w:val="28"/>
          <w:lang w:val="uk-UA" w:eastAsia="ru-RU"/>
        </w:rPr>
        <w:t xml:space="preserve"> </w:t>
      </w:r>
      <w:r w:rsidRPr="0012534C">
        <w:rPr>
          <w:rFonts w:ascii="Times New Roman" w:eastAsia="Times New Roman" w:hAnsi="Times New Roman" w:cs="Times New Roman"/>
          <w:sz w:val="28"/>
          <w:szCs w:val="28"/>
          <w:lang w:val="uk-UA" w:eastAsia="ru-RU"/>
        </w:rPr>
        <w:t>тис. гривень.</w:t>
      </w:r>
    </w:p>
    <w:p w14:paraId="633FA252" w14:textId="77777777" w:rsidR="0012534C" w:rsidRPr="0012534C" w:rsidRDefault="0012534C" w:rsidP="0012534C">
      <w:pPr>
        <w:spacing w:after="0" w:line="240" w:lineRule="auto"/>
        <w:ind w:firstLine="567"/>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 xml:space="preserve">Всього за 12 міс 2024 рік видатки закладу склали 62828,4 тис. грн. проти 64001,7 тис.грн. за відповідний період 2023 року. Показник витрат бюджетних коштів з розрахунку на 1-го мешканця – 1615,48 грн. (2023  -1727,06 грн.) </w:t>
      </w:r>
    </w:p>
    <w:tbl>
      <w:tblPr>
        <w:tblpPr w:leftFromText="180" w:rightFromText="180" w:vertAnchor="text" w:horzAnchor="margin" w:tblpY="217"/>
        <w:tblW w:w="10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487"/>
        <w:gridCol w:w="1134"/>
        <w:gridCol w:w="1147"/>
        <w:gridCol w:w="1252"/>
      </w:tblGrid>
      <w:tr w:rsidR="0012534C" w:rsidRPr="0012534C" w14:paraId="51B3C62F" w14:textId="77777777" w:rsidTr="007F00C3">
        <w:tc>
          <w:tcPr>
            <w:tcW w:w="6487" w:type="dxa"/>
            <w:shd w:val="clear" w:color="auto" w:fill="F2F2F2"/>
            <w:vAlign w:val="center"/>
          </w:tcPr>
          <w:p w14:paraId="1B431469" w14:textId="77777777" w:rsidR="0012534C" w:rsidRPr="0012534C" w:rsidRDefault="0012534C" w:rsidP="0012534C">
            <w:pPr>
              <w:spacing w:after="0" w:line="240" w:lineRule="auto"/>
              <w:ind w:left="-113" w:right="-113"/>
              <w:jc w:val="center"/>
              <w:rPr>
                <w:rFonts w:ascii="Times New Roman" w:eastAsia="Times New Roman" w:hAnsi="Times New Roman" w:cs="Times New Roman"/>
                <w:b/>
                <w:bCs/>
                <w:sz w:val="26"/>
                <w:szCs w:val="26"/>
                <w:lang w:val="uk-UA" w:eastAsia="ru-RU"/>
              </w:rPr>
            </w:pPr>
            <w:r w:rsidRPr="0012534C">
              <w:rPr>
                <w:rFonts w:ascii="Times New Roman" w:eastAsia="Times New Roman" w:hAnsi="Times New Roman" w:cs="Times New Roman"/>
                <w:b/>
                <w:bCs/>
                <w:sz w:val="26"/>
                <w:szCs w:val="26"/>
                <w:lang w:val="uk-UA" w:eastAsia="ru-RU"/>
              </w:rPr>
              <w:t>Показник</w:t>
            </w:r>
          </w:p>
        </w:tc>
        <w:tc>
          <w:tcPr>
            <w:tcW w:w="1134" w:type="dxa"/>
            <w:shd w:val="clear" w:color="auto" w:fill="F2F2F2"/>
            <w:vAlign w:val="center"/>
          </w:tcPr>
          <w:p w14:paraId="7772B3D8" w14:textId="77777777" w:rsidR="0012534C" w:rsidRPr="0012534C" w:rsidRDefault="0012534C" w:rsidP="0012534C">
            <w:pPr>
              <w:spacing w:after="0" w:line="240" w:lineRule="auto"/>
              <w:ind w:left="-113" w:right="-113"/>
              <w:jc w:val="center"/>
              <w:rPr>
                <w:rFonts w:ascii="Times New Roman" w:eastAsia="Times New Roman" w:hAnsi="Times New Roman" w:cs="Times New Roman"/>
                <w:b/>
                <w:bCs/>
                <w:sz w:val="26"/>
                <w:szCs w:val="26"/>
                <w:lang w:val="uk-UA" w:eastAsia="ru-RU"/>
              </w:rPr>
            </w:pPr>
            <w:r w:rsidRPr="0012534C">
              <w:rPr>
                <w:rFonts w:ascii="Times New Roman" w:eastAsia="Times New Roman" w:hAnsi="Times New Roman" w:cs="Times New Roman"/>
                <w:b/>
                <w:bCs/>
                <w:sz w:val="26"/>
                <w:szCs w:val="26"/>
                <w:lang w:val="uk-UA" w:eastAsia="ru-RU"/>
              </w:rPr>
              <w:t>Одиниці виміру</w:t>
            </w:r>
          </w:p>
        </w:tc>
        <w:tc>
          <w:tcPr>
            <w:tcW w:w="1147" w:type="dxa"/>
            <w:shd w:val="clear" w:color="auto" w:fill="F2F2F2"/>
          </w:tcPr>
          <w:p w14:paraId="066A4C0D" w14:textId="77777777" w:rsidR="0012534C" w:rsidRPr="0012534C" w:rsidRDefault="0012534C" w:rsidP="0012534C">
            <w:pPr>
              <w:spacing w:after="0" w:line="240" w:lineRule="auto"/>
              <w:jc w:val="center"/>
              <w:rPr>
                <w:rFonts w:ascii="Times New Roman" w:eastAsia="Times New Roman" w:hAnsi="Times New Roman" w:cs="Times New Roman"/>
                <w:b/>
                <w:bCs/>
                <w:sz w:val="26"/>
                <w:szCs w:val="26"/>
                <w:lang w:val="uk-UA" w:eastAsia="ru-RU"/>
              </w:rPr>
            </w:pPr>
            <w:r w:rsidRPr="0012534C">
              <w:rPr>
                <w:rFonts w:ascii="Times New Roman" w:eastAsia="Times New Roman" w:hAnsi="Times New Roman" w:cs="Times New Roman"/>
                <w:b/>
                <w:bCs/>
                <w:sz w:val="26"/>
                <w:szCs w:val="26"/>
                <w:lang w:val="uk-UA" w:eastAsia="ru-RU"/>
              </w:rPr>
              <w:t>2023</w:t>
            </w:r>
          </w:p>
        </w:tc>
        <w:tc>
          <w:tcPr>
            <w:tcW w:w="1252" w:type="dxa"/>
            <w:shd w:val="clear" w:color="auto" w:fill="F2F2F2"/>
          </w:tcPr>
          <w:p w14:paraId="36F43576" w14:textId="77777777" w:rsidR="0012534C" w:rsidRPr="0012534C" w:rsidRDefault="0012534C" w:rsidP="0012534C">
            <w:pPr>
              <w:spacing w:after="0" w:line="240" w:lineRule="auto"/>
              <w:jc w:val="center"/>
              <w:rPr>
                <w:rFonts w:ascii="Times New Roman" w:eastAsia="Times New Roman" w:hAnsi="Times New Roman" w:cs="Times New Roman"/>
                <w:b/>
                <w:bCs/>
                <w:sz w:val="26"/>
                <w:szCs w:val="26"/>
                <w:lang w:val="uk-UA" w:eastAsia="ru-RU"/>
              </w:rPr>
            </w:pPr>
            <w:r w:rsidRPr="0012534C">
              <w:rPr>
                <w:rFonts w:ascii="Times New Roman" w:eastAsia="Times New Roman" w:hAnsi="Times New Roman" w:cs="Times New Roman"/>
                <w:b/>
                <w:bCs/>
                <w:sz w:val="26"/>
                <w:szCs w:val="26"/>
                <w:lang w:val="uk-UA" w:eastAsia="ru-RU"/>
              </w:rPr>
              <w:t>2024</w:t>
            </w:r>
          </w:p>
        </w:tc>
      </w:tr>
      <w:tr w:rsidR="0012534C" w:rsidRPr="0012534C" w14:paraId="312304A1" w14:textId="77777777" w:rsidTr="007F00C3">
        <w:trPr>
          <w:trHeight w:val="219"/>
        </w:trPr>
        <w:tc>
          <w:tcPr>
            <w:tcW w:w="6487" w:type="dxa"/>
          </w:tcPr>
          <w:p w14:paraId="78C6DC80" w14:textId="77777777" w:rsidR="0012534C" w:rsidRPr="0012534C" w:rsidRDefault="0012534C" w:rsidP="0012534C">
            <w:pPr>
              <w:spacing w:after="0" w:line="240" w:lineRule="auto"/>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 xml:space="preserve">Витрати бюджетних коштів з розрахунку </w:t>
            </w:r>
          </w:p>
          <w:p w14:paraId="00061C21" w14:textId="77777777" w:rsidR="0012534C" w:rsidRPr="0012534C" w:rsidRDefault="0012534C" w:rsidP="0012534C">
            <w:pPr>
              <w:spacing w:after="0" w:line="240" w:lineRule="auto"/>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на 1 мешканця</w:t>
            </w:r>
          </w:p>
        </w:tc>
        <w:tc>
          <w:tcPr>
            <w:tcW w:w="1134" w:type="dxa"/>
          </w:tcPr>
          <w:p w14:paraId="0571DAC2"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гривень</w:t>
            </w:r>
          </w:p>
        </w:tc>
        <w:tc>
          <w:tcPr>
            <w:tcW w:w="1147" w:type="dxa"/>
            <w:vAlign w:val="center"/>
          </w:tcPr>
          <w:p w14:paraId="7BE203DD"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1727,06</w:t>
            </w:r>
          </w:p>
        </w:tc>
        <w:tc>
          <w:tcPr>
            <w:tcW w:w="1252" w:type="dxa"/>
            <w:vAlign w:val="center"/>
          </w:tcPr>
          <w:p w14:paraId="28BB3668"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1615,48</w:t>
            </w:r>
          </w:p>
        </w:tc>
      </w:tr>
    </w:tbl>
    <w:p w14:paraId="27756DF4" w14:textId="4121E0FE" w:rsidR="0012534C" w:rsidRDefault="0012534C" w:rsidP="0012534C">
      <w:pPr>
        <w:spacing w:after="0" w:line="240" w:lineRule="auto"/>
        <w:ind w:firstLine="567"/>
        <w:jc w:val="both"/>
        <w:rPr>
          <w:rFonts w:ascii="Times New Roman" w:eastAsia="Times New Roman" w:hAnsi="Times New Roman" w:cs="Times New Roman"/>
          <w:sz w:val="24"/>
          <w:szCs w:val="24"/>
          <w:lang w:val="uk-UA" w:eastAsia="ru-RU"/>
        </w:rPr>
      </w:pPr>
    </w:p>
    <w:p w14:paraId="5F07FED5" w14:textId="77777777" w:rsidR="0012534C" w:rsidRPr="0012534C" w:rsidRDefault="0012534C" w:rsidP="0012534C">
      <w:pPr>
        <w:spacing w:after="0" w:line="240" w:lineRule="auto"/>
        <w:ind w:firstLine="567"/>
        <w:jc w:val="center"/>
        <w:rPr>
          <w:rFonts w:ascii="Times New Roman" w:eastAsia="Times New Roman" w:hAnsi="Times New Roman" w:cs="Times New Roman"/>
          <w:b/>
          <w:sz w:val="26"/>
          <w:szCs w:val="26"/>
          <w:lang w:val="uk-UA" w:eastAsia="ru-RU"/>
        </w:rPr>
      </w:pPr>
      <w:r w:rsidRPr="0012534C">
        <w:rPr>
          <w:rFonts w:ascii="Times New Roman" w:eastAsia="Times New Roman" w:hAnsi="Times New Roman" w:cs="Times New Roman"/>
          <w:b/>
          <w:sz w:val="26"/>
          <w:szCs w:val="26"/>
          <w:lang w:val="uk-UA" w:eastAsia="ru-RU"/>
        </w:rPr>
        <w:t xml:space="preserve">Структура видатків </w:t>
      </w:r>
    </w:p>
    <w:p w14:paraId="50C81F5F" w14:textId="77777777" w:rsidR="0012534C" w:rsidRPr="0012534C" w:rsidRDefault="0012534C" w:rsidP="0012534C">
      <w:pPr>
        <w:tabs>
          <w:tab w:val="left" w:pos="8181"/>
        </w:tabs>
        <w:spacing w:after="0" w:line="240" w:lineRule="auto"/>
        <w:ind w:firstLine="567"/>
        <w:jc w:val="both"/>
        <w:rPr>
          <w:rFonts w:ascii="Times New Roman" w:eastAsia="Times New Roman" w:hAnsi="Times New Roman" w:cs="Times New Roman"/>
          <w:b/>
          <w:sz w:val="26"/>
          <w:szCs w:val="26"/>
          <w:lang w:val="uk-UA" w:eastAsia="ru-RU"/>
        </w:rPr>
      </w:pPr>
      <w:r w:rsidRPr="0012534C">
        <w:rPr>
          <w:rFonts w:ascii="Times New Roman" w:eastAsia="Times New Roman" w:hAnsi="Times New Roman" w:cs="Times New Roman"/>
          <w:sz w:val="26"/>
          <w:szCs w:val="26"/>
          <w:lang w:val="uk-UA" w:eastAsia="ru-RU"/>
        </w:rPr>
        <w:tab/>
      </w:r>
    </w:p>
    <w:tbl>
      <w:tblPr>
        <w:tblStyle w:val="140"/>
        <w:tblpPr w:leftFromText="180" w:rightFromText="180" w:vertAnchor="text" w:horzAnchor="margin" w:tblpY="121"/>
        <w:tblW w:w="10031" w:type="dxa"/>
        <w:tblLook w:val="04A0" w:firstRow="1" w:lastRow="0" w:firstColumn="1" w:lastColumn="0" w:noHBand="0" w:noVBand="1"/>
      </w:tblPr>
      <w:tblGrid>
        <w:gridCol w:w="5495"/>
        <w:gridCol w:w="2268"/>
        <w:gridCol w:w="2268"/>
      </w:tblGrid>
      <w:tr w:rsidR="0012534C" w:rsidRPr="0012534C" w14:paraId="4A2B4DAD" w14:textId="77777777" w:rsidTr="007F00C3">
        <w:tc>
          <w:tcPr>
            <w:tcW w:w="5495" w:type="dxa"/>
          </w:tcPr>
          <w:p w14:paraId="2868723B" w14:textId="77777777" w:rsidR="0012534C" w:rsidRPr="0012534C" w:rsidRDefault="0012534C" w:rsidP="0012534C">
            <w:pPr>
              <w:jc w:val="both"/>
              <w:rPr>
                <w:rFonts w:ascii="Times New Roman" w:hAnsi="Times New Roman"/>
                <w:sz w:val="26"/>
                <w:szCs w:val="26"/>
                <w:lang w:val="uk-UA"/>
              </w:rPr>
            </w:pPr>
          </w:p>
        </w:tc>
        <w:tc>
          <w:tcPr>
            <w:tcW w:w="2268" w:type="dxa"/>
            <w:vAlign w:val="center"/>
          </w:tcPr>
          <w:p w14:paraId="49F2F86E" w14:textId="77777777" w:rsidR="0012534C" w:rsidRPr="0012534C" w:rsidRDefault="0012534C" w:rsidP="0012534C">
            <w:pPr>
              <w:jc w:val="center"/>
              <w:rPr>
                <w:rFonts w:ascii="Times New Roman" w:hAnsi="Times New Roman"/>
                <w:b/>
                <w:bCs/>
                <w:sz w:val="26"/>
                <w:szCs w:val="26"/>
                <w:lang w:val="uk-UA"/>
              </w:rPr>
            </w:pPr>
            <w:r w:rsidRPr="0012534C">
              <w:rPr>
                <w:rFonts w:ascii="Times New Roman" w:hAnsi="Times New Roman"/>
                <w:b/>
                <w:bCs/>
                <w:sz w:val="26"/>
                <w:szCs w:val="26"/>
                <w:lang w:val="uk-UA"/>
              </w:rPr>
              <w:t>2023, тис.грн.</w:t>
            </w:r>
          </w:p>
        </w:tc>
        <w:tc>
          <w:tcPr>
            <w:tcW w:w="2268" w:type="dxa"/>
            <w:vAlign w:val="center"/>
          </w:tcPr>
          <w:p w14:paraId="09317A3E" w14:textId="77777777" w:rsidR="0012534C" w:rsidRPr="0012534C" w:rsidRDefault="0012534C" w:rsidP="0012534C">
            <w:pPr>
              <w:jc w:val="center"/>
              <w:rPr>
                <w:rFonts w:ascii="Times New Roman" w:hAnsi="Times New Roman"/>
                <w:b/>
                <w:bCs/>
                <w:sz w:val="26"/>
                <w:szCs w:val="26"/>
                <w:lang w:val="uk-UA"/>
              </w:rPr>
            </w:pPr>
            <w:r w:rsidRPr="0012534C">
              <w:rPr>
                <w:rFonts w:ascii="Times New Roman" w:hAnsi="Times New Roman"/>
                <w:b/>
                <w:bCs/>
                <w:sz w:val="26"/>
                <w:szCs w:val="26"/>
                <w:lang w:val="uk-UA"/>
              </w:rPr>
              <w:t>2024, тис.грн.</w:t>
            </w:r>
          </w:p>
        </w:tc>
      </w:tr>
      <w:tr w:rsidR="0012534C" w:rsidRPr="0012534C" w14:paraId="4D6C4A00" w14:textId="77777777" w:rsidTr="007F00C3">
        <w:tc>
          <w:tcPr>
            <w:tcW w:w="5495" w:type="dxa"/>
          </w:tcPr>
          <w:p w14:paraId="7A4FC5AD"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Всього (тис. грн..), в т.ч.:</w:t>
            </w:r>
          </w:p>
        </w:tc>
        <w:tc>
          <w:tcPr>
            <w:tcW w:w="2268" w:type="dxa"/>
          </w:tcPr>
          <w:p w14:paraId="615F8A43" w14:textId="77777777" w:rsidR="0012534C" w:rsidRPr="0012534C" w:rsidRDefault="0012534C" w:rsidP="0012534C">
            <w:pPr>
              <w:jc w:val="center"/>
              <w:rPr>
                <w:rFonts w:ascii="Times New Roman" w:hAnsi="Times New Roman"/>
                <w:lang w:val="uk-UA"/>
              </w:rPr>
            </w:pPr>
            <w:r w:rsidRPr="0012534C">
              <w:rPr>
                <w:rFonts w:ascii="Times New Roman" w:hAnsi="Times New Roman"/>
                <w:lang w:val="uk-UA"/>
              </w:rPr>
              <w:t>64001,7</w:t>
            </w:r>
          </w:p>
        </w:tc>
        <w:tc>
          <w:tcPr>
            <w:tcW w:w="2268" w:type="dxa"/>
          </w:tcPr>
          <w:p w14:paraId="29481577"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62828,4</w:t>
            </w:r>
          </w:p>
        </w:tc>
      </w:tr>
      <w:tr w:rsidR="0012534C" w:rsidRPr="0012534C" w14:paraId="0C54C682" w14:textId="77777777" w:rsidTr="007F00C3">
        <w:tc>
          <w:tcPr>
            <w:tcW w:w="5495" w:type="dxa"/>
          </w:tcPr>
          <w:p w14:paraId="4E5FBEB0" w14:textId="77777777" w:rsidR="0012534C" w:rsidRPr="0012534C" w:rsidRDefault="0012534C" w:rsidP="0012534C">
            <w:pPr>
              <w:rPr>
                <w:rFonts w:ascii="Times New Roman" w:hAnsi="Times New Roman"/>
                <w:i/>
                <w:sz w:val="26"/>
                <w:szCs w:val="26"/>
                <w:lang w:val="uk-UA"/>
              </w:rPr>
            </w:pPr>
            <w:r w:rsidRPr="0012534C">
              <w:rPr>
                <w:rFonts w:ascii="Times New Roman" w:hAnsi="Times New Roman"/>
                <w:i/>
                <w:sz w:val="26"/>
                <w:szCs w:val="26"/>
                <w:lang w:val="uk-UA"/>
              </w:rPr>
              <w:t>заробітна плата з нарахуванням</w:t>
            </w:r>
          </w:p>
        </w:tc>
        <w:tc>
          <w:tcPr>
            <w:tcW w:w="2268" w:type="dxa"/>
          </w:tcPr>
          <w:p w14:paraId="4A2333DD" w14:textId="77777777" w:rsidR="0012534C" w:rsidRPr="0012534C" w:rsidRDefault="0012534C" w:rsidP="0012534C">
            <w:pPr>
              <w:jc w:val="center"/>
              <w:rPr>
                <w:rFonts w:ascii="Times New Roman" w:hAnsi="Times New Roman"/>
                <w:lang w:val="uk-UA"/>
              </w:rPr>
            </w:pPr>
            <w:r w:rsidRPr="0012534C">
              <w:rPr>
                <w:rFonts w:ascii="Times New Roman" w:hAnsi="Times New Roman"/>
                <w:lang w:val="uk-UA"/>
              </w:rPr>
              <w:t>50580,7</w:t>
            </w:r>
          </w:p>
        </w:tc>
        <w:tc>
          <w:tcPr>
            <w:tcW w:w="2268" w:type="dxa"/>
          </w:tcPr>
          <w:p w14:paraId="43897B87" w14:textId="77777777" w:rsidR="0012534C" w:rsidRPr="0012534C" w:rsidRDefault="0012534C" w:rsidP="0012534C">
            <w:pPr>
              <w:tabs>
                <w:tab w:val="center" w:pos="552"/>
              </w:tabs>
              <w:jc w:val="center"/>
              <w:rPr>
                <w:rFonts w:ascii="Times New Roman" w:hAnsi="Times New Roman"/>
                <w:sz w:val="26"/>
                <w:szCs w:val="26"/>
                <w:lang w:val="uk-UA"/>
              </w:rPr>
            </w:pPr>
            <w:r w:rsidRPr="0012534C">
              <w:rPr>
                <w:rFonts w:ascii="Times New Roman" w:hAnsi="Times New Roman"/>
                <w:sz w:val="26"/>
                <w:szCs w:val="26"/>
                <w:lang w:val="uk-UA"/>
              </w:rPr>
              <w:t>47089,2</w:t>
            </w:r>
          </w:p>
        </w:tc>
      </w:tr>
      <w:tr w:rsidR="0012534C" w:rsidRPr="0012534C" w14:paraId="51959A1F" w14:textId="77777777" w:rsidTr="007F00C3">
        <w:tc>
          <w:tcPr>
            <w:tcW w:w="5495" w:type="dxa"/>
          </w:tcPr>
          <w:p w14:paraId="2B502240" w14:textId="77777777" w:rsidR="0012534C" w:rsidRPr="0012534C" w:rsidRDefault="0012534C" w:rsidP="0012534C">
            <w:pPr>
              <w:rPr>
                <w:rFonts w:ascii="Times New Roman" w:hAnsi="Times New Roman"/>
                <w:i/>
                <w:sz w:val="26"/>
                <w:szCs w:val="26"/>
                <w:lang w:val="uk-UA"/>
              </w:rPr>
            </w:pPr>
            <w:r w:rsidRPr="0012534C">
              <w:rPr>
                <w:rFonts w:ascii="Times New Roman" w:hAnsi="Times New Roman"/>
                <w:i/>
                <w:sz w:val="26"/>
                <w:szCs w:val="26"/>
                <w:lang w:val="uk-UA"/>
              </w:rPr>
              <w:t>медикаменти та перев’язувальні матеріали</w:t>
            </w:r>
          </w:p>
        </w:tc>
        <w:tc>
          <w:tcPr>
            <w:tcW w:w="2268" w:type="dxa"/>
          </w:tcPr>
          <w:p w14:paraId="3C3EAD7E" w14:textId="77777777" w:rsidR="0012534C" w:rsidRPr="0012534C" w:rsidRDefault="0012534C" w:rsidP="0012534C">
            <w:pPr>
              <w:jc w:val="center"/>
              <w:rPr>
                <w:rFonts w:ascii="Times New Roman" w:hAnsi="Times New Roman"/>
                <w:lang w:val="uk-UA"/>
              </w:rPr>
            </w:pPr>
            <w:r w:rsidRPr="0012534C">
              <w:rPr>
                <w:rFonts w:ascii="Times New Roman" w:hAnsi="Times New Roman"/>
                <w:lang w:val="uk-UA"/>
              </w:rPr>
              <w:t>1526,7</w:t>
            </w:r>
          </w:p>
        </w:tc>
        <w:tc>
          <w:tcPr>
            <w:tcW w:w="2268" w:type="dxa"/>
          </w:tcPr>
          <w:p w14:paraId="4B92961C"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1833,6</w:t>
            </w:r>
          </w:p>
        </w:tc>
      </w:tr>
      <w:tr w:rsidR="0012534C" w:rsidRPr="0012534C" w14:paraId="00E6108F" w14:textId="77777777" w:rsidTr="007F00C3">
        <w:tc>
          <w:tcPr>
            <w:tcW w:w="5495" w:type="dxa"/>
          </w:tcPr>
          <w:p w14:paraId="73466AF4" w14:textId="77777777" w:rsidR="0012534C" w:rsidRPr="0012534C" w:rsidRDefault="0012534C" w:rsidP="0012534C">
            <w:pPr>
              <w:rPr>
                <w:rFonts w:ascii="Times New Roman" w:hAnsi="Times New Roman"/>
                <w:i/>
                <w:sz w:val="26"/>
                <w:szCs w:val="26"/>
                <w:lang w:val="uk-UA"/>
              </w:rPr>
            </w:pPr>
            <w:r w:rsidRPr="0012534C">
              <w:rPr>
                <w:rFonts w:ascii="Times New Roman" w:hAnsi="Times New Roman"/>
                <w:i/>
                <w:sz w:val="26"/>
                <w:szCs w:val="26"/>
                <w:lang w:val="uk-UA"/>
              </w:rPr>
              <w:t>продукти харчування</w:t>
            </w:r>
          </w:p>
        </w:tc>
        <w:tc>
          <w:tcPr>
            <w:tcW w:w="2268" w:type="dxa"/>
          </w:tcPr>
          <w:p w14:paraId="6F820EB8" w14:textId="77777777" w:rsidR="0012534C" w:rsidRPr="0012534C" w:rsidRDefault="0012534C" w:rsidP="0012534C">
            <w:pPr>
              <w:jc w:val="center"/>
              <w:rPr>
                <w:rFonts w:ascii="Times New Roman" w:hAnsi="Times New Roman"/>
                <w:lang w:val="uk-UA"/>
              </w:rPr>
            </w:pPr>
            <w:r w:rsidRPr="0012534C">
              <w:rPr>
                <w:rFonts w:ascii="Times New Roman" w:hAnsi="Times New Roman"/>
                <w:lang w:val="uk-UA"/>
              </w:rPr>
              <w:t>895,8</w:t>
            </w:r>
          </w:p>
        </w:tc>
        <w:tc>
          <w:tcPr>
            <w:tcW w:w="2268" w:type="dxa"/>
          </w:tcPr>
          <w:p w14:paraId="6B7BA140"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755,7</w:t>
            </w:r>
          </w:p>
        </w:tc>
      </w:tr>
      <w:tr w:rsidR="0012534C" w:rsidRPr="0012534C" w14:paraId="433F7A91" w14:textId="77777777" w:rsidTr="007F00C3">
        <w:tc>
          <w:tcPr>
            <w:tcW w:w="5495" w:type="dxa"/>
          </w:tcPr>
          <w:p w14:paraId="1515FE9E" w14:textId="77777777" w:rsidR="0012534C" w:rsidRPr="0012534C" w:rsidRDefault="0012534C" w:rsidP="0012534C">
            <w:pPr>
              <w:tabs>
                <w:tab w:val="left" w:pos="2355"/>
                <w:tab w:val="right" w:pos="3610"/>
              </w:tabs>
              <w:rPr>
                <w:rFonts w:ascii="Times New Roman" w:hAnsi="Times New Roman"/>
                <w:i/>
                <w:sz w:val="26"/>
                <w:szCs w:val="26"/>
                <w:lang w:val="uk-UA"/>
              </w:rPr>
            </w:pPr>
            <w:r w:rsidRPr="0012534C">
              <w:rPr>
                <w:rFonts w:ascii="Times New Roman" w:hAnsi="Times New Roman"/>
                <w:i/>
                <w:sz w:val="26"/>
                <w:szCs w:val="26"/>
                <w:lang w:val="uk-UA"/>
              </w:rPr>
              <w:t>енергоносії</w:t>
            </w:r>
          </w:p>
        </w:tc>
        <w:tc>
          <w:tcPr>
            <w:tcW w:w="2268" w:type="dxa"/>
          </w:tcPr>
          <w:p w14:paraId="07D59D83" w14:textId="77777777" w:rsidR="0012534C" w:rsidRPr="0012534C" w:rsidRDefault="0012534C" w:rsidP="0012534C">
            <w:pPr>
              <w:jc w:val="center"/>
              <w:rPr>
                <w:rFonts w:ascii="Times New Roman" w:hAnsi="Times New Roman"/>
                <w:lang w:val="uk-UA"/>
              </w:rPr>
            </w:pPr>
            <w:r w:rsidRPr="0012534C">
              <w:rPr>
                <w:rFonts w:ascii="Times New Roman" w:hAnsi="Times New Roman"/>
                <w:lang w:val="uk-UA"/>
              </w:rPr>
              <w:t>5114,9</w:t>
            </w:r>
          </w:p>
        </w:tc>
        <w:tc>
          <w:tcPr>
            <w:tcW w:w="2268" w:type="dxa"/>
          </w:tcPr>
          <w:p w14:paraId="29086CB7"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5905,1</w:t>
            </w:r>
          </w:p>
        </w:tc>
      </w:tr>
      <w:tr w:rsidR="0012534C" w:rsidRPr="0012534C" w14:paraId="40FE93A4" w14:textId="77777777" w:rsidTr="007F00C3">
        <w:tc>
          <w:tcPr>
            <w:tcW w:w="5495" w:type="dxa"/>
          </w:tcPr>
          <w:p w14:paraId="754DD2D8" w14:textId="77777777" w:rsidR="0012534C" w:rsidRPr="0012534C" w:rsidRDefault="0012534C" w:rsidP="0012534C">
            <w:pPr>
              <w:rPr>
                <w:rFonts w:ascii="Times New Roman" w:hAnsi="Times New Roman"/>
                <w:i/>
                <w:sz w:val="26"/>
                <w:szCs w:val="26"/>
                <w:lang w:val="uk-UA"/>
              </w:rPr>
            </w:pPr>
            <w:r w:rsidRPr="0012534C">
              <w:rPr>
                <w:rFonts w:ascii="Times New Roman" w:hAnsi="Times New Roman"/>
                <w:i/>
                <w:sz w:val="26"/>
                <w:szCs w:val="26"/>
                <w:lang w:val="uk-UA"/>
              </w:rPr>
              <w:t>капітальні видатки</w:t>
            </w:r>
          </w:p>
        </w:tc>
        <w:tc>
          <w:tcPr>
            <w:tcW w:w="2268" w:type="dxa"/>
          </w:tcPr>
          <w:p w14:paraId="459E999C" w14:textId="77777777" w:rsidR="0012534C" w:rsidRPr="0012534C" w:rsidRDefault="0012534C" w:rsidP="0012534C">
            <w:pPr>
              <w:tabs>
                <w:tab w:val="left" w:pos="250"/>
                <w:tab w:val="center" w:pos="552"/>
              </w:tabs>
              <w:jc w:val="center"/>
              <w:rPr>
                <w:rFonts w:ascii="Times New Roman" w:hAnsi="Times New Roman"/>
                <w:lang w:val="uk-UA"/>
              </w:rPr>
            </w:pPr>
            <w:r w:rsidRPr="0012534C">
              <w:rPr>
                <w:rFonts w:ascii="Times New Roman" w:hAnsi="Times New Roman"/>
                <w:lang w:val="uk-UA"/>
              </w:rPr>
              <w:t>1150,6</w:t>
            </w:r>
          </w:p>
        </w:tc>
        <w:tc>
          <w:tcPr>
            <w:tcW w:w="2268" w:type="dxa"/>
          </w:tcPr>
          <w:p w14:paraId="7077DA4C" w14:textId="77777777" w:rsidR="0012534C" w:rsidRPr="0012534C" w:rsidRDefault="0012534C" w:rsidP="0012534C">
            <w:pPr>
              <w:tabs>
                <w:tab w:val="left" w:pos="250"/>
                <w:tab w:val="center" w:pos="552"/>
              </w:tabs>
              <w:jc w:val="center"/>
              <w:rPr>
                <w:rFonts w:ascii="Times New Roman" w:hAnsi="Times New Roman"/>
                <w:sz w:val="26"/>
                <w:szCs w:val="26"/>
                <w:lang w:val="uk-UA"/>
              </w:rPr>
            </w:pPr>
            <w:r w:rsidRPr="0012534C">
              <w:rPr>
                <w:rFonts w:ascii="Times New Roman" w:hAnsi="Times New Roman"/>
                <w:sz w:val="26"/>
                <w:szCs w:val="26"/>
                <w:lang w:val="uk-UA"/>
              </w:rPr>
              <w:t>2283,3</w:t>
            </w:r>
          </w:p>
        </w:tc>
      </w:tr>
    </w:tbl>
    <w:p w14:paraId="0172C224" w14:textId="2662EFA8" w:rsidR="0012534C" w:rsidRPr="0012534C" w:rsidRDefault="0012534C" w:rsidP="0012534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12534C">
        <w:rPr>
          <w:rFonts w:ascii="Times New Roman" w:eastAsia="Times New Roman" w:hAnsi="Times New Roman" w:cs="Times New Roman"/>
          <w:sz w:val="28"/>
          <w:szCs w:val="28"/>
          <w:lang w:val="uk-UA" w:eastAsia="ru-RU"/>
        </w:rPr>
        <w:t xml:space="preserve">   З метою залучення позабюджетних коштів були укладені договори з 2 страховими компаніями від співпраці з якими в 2024 році заклад отримав 825,1 тис. грн. Фінансові надходження від запровадження платних послуг, передбачених постановою КМУ від 17.09.1996 року №1138, склали:</w:t>
      </w:r>
    </w:p>
    <w:p w14:paraId="2A8E7E1A" w14:textId="77777777" w:rsidR="0012534C" w:rsidRPr="0012534C" w:rsidRDefault="0012534C" w:rsidP="0012534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       медичні послуги-  5982,9 тис. грн.;</w:t>
      </w:r>
    </w:p>
    <w:p w14:paraId="37886691" w14:textId="77777777" w:rsidR="0012534C" w:rsidRPr="0012534C" w:rsidRDefault="0012534C" w:rsidP="0012534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       послуги-відшкодування за реактиви – 356,2 тис.грн.;</w:t>
      </w:r>
    </w:p>
    <w:p w14:paraId="06D393B8" w14:textId="77777777" w:rsidR="0012534C" w:rsidRPr="0012534C" w:rsidRDefault="0012534C" w:rsidP="0012534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       транспортні послуги – 36,5 тис.грн;</w:t>
      </w:r>
    </w:p>
    <w:p w14:paraId="7DD6BD20" w14:textId="77777777" w:rsidR="0012534C" w:rsidRPr="0012534C" w:rsidRDefault="0012534C" w:rsidP="0012534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       відшкодування комунальних послуг – 396,5 тис.грн.;</w:t>
      </w:r>
    </w:p>
    <w:p w14:paraId="3222792D" w14:textId="77777777" w:rsidR="0012534C" w:rsidRPr="0012534C" w:rsidRDefault="0012534C" w:rsidP="0012534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       плата за оренду майна – 418,7 тис.грн.</w:t>
      </w:r>
    </w:p>
    <w:p w14:paraId="6D45A8DB" w14:textId="77777777" w:rsidR="0012534C" w:rsidRPr="0012534C" w:rsidRDefault="0012534C" w:rsidP="0012534C">
      <w:pPr>
        <w:tabs>
          <w:tab w:val="left" w:pos="284"/>
        </w:tabs>
        <w:spacing w:after="0" w:line="240" w:lineRule="auto"/>
        <w:ind w:firstLine="567"/>
        <w:jc w:val="both"/>
        <w:rPr>
          <w:rFonts w:ascii="Times New Roman" w:eastAsia="Times New Roman" w:hAnsi="Times New Roman" w:cs="Times New Roman"/>
          <w:sz w:val="28"/>
          <w:szCs w:val="28"/>
          <w:u w:val="single"/>
          <w:lang w:val="uk-UA" w:eastAsia="ru-RU"/>
        </w:rPr>
      </w:pPr>
      <w:r w:rsidRPr="0012534C">
        <w:rPr>
          <w:rFonts w:ascii="Times New Roman" w:eastAsia="Times New Roman" w:hAnsi="Times New Roman" w:cs="Times New Roman"/>
          <w:sz w:val="28"/>
          <w:szCs w:val="28"/>
          <w:lang w:val="uk-UA" w:eastAsia="ru-RU"/>
        </w:rPr>
        <w:t xml:space="preserve">В 2024 році, згідно плану виконано </w:t>
      </w:r>
    </w:p>
    <w:p w14:paraId="246BB965" w14:textId="77777777" w:rsidR="0012534C" w:rsidRPr="0012534C" w:rsidRDefault="0012534C" w:rsidP="002D4C0D">
      <w:pPr>
        <w:numPr>
          <w:ilvl w:val="0"/>
          <w:numId w:val="64"/>
        </w:numPr>
        <w:tabs>
          <w:tab w:val="left" w:pos="284"/>
        </w:tabs>
        <w:spacing w:after="0" w:line="240" w:lineRule="auto"/>
        <w:contextualSpacing/>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 xml:space="preserve">Ремонтні роботи, зокрема: </w:t>
      </w:r>
    </w:p>
    <w:p w14:paraId="53B41774" w14:textId="77777777" w:rsidR="0012534C" w:rsidRPr="0012534C" w:rsidRDefault="0012534C" w:rsidP="007F00C3">
      <w:pPr>
        <w:widowControl w:val="0"/>
        <w:numPr>
          <w:ilvl w:val="0"/>
          <w:numId w:val="20"/>
        </w:numPr>
        <w:autoSpaceDE w:val="0"/>
        <w:autoSpaceDN w:val="0"/>
        <w:adjustRightInd w:val="0"/>
        <w:spacing w:after="0" w:line="240" w:lineRule="auto"/>
        <w:ind w:left="0" w:firstLine="0"/>
        <w:contextualSpacing/>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виконано проектно-кошторисну документацію капітального ремонту приймального-діагностичного відділення та реанімаційного відділення  - 300,0 тис. грн.;</w:t>
      </w:r>
    </w:p>
    <w:p w14:paraId="3EF4AD15" w14:textId="77777777" w:rsidR="0012534C" w:rsidRPr="0012534C" w:rsidRDefault="0012534C" w:rsidP="007F00C3">
      <w:pPr>
        <w:widowControl w:val="0"/>
        <w:numPr>
          <w:ilvl w:val="0"/>
          <w:numId w:val="20"/>
        </w:numPr>
        <w:autoSpaceDE w:val="0"/>
        <w:autoSpaceDN w:val="0"/>
        <w:adjustRightInd w:val="0"/>
        <w:spacing w:after="0" w:line="240" w:lineRule="auto"/>
        <w:ind w:left="0" w:firstLine="0"/>
        <w:contextualSpacing/>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виконано проектно-кошторисну документацію капітального ремонту реабілітаційного відділення  - 260,0 тис. грн.;</w:t>
      </w:r>
    </w:p>
    <w:p w14:paraId="4BA0E6B4" w14:textId="77777777" w:rsidR="0012534C" w:rsidRPr="0012534C" w:rsidRDefault="0012534C" w:rsidP="007F00C3">
      <w:pPr>
        <w:widowControl w:val="0"/>
        <w:numPr>
          <w:ilvl w:val="0"/>
          <w:numId w:val="20"/>
        </w:numPr>
        <w:autoSpaceDE w:val="0"/>
        <w:autoSpaceDN w:val="0"/>
        <w:adjustRightInd w:val="0"/>
        <w:spacing w:after="0" w:line="240" w:lineRule="auto"/>
        <w:ind w:left="0" w:firstLine="0"/>
        <w:contextualSpacing/>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виконано капітальний ремонт частини хірургічного відділення лікарні за рахунок спонсорів;</w:t>
      </w:r>
    </w:p>
    <w:p w14:paraId="76BF6CB1" w14:textId="77777777" w:rsidR="0012534C" w:rsidRPr="0012534C" w:rsidRDefault="0012534C" w:rsidP="007F00C3">
      <w:pPr>
        <w:widowControl w:val="0"/>
        <w:numPr>
          <w:ilvl w:val="0"/>
          <w:numId w:val="20"/>
        </w:numPr>
        <w:autoSpaceDE w:val="0"/>
        <w:autoSpaceDN w:val="0"/>
        <w:adjustRightInd w:val="0"/>
        <w:spacing w:after="0" w:line="240" w:lineRule="auto"/>
        <w:ind w:left="0" w:firstLine="0"/>
        <w:contextualSpacing/>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виконано капітальний ремонт внутрішньої частини поліклініки;</w:t>
      </w:r>
    </w:p>
    <w:p w14:paraId="28B9B252" w14:textId="77777777" w:rsidR="0012534C" w:rsidRPr="0012534C" w:rsidRDefault="0012534C" w:rsidP="007F00C3">
      <w:pPr>
        <w:widowControl w:val="0"/>
        <w:numPr>
          <w:ilvl w:val="0"/>
          <w:numId w:val="20"/>
        </w:numPr>
        <w:autoSpaceDE w:val="0"/>
        <w:autoSpaceDN w:val="0"/>
        <w:adjustRightInd w:val="0"/>
        <w:spacing w:after="0" w:line="240" w:lineRule="auto"/>
        <w:ind w:left="0" w:firstLine="0"/>
        <w:contextualSpacing/>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виконано заміна віконних блоків після обстрілу;</w:t>
      </w:r>
    </w:p>
    <w:p w14:paraId="76FABC8B" w14:textId="77777777" w:rsidR="0012534C" w:rsidRPr="0012534C" w:rsidRDefault="0012534C" w:rsidP="007F00C3">
      <w:pPr>
        <w:widowControl w:val="0"/>
        <w:numPr>
          <w:ilvl w:val="0"/>
          <w:numId w:val="20"/>
        </w:numPr>
        <w:autoSpaceDE w:val="0"/>
        <w:autoSpaceDN w:val="0"/>
        <w:adjustRightInd w:val="0"/>
        <w:spacing w:after="0" w:line="240" w:lineRule="auto"/>
        <w:ind w:left="0" w:firstLine="0"/>
        <w:contextualSpacing/>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на даний час виконується капітальний ремонт з утепленням фасаду поліклініки, переходу, дитячого відділення та стаціонарного корпусу та ремонт флюорографічного кабінету.</w:t>
      </w:r>
    </w:p>
    <w:p w14:paraId="0C2008A6" w14:textId="77777777" w:rsidR="0012534C" w:rsidRPr="0012534C" w:rsidRDefault="0012534C" w:rsidP="002D4C0D">
      <w:pPr>
        <w:numPr>
          <w:ilvl w:val="0"/>
          <w:numId w:val="64"/>
        </w:numPr>
        <w:spacing w:after="0" w:line="240" w:lineRule="auto"/>
        <w:contextualSpacing/>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Поставлено обладнання та апаратура:</w:t>
      </w:r>
    </w:p>
    <w:p w14:paraId="43F88E5D" w14:textId="77777777" w:rsidR="0012534C" w:rsidRPr="0012534C" w:rsidRDefault="0012534C" w:rsidP="0012534C">
      <w:pPr>
        <w:spacing w:after="0" w:line="240" w:lineRule="auto"/>
        <w:ind w:firstLine="567"/>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Протягом 2024 року від благодійних фондів у співпраці з міською радою, завдячуючи підтримці міжнародних партнерів та небайдужих підприємств і підприємців, заклад отримав вкрай необхідне обладнання на загальну суму 7884,0 тис.грн, в т.ч.:</w:t>
      </w:r>
    </w:p>
    <w:p w14:paraId="317A5942" w14:textId="77777777" w:rsidR="0012534C" w:rsidRPr="0012534C" w:rsidRDefault="0012534C" w:rsidP="007F00C3">
      <w:pPr>
        <w:widowControl w:val="0"/>
        <w:numPr>
          <w:ilvl w:val="0"/>
          <w:numId w:val="21"/>
        </w:numPr>
        <w:tabs>
          <w:tab w:val="left" w:pos="426"/>
        </w:tabs>
        <w:autoSpaceDE w:val="0"/>
        <w:autoSpaceDN w:val="0"/>
        <w:adjustRightInd w:val="0"/>
        <w:spacing w:after="0" w:line="240" w:lineRule="auto"/>
        <w:ind w:left="0" w:firstLine="0"/>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операційна безтіньова лампа – 1 шт.;</w:t>
      </w:r>
    </w:p>
    <w:p w14:paraId="3DBEF9CA" w14:textId="77777777" w:rsidR="0012534C" w:rsidRPr="0012534C" w:rsidRDefault="0012534C" w:rsidP="007F00C3">
      <w:pPr>
        <w:widowControl w:val="0"/>
        <w:numPr>
          <w:ilvl w:val="0"/>
          <w:numId w:val="21"/>
        </w:numPr>
        <w:tabs>
          <w:tab w:val="left" w:pos="426"/>
        </w:tabs>
        <w:autoSpaceDE w:val="0"/>
        <w:autoSpaceDN w:val="0"/>
        <w:adjustRightInd w:val="0"/>
        <w:spacing w:after="0" w:line="240" w:lineRule="auto"/>
        <w:ind w:left="0" w:firstLine="0"/>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аудіометр – 1 шт.;</w:t>
      </w:r>
    </w:p>
    <w:p w14:paraId="628198CA" w14:textId="77777777" w:rsidR="0012534C" w:rsidRPr="0012534C" w:rsidRDefault="0012534C" w:rsidP="007F00C3">
      <w:pPr>
        <w:widowControl w:val="0"/>
        <w:numPr>
          <w:ilvl w:val="0"/>
          <w:numId w:val="21"/>
        </w:numPr>
        <w:tabs>
          <w:tab w:val="left" w:pos="426"/>
        </w:tabs>
        <w:autoSpaceDE w:val="0"/>
        <w:autoSpaceDN w:val="0"/>
        <w:adjustRightInd w:val="0"/>
        <w:spacing w:after="0" w:line="240" w:lineRule="auto"/>
        <w:ind w:left="0" w:firstLine="0"/>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апарат для радіохвильової терапії – 1 шт;</w:t>
      </w:r>
    </w:p>
    <w:p w14:paraId="20CF787E" w14:textId="77777777" w:rsidR="0012534C" w:rsidRPr="0012534C" w:rsidRDefault="0012534C" w:rsidP="007F00C3">
      <w:pPr>
        <w:widowControl w:val="0"/>
        <w:numPr>
          <w:ilvl w:val="0"/>
          <w:numId w:val="21"/>
        </w:numPr>
        <w:tabs>
          <w:tab w:val="left" w:pos="426"/>
        </w:tabs>
        <w:autoSpaceDE w:val="0"/>
        <w:autoSpaceDN w:val="0"/>
        <w:adjustRightInd w:val="0"/>
        <w:spacing w:after="0" w:line="240" w:lineRule="auto"/>
        <w:ind w:left="0" w:firstLine="0"/>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кольпоскоп – 1 шт;</w:t>
      </w:r>
    </w:p>
    <w:p w14:paraId="524E3DF5" w14:textId="77777777" w:rsidR="0012534C" w:rsidRPr="0012534C" w:rsidRDefault="0012534C" w:rsidP="007F00C3">
      <w:pPr>
        <w:widowControl w:val="0"/>
        <w:numPr>
          <w:ilvl w:val="0"/>
          <w:numId w:val="21"/>
        </w:numPr>
        <w:tabs>
          <w:tab w:val="left" w:pos="426"/>
        </w:tabs>
        <w:autoSpaceDE w:val="0"/>
        <w:autoSpaceDN w:val="0"/>
        <w:adjustRightInd w:val="0"/>
        <w:spacing w:after="0" w:line="240" w:lineRule="auto"/>
        <w:ind w:left="0" w:firstLine="0"/>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апарат ШВЛ-1шт;</w:t>
      </w:r>
    </w:p>
    <w:p w14:paraId="1EABC516" w14:textId="77777777" w:rsidR="0012534C" w:rsidRPr="0012534C" w:rsidRDefault="0012534C" w:rsidP="007F00C3">
      <w:pPr>
        <w:widowControl w:val="0"/>
        <w:numPr>
          <w:ilvl w:val="0"/>
          <w:numId w:val="21"/>
        </w:numPr>
        <w:tabs>
          <w:tab w:val="left" w:pos="426"/>
        </w:tabs>
        <w:autoSpaceDE w:val="0"/>
        <w:autoSpaceDN w:val="0"/>
        <w:adjustRightInd w:val="0"/>
        <w:spacing w:after="0" w:line="240" w:lineRule="auto"/>
        <w:ind w:left="0" w:firstLine="0"/>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щілинна лампа – 1 шт;</w:t>
      </w:r>
    </w:p>
    <w:p w14:paraId="3EB491BE" w14:textId="77777777" w:rsidR="0012534C" w:rsidRPr="0012534C" w:rsidRDefault="0012534C" w:rsidP="007F00C3">
      <w:pPr>
        <w:widowControl w:val="0"/>
        <w:numPr>
          <w:ilvl w:val="0"/>
          <w:numId w:val="21"/>
        </w:numPr>
        <w:tabs>
          <w:tab w:val="left" w:pos="426"/>
        </w:tabs>
        <w:autoSpaceDE w:val="0"/>
        <w:autoSpaceDN w:val="0"/>
        <w:adjustRightInd w:val="0"/>
        <w:spacing w:after="0" w:line="240" w:lineRule="auto"/>
        <w:ind w:left="0" w:firstLine="0"/>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сіноптофор – 1 шт;</w:t>
      </w:r>
    </w:p>
    <w:p w14:paraId="3047FB11" w14:textId="77777777" w:rsidR="0012534C" w:rsidRPr="0012534C" w:rsidRDefault="0012534C" w:rsidP="007F00C3">
      <w:pPr>
        <w:widowControl w:val="0"/>
        <w:numPr>
          <w:ilvl w:val="0"/>
          <w:numId w:val="21"/>
        </w:numPr>
        <w:tabs>
          <w:tab w:val="left" w:pos="426"/>
        </w:tabs>
        <w:autoSpaceDE w:val="0"/>
        <w:autoSpaceDN w:val="0"/>
        <w:adjustRightInd w:val="0"/>
        <w:spacing w:after="0" w:line="240" w:lineRule="auto"/>
        <w:ind w:left="0" w:firstLine="0"/>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ретиноскоп – 1 шт;</w:t>
      </w:r>
    </w:p>
    <w:p w14:paraId="54779B3C" w14:textId="77777777" w:rsidR="0012534C" w:rsidRPr="0012534C" w:rsidRDefault="0012534C" w:rsidP="007F00C3">
      <w:pPr>
        <w:widowControl w:val="0"/>
        <w:numPr>
          <w:ilvl w:val="0"/>
          <w:numId w:val="21"/>
        </w:numPr>
        <w:tabs>
          <w:tab w:val="left" w:pos="426"/>
        </w:tabs>
        <w:autoSpaceDE w:val="0"/>
        <w:autoSpaceDN w:val="0"/>
        <w:adjustRightInd w:val="0"/>
        <w:spacing w:after="0" w:line="240" w:lineRule="auto"/>
        <w:ind w:left="0" w:firstLine="0"/>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дефібрилятор – 1 шт;</w:t>
      </w:r>
    </w:p>
    <w:p w14:paraId="0B8B2165" w14:textId="77777777" w:rsidR="0012534C" w:rsidRPr="0012534C" w:rsidRDefault="0012534C" w:rsidP="007F00C3">
      <w:pPr>
        <w:widowControl w:val="0"/>
        <w:numPr>
          <w:ilvl w:val="0"/>
          <w:numId w:val="21"/>
        </w:numPr>
        <w:tabs>
          <w:tab w:val="left" w:pos="426"/>
        </w:tabs>
        <w:autoSpaceDE w:val="0"/>
        <w:autoSpaceDN w:val="0"/>
        <w:adjustRightInd w:val="0"/>
        <w:spacing w:after="0" w:line="240" w:lineRule="auto"/>
        <w:ind w:left="0" w:firstLine="0"/>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генератор дизельний – 3 шт;</w:t>
      </w:r>
    </w:p>
    <w:p w14:paraId="738CD5F0"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сходи для відновлення ходьби – 1 шт;</w:t>
      </w:r>
    </w:p>
    <w:p w14:paraId="7CF84581"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мобільний підйомник -1 шт;</w:t>
      </w:r>
    </w:p>
    <w:p w14:paraId="5B8F66AA"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стельовий підйомник -1 шт;</w:t>
      </w:r>
    </w:p>
    <w:p w14:paraId="27626AE4"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пристрій для реабілітації ніг – 1 шт;</w:t>
      </w:r>
    </w:p>
    <w:p w14:paraId="05AB6C39"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пристрій реабілітаційний – 1 шт;</w:t>
      </w:r>
    </w:p>
    <w:p w14:paraId="1C636D73"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кабіна для підвісної терапії – 1 шт;</w:t>
      </w:r>
    </w:p>
    <w:p w14:paraId="2D6A84BC"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вертикалізатор – 1 шт.</w:t>
      </w:r>
    </w:p>
    <w:p w14:paraId="6A72DD5C"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шафа медична -8 шт.</w:t>
      </w:r>
    </w:p>
    <w:p w14:paraId="53A3140C"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телевізор – 3 шт</w:t>
      </w:r>
    </w:p>
    <w:p w14:paraId="3244F357"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комп’ютер в комплекті – 2 шт</w:t>
      </w:r>
    </w:p>
    <w:p w14:paraId="1A38286D"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комплект дитячий  – 2 шт</w:t>
      </w:r>
    </w:p>
    <w:p w14:paraId="77738C93"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лава для бомбосховищ -10 шт;</w:t>
      </w:r>
    </w:p>
    <w:p w14:paraId="26E4DF56"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Стіл для бомбосховищ – 10 шт;</w:t>
      </w:r>
    </w:p>
    <w:p w14:paraId="3558AA81"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Стелаж  - 4 шт;</w:t>
      </w:r>
    </w:p>
    <w:p w14:paraId="2591DC8C"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Мікрохвильова піч – 3 шт;</w:t>
      </w:r>
    </w:p>
    <w:p w14:paraId="67C6BDD9"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Диван для очікування 6 шт</w:t>
      </w:r>
    </w:p>
    <w:p w14:paraId="4E6E299D"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Рецепшен-стійка -  1 шт</w:t>
      </w:r>
    </w:p>
    <w:p w14:paraId="733F4892"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меблі в поліклініку</w:t>
      </w:r>
    </w:p>
    <w:p w14:paraId="5DCFEF64" w14:textId="77777777" w:rsidR="0012534C" w:rsidRPr="0012534C" w:rsidRDefault="0012534C" w:rsidP="002D4C0D">
      <w:pPr>
        <w:numPr>
          <w:ilvl w:val="0"/>
          <w:numId w:val="64"/>
        </w:numPr>
        <w:tabs>
          <w:tab w:val="left" w:pos="0"/>
          <w:tab w:val="left" w:pos="426"/>
          <w:tab w:val="left" w:pos="567"/>
          <w:tab w:val="left" w:pos="851"/>
        </w:tabs>
        <w:spacing w:after="0" w:line="240" w:lineRule="auto"/>
        <w:ind w:left="142" w:firstLine="425"/>
        <w:contextualSpacing/>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Профінансовано обслуговування 69 робочих місць лікарів та  іншого персоналу Медичної інформаційної системи вартістю 545,0 тис. грн.</w:t>
      </w:r>
    </w:p>
    <w:p w14:paraId="0D1FADF7" w14:textId="77777777" w:rsidR="0012534C" w:rsidRPr="0012534C" w:rsidRDefault="0012534C" w:rsidP="0012534C">
      <w:pPr>
        <w:spacing w:after="0" w:line="240" w:lineRule="auto"/>
        <w:ind w:firstLine="567"/>
        <w:jc w:val="both"/>
        <w:rPr>
          <w:rFonts w:ascii="Times New Roman" w:eastAsia="Times New Roman" w:hAnsi="Times New Roman" w:cs="Times New Roman"/>
          <w:bCs/>
          <w:sz w:val="28"/>
          <w:szCs w:val="28"/>
          <w:shd w:val="clear" w:color="auto" w:fill="FFFFFF"/>
          <w:lang w:val="uk-UA" w:eastAsia="zh-CN"/>
        </w:rPr>
      </w:pPr>
      <w:r w:rsidRPr="0012534C">
        <w:rPr>
          <w:rFonts w:ascii="Times New Roman" w:eastAsia="Times New Roman" w:hAnsi="Times New Roman" w:cs="Times New Roman"/>
          <w:sz w:val="28"/>
          <w:szCs w:val="28"/>
          <w:lang w:val="uk-UA" w:eastAsia="ru-RU"/>
        </w:rPr>
        <w:t xml:space="preserve">Стосовно роботи закладу в період епідемії </w:t>
      </w:r>
      <w:r w:rsidRPr="0012534C">
        <w:rPr>
          <w:rFonts w:ascii="Times New Roman" w:eastAsia="Times New Roman" w:hAnsi="Times New Roman" w:cs="Times New Roman"/>
          <w:bCs/>
          <w:sz w:val="28"/>
          <w:szCs w:val="28"/>
          <w:lang w:val="uk-UA" w:eastAsia="uk-UA" w:bidi="uk-UA"/>
        </w:rPr>
        <w:t>спричиненої коронавірусом СОVID-19,</w:t>
      </w:r>
      <w:r w:rsidRPr="0012534C">
        <w:rPr>
          <w:rFonts w:ascii="Times New Roman" w:eastAsia="Times New Roman" w:hAnsi="Times New Roman" w:cs="Times New Roman"/>
          <w:b/>
          <w:bCs/>
          <w:sz w:val="28"/>
          <w:szCs w:val="28"/>
          <w:lang w:val="uk-UA" w:eastAsia="uk-UA" w:bidi="uk-UA"/>
        </w:rPr>
        <w:t xml:space="preserve"> т</w:t>
      </w:r>
      <w:r w:rsidRPr="0012534C">
        <w:rPr>
          <w:rFonts w:ascii="Times New Roman" w:eastAsia="Times New Roman" w:hAnsi="Times New Roman" w:cs="Times New Roman"/>
          <w:bCs/>
          <w:sz w:val="28"/>
          <w:szCs w:val="28"/>
          <w:lang w:val="uk-UA" w:eastAsia="uk-UA" w:bidi="uk-UA"/>
        </w:rPr>
        <w:t xml:space="preserve">о </w:t>
      </w:r>
      <w:r w:rsidRPr="0012534C">
        <w:rPr>
          <w:rFonts w:ascii="Times New Roman" w:eastAsia="Times New Roman" w:hAnsi="Times New Roman" w:cs="Times New Roman"/>
          <w:sz w:val="28"/>
          <w:szCs w:val="28"/>
          <w:lang w:val="uk-UA" w:eastAsia="uk-UA"/>
        </w:rPr>
        <w:t xml:space="preserve">відповідно до Постанови Кабінету Міністрів України від 05.02.2020 року №65 </w:t>
      </w:r>
      <w:r w:rsidRPr="0012534C">
        <w:rPr>
          <w:rFonts w:ascii="Times New Roman" w:eastAsia="Times New Roman" w:hAnsi="Times New Roman" w:cs="Times New Roman"/>
          <w:sz w:val="28"/>
          <w:szCs w:val="28"/>
          <w:lang w:val="uk-UA" w:eastAsia="zh-CN"/>
        </w:rPr>
        <w:t>«</w:t>
      </w:r>
      <w:r w:rsidRPr="0012534C">
        <w:rPr>
          <w:rFonts w:ascii="Times New Roman" w:eastAsia="Times New Roman" w:hAnsi="Times New Roman" w:cs="Times New Roman"/>
          <w:bCs/>
          <w:sz w:val="28"/>
          <w:szCs w:val="28"/>
          <w:shd w:val="clear" w:color="auto" w:fill="FFFFFF"/>
          <w:lang w:val="uk-UA" w:eastAsia="zh-CN"/>
        </w:rPr>
        <w:t>Деякі питання реалізації програми державних гарантій медичного обслуговування населення у 2020 році»  нашу Лікарню включено до переліку закладів охорони здоров’я, які надають медичні послуги пацієнтам з гострою респіраторною хворобою COVID-19, спричиненою коронавірусом SARS-CoV-2.</w:t>
      </w:r>
    </w:p>
    <w:p w14:paraId="1361A005" w14:textId="77777777" w:rsidR="0012534C" w:rsidRPr="0012534C" w:rsidRDefault="0012534C" w:rsidP="0012534C">
      <w:pPr>
        <w:widowControl w:val="0"/>
        <w:suppressAutoHyphens/>
        <w:autoSpaceDE w:val="0"/>
        <w:spacing w:after="0" w:line="240" w:lineRule="auto"/>
        <w:ind w:firstLine="708"/>
        <w:jc w:val="both"/>
        <w:rPr>
          <w:rFonts w:ascii="Times New Roman" w:eastAsia="Times New Roman" w:hAnsi="Times New Roman" w:cs="Times New Roman"/>
          <w:sz w:val="28"/>
          <w:szCs w:val="28"/>
          <w:shd w:val="clear" w:color="auto" w:fill="FFFFFF"/>
          <w:lang w:val="uk-UA" w:eastAsia="zh-CN"/>
        </w:rPr>
      </w:pPr>
      <w:r w:rsidRPr="0012534C">
        <w:rPr>
          <w:rFonts w:ascii="Times New Roman" w:eastAsia="Times New Roman" w:hAnsi="Times New Roman" w:cs="Times New Roman"/>
          <w:sz w:val="28"/>
          <w:szCs w:val="28"/>
          <w:shd w:val="clear" w:color="auto" w:fill="FFFFFF"/>
          <w:lang w:val="uk-UA" w:eastAsia="zh-CN"/>
        </w:rPr>
        <w:t xml:space="preserve">По статистичним даним, в епідсезон 3 місяця 2024 року на лабораторно підтверджену </w:t>
      </w:r>
      <w:r w:rsidRPr="0012534C">
        <w:rPr>
          <w:rFonts w:ascii="Times New Roman" w:eastAsia="Times New Roman" w:hAnsi="Times New Roman" w:cs="Times New Roman"/>
          <w:bCs/>
          <w:sz w:val="28"/>
          <w:szCs w:val="28"/>
          <w:shd w:val="clear" w:color="auto" w:fill="FFFFFF"/>
          <w:lang w:val="uk-UA" w:eastAsia="zh-CN"/>
        </w:rPr>
        <w:t xml:space="preserve">гостру респіраторну хворобу COVID-19, спричинену коронавірусом SARS-CoV-2 </w:t>
      </w:r>
      <w:r w:rsidRPr="0012534C">
        <w:rPr>
          <w:rFonts w:ascii="Times New Roman" w:eastAsia="Times New Roman" w:hAnsi="Times New Roman" w:cs="Times New Roman"/>
          <w:sz w:val="28"/>
          <w:szCs w:val="28"/>
          <w:shd w:val="clear" w:color="auto" w:fill="FFFFFF"/>
          <w:lang w:val="uk-UA" w:eastAsia="zh-CN"/>
        </w:rPr>
        <w:t xml:space="preserve"> захворіли 78 людей. В стаціонарних відділеннях Лікарні проліковано 78 хворих.</w:t>
      </w:r>
    </w:p>
    <w:p w14:paraId="234497A4" w14:textId="77777777" w:rsidR="0012534C" w:rsidRPr="0012534C" w:rsidRDefault="0012534C" w:rsidP="0012534C">
      <w:pPr>
        <w:widowControl w:val="0"/>
        <w:suppressAutoHyphens/>
        <w:autoSpaceDE w:val="0"/>
        <w:spacing w:after="0" w:line="240" w:lineRule="auto"/>
        <w:ind w:firstLine="708"/>
        <w:jc w:val="both"/>
        <w:rPr>
          <w:rFonts w:ascii="Times New Roman" w:eastAsia="Times New Roman" w:hAnsi="Times New Roman" w:cs="Times New Roman"/>
          <w:bCs/>
          <w:sz w:val="28"/>
          <w:szCs w:val="28"/>
          <w:shd w:val="clear" w:color="auto" w:fill="FFFFFF"/>
          <w:lang w:val="uk-UA" w:eastAsia="zh-CN"/>
        </w:rPr>
      </w:pPr>
      <w:r w:rsidRPr="0012534C">
        <w:rPr>
          <w:rFonts w:ascii="Times New Roman" w:eastAsia="Times New Roman" w:hAnsi="Times New Roman" w:cs="Times New Roman"/>
          <w:bCs/>
          <w:sz w:val="28"/>
          <w:szCs w:val="28"/>
          <w:shd w:val="clear" w:color="auto" w:fill="FFFFFF"/>
          <w:lang w:val="uk-UA" w:eastAsia="zh-CN"/>
        </w:rPr>
        <w:t>Протягом звітного періоду в акушерсько-гінекологічному відділенні лікарні проведено 73 пологи.</w:t>
      </w:r>
    </w:p>
    <w:p w14:paraId="197A2E6B" w14:textId="77777777" w:rsidR="0012534C" w:rsidRPr="0012534C" w:rsidRDefault="0012534C" w:rsidP="0012534C">
      <w:pPr>
        <w:widowControl w:val="0"/>
        <w:suppressAutoHyphens/>
        <w:autoSpaceDE w:val="0"/>
        <w:spacing w:after="0" w:line="240" w:lineRule="auto"/>
        <w:jc w:val="both"/>
        <w:rPr>
          <w:rFonts w:ascii="Times New Roman" w:eastAsia="Times New Roman" w:hAnsi="Times New Roman" w:cs="Times New Roman"/>
          <w:b/>
          <w:bCs/>
          <w:sz w:val="28"/>
          <w:szCs w:val="28"/>
          <w:u w:val="single"/>
          <w:shd w:val="clear" w:color="auto" w:fill="FFFFFF"/>
          <w:lang w:val="uk-UA" w:eastAsia="zh-CN"/>
        </w:rPr>
      </w:pPr>
      <w:r w:rsidRPr="0012534C">
        <w:rPr>
          <w:rFonts w:ascii="Times New Roman" w:eastAsia="Times New Roman" w:hAnsi="Times New Roman" w:cs="Times New Roman"/>
          <w:b/>
          <w:bCs/>
          <w:sz w:val="28"/>
          <w:szCs w:val="28"/>
          <w:u w:val="single"/>
          <w:shd w:val="clear" w:color="auto" w:fill="FFFFFF"/>
          <w:lang w:val="uk-UA" w:eastAsia="zh-CN"/>
        </w:rPr>
        <w:t>Стали матусями:</w:t>
      </w:r>
    </w:p>
    <w:p w14:paraId="7F538F6A" w14:textId="77777777" w:rsidR="0012534C" w:rsidRPr="0012534C" w:rsidRDefault="0012534C" w:rsidP="0012534C">
      <w:pPr>
        <w:widowControl w:val="0"/>
        <w:numPr>
          <w:ilvl w:val="0"/>
          <w:numId w:val="14"/>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12534C">
        <w:rPr>
          <w:rFonts w:ascii="Times New Roman" w:eastAsia="Times New Roman" w:hAnsi="Times New Roman" w:cs="Times New Roman"/>
          <w:bCs/>
          <w:sz w:val="28"/>
          <w:szCs w:val="28"/>
          <w:shd w:val="clear" w:color="auto" w:fill="FFFFFF"/>
          <w:lang w:val="uk-UA" w:eastAsia="zh-CN"/>
        </w:rPr>
        <w:t xml:space="preserve">44 – Тростянецької ТГ та району (60,3%); </w:t>
      </w:r>
    </w:p>
    <w:p w14:paraId="43B1DFD3" w14:textId="77777777" w:rsidR="0012534C" w:rsidRPr="0012534C" w:rsidRDefault="0012534C" w:rsidP="0012534C">
      <w:pPr>
        <w:widowControl w:val="0"/>
        <w:numPr>
          <w:ilvl w:val="0"/>
          <w:numId w:val="14"/>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12534C">
        <w:rPr>
          <w:rFonts w:ascii="Times New Roman" w:eastAsia="Times New Roman" w:hAnsi="Times New Roman" w:cs="Times New Roman"/>
          <w:bCs/>
          <w:sz w:val="28"/>
          <w:szCs w:val="28"/>
          <w:shd w:val="clear" w:color="auto" w:fill="FFFFFF"/>
          <w:lang w:val="uk-UA" w:eastAsia="zh-CN"/>
        </w:rPr>
        <w:t xml:space="preserve">21 -  м. Охтирка та району (28,7%); </w:t>
      </w:r>
    </w:p>
    <w:p w14:paraId="19E4877C" w14:textId="77777777" w:rsidR="0012534C" w:rsidRPr="0012534C" w:rsidRDefault="0012534C" w:rsidP="0012534C">
      <w:pPr>
        <w:widowControl w:val="0"/>
        <w:numPr>
          <w:ilvl w:val="0"/>
          <w:numId w:val="14"/>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12534C">
        <w:rPr>
          <w:rFonts w:ascii="Times New Roman" w:eastAsia="Times New Roman" w:hAnsi="Times New Roman" w:cs="Times New Roman"/>
          <w:bCs/>
          <w:sz w:val="28"/>
          <w:szCs w:val="28"/>
          <w:shd w:val="clear" w:color="auto" w:fill="FFFFFF"/>
          <w:lang w:val="uk-UA" w:eastAsia="zh-CN"/>
        </w:rPr>
        <w:t>1 – м. В.Писарівка та району (1,4%);</w:t>
      </w:r>
    </w:p>
    <w:p w14:paraId="6F2E4DC0" w14:textId="77777777" w:rsidR="0012534C" w:rsidRPr="0012534C" w:rsidRDefault="0012534C" w:rsidP="0012534C">
      <w:pPr>
        <w:widowControl w:val="0"/>
        <w:numPr>
          <w:ilvl w:val="0"/>
          <w:numId w:val="14"/>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12534C">
        <w:rPr>
          <w:rFonts w:ascii="Times New Roman" w:eastAsia="Times New Roman" w:hAnsi="Times New Roman" w:cs="Times New Roman"/>
          <w:bCs/>
          <w:sz w:val="28"/>
          <w:szCs w:val="28"/>
          <w:shd w:val="clear" w:color="auto" w:fill="FFFFFF"/>
          <w:lang w:val="uk-UA" w:eastAsia="zh-CN"/>
        </w:rPr>
        <w:t>4 – Лебедин (5,5%);</w:t>
      </w:r>
    </w:p>
    <w:p w14:paraId="5E69B74F" w14:textId="77777777" w:rsidR="0012534C" w:rsidRPr="0012534C" w:rsidRDefault="0012534C" w:rsidP="0012534C">
      <w:pPr>
        <w:widowControl w:val="0"/>
        <w:numPr>
          <w:ilvl w:val="0"/>
          <w:numId w:val="14"/>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12534C">
        <w:rPr>
          <w:rFonts w:ascii="Times New Roman" w:eastAsia="Times New Roman" w:hAnsi="Times New Roman" w:cs="Times New Roman"/>
          <w:bCs/>
          <w:sz w:val="28"/>
          <w:szCs w:val="28"/>
          <w:shd w:val="clear" w:color="auto" w:fill="FFFFFF"/>
          <w:lang w:val="uk-UA" w:eastAsia="zh-CN"/>
        </w:rPr>
        <w:t>3 – Боромлянська ТГ (4,1%).</w:t>
      </w:r>
    </w:p>
    <w:p w14:paraId="54D64D79" w14:textId="77777777" w:rsidR="0012534C" w:rsidRPr="0012534C" w:rsidRDefault="0012534C" w:rsidP="0012534C">
      <w:pPr>
        <w:widowControl w:val="0"/>
        <w:tabs>
          <w:tab w:val="left" w:pos="6501"/>
        </w:tabs>
        <w:suppressAutoHyphens/>
        <w:autoSpaceDE w:val="0"/>
        <w:spacing w:after="0" w:line="240" w:lineRule="auto"/>
        <w:jc w:val="both"/>
        <w:rPr>
          <w:rFonts w:ascii="Times New Roman" w:eastAsia="Times New Roman" w:hAnsi="Times New Roman" w:cs="Times New Roman"/>
          <w:b/>
          <w:sz w:val="28"/>
          <w:szCs w:val="28"/>
          <w:lang w:val="uk-UA" w:eastAsia="ru-RU"/>
        </w:rPr>
      </w:pPr>
      <w:r w:rsidRPr="0012534C">
        <w:rPr>
          <w:rFonts w:ascii="Times New Roman" w:eastAsia="Times New Roman" w:hAnsi="Times New Roman" w:cs="Times New Roman"/>
          <w:b/>
          <w:sz w:val="28"/>
          <w:szCs w:val="28"/>
          <w:lang w:val="uk-UA" w:eastAsia="ru-RU"/>
        </w:rPr>
        <w:t xml:space="preserve">Стан використання раніше закупленого високовартісного обладнання </w:t>
      </w:r>
    </w:p>
    <w:tbl>
      <w:tblPr>
        <w:tblStyle w:val="140"/>
        <w:tblW w:w="10595" w:type="dxa"/>
        <w:tblInd w:w="-459" w:type="dxa"/>
        <w:tblLook w:val="04A0" w:firstRow="1" w:lastRow="0" w:firstColumn="1" w:lastColumn="0" w:noHBand="0" w:noVBand="1"/>
      </w:tblPr>
      <w:tblGrid>
        <w:gridCol w:w="2835"/>
        <w:gridCol w:w="1493"/>
        <w:gridCol w:w="1310"/>
        <w:gridCol w:w="1442"/>
        <w:gridCol w:w="1532"/>
        <w:gridCol w:w="14"/>
        <w:gridCol w:w="917"/>
        <w:gridCol w:w="1041"/>
        <w:gridCol w:w="11"/>
      </w:tblGrid>
      <w:tr w:rsidR="0012534C" w:rsidRPr="00165D70" w14:paraId="17550861" w14:textId="77777777" w:rsidTr="007F00C3">
        <w:tc>
          <w:tcPr>
            <w:tcW w:w="2835" w:type="dxa"/>
          </w:tcPr>
          <w:p w14:paraId="3C670B93" w14:textId="77777777" w:rsidR="0012534C" w:rsidRPr="0012534C" w:rsidRDefault="0012534C" w:rsidP="0012534C">
            <w:pPr>
              <w:jc w:val="center"/>
              <w:rPr>
                <w:rFonts w:ascii="Times New Roman" w:hAnsi="Times New Roman"/>
                <w:b/>
                <w:sz w:val="26"/>
                <w:szCs w:val="26"/>
                <w:lang w:val="uk-UA"/>
              </w:rPr>
            </w:pPr>
          </w:p>
          <w:p w14:paraId="5833E077" w14:textId="77777777" w:rsidR="0012534C" w:rsidRPr="0012534C" w:rsidRDefault="0012534C" w:rsidP="0012534C">
            <w:pPr>
              <w:jc w:val="center"/>
              <w:rPr>
                <w:rFonts w:ascii="Times New Roman" w:hAnsi="Times New Roman"/>
                <w:b/>
                <w:sz w:val="26"/>
                <w:szCs w:val="26"/>
                <w:lang w:val="uk-UA"/>
              </w:rPr>
            </w:pPr>
            <w:r w:rsidRPr="0012534C">
              <w:rPr>
                <w:rFonts w:ascii="Times New Roman" w:hAnsi="Times New Roman"/>
                <w:b/>
                <w:sz w:val="26"/>
                <w:szCs w:val="26"/>
                <w:lang w:val="uk-UA"/>
              </w:rPr>
              <w:t>Найменування</w:t>
            </w:r>
          </w:p>
          <w:p w14:paraId="59371BCE" w14:textId="77777777" w:rsidR="0012534C" w:rsidRPr="0012534C" w:rsidRDefault="0012534C" w:rsidP="0012534C">
            <w:pPr>
              <w:jc w:val="center"/>
              <w:rPr>
                <w:rFonts w:ascii="Times New Roman" w:hAnsi="Times New Roman"/>
                <w:sz w:val="26"/>
                <w:szCs w:val="26"/>
                <w:lang w:val="uk-UA"/>
              </w:rPr>
            </w:pPr>
          </w:p>
        </w:tc>
        <w:tc>
          <w:tcPr>
            <w:tcW w:w="1493" w:type="dxa"/>
          </w:tcPr>
          <w:p w14:paraId="3232A13A" w14:textId="77777777" w:rsidR="0012534C" w:rsidRPr="0012534C" w:rsidRDefault="0012534C" w:rsidP="0012534C">
            <w:pPr>
              <w:jc w:val="center"/>
              <w:rPr>
                <w:rFonts w:ascii="Times New Roman" w:hAnsi="Times New Roman"/>
                <w:b/>
                <w:sz w:val="26"/>
                <w:szCs w:val="26"/>
                <w:lang w:val="uk-UA"/>
              </w:rPr>
            </w:pPr>
            <w:r w:rsidRPr="0012534C">
              <w:rPr>
                <w:rFonts w:ascii="Times New Roman" w:hAnsi="Times New Roman"/>
                <w:b/>
                <w:sz w:val="26"/>
                <w:szCs w:val="26"/>
                <w:lang w:val="uk-UA"/>
              </w:rPr>
              <w:t>Рік придбання</w:t>
            </w:r>
          </w:p>
        </w:tc>
        <w:tc>
          <w:tcPr>
            <w:tcW w:w="1310" w:type="dxa"/>
          </w:tcPr>
          <w:p w14:paraId="5B5FFD6B" w14:textId="77777777" w:rsidR="0012534C" w:rsidRPr="0012534C" w:rsidRDefault="0012534C" w:rsidP="0012534C">
            <w:pPr>
              <w:jc w:val="center"/>
              <w:rPr>
                <w:rFonts w:ascii="Times New Roman" w:hAnsi="Times New Roman"/>
                <w:b/>
                <w:sz w:val="26"/>
                <w:szCs w:val="26"/>
                <w:lang w:val="uk-UA"/>
              </w:rPr>
            </w:pPr>
            <w:r w:rsidRPr="0012534C">
              <w:rPr>
                <w:rFonts w:ascii="Times New Roman" w:hAnsi="Times New Roman"/>
                <w:b/>
                <w:sz w:val="26"/>
                <w:szCs w:val="26"/>
                <w:lang w:val="uk-UA"/>
              </w:rPr>
              <w:t>Вартість, тис.грн</w:t>
            </w:r>
          </w:p>
        </w:tc>
        <w:tc>
          <w:tcPr>
            <w:tcW w:w="2988" w:type="dxa"/>
            <w:gridSpan w:val="3"/>
          </w:tcPr>
          <w:p w14:paraId="0C89D96D" w14:textId="77777777" w:rsidR="0012534C" w:rsidRPr="0012534C" w:rsidRDefault="0012534C" w:rsidP="0012534C">
            <w:pPr>
              <w:jc w:val="center"/>
              <w:rPr>
                <w:rFonts w:ascii="Times New Roman" w:hAnsi="Times New Roman"/>
                <w:b/>
                <w:sz w:val="26"/>
                <w:szCs w:val="26"/>
                <w:lang w:val="uk-UA"/>
              </w:rPr>
            </w:pPr>
            <w:r w:rsidRPr="0012534C">
              <w:rPr>
                <w:rFonts w:ascii="Times New Roman" w:hAnsi="Times New Roman"/>
                <w:b/>
                <w:sz w:val="26"/>
                <w:szCs w:val="26"/>
                <w:lang w:val="uk-UA"/>
              </w:rPr>
              <w:t>Проведено обстежень(проліковано хворих)</w:t>
            </w:r>
          </w:p>
          <w:p w14:paraId="1F66DF20" w14:textId="77777777" w:rsidR="0012534C" w:rsidRPr="0012534C" w:rsidRDefault="0012534C" w:rsidP="0012534C">
            <w:pPr>
              <w:jc w:val="center"/>
              <w:rPr>
                <w:rFonts w:ascii="Times New Roman" w:hAnsi="Times New Roman"/>
                <w:b/>
                <w:sz w:val="26"/>
                <w:szCs w:val="26"/>
                <w:lang w:val="uk-UA"/>
              </w:rPr>
            </w:pPr>
            <w:r w:rsidRPr="0012534C">
              <w:rPr>
                <w:rFonts w:ascii="Times New Roman" w:hAnsi="Times New Roman"/>
                <w:b/>
                <w:sz w:val="26"/>
                <w:szCs w:val="26"/>
                <w:lang w:val="uk-UA"/>
              </w:rPr>
              <w:t>у 2023 р/у 2024р</w:t>
            </w:r>
          </w:p>
        </w:tc>
        <w:tc>
          <w:tcPr>
            <w:tcW w:w="1969" w:type="dxa"/>
            <w:gridSpan w:val="3"/>
          </w:tcPr>
          <w:p w14:paraId="488A8EC3" w14:textId="77777777" w:rsidR="0012534C" w:rsidRPr="0012534C" w:rsidRDefault="0012534C" w:rsidP="0012534C">
            <w:pPr>
              <w:jc w:val="center"/>
              <w:rPr>
                <w:rFonts w:ascii="Times New Roman" w:hAnsi="Times New Roman"/>
                <w:b/>
                <w:sz w:val="26"/>
                <w:szCs w:val="26"/>
                <w:lang w:val="uk-UA"/>
              </w:rPr>
            </w:pPr>
            <w:r w:rsidRPr="0012534C">
              <w:rPr>
                <w:rFonts w:ascii="Times New Roman" w:hAnsi="Times New Roman"/>
                <w:b/>
                <w:sz w:val="26"/>
                <w:szCs w:val="26"/>
                <w:lang w:val="uk-UA"/>
              </w:rPr>
              <w:t>Отриманий прибуток тис. грн.</w:t>
            </w:r>
          </w:p>
          <w:p w14:paraId="0693BB44" w14:textId="77777777" w:rsidR="0012534C" w:rsidRPr="0012534C" w:rsidRDefault="0012534C" w:rsidP="0012534C">
            <w:pPr>
              <w:jc w:val="center"/>
              <w:rPr>
                <w:rFonts w:ascii="Times New Roman" w:hAnsi="Times New Roman"/>
                <w:b/>
                <w:sz w:val="26"/>
                <w:szCs w:val="26"/>
                <w:lang w:val="uk-UA"/>
              </w:rPr>
            </w:pPr>
          </w:p>
          <w:p w14:paraId="6C83CCCF" w14:textId="77777777" w:rsidR="0012534C" w:rsidRPr="0012534C" w:rsidRDefault="0012534C" w:rsidP="0012534C">
            <w:pPr>
              <w:jc w:val="center"/>
              <w:rPr>
                <w:rFonts w:ascii="Times New Roman" w:hAnsi="Times New Roman"/>
                <w:b/>
                <w:sz w:val="26"/>
                <w:szCs w:val="26"/>
                <w:lang w:val="uk-UA"/>
              </w:rPr>
            </w:pPr>
            <w:r w:rsidRPr="0012534C">
              <w:rPr>
                <w:rFonts w:ascii="Times New Roman" w:hAnsi="Times New Roman"/>
                <w:b/>
                <w:sz w:val="26"/>
                <w:szCs w:val="26"/>
                <w:lang w:val="uk-UA"/>
              </w:rPr>
              <w:t>(2023р/2024р)</w:t>
            </w:r>
          </w:p>
        </w:tc>
      </w:tr>
      <w:tr w:rsidR="0012534C" w:rsidRPr="0012534C" w14:paraId="066E8AA7" w14:textId="77777777" w:rsidTr="007F00C3">
        <w:trPr>
          <w:gridAfter w:val="1"/>
          <w:wAfter w:w="11" w:type="dxa"/>
        </w:trPr>
        <w:tc>
          <w:tcPr>
            <w:tcW w:w="2835" w:type="dxa"/>
          </w:tcPr>
          <w:p w14:paraId="342F295C"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Апарат рентгенівський цифровий Calypso</w:t>
            </w:r>
          </w:p>
        </w:tc>
        <w:tc>
          <w:tcPr>
            <w:tcW w:w="1493" w:type="dxa"/>
          </w:tcPr>
          <w:p w14:paraId="10528A23"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2019</w:t>
            </w:r>
          </w:p>
        </w:tc>
        <w:tc>
          <w:tcPr>
            <w:tcW w:w="1310" w:type="dxa"/>
          </w:tcPr>
          <w:p w14:paraId="498A20C7"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4000,0</w:t>
            </w:r>
          </w:p>
        </w:tc>
        <w:tc>
          <w:tcPr>
            <w:tcW w:w="1442" w:type="dxa"/>
          </w:tcPr>
          <w:p w14:paraId="531857BF" w14:textId="77777777" w:rsidR="0012534C" w:rsidRPr="0012534C" w:rsidRDefault="0012534C" w:rsidP="0012534C">
            <w:pPr>
              <w:tabs>
                <w:tab w:val="left" w:pos="355"/>
                <w:tab w:val="center" w:pos="649"/>
              </w:tabs>
              <w:jc w:val="center"/>
              <w:rPr>
                <w:rFonts w:ascii="Times New Roman" w:hAnsi="Times New Roman"/>
                <w:sz w:val="26"/>
                <w:szCs w:val="26"/>
                <w:lang w:val="uk-UA"/>
              </w:rPr>
            </w:pPr>
            <w:r w:rsidRPr="0012534C">
              <w:rPr>
                <w:rFonts w:ascii="Times New Roman" w:hAnsi="Times New Roman"/>
                <w:sz w:val="26"/>
                <w:szCs w:val="26"/>
                <w:lang w:val="uk-UA"/>
              </w:rPr>
              <w:t>9022</w:t>
            </w:r>
          </w:p>
        </w:tc>
        <w:tc>
          <w:tcPr>
            <w:tcW w:w="1532" w:type="dxa"/>
          </w:tcPr>
          <w:p w14:paraId="67EB11FA" w14:textId="77777777" w:rsidR="0012534C" w:rsidRPr="0012534C" w:rsidRDefault="0012534C" w:rsidP="0012534C">
            <w:pPr>
              <w:tabs>
                <w:tab w:val="left" w:pos="355"/>
                <w:tab w:val="center" w:pos="649"/>
              </w:tabs>
              <w:jc w:val="center"/>
              <w:rPr>
                <w:rFonts w:ascii="Times New Roman" w:hAnsi="Times New Roman"/>
                <w:sz w:val="26"/>
                <w:szCs w:val="26"/>
                <w:lang w:val="uk-UA"/>
              </w:rPr>
            </w:pPr>
            <w:r w:rsidRPr="0012534C">
              <w:rPr>
                <w:rFonts w:ascii="Times New Roman" w:hAnsi="Times New Roman"/>
                <w:sz w:val="26"/>
                <w:szCs w:val="26"/>
                <w:lang w:val="uk-UA"/>
              </w:rPr>
              <w:t>8742</w:t>
            </w:r>
          </w:p>
        </w:tc>
        <w:tc>
          <w:tcPr>
            <w:tcW w:w="931" w:type="dxa"/>
            <w:gridSpan w:val="2"/>
          </w:tcPr>
          <w:p w14:paraId="401D8A9F" w14:textId="77777777" w:rsidR="0012534C" w:rsidRPr="0012534C" w:rsidRDefault="0012534C" w:rsidP="0012534C">
            <w:pPr>
              <w:tabs>
                <w:tab w:val="center" w:pos="388"/>
              </w:tabs>
              <w:jc w:val="center"/>
              <w:rPr>
                <w:rFonts w:ascii="Times New Roman" w:hAnsi="Times New Roman"/>
                <w:sz w:val="26"/>
                <w:szCs w:val="26"/>
                <w:lang w:val="uk-UA"/>
              </w:rPr>
            </w:pPr>
            <w:r w:rsidRPr="0012534C">
              <w:rPr>
                <w:rFonts w:ascii="Times New Roman" w:hAnsi="Times New Roman"/>
                <w:sz w:val="26"/>
                <w:szCs w:val="26"/>
                <w:lang w:val="uk-UA"/>
              </w:rPr>
              <w:t>796,4</w:t>
            </w:r>
          </w:p>
        </w:tc>
        <w:tc>
          <w:tcPr>
            <w:tcW w:w="1041" w:type="dxa"/>
          </w:tcPr>
          <w:p w14:paraId="485BD7B1" w14:textId="77777777" w:rsidR="0012534C" w:rsidRPr="0012534C" w:rsidRDefault="0012534C" w:rsidP="0012534C">
            <w:pPr>
              <w:tabs>
                <w:tab w:val="center" w:pos="388"/>
              </w:tabs>
              <w:jc w:val="center"/>
              <w:rPr>
                <w:rFonts w:ascii="Times New Roman" w:hAnsi="Times New Roman"/>
                <w:sz w:val="26"/>
                <w:szCs w:val="26"/>
                <w:lang w:val="uk-UA"/>
              </w:rPr>
            </w:pPr>
            <w:r w:rsidRPr="0012534C">
              <w:rPr>
                <w:rFonts w:ascii="Times New Roman" w:hAnsi="Times New Roman"/>
                <w:sz w:val="26"/>
                <w:szCs w:val="26"/>
                <w:lang w:val="uk-UA"/>
              </w:rPr>
              <w:t>771,7</w:t>
            </w:r>
          </w:p>
        </w:tc>
      </w:tr>
      <w:tr w:rsidR="0012534C" w:rsidRPr="0012534C" w14:paraId="100E6638" w14:textId="77777777" w:rsidTr="007F00C3">
        <w:trPr>
          <w:gridAfter w:val="1"/>
          <w:wAfter w:w="11" w:type="dxa"/>
        </w:trPr>
        <w:tc>
          <w:tcPr>
            <w:tcW w:w="2835" w:type="dxa"/>
          </w:tcPr>
          <w:p w14:paraId="59C9EAFA"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УЗД-апарат експерт класу 2 шт.</w:t>
            </w:r>
          </w:p>
        </w:tc>
        <w:tc>
          <w:tcPr>
            <w:tcW w:w="1493" w:type="dxa"/>
          </w:tcPr>
          <w:p w14:paraId="32486F82"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2019</w:t>
            </w:r>
          </w:p>
        </w:tc>
        <w:tc>
          <w:tcPr>
            <w:tcW w:w="1310" w:type="dxa"/>
          </w:tcPr>
          <w:p w14:paraId="1FEA9D47"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4387,0</w:t>
            </w:r>
          </w:p>
        </w:tc>
        <w:tc>
          <w:tcPr>
            <w:tcW w:w="1442" w:type="dxa"/>
          </w:tcPr>
          <w:p w14:paraId="06A07879" w14:textId="77777777" w:rsidR="0012534C" w:rsidRPr="0012534C" w:rsidRDefault="0012534C" w:rsidP="0012534C">
            <w:pPr>
              <w:tabs>
                <w:tab w:val="left" w:pos="18"/>
                <w:tab w:val="left" w:pos="326"/>
                <w:tab w:val="left" w:pos="365"/>
                <w:tab w:val="center" w:pos="649"/>
              </w:tabs>
              <w:jc w:val="center"/>
              <w:rPr>
                <w:rFonts w:ascii="Times New Roman" w:hAnsi="Times New Roman"/>
                <w:sz w:val="26"/>
                <w:szCs w:val="26"/>
                <w:lang w:val="uk-UA"/>
              </w:rPr>
            </w:pPr>
            <w:r w:rsidRPr="0012534C">
              <w:rPr>
                <w:rFonts w:ascii="Times New Roman" w:hAnsi="Times New Roman"/>
                <w:sz w:val="26"/>
                <w:szCs w:val="26"/>
                <w:lang w:val="uk-UA"/>
              </w:rPr>
              <w:t>14987</w:t>
            </w:r>
          </w:p>
        </w:tc>
        <w:tc>
          <w:tcPr>
            <w:tcW w:w="1532" w:type="dxa"/>
          </w:tcPr>
          <w:p w14:paraId="553A7EF7" w14:textId="77777777" w:rsidR="0012534C" w:rsidRPr="0012534C" w:rsidRDefault="0012534C" w:rsidP="0012534C">
            <w:pPr>
              <w:tabs>
                <w:tab w:val="left" w:pos="271"/>
                <w:tab w:val="left" w:pos="326"/>
                <w:tab w:val="left" w:pos="365"/>
                <w:tab w:val="center" w:pos="649"/>
              </w:tabs>
              <w:jc w:val="center"/>
              <w:rPr>
                <w:rFonts w:ascii="Times New Roman" w:hAnsi="Times New Roman"/>
                <w:sz w:val="26"/>
                <w:szCs w:val="26"/>
                <w:lang w:val="uk-UA"/>
              </w:rPr>
            </w:pPr>
            <w:r w:rsidRPr="0012534C">
              <w:rPr>
                <w:rFonts w:ascii="Times New Roman" w:hAnsi="Times New Roman"/>
                <w:sz w:val="26"/>
                <w:szCs w:val="26"/>
                <w:lang w:val="uk-UA"/>
              </w:rPr>
              <w:t>17727</w:t>
            </w:r>
          </w:p>
        </w:tc>
        <w:tc>
          <w:tcPr>
            <w:tcW w:w="931" w:type="dxa"/>
            <w:gridSpan w:val="2"/>
          </w:tcPr>
          <w:p w14:paraId="4025AEBC"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1798,1</w:t>
            </w:r>
          </w:p>
        </w:tc>
        <w:tc>
          <w:tcPr>
            <w:tcW w:w="1041" w:type="dxa"/>
          </w:tcPr>
          <w:p w14:paraId="00AD3672"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2126,8</w:t>
            </w:r>
          </w:p>
        </w:tc>
      </w:tr>
      <w:tr w:rsidR="0012534C" w:rsidRPr="0012534C" w14:paraId="042B691B" w14:textId="77777777" w:rsidTr="007F00C3">
        <w:trPr>
          <w:gridAfter w:val="1"/>
          <w:wAfter w:w="11" w:type="dxa"/>
        </w:trPr>
        <w:tc>
          <w:tcPr>
            <w:tcW w:w="2835" w:type="dxa"/>
          </w:tcPr>
          <w:p w14:paraId="13742BAB"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Аудіометр та кабіна аудіометрична</w:t>
            </w:r>
          </w:p>
        </w:tc>
        <w:tc>
          <w:tcPr>
            <w:tcW w:w="1493" w:type="dxa"/>
          </w:tcPr>
          <w:p w14:paraId="6ABBFC5F"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2019</w:t>
            </w:r>
          </w:p>
        </w:tc>
        <w:tc>
          <w:tcPr>
            <w:tcW w:w="1310" w:type="dxa"/>
          </w:tcPr>
          <w:p w14:paraId="48CDC860"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166,1</w:t>
            </w:r>
          </w:p>
        </w:tc>
        <w:tc>
          <w:tcPr>
            <w:tcW w:w="1442" w:type="dxa"/>
          </w:tcPr>
          <w:p w14:paraId="198CF6C6" w14:textId="77777777" w:rsidR="0012534C" w:rsidRPr="0012534C" w:rsidRDefault="0012534C" w:rsidP="0012534C">
            <w:pPr>
              <w:tabs>
                <w:tab w:val="left" w:pos="271"/>
                <w:tab w:val="center" w:pos="650"/>
              </w:tabs>
              <w:jc w:val="center"/>
              <w:rPr>
                <w:rFonts w:ascii="Times New Roman" w:hAnsi="Times New Roman"/>
                <w:sz w:val="26"/>
                <w:szCs w:val="26"/>
                <w:lang w:val="uk-UA"/>
              </w:rPr>
            </w:pPr>
            <w:r w:rsidRPr="0012534C">
              <w:rPr>
                <w:rFonts w:ascii="Times New Roman" w:hAnsi="Times New Roman"/>
                <w:sz w:val="26"/>
                <w:szCs w:val="26"/>
                <w:lang w:val="uk-UA"/>
              </w:rPr>
              <w:t>113</w:t>
            </w:r>
          </w:p>
        </w:tc>
        <w:tc>
          <w:tcPr>
            <w:tcW w:w="1532" w:type="dxa"/>
          </w:tcPr>
          <w:p w14:paraId="4FE3D2FC" w14:textId="77777777" w:rsidR="0012534C" w:rsidRPr="0012534C" w:rsidRDefault="0012534C" w:rsidP="0012534C">
            <w:pPr>
              <w:tabs>
                <w:tab w:val="left" w:pos="271"/>
                <w:tab w:val="center" w:pos="650"/>
              </w:tabs>
              <w:jc w:val="center"/>
              <w:rPr>
                <w:rFonts w:ascii="Times New Roman" w:hAnsi="Times New Roman"/>
                <w:sz w:val="26"/>
                <w:szCs w:val="26"/>
                <w:lang w:val="uk-UA"/>
              </w:rPr>
            </w:pPr>
            <w:r w:rsidRPr="0012534C">
              <w:rPr>
                <w:rFonts w:ascii="Times New Roman" w:hAnsi="Times New Roman"/>
                <w:sz w:val="26"/>
                <w:szCs w:val="26"/>
                <w:lang w:val="uk-UA"/>
              </w:rPr>
              <w:t>539</w:t>
            </w:r>
          </w:p>
        </w:tc>
        <w:tc>
          <w:tcPr>
            <w:tcW w:w="931" w:type="dxa"/>
            <w:gridSpan w:val="2"/>
          </w:tcPr>
          <w:p w14:paraId="7221EB34" w14:textId="77777777" w:rsidR="0012534C" w:rsidRPr="0012534C" w:rsidRDefault="0012534C" w:rsidP="0012534C">
            <w:pPr>
              <w:tabs>
                <w:tab w:val="center" w:pos="388"/>
              </w:tabs>
              <w:jc w:val="center"/>
              <w:rPr>
                <w:rFonts w:ascii="Times New Roman" w:hAnsi="Times New Roman"/>
                <w:sz w:val="26"/>
                <w:szCs w:val="26"/>
                <w:lang w:val="uk-UA"/>
              </w:rPr>
            </w:pPr>
            <w:r w:rsidRPr="0012534C">
              <w:rPr>
                <w:rFonts w:ascii="Times New Roman" w:hAnsi="Times New Roman"/>
                <w:sz w:val="26"/>
                <w:szCs w:val="26"/>
                <w:lang w:val="uk-UA"/>
              </w:rPr>
              <w:t>3,0</w:t>
            </w:r>
          </w:p>
        </w:tc>
        <w:tc>
          <w:tcPr>
            <w:tcW w:w="1041" w:type="dxa"/>
          </w:tcPr>
          <w:p w14:paraId="1A492C0B" w14:textId="77777777" w:rsidR="0012534C" w:rsidRPr="0012534C" w:rsidRDefault="0012534C" w:rsidP="0012534C">
            <w:pPr>
              <w:tabs>
                <w:tab w:val="center" w:pos="388"/>
              </w:tabs>
              <w:jc w:val="center"/>
              <w:rPr>
                <w:rFonts w:ascii="Times New Roman" w:hAnsi="Times New Roman"/>
                <w:sz w:val="26"/>
                <w:szCs w:val="26"/>
                <w:lang w:val="uk-UA"/>
              </w:rPr>
            </w:pPr>
            <w:r w:rsidRPr="0012534C">
              <w:rPr>
                <w:rFonts w:ascii="Times New Roman" w:hAnsi="Times New Roman"/>
                <w:sz w:val="26"/>
                <w:szCs w:val="26"/>
                <w:lang w:val="uk-UA"/>
              </w:rPr>
              <w:t>14,3</w:t>
            </w:r>
          </w:p>
        </w:tc>
      </w:tr>
      <w:tr w:rsidR="0012534C" w:rsidRPr="0012534C" w14:paraId="6E0044D9" w14:textId="77777777" w:rsidTr="007F00C3">
        <w:trPr>
          <w:gridAfter w:val="1"/>
          <w:wAfter w:w="11" w:type="dxa"/>
        </w:trPr>
        <w:tc>
          <w:tcPr>
            <w:tcW w:w="2835" w:type="dxa"/>
          </w:tcPr>
          <w:p w14:paraId="106BF2C0" w14:textId="77777777" w:rsidR="0012534C" w:rsidRPr="0012534C" w:rsidRDefault="0012534C" w:rsidP="0012534C">
            <w:pPr>
              <w:rPr>
                <w:rFonts w:ascii="Times New Roman" w:hAnsi="Times New Roman"/>
                <w:sz w:val="26"/>
                <w:szCs w:val="26"/>
                <w:lang w:val="uk-UA"/>
              </w:rPr>
            </w:pPr>
            <w:r w:rsidRPr="0012534C">
              <w:rPr>
                <w:rFonts w:ascii="Times New Roman" w:hAnsi="Times New Roman"/>
                <w:sz w:val="26"/>
                <w:szCs w:val="26"/>
                <w:lang w:val="uk-UA"/>
              </w:rPr>
              <w:t>Дентальний рентген апарат з оцифрровувачем</w:t>
            </w:r>
          </w:p>
        </w:tc>
        <w:tc>
          <w:tcPr>
            <w:tcW w:w="1493" w:type="dxa"/>
          </w:tcPr>
          <w:p w14:paraId="184C5D3C"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2019</w:t>
            </w:r>
          </w:p>
        </w:tc>
        <w:tc>
          <w:tcPr>
            <w:tcW w:w="1310" w:type="dxa"/>
          </w:tcPr>
          <w:p w14:paraId="44A18417"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181,0</w:t>
            </w:r>
          </w:p>
        </w:tc>
        <w:tc>
          <w:tcPr>
            <w:tcW w:w="1442" w:type="dxa"/>
          </w:tcPr>
          <w:p w14:paraId="0355302A" w14:textId="77777777" w:rsidR="0012534C" w:rsidRPr="0012534C" w:rsidRDefault="0012534C" w:rsidP="0012534C">
            <w:pPr>
              <w:tabs>
                <w:tab w:val="left" w:pos="480"/>
                <w:tab w:val="center" w:pos="649"/>
              </w:tabs>
              <w:jc w:val="center"/>
              <w:rPr>
                <w:rFonts w:ascii="Times New Roman" w:hAnsi="Times New Roman"/>
                <w:sz w:val="26"/>
                <w:szCs w:val="26"/>
                <w:lang w:val="uk-UA"/>
              </w:rPr>
            </w:pPr>
            <w:r w:rsidRPr="0012534C">
              <w:rPr>
                <w:rFonts w:ascii="Times New Roman" w:hAnsi="Times New Roman"/>
                <w:sz w:val="26"/>
                <w:szCs w:val="26"/>
                <w:lang w:val="uk-UA"/>
              </w:rPr>
              <w:t>873</w:t>
            </w:r>
          </w:p>
        </w:tc>
        <w:tc>
          <w:tcPr>
            <w:tcW w:w="1532" w:type="dxa"/>
          </w:tcPr>
          <w:p w14:paraId="76256B82" w14:textId="77777777" w:rsidR="0012534C" w:rsidRPr="0012534C" w:rsidRDefault="0012534C" w:rsidP="0012534C">
            <w:pPr>
              <w:tabs>
                <w:tab w:val="left" w:pos="480"/>
                <w:tab w:val="center" w:pos="649"/>
              </w:tabs>
              <w:jc w:val="center"/>
              <w:rPr>
                <w:rFonts w:ascii="Times New Roman" w:hAnsi="Times New Roman"/>
                <w:sz w:val="26"/>
                <w:szCs w:val="26"/>
                <w:lang w:val="uk-UA"/>
              </w:rPr>
            </w:pPr>
            <w:r w:rsidRPr="0012534C">
              <w:rPr>
                <w:rFonts w:ascii="Times New Roman" w:hAnsi="Times New Roman"/>
                <w:sz w:val="26"/>
                <w:szCs w:val="26"/>
                <w:lang w:val="uk-UA"/>
              </w:rPr>
              <w:t>670</w:t>
            </w:r>
          </w:p>
        </w:tc>
        <w:tc>
          <w:tcPr>
            <w:tcW w:w="931" w:type="dxa"/>
            <w:gridSpan w:val="2"/>
          </w:tcPr>
          <w:p w14:paraId="149A5989"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43,7</w:t>
            </w:r>
          </w:p>
        </w:tc>
        <w:tc>
          <w:tcPr>
            <w:tcW w:w="1041" w:type="dxa"/>
          </w:tcPr>
          <w:p w14:paraId="00699831"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33,5</w:t>
            </w:r>
          </w:p>
        </w:tc>
      </w:tr>
      <w:tr w:rsidR="0012534C" w:rsidRPr="0012534C" w14:paraId="1BEBB3A5" w14:textId="77777777" w:rsidTr="007F00C3">
        <w:trPr>
          <w:gridAfter w:val="1"/>
          <w:wAfter w:w="11" w:type="dxa"/>
        </w:trPr>
        <w:tc>
          <w:tcPr>
            <w:tcW w:w="2835" w:type="dxa"/>
            <w:vMerge w:val="restart"/>
          </w:tcPr>
          <w:p w14:paraId="1B5E29C1"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Аналізатор біохімічний та імуноферментний</w:t>
            </w:r>
          </w:p>
        </w:tc>
        <w:tc>
          <w:tcPr>
            <w:tcW w:w="1493" w:type="dxa"/>
            <w:vMerge w:val="restart"/>
          </w:tcPr>
          <w:p w14:paraId="067488CA"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2018</w:t>
            </w:r>
          </w:p>
        </w:tc>
        <w:tc>
          <w:tcPr>
            <w:tcW w:w="1310" w:type="dxa"/>
            <w:vMerge w:val="restart"/>
          </w:tcPr>
          <w:p w14:paraId="3FB05F49"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764,0</w:t>
            </w:r>
          </w:p>
        </w:tc>
        <w:tc>
          <w:tcPr>
            <w:tcW w:w="1442" w:type="dxa"/>
          </w:tcPr>
          <w:p w14:paraId="6C444C4F"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126151</w:t>
            </w:r>
          </w:p>
        </w:tc>
        <w:tc>
          <w:tcPr>
            <w:tcW w:w="1532" w:type="dxa"/>
          </w:tcPr>
          <w:p w14:paraId="133055E8"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125439</w:t>
            </w:r>
          </w:p>
        </w:tc>
        <w:tc>
          <w:tcPr>
            <w:tcW w:w="931" w:type="dxa"/>
            <w:gridSpan w:val="2"/>
          </w:tcPr>
          <w:p w14:paraId="405C6BA4"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2759,5</w:t>
            </w:r>
          </w:p>
        </w:tc>
        <w:tc>
          <w:tcPr>
            <w:tcW w:w="1041" w:type="dxa"/>
          </w:tcPr>
          <w:p w14:paraId="349A3B8F"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2743,9</w:t>
            </w:r>
          </w:p>
        </w:tc>
      </w:tr>
      <w:tr w:rsidR="0012534C" w:rsidRPr="0012534C" w14:paraId="570963F2" w14:textId="77777777" w:rsidTr="007F00C3">
        <w:trPr>
          <w:gridAfter w:val="1"/>
          <w:wAfter w:w="11" w:type="dxa"/>
        </w:trPr>
        <w:tc>
          <w:tcPr>
            <w:tcW w:w="2835" w:type="dxa"/>
            <w:vMerge/>
          </w:tcPr>
          <w:p w14:paraId="3C577A7D" w14:textId="77777777" w:rsidR="0012534C" w:rsidRPr="0012534C" w:rsidRDefault="0012534C" w:rsidP="0012534C">
            <w:pPr>
              <w:jc w:val="both"/>
              <w:rPr>
                <w:rFonts w:ascii="Times New Roman" w:hAnsi="Times New Roman"/>
                <w:sz w:val="26"/>
                <w:szCs w:val="26"/>
                <w:lang w:val="uk-UA"/>
              </w:rPr>
            </w:pPr>
          </w:p>
        </w:tc>
        <w:tc>
          <w:tcPr>
            <w:tcW w:w="1493" w:type="dxa"/>
            <w:vMerge/>
          </w:tcPr>
          <w:p w14:paraId="0302D412" w14:textId="77777777" w:rsidR="0012534C" w:rsidRPr="0012534C" w:rsidRDefault="0012534C" w:rsidP="0012534C">
            <w:pPr>
              <w:jc w:val="center"/>
              <w:rPr>
                <w:rFonts w:ascii="Times New Roman" w:hAnsi="Times New Roman"/>
                <w:sz w:val="26"/>
                <w:szCs w:val="26"/>
                <w:lang w:val="uk-UA"/>
              </w:rPr>
            </w:pPr>
          </w:p>
        </w:tc>
        <w:tc>
          <w:tcPr>
            <w:tcW w:w="1310" w:type="dxa"/>
            <w:vMerge/>
          </w:tcPr>
          <w:p w14:paraId="1E8E7508" w14:textId="77777777" w:rsidR="0012534C" w:rsidRPr="0012534C" w:rsidRDefault="0012534C" w:rsidP="0012534C">
            <w:pPr>
              <w:jc w:val="center"/>
              <w:rPr>
                <w:rFonts w:ascii="Times New Roman" w:hAnsi="Times New Roman"/>
                <w:sz w:val="26"/>
                <w:szCs w:val="26"/>
                <w:lang w:val="uk-UA"/>
              </w:rPr>
            </w:pPr>
          </w:p>
        </w:tc>
        <w:tc>
          <w:tcPr>
            <w:tcW w:w="1442" w:type="dxa"/>
          </w:tcPr>
          <w:p w14:paraId="5A2C7A1D"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3962</w:t>
            </w:r>
          </w:p>
        </w:tc>
        <w:tc>
          <w:tcPr>
            <w:tcW w:w="1532" w:type="dxa"/>
          </w:tcPr>
          <w:p w14:paraId="7755A2F1"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3389</w:t>
            </w:r>
          </w:p>
        </w:tc>
        <w:tc>
          <w:tcPr>
            <w:tcW w:w="931" w:type="dxa"/>
            <w:gridSpan w:val="2"/>
          </w:tcPr>
          <w:p w14:paraId="2B58F3C9"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370,6</w:t>
            </w:r>
          </w:p>
        </w:tc>
        <w:tc>
          <w:tcPr>
            <w:tcW w:w="1041" w:type="dxa"/>
          </w:tcPr>
          <w:p w14:paraId="0E8D1FCB"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317,0</w:t>
            </w:r>
          </w:p>
        </w:tc>
      </w:tr>
      <w:tr w:rsidR="0012534C" w:rsidRPr="0012534C" w14:paraId="52FB479F" w14:textId="77777777" w:rsidTr="007F00C3">
        <w:trPr>
          <w:gridAfter w:val="1"/>
          <w:wAfter w:w="11" w:type="dxa"/>
        </w:trPr>
        <w:tc>
          <w:tcPr>
            <w:tcW w:w="2835" w:type="dxa"/>
          </w:tcPr>
          <w:p w14:paraId="1E4C1368"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Аналізатор гематологічний</w:t>
            </w:r>
          </w:p>
        </w:tc>
        <w:tc>
          <w:tcPr>
            <w:tcW w:w="1493" w:type="dxa"/>
          </w:tcPr>
          <w:p w14:paraId="6791441C"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2018</w:t>
            </w:r>
          </w:p>
        </w:tc>
        <w:tc>
          <w:tcPr>
            <w:tcW w:w="1310" w:type="dxa"/>
          </w:tcPr>
          <w:p w14:paraId="4AEEE360"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228,0</w:t>
            </w:r>
          </w:p>
        </w:tc>
        <w:tc>
          <w:tcPr>
            <w:tcW w:w="1442" w:type="dxa"/>
          </w:tcPr>
          <w:p w14:paraId="4995C7B8"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255908</w:t>
            </w:r>
          </w:p>
        </w:tc>
        <w:tc>
          <w:tcPr>
            <w:tcW w:w="1532" w:type="dxa"/>
          </w:tcPr>
          <w:p w14:paraId="121BC2A0"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195484</w:t>
            </w:r>
          </w:p>
        </w:tc>
        <w:tc>
          <w:tcPr>
            <w:tcW w:w="931" w:type="dxa"/>
            <w:gridSpan w:val="2"/>
          </w:tcPr>
          <w:p w14:paraId="4E06335D" w14:textId="77777777" w:rsidR="0012534C" w:rsidRPr="0012534C" w:rsidRDefault="0012534C" w:rsidP="0012534C">
            <w:pPr>
              <w:tabs>
                <w:tab w:val="center" w:pos="388"/>
              </w:tabs>
              <w:jc w:val="center"/>
              <w:rPr>
                <w:rFonts w:ascii="Times New Roman" w:hAnsi="Times New Roman"/>
                <w:sz w:val="26"/>
                <w:szCs w:val="26"/>
                <w:lang w:val="uk-UA"/>
              </w:rPr>
            </w:pPr>
            <w:r w:rsidRPr="0012534C">
              <w:rPr>
                <w:rFonts w:ascii="Times New Roman" w:hAnsi="Times New Roman"/>
                <w:sz w:val="26"/>
                <w:szCs w:val="26"/>
                <w:lang w:val="uk-UA"/>
              </w:rPr>
              <w:t>2559,7</w:t>
            </w:r>
          </w:p>
        </w:tc>
        <w:tc>
          <w:tcPr>
            <w:tcW w:w="1041" w:type="dxa"/>
          </w:tcPr>
          <w:p w14:paraId="5EED5C50" w14:textId="77777777" w:rsidR="0012534C" w:rsidRPr="0012534C" w:rsidRDefault="0012534C" w:rsidP="0012534C">
            <w:pPr>
              <w:tabs>
                <w:tab w:val="center" w:pos="388"/>
              </w:tabs>
              <w:jc w:val="center"/>
              <w:rPr>
                <w:rFonts w:ascii="Times New Roman" w:hAnsi="Times New Roman"/>
                <w:sz w:val="26"/>
                <w:szCs w:val="26"/>
                <w:lang w:val="uk-UA"/>
              </w:rPr>
            </w:pPr>
            <w:r w:rsidRPr="0012534C">
              <w:rPr>
                <w:rFonts w:ascii="Times New Roman" w:hAnsi="Times New Roman"/>
                <w:sz w:val="26"/>
                <w:szCs w:val="26"/>
                <w:lang w:val="uk-UA"/>
              </w:rPr>
              <w:t>1955,3</w:t>
            </w:r>
          </w:p>
        </w:tc>
      </w:tr>
      <w:tr w:rsidR="0012534C" w:rsidRPr="0012534C" w14:paraId="31CB796C" w14:textId="77777777" w:rsidTr="007F00C3">
        <w:trPr>
          <w:gridAfter w:val="1"/>
          <w:wAfter w:w="11" w:type="dxa"/>
        </w:trPr>
        <w:tc>
          <w:tcPr>
            <w:tcW w:w="2835" w:type="dxa"/>
            <w:vMerge w:val="restart"/>
          </w:tcPr>
          <w:p w14:paraId="0CF78172"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Відеогастроскоп ЕG-2990K з колоноскопом</w:t>
            </w:r>
          </w:p>
        </w:tc>
        <w:tc>
          <w:tcPr>
            <w:tcW w:w="1493" w:type="dxa"/>
            <w:vMerge w:val="restart"/>
          </w:tcPr>
          <w:p w14:paraId="0E2DAE5C"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2020</w:t>
            </w:r>
          </w:p>
        </w:tc>
        <w:tc>
          <w:tcPr>
            <w:tcW w:w="1310" w:type="dxa"/>
            <w:vMerge w:val="restart"/>
          </w:tcPr>
          <w:p w14:paraId="0986BEE4"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2598,0</w:t>
            </w:r>
          </w:p>
        </w:tc>
        <w:tc>
          <w:tcPr>
            <w:tcW w:w="1442" w:type="dxa"/>
            <w:vMerge w:val="restart"/>
          </w:tcPr>
          <w:p w14:paraId="1155DE8A" w14:textId="77777777" w:rsidR="0012534C" w:rsidRPr="0012534C" w:rsidRDefault="0012534C" w:rsidP="0012534C">
            <w:pPr>
              <w:tabs>
                <w:tab w:val="left" w:pos="355"/>
                <w:tab w:val="center" w:pos="650"/>
              </w:tabs>
              <w:jc w:val="center"/>
              <w:rPr>
                <w:rFonts w:ascii="Times New Roman" w:hAnsi="Times New Roman"/>
                <w:sz w:val="26"/>
                <w:szCs w:val="26"/>
                <w:lang w:val="uk-UA"/>
              </w:rPr>
            </w:pPr>
            <w:r w:rsidRPr="0012534C">
              <w:rPr>
                <w:rFonts w:ascii="Times New Roman" w:hAnsi="Times New Roman"/>
                <w:sz w:val="26"/>
                <w:szCs w:val="26"/>
                <w:lang w:val="uk-UA"/>
              </w:rPr>
              <w:t>607</w:t>
            </w:r>
          </w:p>
          <w:p w14:paraId="2646FFF8" w14:textId="77777777" w:rsidR="0012534C" w:rsidRPr="0012534C" w:rsidRDefault="0012534C" w:rsidP="0012534C">
            <w:pPr>
              <w:tabs>
                <w:tab w:val="left" w:pos="355"/>
                <w:tab w:val="center" w:pos="650"/>
              </w:tabs>
              <w:jc w:val="center"/>
              <w:rPr>
                <w:rFonts w:ascii="Times New Roman" w:hAnsi="Times New Roman"/>
                <w:sz w:val="26"/>
                <w:szCs w:val="26"/>
                <w:lang w:val="uk-UA"/>
              </w:rPr>
            </w:pPr>
            <w:r w:rsidRPr="0012534C">
              <w:rPr>
                <w:rFonts w:ascii="Times New Roman" w:hAnsi="Times New Roman"/>
                <w:sz w:val="26"/>
                <w:szCs w:val="26"/>
                <w:lang w:val="uk-UA"/>
              </w:rPr>
              <w:t>90</w:t>
            </w:r>
          </w:p>
        </w:tc>
        <w:tc>
          <w:tcPr>
            <w:tcW w:w="1532" w:type="dxa"/>
          </w:tcPr>
          <w:p w14:paraId="0CD68A8A" w14:textId="77777777" w:rsidR="0012534C" w:rsidRPr="0012534C" w:rsidRDefault="0012534C" w:rsidP="0012534C">
            <w:pPr>
              <w:tabs>
                <w:tab w:val="left" w:pos="355"/>
                <w:tab w:val="center" w:pos="650"/>
              </w:tabs>
              <w:jc w:val="center"/>
              <w:rPr>
                <w:rFonts w:ascii="Times New Roman" w:hAnsi="Times New Roman"/>
                <w:sz w:val="26"/>
                <w:szCs w:val="26"/>
                <w:lang w:val="uk-UA"/>
              </w:rPr>
            </w:pPr>
            <w:r w:rsidRPr="0012534C">
              <w:rPr>
                <w:rFonts w:ascii="Times New Roman" w:hAnsi="Times New Roman"/>
                <w:sz w:val="26"/>
                <w:szCs w:val="26"/>
                <w:lang w:val="uk-UA"/>
              </w:rPr>
              <w:t>574</w:t>
            </w:r>
          </w:p>
        </w:tc>
        <w:tc>
          <w:tcPr>
            <w:tcW w:w="931" w:type="dxa"/>
            <w:gridSpan w:val="2"/>
          </w:tcPr>
          <w:p w14:paraId="1D8D8183"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238,8</w:t>
            </w:r>
          </w:p>
        </w:tc>
        <w:tc>
          <w:tcPr>
            <w:tcW w:w="1041" w:type="dxa"/>
          </w:tcPr>
          <w:p w14:paraId="58AE4CF7"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225,8</w:t>
            </w:r>
          </w:p>
        </w:tc>
      </w:tr>
      <w:tr w:rsidR="0012534C" w:rsidRPr="0012534C" w14:paraId="2E9D9DA6" w14:textId="77777777" w:rsidTr="007F00C3">
        <w:trPr>
          <w:gridAfter w:val="1"/>
          <w:wAfter w:w="11" w:type="dxa"/>
        </w:trPr>
        <w:tc>
          <w:tcPr>
            <w:tcW w:w="2835" w:type="dxa"/>
            <w:vMerge/>
          </w:tcPr>
          <w:p w14:paraId="65FDE7F8" w14:textId="77777777" w:rsidR="0012534C" w:rsidRPr="0012534C" w:rsidRDefault="0012534C" w:rsidP="0012534C">
            <w:pPr>
              <w:jc w:val="both"/>
              <w:rPr>
                <w:rFonts w:ascii="Times New Roman" w:hAnsi="Times New Roman"/>
                <w:sz w:val="26"/>
                <w:szCs w:val="26"/>
                <w:lang w:val="uk-UA"/>
              </w:rPr>
            </w:pPr>
          </w:p>
        </w:tc>
        <w:tc>
          <w:tcPr>
            <w:tcW w:w="1493" w:type="dxa"/>
            <w:vMerge/>
          </w:tcPr>
          <w:p w14:paraId="58B8F6B9" w14:textId="77777777" w:rsidR="0012534C" w:rsidRPr="0012534C" w:rsidRDefault="0012534C" w:rsidP="0012534C">
            <w:pPr>
              <w:jc w:val="center"/>
              <w:rPr>
                <w:rFonts w:ascii="Times New Roman" w:hAnsi="Times New Roman"/>
                <w:sz w:val="26"/>
                <w:szCs w:val="26"/>
                <w:lang w:val="uk-UA"/>
              </w:rPr>
            </w:pPr>
          </w:p>
        </w:tc>
        <w:tc>
          <w:tcPr>
            <w:tcW w:w="1310" w:type="dxa"/>
            <w:vMerge/>
          </w:tcPr>
          <w:p w14:paraId="4ADE0B0C" w14:textId="77777777" w:rsidR="0012534C" w:rsidRPr="0012534C" w:rsidRDefault="0012534C" w:rsidP="0012534C">
            <w:pPr>
              <w:jc w:val="center"/>
              <w:rPr>
                <w:rFonts w:ascii="Times New Roman" w:hAnsi="Times New Roman"/>
                <w:sz w:val="26"/>
                <w:szCs w:val="26"/>
                <w:lang w:val="uk-UA"/>
              </w:rPr>
            </w:pPr>
          </w:p>
        </w:tc>
        <w:tc>
          <w:tcPr>
            <w:tcW w:w="1442" w:type="dxa"/>
            <w:vMerge/>
          </w:tcPr>
          <w:p w14:paraId="435A9E28" w14:textId="77777777" w:rsidR="0012534C" w:rsidRPr="0012534C" w:rsidRDefault="0012534C" w:rsidP="0012534C">
            <w:pPr>
              <w:jc w:val="center"/>
              <w:rPr>
                <w:rFonts w:ascii="Times New Roman" w:hAnsi="Times New Roman"/>
                <w:sz w:val="26"/>
                <w:szCs w:val="26"/>
                <w:lang w:val="uk-UA"/>
              </w:rPr>
            </w:pPr>
          </w:p>
        </w:tc>
        <w:tc>
          <w:tcPr>
            <w:tcW w:w="1532" w:type="dxa"/>
          </w:tcPr>
          <w:p w14:paraId="0672335C"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155</w:t>
            </w:r>
          </w:p>
        </w:tc>
        <w:tc>
          <w:tcPr>
            <w:tcW w:w="931" w:type="dxa"/>
            <w:gridSpan w:val="2"/>
          </w:tcPr>
          <w:p w14:paraId="66290731" w14:textId="77777777" w:rsidR="0012534C" w:rsidRPr="0012534C" w:rsidRDefault="0012534C" w:rsidP="0012534C">
            <w:pPr>
              <w:tabs>
                <w:tab w:val="center" w:pos="388"/>
              </w:tabs>
              <w:jc w:val="center"/>
              <w:rPr>
                <w:rFonts w:ascii="Times New Roman" w:hAnsi="Times New Roman"/>
                <w:sz w:val="26"/>
                <w:szCs w:val="26"/>
                <w:lang w:val="uk-UA"/>
              </w:rPr>
            </w:pPr>
            <w:r w:rsidRPr="0012534C">
              <w:rPr>
                <w:rFonts w:ascii="Times New Roman" w:hAnsi="Times New Roman"/>
                <w:sz w:val="26"/>
                <w:szCs w:val="26"/>
                <w:lang w:val="uk-UA"/>
              </w:rPr>
              <w:t>90,0</w:t>
            </w:r>
          </w:p>
        </w:tc>
        <w:tc>
          <w:tcPr>
            <w:tcW w:w="1041" w:type="dxa"/>
          </w:tcPr>
          <w:p w14:paraId="4F05DA89" w14:textId="77777777" w:rsidR="0012534C" w:rsidRPr="0012534C" w:rsidRDefault="0012534C" w:rsidP="0012534C">
            <w:pPr>
              <w:tabs>
                <w:tab w:val="center" w:pos="388"/>
              </w:tabs>
              <w:jc w:val="center"/>
              <w:rPr>
                <w:rFonts w:ascii="Times New Roman" w:hAnsi="Times New Roman"/>
                <w:sz w:val="26"/>
                <w:szCs w:val="26"/>
                <w:lang w:val="uk-UA"/>
              </w:rPr>
            </w:pPr>
            <w:r w:rsidRPr="0012534C">
              <w:rPr>
                <w:rFonts w:ascii="Times New Roman" w:hAnsi="Times New Roman"/>
                <w:sz w:val="26"/>
                <w:szCs w:val="26"/>
                <w:lang w:val="uk-UA"/>
              </w:rPr>
              <w:t>155</w:t>
            </w:r>
          </w:p>
        </w:tc>
      </w:tr>
      <w:tr w:rsidR="0012534C" w:rsidRPr="0012534C" w14:paraId="60393ABD" w14:textId="77777777" w:rsidTr="007F00C3">
        <w:trPr>
          <w:gridAfter w:val="1"/>
          <w:wAfter w:w="11" w:type="dxa"/>
        </w:trPr>
        <w:tc>
          <w:tcPr>
            <w:tcW w:w="2835" w:type="dxa"/>
          </w:tcPr>
          <w:p w14:paraId="6FB5C803"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Електрокоагулятор</w:t>
            </w:r>
          </w:p>
        </w:tc>
        <w:tc>
          <w:tcPr>
            <w:tcW w:w="1493" w:type="dxa"/>
          </w:tcPr>
          <w:p w14:paraId="2BC70BB5"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2020</w:t>
            </w:r>
          </w:p>
        </w:tc>
        <w:tc>
          <w:tcPr>
            <w:tcW w:w="1310" w:type="dxa"/>
          </w:tcPr>
          <w:p w14:paraId="0E18F8E5"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124,2</w:t>
            </w:r>
          </w:p>
        </w:tc>
        <w:tc>
          <w:tcPr>
            <w:tcW w:w="1442" w:type="dxa"/>
          </w:tcPr>
          <w:p w14:paraId="6F11305F" w14:textId="77777777" w:rsidR="0012534C" w:rsidRPr="0012534C" w:rsidRDefault="0012534C" w:rsidP="0012534C">
            <w:pPr>
              <w:tabs>
                <w:tab w:val="left" w:pos="451"/>
                <w:tab w:val="center" w:pos="650"/>
              </w:tabs>
              <w:jc w:val="center"/>
              <w:rPr>
                <w:rFonts w:ascii="Times New Roman" w:hAnsi="Times New Roman"/>
                <w:sz w:val="26"/>
                <w:szCs w:val="26"/>
                <w:lang w:val="uk-UA"/>
              </w:rPr>
            </w:pPr>
            <w:r w:rsidRPr="0012534C">
              <w:rPr>
                <w:rFonts w:ascii="Times New Roman" w:hAnsi="Times New Roman"/>
                <w:sz w:val="26"/>
                <w:szCs w:val="26"/>
                <w:lang w:val="uk-UA"/>
              </w:rPr>
              <w:t>144</w:t>
            </w:r>
          </w:p>
        </w:tc>
        <w:tc>
          <w:tcPr>
            <w:tcW w:w="1532" w:type="dxa"/>
          </w:tcPr>
          <w:p w14:paraId="01799BC9" w14:textId="77777777" w:rsidR="0012534C" w:rsidRPr="0012534C" w:rsidRDefault="0012534C" w:rsidP="0012534C">
            <w:pPr>
              <w:tabs>
                <w:tab w:val="left" w:pos="435"/>
                <w:tab w:val="center" w:pos="649"/>
              </w:tabs>
              <w:rPr>
                <w:rFonts w:ascii="Times New Roman" w:hAnsi="Times New Roman"/>
                <w:sz w:val="26"/>
                <w:szCs w:val="26"/>
                <w:lang w:val="uk-UA"/>
              </w:rPr>
            </w:pPr>
            <w:r w:rsidRPr="0012534C">
              <w:rPr>
                <w:rFonts w:ascii="Times New Roman" w:hAnsi="Times New Roman"/>
                <w:sz w:val="26"/>
                <w:szCs w:val="26"/>
                <w:lang w:val="uk-UA"/>
              </w:rPr>
              <w:tab/>
              <w:t>144</w:t>
            </w:r>
          </w:p>
        </w:tc>
        <w:tc>
          <w:tcPr>
            <w:tcW w:w="931" w:type="dxa"/>
            <w:gridSpan w:val="2"/>
          </w:tcPr>
          <w:p w14:paraId="315A1775" w14:textId="77777777" w:rsidR="0012534C" w:rsidRPr="0012534C" w:rsidRDefault="0012534C" w:rsidP="0012534C">
            <w:pPr>
              <w:tabs>
                <w:tab w:val="center" w:pos="388"/>
              </w:tabs>
              <w:jc w:val="center"/>
              <w:rPr>
                <w:rFonts w:ascii="Times New Roman" w:hAnsi="Times New Roman"/>
                <w:sz w:val="26"/>
                <w:szCs w:val="26"/>
                <w:lang w:val="uk-UA"/>
              </w:rPr>
            </w:pPr>
            <w:r w:rsidRPr="0012534C">
              <w:rPr>
                <w:rFonts w:ascii="Times New Roman" w:hAnsi="Times New Roman"/>
                <w:sz w:val="26"/>
                <w:szCs w:val="26"/>
                <w:lang w:val="uk-UA"/>
              </w:rPr>
              <w:t>9,1</w:t>
            </w:r>
          </w:p>
        </w:tc>
        <w:tc>
          <w:tcPr>
            <w:tcW w:w="1041" w:type="dxa"/>
          </w:tcPr>
          <w:p w14:paraId="6842A823" w14:textId="77777777" w:rsidR="0012534C" w:rsidRPr="0012534C" w:rsidRDefault="0012534C" w:rsidP="0012534C">
            <w:pPr>
              <w:tabs>
                <w:tab w:val="center" w:pos="388"/>
              </w:tabs>
              <w:jc w:val="center"/>
              <w:rPr>
                <w:rFonts w:ascii="Times New Roman" w:hAnsi="Times New Roman"/>
                <w:sz w:val="26"/>
                <w:szCs w:val="26"/>
                <w:lang w:val="uk-UA"/>
              </w:rPr>
            </w:pPr>
            <w:r w:rsidRPr="0012534C">
              <w:rPr>
                <w:rFonts w:ascii="Times New Roman" w:hAnsi="Times New Roman"/>
                <w:sz w:val="26"/>
                <w:szCs w:val="26"/>
                <w:lang w:val="uk-UA"/>
              </w:rPr>
              <w:t>9,1</w:t>
            </w:r>
          </w:p>
        </w:tc>
      </w:tr>
      <w:tr w:rsidR="0012534C" w:rsidRPr="0012534C" w14:paraId="512C7E67" w14:textId="77777777" w:rsidTr="007F00C3">
        <w:trPr>
          <w:gridAfter w:val="1"/>
          <w:wAfter w:w="11" w:type="dxa"/>
        </w:trPr>
        <w:tc>
          <w:tcPr>
            <w:tcW w:w="2835" w:type="dxa"/>
          </w:tcPr>
          <w:p w14:paraId="0E8F5C19"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Фетальний монітор</w:t>
            </w:r>
          </w:p>
        </w:tc>
        <w:tc>
          <w:tcPr>
            <w:tcW w:w="1493" w:type="dxa"/>
          </w:tcPr>
          <w:p w14:paraId="2CCCF317"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2020</w:t>
            </w:r>
          </w:p>
        </w:tc>
        <w:tc>
          <w:tcPr>
            <w:tcW w:w="1310" w:type="dxa"/>
          </w:tcPr>
          <w:p w14:paraId="4D96822F"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59,5</w:t>
            </w:r>
          </w:p>
        </w:tc>
        <w:tc>
          <w:tcPr>
            <w:tcW w:w="1442" w:type="dxa"/>
          </w:tcPr>
          <w:p w14:paraId="220D3432" w14:textId="77777777" w:rsidR="0012534C" w:rsidRPr="0012534C" w:rsidRDefault="0012534C" w:rsidP="0012534C">
            <w:pPr>
              <w:tabs>
                <w:tab w:val="left" w:pos="365"/>
                <w:tab w:val="center" w:pos="650"/>
              </w:tabs>
              <w:jc w:val="center"/>
              <w:rPr>
                <w:rFonts w:ascii="Times New Roman" w:hAnsi="Times New Roman"/>
                <w:sz w:val="26"/>
                <w:szCs w:val="26"/>
                <w:lang w:val="uk-UA"/>
              </w:rPr>
            </w:pPr>
            <w:r w:rsidRPr="0012534C">
              <w:rPr>
                <w:rFonts w:ascii="Times New Roman" w:hAnsi="Times New Roman"/>
                <w:sz w:val="26"/>
                <w:szCs w:val="26"/>
                <w:lang w:val="uk-UA"/>
              </w:rPr>
              <w:t>731</w:t>
            </w:r>
          </w:p>
        </w:tc>
        <w:tc>
          <w:tcPr>
            <w:tcW w:w="1532" w:type="dxa"/>
          </w:tcPr>
          <w:p w14:paraId="6F9823F3" w14:textId="77777777" w:rsidR="0012534C" w:rsidRPr="0012534C" w:rsidRDefault="0012534C" w:rsidP="0012534C">
            <w:pPr>
              <w:tabs>
                <w:tab w:val="left" w:pos="365"/>
                <w:tab w:val="center" w:pos="650"/>
              </w:tabs>
              <w:jc w:val="center"/>
              <w:rPr>
                <w:rFonts w:ascii="Times New Roman" w:hAnsi="Times New Roman"/>
                <w:sz w:val="26"/>
                <w:szCs w:val="26"/>
                <w:lang w:val="uk-UA"/>
              </w:rPr>
            </w:pPr>
            <w:r w:rsidRPr="0012534C">
              <w:rPr>
                <w:rFonts w:ascii="Times New Roman" w:hAnsi="Times New Roman"/>
                <w:sz w:val="26"/>
                <w:szCs w:val="26"/>
                <w:lang w:val="uk-UA"/>
              </w:rPr>
              <w:t>717</w:t>
            </w:r>
          </w:p>
        </w:tc>
        <w:tc>
          <w:tcPr>
            <w:tcW w:w="931" w:type="dxa"/>
            <w:gridSpan w:val="2"/>
          </w:tcPr>
          <w:p w14:paraId="3AA80D8D"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19,6</w:t>
            </w:r>
          </w:p>
        </w:tc>
        <w:tc>
          <w:tcPr>
            <w:tcW w:w="1041" w:type="dxa"/>
          </w:tcPr>
          <w:p w14:paraId="5C1C9FD4" w14:textId="77777777" w:rsidR="0012534C" w:rsidRPr="0012534C" w:rsidRDefault="0012534C" w:rsidP="0012534C">
            <w:pPr>
              <w:tabs>
                <w:tab w:val="center" w:pos="388"/>
              </w:tabs>
              <w:rPr>
                <w:rFonts w:ascii="Times New Roman" w:hAnsi="Times New Roman"/>
                <w:sz w:val="26"/>
                <w:szCs w:val="26"/>
                <w:lang w:val="uk-UA"/>
              </w:rPr>
            </w:pPr>
            <w:r w:rsidRPr="0012534C">
              <w:rPr>
                <w:rFonts w:ascii="Times New Roman" w:hAnsi="Times New Roman"/>
                <w:sz w:val="26"/>
                <w:szCs w:val="26"/>
                <w:lang w:val="uk-UA"/>
              </w:rPr>
              <w:tab/>
              <w:t>19,2</w:t>
            </w:r>
          </w:p>
        </w:tc>
      </w:tr>
      <w:tr w:rsidR="0012534C" w:rsidRPr="0012534C" w14:paraId="39EFD7DF" w14:textId="77777777" w:rsidTr="007F00C3">
        <w:trPr>
          <w:gridAfter w:val="1"/>
          <w:wAfter w:w="11" w:type="dxa"/>
        </w:trPr>
        <w:tc>
          <w:tcPr>
            <w:tcW w:w="2835" w:type="dxa"/>
          </w:tcPr>
          <w:p w14:paraId="32FA0EF5"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 xml:space="preserve">Санітарний автомобіль </w:t>
            </w:r>
          </w:p>
        </w:tc>
        <w:tc>
          <w:tcPr>
            <w:tcW w:w="1493" w:type="dxa"/>
          </w:tcPr>
          <w:p w14:paraId="3E1CA92B"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2020</w:t>
            </w:r>
          </w:p>
        </w:tc>
        <w:tc>
          <w:tcPr>
            <w:tcW w:w="1310" w:type="dxa"/>
          </w:tcPr>
          <w:p w14:paraId="6C929A21"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1310,0</w:t>
            </w:r>
          </w:p>
        </w:tc>
        <w:tc>
          <w:tcPr>
            <w:tcW w:w="1442" w:type="dxa"/>
          </w:tcPr>
          <w:p w14:paraId="4F2FD714"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512</w:t>
            </w:r>
          </w:p>
        </w:tc>
        <w:tc>
          <w:tcPr>
            <w:tcW w:w="1532" w:type="dxa"/>
          </w:tcPr>
          <w:p w14:paraId="795AF41A"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539</w:t>
            </w:r>
          </w:p>
        </w:tc>
        <w:tc>
          <w:tcPr>
            <w:tcW w:w="931" w:type="dxa"/>
            <w:gridSpan w:val="2"/>
          </w:tcPr>
          <w:p w14:paraId="3153817B"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w:t>
            </w:r>
          </w:p>
        </w:tc>
        <w:tc>
          <w:tcPr>
            <w:tcW w:w="1041" w:type="dxa"/>
          </w:tcPr>
          <w:p w14:paraId="6B9B2538"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w:t>
            </w:r>
          </w:p>
        </w:tc>
      </w:tr>
      <w:tr w:rsidR="0012534C" w:rsidRPr="0012534C" w14:paraId="75195F0C" w14:textId="77777777" w:rsidTr="007F00C3">
        <w:trPr>
          <w:gridAfter w:val="1"/>
          <w:wAfter w:w="11" w:type="dxa"/>
        </w:trPr>
        <w:tc>
          <w:tcPr>
            <w:tcW w:w="2835" w:type="dxa"/>
          </w:tcPr>
          <w:p w14:paraId="413949AC" w14:textId="77777777" w:rsidR="0012534C" w:rsidRPr="0012534C" w:rsidRDefault="0012534C" w:rsidP="0012534C">
            <w:pPr>
              <w:tabs>
                <w:tab w:val="left" w:pos="2410"/>
              </w:tabs>
              <w:jc w:val="both"/>
              <w:rPr>
                <w:rFonts w:ascii="Times New Roman" w:hAnsi="Times New Roman"/>
                <w:sz w:val="26"/>
                <w:szCs w:val="26"/>
                <w:lang w:val="uk-UA"/>
              </w:rPr>
            </w:pPr>
            <w:r w:rsidRPr="0012534C">
              <w:rPr>
                <w:rFonts w:ascii="Times New Roman" w:hAnsi="Times New Roman"/>
                <w:sz w:val="26"/>
                <w:szCs w:val="26"/>
                <w:lang w:val="uk-UA"/>
              </w:rPr>
              <w:t>Фотометр</w:t>
            </w:r>
          </w:p>
        </w:tc>
        <w:tc>
          <w:tcPr>
            <w:tcW w:w="1493" w:type="dxa"/>
          </w:tcPr>
          <w:p w14:paraId="4DCC2626"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2021</w:t>
            </w:r>
          </w:p>
        </w:tc>
        <w:tc>
          <w:tcPr>
            <w:tcW w:w="1310" w:type="dxa"/>
          </w:tcPr>
          <w:p w14:paraId="2BE05167"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105,3</w:t>
            </w:r>
          </w:p>
        </w:tc>
        <w:tc>
          <w:tcPr>
            <w:tcW w:w="1442" w:type="dxa"/>
          </w:tcPr>
          <w:p w14:paraId="579FAED7"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25127</w:t>
            </w:r>
          </w:p>
        </w:tc>
        <w:tc>
          <w:tcPr>
            <w:tcW w:w="1532" w:type="dxa"/>
          </w:tcPr>
          <w:p w14:paraId="24034074"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20088</w:t>
            </w:r>
          </w:p>
        </w:tc>
        <w:tc>
          <w:tcPr>
            <w:tcW w:w="931" w:type="dxa"/>
            <w:gridSpan w:val="2"/>
          </w:tcPr>
          <w:p w14:paraId="2BCC6D85" w14:textId="77777777" w:rsidR="0012534C" w:rsidRPr="0012534C" w:rsidRDefault="0012534C" w:rsidP="0012534C">
            <w:pPr>
              <w:tabs>
                <w:tab w:val="center" w:pos="388"/>
              </w:tabs>
              <w:jc w:val="center"/>
              <w:rPr>
                <w:rFonts w:ascii="Times New Roman" w:hAnsi="Times New Roman"/>
                <w:sz w:val="26"/>
                <w:szCs w:val="26"/>
                <w:lang w:val="uk-UA"/>
              </w:rPr>
            </w:pPr>
            <w:r w:rsidRPr="0012534C">
              <w:rPr>
                <w:rFonts w:ascii="Times New Roman" w:hAnsi="Times New Roman"/>
                <w:sz w:val="26"/>
                <w:szCs w:val="26"/>
                <w:lang w:val="uk-UA"/>
              </w:rPr>
              <w:t>628,8</w:t>
            </w:r>
          </w:p>
        </w:tc>
        <w:tc>
          <w:tcPr>
            <w:tcW w:w="1041" w:type="dxa"/>
          </w:tcPr>
          <w:p w14:paraId="5C9256D0" w14:textId="77777777" w:rsidR="0012534C" w:rsidRPr="0012534C" w:rsidRDefault="0012534C" w:rsidP="0012534C">
            <w:pPr>
              <w:tabs>
                <w:tab w:val="center" w:pos="388"/>
              </w:tabs>
              <w:rPr>
                <w:rFonts w:ascii="Times New Roman" w:hAnsi="Times New Roman"/>
                <w:sz w:val="26"/>
                <w:szCs w:val="26"/>
                <w:lang w:val="uk-UA"/>
              </w:rPr>
            </w:pPr>
            <w:r w:rsidRPr="0012534C">
              <w:rPr>
                <w:rFonts w:ascii="Times New Roman" w:hAnsi="Times New Roman"/>
                <w:sz w:val="26"/>
                <w:szCs w:val="26"/>
                <w:lang w:val="uk-UA"/>
              </w:rPr>
              <w:tab/>
              <w:t>502,7</w:t>
            </w:r>
          </w:p>
        </w:tc>
      </w:tr>
      <w:tr w:rsidR="0012534C" w:rsidRPr="0012534C" w14:paraId="67E45BF5" w14:textId="77777777" w:rsidTr="007F00C3">
        <w:trPr>
          <w:gridAfter w:val="1"/>
          <w:wAfter w:w="11" w:type="dxa"/>
        </w:trPr>
        <w:tc>
          <w:tcPr>
            <w:tcW w:w="2835" w:type="dxa"/>
          </w:tcPr>
          <w:p w14:paraId="6960485E"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Кольпоскоп</w:t>
            </w:r>
          </w:p>
        </w:tc>
        <w:tc>
          <w:tcPr>
            <w:tcW w:w="1493" w:type="dxa"/>
          </w:tcPr>
          <w:p w14:paraId="2DC5257A"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2021</w:t>
            </w:r>
          </w:p>
        </w:tc>
        <w:tc>
          <w:tcPr>
            <w:tcW w:w="1310" w:type="dxa"/>
          </w:tcPr>
          <w:p w14:paraId="7F3B7F4D"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199,6</w:t>
            </w:r>
          </w:p>
        </w:tc>
        <w:tc>
          <w:tcPr>
            <w:tcW w:w="1442" w:type="dxa"/>
          </w:tcPr>
          <w:p w14:paraId="288F9FD7"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680</w:t>
            </w:r>
          </w:p>
        </w:tc>
        <w:tc>
          <w:tcPr>
            <w:tcW w:w="1532" w:type="dxa"/>
          </w:tcPr>
          <w:p w14:paraId="28F3C01E"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680</w:t>
            </w:r>
          </w:p>
        </w:tc>
        <w:tc>
          <w:tcPr>
            <w:tcW w:w="931" w:type="dxa"/>
            <w:gridSpan w:val="2"/>
          </w:tcPr>
          <w:p w14:paraId="2A1DFD8A" w14:textId="77777777" w:rsidR="0012534C" w:rsidRPr="0012534C" w:rsidRDefault="0012534C" w:rsidP="0012534C">
            <w:pPr>
              <w:tabs>
                <w:tab w:val="left" w:pos="200"/>
                <w:tab w:val="center" w:pos="388"/>
              </w:tabs>
              <w:jc w:val="center"/>
              <w:rPr>
                <w:rFonts w:ascii="Times New Roman" w:hAnsi="Times New Roman"/>
                <w:sz w:val="26"/>
                <w:szCs w:val="26"/>
                <w:lang w:val="uk-UA"/>
              </w:rPr>
            </w:pPr>
            <w:r w:rsidRPr="0012534C">
              <w:rPr>
                <w:rFonts w:ascii="Times New Roman" w:hAnsi="Times New Roman"/>
                <w:sz w:val="26"/>
                <w:szCs w:val="26"/>
                <w:lang w:val="uk-UA"/>
              </w:rPr>
              <w:t>39,6</w:t>
            </w:r>
          </w:p>
        </w:tc>
        <w:tc>
          <w:tcPr>
            <w:tcW w:w="1041" w:type="dxa"/>
          </w:tcPr>
          <w:p w14:paraId="5B946B47" w14:textId="77777777" w:rsidR="0012534C" w:rsidRPr="0012534C" w:rsidRDefault="0012534C" w:rsidP="0012534C">
            <w:pPr>
              <w:tabs>
                <w:tab w:val="left" w:pos="200"/>
                <w:tab w:val="center" w:pos="388"/>
              </w:tabs>
              <w:jc w:val="center"/>
              <w:rPr>
                <w:rFonts w:ascii="Times New Roman" w:hAnsi="Times New Roman"/>
                <w:sz w:val="26"/>
                <w:szCs w:val="26"/>
                <w:lang w:val="uk-UA"/>
              </w:rPr>
            </w:pPr>
            <w:r w:rsidRPr="0012534C">
              <w:rPr>
                <w:rFonts w:ascii="Times New Roman" w:hAnsi="Times New Roman"/>
                <w:sz w:val="26"/>
                <w:szCs w:val="26"/>
                <w:lang w:val="uk-UA"/>
              </w:rPr>
              <w:t>39,6</w:t>
            </w:r>
          </w:p>
        </w:tc>
      </w:tr>
      <w:tr w:rsidR="0012534C" w:rsidRPr="0012534C" w14:paraId="69DFA220" w14:textId="77777777" w:rsidTr="007F00C3">
        <w:trPr>
          <w:gridAfter w:val="1"/>
          <w:wAfter w:w="11" w:type="dxa"/>
        </w:trPr>
        <w:tc>
          <w:tcPr>
            <w:tcW w:w="2835" w:type="dxa"/>
          </w:tcPr>
          <w:p w14:paraId="3EA8A5B0"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Коагулометр</w:t>
            </w:r>
          </w:p>
        </w:tc>
        <w:tc>
          <w:tcPr>
            <w:tcW w:w="1493" w:type="dxa"/>
          </w:tcPr>
          <w:p w14:paraId="66E9290D"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2021</w:t>
            </w:r>
          </w:p>
        </w:tc>
        <w:tc>
          <w:tcPr>
            <w:tcW w:w="1310" w:type="dxa"/>
          </w:tcPr>
          <w:p w14:paraId="19D8C8F1"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105,4</w:t>
            </w:r>
          </w:p>
        </w:tc>
        <w:tc>
          <w:tcPr>
            <w:tcW w:w="1442" w:type="dxa"/>
          </w:tcPr>
          <w:p w14:paraId="2CA18AA3"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21301</w:t>
            </w:r>
          </w:p>
        </w:tc>
        <w:tc>
          <w:tcPr>
            <w:tcW w:w="1532" w:type="dxa"/>
          </w:tcPr>
          <w:p w14:paraId="4C5054D3"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21974</w:t>
            </w:r>
          </w:p>
        </w:tc>
        <w:tc>
          <w:tcPr>
            <w:tcW w:w="931" w:type="dxa"/>
            <w:gridSpan w:val="2"/>
          </w:tcPr>
          <w:p w14:paraId="40D2F2AD" w14:textId="77777777" w:rsidR="0012534C" w:rsidRPr="0012534C" w:rsidRDefault="0012534C" w:rsidP="0012534C">
            <w:pPr>
              <w:tabs>
                <w:tab w:val="center" w:pos="388"/>
              </w:tabs>
              <w:jc w:val="center"/>
              <w:rPr>
                <w:rFonts w:ascii="Times New Roman" w:hAnsi="Times New Roman"/>
                <w:sz w:val="26"/>
                <w:szCs w:val="26"/>
                <w:lang w:val="uk-UA"/>
              </w:rPr>
            </w:pPr>
            <w:r w:rsidRPr="0012534C">
              <w:rPr>
                <w:rFonts w:ascii="Times New Roman" w:hAnsi="Times New Roman"/>
                <w:sz w:val="26"/>
                <w:szCs w:val="26"/>
                <w:lang w:val="uk-UA"/>
              </w:rPr>
              <w:t>1388,6</w:t>
            </w:r>
          </w:p>
        </w:tc>
        <w:tc>
          <w:tcPr>
            <w:tcW w:w="1041" w:type="dxa"/>
          </w:tcPr>
          <w:p w14:paraId="77B4B062" w14:textId="77777777" w:rsidR="0012534C" w:rsidRPr="0012534C" w:rsidRDefault="0012534C" w:rsidP="0012534C">
            <w:pPr>
              <w:tabs>
                <w:tab w:val="center" w:pos="388"/>
              </w:tabs>
              <w:rPr>
                <w:rFonts w:ascii="Times New Roman" w:hAnsi="Times New Roman"/>
                <w:sz w:val="26"/>
                <w:szCs w:val="26"/>
                <w:lang w:val="uk-UA"/>
              </w:rPr>
            </w:pPr>
            <w:r w:rsidRPr="0012534C">
              <w:rPr>
                <w:rFonts w:ascii="Times New Roman" w:hAnsi="Times New Roman"/>
                <w:sz w:val="26"/>
                <w:szCs w:val="26"/>
                <w:lang w:val="uk-UA"/>
              </w:rPr>
              <w:tab/>
              <w:t>1432,4</w:t>
            </w:r>
          </w:p>
        </w:tc>
      </w:tr>
      <w:tr w:rsidR="0012534C" w:rsidRPr="0012534C" w14:paraId="3C81428F" w14:textId="77777777" w:rsidTr="007F00C3">
        <w:trPr>
          <w:gridAfter w:val="1"/>
          <w:wAfter w:w="11" w:type="dxa"/>
        </w:trPr>
        <w:tc>
          <w:tcPr>
            <w:tcW w:w="2835" w:type="dxa"/>
          </w:tcPr>
          <w:p w14:paraId="435B8FA6"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Авторефрактометр</w:t>
            </w:r>
          </w:p>
        </w:tc>
        <w:tc>
          <w:tcPr>
            <w:tcW w:w="1493" w:type="dxa"/>
          </w:tcPr>
          <w:p w14:paraId="2AA2ADF8"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2021</w:t>
            </w:r>
          </w:p>
        </w:tc>
        <w:tc>
          <w:tcPr>
            <w:tcW w:w="1310" w:type="dxa"/>
          </w:tcPr>
          <w:p w14:paraId="3DF8D4B1"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240,0</w:t>
            </w:r>
          </w:p>
        </w:tc>
        <w:tc>
          <w:tcPr>
            <w:tcW w:w="1442" w:type="dxa"/>
          </w:tcPr>
          <w:p w14:paraId="0E045CBA" w14:textId="77777777" w:rsidR="0012534C" w:rsidRPr="0012534C" w:rsidRDefault="0012534C" w:rsidP="0012534C">
            <w:pPr>
              <w:tabs>
                <w:tab w:val="left" w:pos="344"/>
                <w:tab w:val="center" w:pos="650"/>
              </w:tabs>
              <w:jc w:val="center"/>
              <w:rPr>
                <w:rFonts w:ascii="Times New Roman" w:hAnsi="Times New Roman"/>
                <w:sz w:val="26"/>
                <w:szCs w:val="26"/>
                <w:lang w:val="uk-UA"/>
              </w:rPr>
            </w:pPr>
            <w:r w:rsidRPr="0012534C">
              <w:rPr>
                <w:rFonts w:ascii="Times New Roman" w:hAnsi="Times New Roman"/>
                <w:sz w:val="26"/>
                <w:szCs w:val="26"/>
                <w:lang w:val="uk-UA"/>
              </w:rPr>
              <w:t>5052</w:t>
            </w:r>
          </w:p>
        </w:tc>
        <w:tc>
          <w:tcPr>
            <w:tcW w:w="1532" w:type="dxa"/>
          </w:tcPr>
          <w:p w14:paraId="5865F78D" w14:textId="77777777" w:rsidR="0012534C" w:rsidRPr="0012534C" w:rsidRDefault="0012534C" w:rsidP="0012534C">
            <w:pPr>
              <w:tabs>
                <w:tab w:val="left" w:pos="344"/>
                <w:tab w:val="center" w:pos="650"/>
              </w:tabs>
              <w:jc w:val="center"/>
              <w:rPr>
                <w:rFonts w:ascii="Times New Roman" w:hAnsi="Times New Roman"/>
                <w:sz w:val="26"/>
                <w:szCs w:val="26"/>
                <w:lang w:val="uk-UA"/>
              </w:rPr>
            </w:pPr>
            <w:r w:rsidRPr="0012534C">
              <w:rPr>
                <w:rFonts w:ascii="Times New Roman" w:hAnsi="Times New Roman"/>
                <w:sz w:val="26"/>
                <w:szCs w:val="26"/>
                <w:lang w:val="uk-UA"/>
              </w:rPr>
              <w:t>6640</w:t>
            </w:r>
          </w:p>
        </w:tc>
        <w:tc>
          <w:tcPr>
            <w:tcW w:w="931" w:type="dxa"/>
            <w:gridSpan w:val="2"/>
          </w:tcPr>
          <w:p w14:paraId="5AD6CDF6"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143,5</w:t>
            </w:r>
          </w:p>
        </w:tc>
        <w:tc>
          <w:tcPr>
            <w:tcW w:w="1041" w:type="dxa"/>
          </w:tcPr>
          <w:p w14:paraId="7DA84C3A"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188,6</w:t>
            </w:r>
          </w:p>
        </w:tc>
      </w:tr>
      <w:tr w:rsidR="0012534C" w:rsidRPr="0012534C" w14:paraId="5001105C" w14:textId="77777777" w:rsidTr="007F00C3">
        <w:trPr>
          <w:gridAfter w:val="1"/>
          <w:wAfter w:w="11" w:type="dxa"/>
        </w:trPr>
        <w:tc>
          <w:tcPr>
            <w:tcW w:w="2835" w:type="dxa"/>
          </w:tcPr>
          <w:p w14:paraId="45E33A98"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Лапароскопічна стійка</w:t>
            </w:r>
          </w:p>
        </w:tc>
        <w:tc>
          <w:tcPr>
            <w:tcW w:w="1493" w:type="dxa"/>
          </w:tcPr>
          <w:p w14:paraId="394BC078"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2022</w:t>
            </w:r>
          </w:p>
        </w:tc>
        <w:tc>
          <w:tcPr>
            <w:tcW w:w="1310" w:type="dxa"/>
          </w:tcPr>
          <w:p w14:paraId="2A23A0F9"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5350,0</w:t>
            </w:r>
          </w:p>
        </w:tc>
        <w:tc>
          <w:tcPr>
            <w:tcW w:w="1442" w:type="dxa"/>
          </w:tcPr>
          <w:p w14:paraId="33E34115" w14:textId="77777777" w:rsidR="0012534C" w:rsidRPr="0012534C" w:rsidRDefault="0012534C" w:rsidP="0012534C">
            <w:pPr>
              <w:tabs>
                <w:tab w:val="left" w:pos="344"/>
                <w:tab w:val="center" w:pos="650"/>
              </w:tabs>
              <w:jc w:val="center"/>
              <w:rPr>
                <w:rFonts w:ascii="Times New Roman" w:hAnsi="Times New Roman"/>
                <w:sz w:val="26"/>
                <w:szCs w:val="26"/>
                <w:lang w:val="uk-UA"/>
              </w:rPr>
            </w:pPr>
            <w:r w:rsidRPr="0012534C">
              <w:rPr>
                <w:rFonts w:ascii="Times New Roman" w:hAnsi="Times New Roman"/>
                <w:sz w:val="26"/>
                <w:szCs w:val="26"/>
                <w:lang w:val="uk-UA"/>
              </w:rPr>
              <w:t>35</w:t>
            </w:r>
          </w:p>
        </w:tc>
        <w:tc>
          <w:tcPr>
            <w:tcW w:w="1532" w:type="dxa"/>
          </w:tcPr>
          <w:p w14:paraId="30448731" w14:textId="77777777" w:rsidR="0012534C" w:rsidRPr="0012534C" w:rsidRDefault="0012534C" w:rsidP="0012534C">
            <w:pPr>
              <w:tabs>
                <w:tab w:val="left" w:pos="344"/>
                <w:tab w:val="left" w:pos="510"/>
                <w:tab w:val="center" w:pos="649"/>
              </w:tabs>
              <w:rPr>
                <w:rFonts w:ascii="Times New Roman" w:hAnsi="Times New Roman"/>
                <w:sz w:val="26"/>
                <w:szCs w:val="26"/>
                <w:lang w:val="uk-UA"/>
              </w:rPr>
            </w:pPr>
            <w:r w:rsidRPr="0012534C">
              <w:rPr>
                <w:rFonts w:ascii="Times New Roman" w:hAnsi="Times New Roman"/>
                <w:sz w:val="26"/>
                <w:szCs w:val="26"/>
                <w:lang w:val="uk-UA"/>
              </w:rPr>
              <w:tab/>
            </w:r>
            <w:r w:rsidRPr="0012534C">
              <w:rPr>
                <w:rFonts w:ascii="Times New Roman" w:hAnsi="Times New Roman"/>
                <w:sz w:val="26"/>
                <w:szCs w:val="26"/>
                <w:lang w:val="uk-UA"/>
              </w:rPr>
              <w:tab/>
              <w:t>18</w:t>
            </w:r>
          </w:p>
        </w:tc>
        <w:tc>
          <w:tcPr>
            <w:tcW w:w="931" w:type="dxa"/>
            <w:gridSpan w:val="2"/>
          </w:tcPr>
          <w:p w14:paraId="50031DFE"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795,0</w:t>
            </w:r>
          </w:p>
        </w:tc>
        <w:tc>
          <w:tcPr>
            <w:tcW w:w="1041" w:type="dxa"/>
          </w:tcPr>
          <w:p w14:paraId="22A28625"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408,9</w:t>
            </w:r>
          </w:p>
        </w:tc>
      </w:tr>
      <w:tr w:rsidR="0012534C" w:rsidRPr="0012534C" w14:paraId="02B6F838" w14:textId="77777777" w:rsidTr="007F00C3">
        <w:trPr>
          <w:gridAfter w:val="1"/>
          <w:wAfter w:w="11" w:type="dxa"/>
        </w:trPr>
        <w:tc>
          <w:tcPr>
            <w:tcW w:w="2835" w:type="dxa"/>
          </w:tcPr>
          <w:p w14:paraId="53DD67DF" w14:textId="77777777" w:rsidR="0012534C" w:rsidRPr="0012534C" w:rsidRDefault="0012534C" w:rsidP="0012534C">
            <w:pPr>
              <w:jc w:val="both"/>
              <w:rPr>
                <w:rFonts w:ascii="Times New Roman" w:hAnsi="Times New Roman"/>
                <w:sz w:val="26"/>
                <w:szCs w:val="26"/>
              </w:rPr>
            </w:pPr>
            <w:r w:rsidRPr="0012534C">
              <w:rPr>
                <w:rFonts w:ascii="Times New Roman" w:hAnsi="Times New Roman"/>
                <w:sz w:val="26"/>
                <w:szCs w:val="26"/>
                <w:lang w:val="uk-UA"/>
              </w:rPr>
              <w:t xml:space="preserve">ФІА </w:t>
            </w:r>
            <w:r w:rsidRPr="0012534C">
              <w:rPr>
                <w:rFonts w:ascii="Times New Roman" w:hAnsi="Times New Roman"/>
                <w:sz w:val="26"/>
                <w:szCs w:val="26"/>
              </w:rPr>
              <w:t>Finegare</w:t>
            </w:r>
          </w:p>
        </w:tc>
        <w:tc>
          <w:tcPr>
            <w:tcW w:w="1493" w:type="dxa"/>
          </w:tcPr>
          <w:p w14:paraId="6FE6B6AB"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2022</w:t>
            </w:r>
          </w:p>
        </w:tc>
        <w:tc>
          <w:tcPr>
            <w:tcW w:w="1310" w:type="dxa"/>
          </w:tcPr>
          <w:p w14:paraId="00FAA41A"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25,0</w:t>
            </w:r>
          </w:p>
        </w:tc>
        <w:tc>
          <w:tcPr>
            <w:tcW w:w="1442" w:type="dxa"/>
          </w:tcPr>
          <w:p w14:paraId="2A76352A" w14:textId="77777777" w:rsidR="0012534C" w:rsidRPr="0012534C" w:rsidRDefault="0012534C" w:rsidP="0012534C">
            <w:pPr>
              <w:tabs>
                <w:tab w:val="left" w:pos="344"/>
                <w:tab w:val="center" w:pos="650"/>
              </w:tabs>
              <w:jc w:val="center"/>
              <w:rPr>
                <w:rFonts w:ascii="Times New Roman" w:hAnsi="Times New Roman"/>
                <w:sz w:val="26"/>
                <w:szCs w:val="26"/>
                <w:lang w:val="uk-UA"/>
              </w:rPr>
            </w:pPr>
            <w:r w:rsidRPr="0012534C">
              <w:rPr>
                <w:rFonts w:ascii="Times New Roman" w:hAnsi="Times New Roman"/>
                <w:sz w:val="26"/>
                <w:szCs w:val="26"/>
                <w:lang w:val="uk-UA"/>
              </w:rPr>
              <w:t>132</w:t>
            </w:r>
          </w:p>
        </w:tc>
        <w:tc>
          <w:tcPr>
            <w:tcW w:w="1532" w:type="dxa"/>
          </w:tcPr>
          <w:p w14:paraId="13E25D2F" w14:textId="77777777" w:rsidR="0012534C" w:rsidRPr="0012534C" w:rsidRDefault="0012534C" w:rsidP="0012534C">
            <w:pPr>
              <w:tabs>
                <w:tab w:val="left" w:pos="344"/>
                <w:tab w:val="center" w:pos="650"/>
              </w:tabs>
              <w:jc w:val="center"/>
              <w:rPr>
                <w:rFonts w:ascii="Times New Roman" w:hAnsi="Times New Roman"/>
                <w:sz w:val="26"/>
                <w:szCs w:val="26"/>
                <w:lang w:val="uk-UA"/>
              </w:rPr>
            </w:pPr>
            <w:r w:rsidRPr="0012534C">
              <w:rPr>
                <w:rFonts w:ascii="Times New Roman" w:hAnsi="Times New Roman"/>
                <w:sz w:val="26"/>
                <w:szCs w:val="26"/>
                <w:lang w:val="uk-UA"/>
              </w:rPr>
              <w:t>91</w:t>
            </w:r>
          </w:p>
        </w:tc>
        <w:tc>
          <w:tcPr>
            <w:tcW w:w="931" w:type="dxa"/>
            <w:gridSpan w:val="2"/>
          </w:tcPr>
          <w:p w14:paraId="6E1D99A5" w14:textId="77777777" w:rsidR="0012534C" w:rsidRPr="0012534C" w:rsidRDefault="0012534C" w:rsidP="0012534C">
            <w:pPr>
              <w:jc w:val="center"/>
              <w:rPr>
                <w:rFonts w:ascii="Times New Roman" w:hAnsi="Times New Roman"/>
                <w:sz w:val="26"/>
                <w:szCs w:val="26"/>
              </w:rPr>
            </w:pPr>
            <w:r w:rsidRPr="0012534C">
              <w:rPr>
                <w:rFonts w:ascii="Times New Roman" w:hAnsi="Times New Roman"/>
                <w:sz w:val="26"/>
                <w:szCs w:val="26"/>
                <w:lang w:val="uk-UA"/>
              </w:rPr>
              <w:t>28,8</w:t>
            </w:r>
          </w:p>
        </w:tc>
        <w:tc>
          <w:tcPr>
            <w:tcW w:w="1041" w:type="dxa"/>
          </w:tcPr>
          <w:p w14:paraId="009C2EAB" w14:textId="77777777" w:rsidR="0012534C" w:rsidRPr="0012534C" w:rsidRDefault="0012534C" w:rsidP="0012534C">
            <w:pPr>
              <w:jc w:val="center"/>
              <w:rPr>
                <w:rFonts w:ascii="Times New Roman" w:hAnsi="Times New Roman"/>
                <w:sz w:val="26"/>
                <w:szCs w:val="26"/>
              </w:rPr>
            </w:pPr>
            <w:r w:rsidRPr="0012534C">
              <w:rPr>
                <w:rFonts w:ascii="Times New Roman" w:hAnsi="Times New Roman"/>
                <w:sz w:val="26"/>
                <w:szCs w:val="26"/>
                <w:lang w:val="uk-UA"/>
              </w:rPr>
              <w:t>19,8</w:t>
            </w:r>
          </w:p>
        </w:tc>
      </w:tr>
    </w:tbl>
    <w:p w14:paraId="405D2242" w14:textId="77777777" w:rsidR="0012534C" w:rsidRPr="0012534C" w:rsidRDefault="0012534C" w:rsidP="0012534C">
      <w:pPr>
        <w:spacing w:after="0" w:line="240" w:lineRule="auto"/>
        <w:ind w:firstLine="567"/>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4"/>
          <w:szCs w:val="24"/>
          <w:lang w:val="uk-UA" w:eastAsia="ru-RU"/>
        </w:rPr>
        <w:tab/>
      </w:r>
      <w:r w:rsidRPr="0012534C">
        <w:rPr>
          <w:rFonts w:ascii="Times New Roman" w:eastAsia="Times New Roman" w:hAnsi="Times New Roman" w:cs="Times New Roman"/>
          <w:sz w:val="28"/>
          <w:szCs w:val="28"/>
          <w:lang w:val="uk-UA" w:eastAsia="ru-RU"/>
        </w:rPr>
        <w:t>Шляхом співпраці Тростянецької міської ради та фонду NEFCO протягом 2020-2021 років проводилася термомодернізація будівлі стаціонарного корпусу лікувально-профілактичного закладу. Економія за 2024 рік  складає 165 Гкал  або 470,3 тис. грн.</w:t>
      </w:r>
    </w:p>
    <w:p w14:paraId="4FF81FDE" w14:textId="77777777" w:rsidR="0012534C" w:rsidRPr="0012534C" w:rsidRDefault="0012534C" w:rsidP="0012534C">
      <w:pPr>
        <w:spacing w:after="0" w:line="240" w:lineRule="auto"/>
        <w:ind w:firstLine="567"/>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Встановлені сонячні панелі потужністю 27,4 кВт на дитячому корпусі та 72,4 кВт на стаціонарному корпусі зменшили видатки на електричну енергію в сумі 1007,9 тис. грн. (99,4 мВт.)</w:t>
      </w:r>
    </w:p>
    <w:p w14:paraId="1DBEA552" w14:textId="70C0A335" w:rsidR="008F20A9" w:rsidRPr="008F20A9" w:rsidRDefault="008F20A9" w:rsidP="008F20A9">
      <w:pPr>
        <w:spacing w:after="0" w:line="240" w:lineRule="auto"/>
        <w:ind w:firstLine="567"/>
        <w:jc w:val="both"/>
        <w:rPr>
          <w:rFonts w:ascii="Times New Roman" w:eastAsia="Times New Roman" w:hAnsi="Times New Roman" w:cs="Times New Roman"/>
          <w:sz w:val="28"/>
          <w:szCs w:val="28"/>
          <w:lang w:val="uk-UA" w:eastAsia="ru-RU"/>
        </w:rPr>
      </w:pPr>
    </w:p>
    <w:p w14:paraId="201AF877" w14:textId="1EDBE6A3" w:rsidR="00450B95" w:rsidRPr="009F29C7" w:rsidRDefault="00411BE1" w:rsidP="00450B95">
      <w:pPr>
        <w:spacing w:after="0" w:line="240" w:lineRule="auto"/>
        <w:ind w:firstLine="708"/>
        <w:jc w:val="both"/>
        <w:rPr>
          <w:rFonts w:ascii="Times New Roman" w:hAnsi="Times New Roman"/>
          <w:color w:val="000000"/>
          <w:sz w:val="28"/>
          <w:szCs w:val="28"/>
          <w:lang w:val="uk-UA"/>
        </w:rPr>
      </w:pPr>
      <w:r w:rsidRPr="00856018">
        <w:rPr>
          <w:rFonts w:ascii="Times New Roman" w:hAnsi="Times New Roman" w:cs="Times New Roman"/>
          <w:noProof/>
          <w:highlight w:val="yellow"/>
          <w:lang w:val="ru-RU" w:eastAsia="ru-RU"/>
        </w:rPr>
        <mc:AlternateContent>
          <mc:Choice Requires="wps">
            <w:drawing>
              <wp:anchor distT="45720" distB="45720" distL="114300" distR="114300" simplePos="0" relativeHeight="251643392" behindDoc="0" locked="0" layoutInCell="1" allowOverlap="1" wp14:anchorId="7DC7BC3D" wp14:editId="07C23C25">
                <wp:simplePos x="0" y="0"/>
                <wp:positionH relativeFrom="column">
                  <wp:posOffset>-1080135</wp:posOffset>
                </wp:positionH>
                <wp:positionV relativeFrom="paragraph">
                  <wp:posOffset>0</wp:posOffset>
                </wp:positionV>
                <wp:extent cx="7781925" cy="647700"/>
                <wp:effectExtent l="0" t="0" r="28575" b="19050"/>
                <wp:wrapSquare wrapText="bothSides"/>
                <wp:docPr id="30" name="Надпись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647700"/>
                        </a:xfrm>
                        <a:prstGeom prst="rect">
                          <a:avLst/>
                        </a:prstGeom>
                        <a:solidFill>
                          <a:srgbClr val="00B0F0"/>
                        </a:solidFill>
                        <a:ln w="9525">
                          <a:solidFill>
                            <a:srgbClr val="000000"/>
                          </a:solidFill>
                          <a:miter lim="800000"/>
                          <a:headEnd/>
                          <a:tailEnd/>
                        </a:ln>
                      </wps:spPr>
                      <wps:txbx>
                        <w:txbxContent>
                          <w:p w14:paraId="1061F7AF" w14:textId="77777777" w:rsidR="008A7BEE" w:rsidRDefault="008A7BEE" w:rsidP="00411BE1">
                            <w:pPr>
                              <w:tabs>
                                <w:tab w:val="left" w:pos="567"/>
                                <w:tab w:val="left" w:pos="709"/>
                              </w:tabs>
                              <w:spacing w:after="0" w:line="240" w:lineRule="auto"/>
                              <w:rPr>
                                <w:rFonts w:ascii="Times New Roman" w:hAnsi="Times New Roman" w:cs="Times New Roman"/>
                                <w:b/>
                                <w:color w:val="FFFFFF" w:themeColor="background1"/>
                                <w:sz w:val="28"/>
                                <w:szCs w:val="28"/>
                                <w:lang w:val="uk-UA"/>
                              </w:rPr>
                            </w:pPr>
                            <w:r w:rsidRPr="00C531BF">
                              <w:rPr>
                                <w:b/>
                                <w:noProof/>
                                <w:sz w:val="36"/>
                                <w:szCs w:val="36"/>
                                <w:lang w:val="ru-RU" w:eastAsia="ru-RU"/>
                              </w:rPr>
                              <w:drawing>
                                <wp:inline distT="0" distB="0" distL="0" distR="0" wp14:anchorId="2B82FA6F" wp14:editId="5ACE5056">
                                  <wp:extent cx="371475" cy="295275"/>
                                  <wp:effectExtent l="0" t="0" r="9525" b="9525"/>
                                  <wp:docPr id="58" name="Рисунок 5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411BE1">
                              <w:rPr>
                                <w:rFonts w:ascii="Times New Roman" w:hAnsi="Times New Roman" w:cs="Times New Roman"/>
                                <w:b/>
                                <w:color w:val="FFFFFF" w:themeColor="background1"/>
                                <w:sz w:val="28"/>
                                <w:szCs w:val="28"/>
                                <w:lang w:val="uk-UA"/>
                              </w:rPr>
                              <w:t>КНП</w:t>
                            </w:r>
                            <w:r w:rsidRPr="00411BE1">
                              <w:rPr>
                                <w:rFonts w:ascii="Times New Roman" w:hAnsi="Times New Roman" w:cs="Times New Roman"/>
                                <w:b/>
                                <w:color w:val="FFFFFF" w:themeColor="background1"/>
                                <w:sz w:val="28"/>
                                <w:lang w:val="uk-UA"/>
                              </w:rPr>
                              <w:t xml:space="preserve"> </w:t>
                            </w:r>
                            <w:r w:rsidRPr="00411BE1">
                              <w:rPr>
                                <w:rFonts w:ascii="Times New Roman" w:hAnsi="Times New Roman" w:cs="Times New Roman"/>
                                <w:b/>
                                <w:color w:val="FFFFFF" w:themeColor="background1"/>
                                <w:sz w:val="28"/>
                                <w:szCs w:val="28"/>
                                <w:lang w:val="uk-UA"/>
                              </w:rPr>
                              <w:t xml:space="preserve">«ТРОСТЯНЕЦЬКИЙ ЦЕНТР ПЕРВИННОЇ МЕДИЧНОЇ ДОПОМОГИ» </w:t>
                            </w:r>
                            <w:r>
                              <w:rPr>
                                <w:rFonts w:ascii="Times New Roman" w:hAnsi="Times New Roman" w:cs="Times New Roman"/>
                                <w:b/>
                                <w:color w:val="FFFFFF" w:themeColor="background1"/>
                                <w:sz w:val="28"/>
                                <w:szCs w:val="28"/>
                                <w:lang w:val="uk-UA"/>
                              </w:rPr>
                              <w:t xml:space="preserve">               </w:t>
                            </w:r>
                          </w:p>
                          <w:p w14:paraId="1967B697" w14:textId="77777777" w:rsidR="008A7BEE" w:rsidRPr="00411BE1" w:rsidRDefault="008A7BEE" w:rsidP="00411BE1">
                            <w:pPr>
                              <w:tabs>
                                <w:tab w:val="left" w:pos="567"/>
                                <w:tab w:val="left" w:pos="709"/>
                              </w:tabs>
                              <w:spacing w:after="0" w:line="240" w:lineRule="auto"/>
                              <w:rPr>
                                <w:rFonts w:ascii="Times New Roman" w:hAnsi="Times New Roman" w:cs="Times New Roman"/>
                                <w:color w:val="FFFFFF" w:themeColor="background1"/>
                                <w:lang w:val="uk-UA"/>
                              </w:rPr>
                            </w:pPr>
                            <w:r>
                              <w:rPr>
                                <w:rFonts w:ascii="Times New Roman" w:hAnsi="Times New Roman" w:cs="Times New Roman"/>
                                <w:b/>
                                <w:color w:val="FFFFFF" w:themeColor="background1"/>
                                <w:sz w:val="28"/>
                                <w:szCs w:val="28"/>
                                <w:lang w:val="uk-UA"/>
                              </w:rPr>
                              <w:t xml:space="preserve">                                                 </w:t>
                            </w:r>
                            <w:r w:rsidRPr="00411BE1">
                              <w:rPr>
                                <w:rFonts w:ascii="Times New Roman" w:hAnsi="Times New Roman" w:cs="Times New Roman"/>
                                <w:b/>
                                <w:color w:val="FFFFFF" w:themeColor="background1"/>
                                <w:sz w:val="28"/>
                                <w:szCs w:val="28"/>
                                <w:lang w:val="uk-UA"/>
                              </w:rPr>
                              <w:t>ТРОСТЯНЕЦЬКОЇ МІСЬКОЇ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C7BC3D" id="Надпись 30" o:spid="_x0000_s1037" type="#_x0000_t202" style="position:absolute;left:0;text-align:left;margin-left:-85.05pt;margin-top:0;width:612.75pt;height:51pt;z-index:251643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uIaSgIAAGAEAAAOAAAAZHJzL2Uyb0RvYy54bWysVM2O0zAQviPxDpbvNGlpt23UdLXbpQhp&#10;+ZEWHsB1nMbC8RjbbbLc9s4r8A4cOHDjFbpvxNhpu2U5ICF6sDyZ8TfffDPT2XlbK7IV1knQOe33&#10;UkqE5lBIvc7ph/fLZxNKnGe6YAq0yOmtcPR8/vTJrDGZGEAFqhCWIIh2WWNyWnlvsiRxvBI1cz0w&#10;QqOzBFszj6ZdJ4VlDaLXKhmk6VnSgC2MBS6cw69XnZPOI35ZCu7flqUTnqicIjcfTxvPVTiT+Yxl&#10;a8tMJfmeBvsHFjWTGpMeoa6YZ2Rj5R9QteQWHJS+x6FOoCwlF7EGrKafPqrmpmJGxFpQHGeOMrn/&#10;B8vfbN9ZIoucPkd5NKuxR7uvu2+777ufux/3d/dfCDpQpca4DINvDIb79hJa7Has2Jlr4B8d0bCo&#10;mF6LC2uhqQQrkGU/vExOnnY4LoCsmtdQYDa28RCB2tLWQUIUhSA60rk9dki0nnD8OB5P+tPBiBKO&#10;vrPheJxGcgnLDq+Ndf6lgJqES04tTkBEZ9tr5wMblh1CQjIHShZLqVQ07Hq1UJZsWZiW9DJdHtB/&#10;C1OaNDmdjpDH3yBS/EUNHmWqpcexV7LO6STExCCWBdle6CIOpWdSdXekrPRexyBdJ6JvV21sXD+q&#10;HEReQXGLylroxhzXEi8V2M+UNDjiOXWfNswKStQrjd2Z9ofDsBPRGI7GAzTsqWd16mGaI1ROPSXd&#10;deG7PdoYK9cVZurmQcMFdrSUUewHVnv+OMaxB/uVC3tyaseohz+G+S8AAAD//wMAUEsDBBQABgAI&#10;AAAAIQDVBqfo3wAAAAoBAAAPAAAAZHJzL2Rvd25yZXYueG1sTI/BTsMwEETvSPyDtUjcWjsRhRLi&#10;VBUSgguqUrhw28TbJCJeR7Hbhn49zgluO5rR7Jt8M9lenGj0nWMNyVKBIK6d6bjR8PnxsliD8AHZ&#10;YO+YNPyQh01xfZVjZtyZSzrtQyNiCfsMNbQhDJmUvm7Jol+6gTh6BzdaDFGOjTQjnmO57WWq1L20&#10;2HH80OJAzy3V3/uj1fCF63JMy93l9SDr98v2cafeKqn17c20fQIRaAp/YZjxIzoUkalyRzZe9BoW&#10;yYNKYlZDnDT7arW6A1HNV6pAFrn8P6H4BQAA//8DAFBLAQItABQABgAIAAAAIQC2gziS/gAAAOEB&#10;AAATAAAAAAAAAAAAAAAAAAAAAABbQ29udGVudF9UeXBlc10ueG1sUEsBAi0AFAAGAAgAAAAhADj9&#10;If/WAAAAlAEAAAsAAAAAAAAAAAAAAAAALwEAAF9yZWxzLy5yZWxzUEsBAi0AFAAGAAgAAAAhAOja&#10;4hpKAgAAYAQAAA4AAAAAAAAAAAAAAAAALgIAAGRycy9lMm9Eb2MueG1sUEsBAi0AFAAGAAgAAAAh&#10;ANUGp+jfAAAACgEAAA8AAAAAAAAAAAAAAAAApAQAAGRycy9kb3ducmV2LnhtbFBLBQYAAAAABAAE&#10;APMAAACwBQAAAAA=&#10;" fillcolor="#00b0f0">
                <v:textbox>
                  <w:txbxContent>
                    <w:p w14:paraId="1061F7AF" w14:textId="77777777" w:rsidR="008A7BEE" w:rsidRDefault="008A7BEE" w:rsidP="00411BE1">
                      <w:pPr>
                        <w:tabs>
                          <w:tab w:val="left" w:pos="567"/>
                          <w:tab w:val="left" w:pos="709"/>
                        </w:tabs>
                        <w:spacing w:after="0" w:line="240" w:lineRule="auto"/>
                        <w:rPr>
                          <w:rFonts w:ascii="Times New Roman" w:hAnsi="Times New Roman" w:cs="Times New Roman"/>
                          <w:b/>
                          <w:color w:val="FFFFFF" w:themeColor="background1"/>
                          <w:sz w:val="28"/>
                          <w:szCs w:val="28"/>
                          <w:lang w:val="uk-UA"/>
                        </w:rPr>
                      </w:pPr>
                      <w:r w:rsidRPr="00C531BF">
                        <w:rPr>
                          <w:b/>
                          <w:noProof/>
                          <w:sz w:val="36"/>
                          <w:szCs w:val="36"/>
                          <w:lang w:val="ru-RU" w:eastAsia="ru-RU"/>
                        </w:rPr>
                        <w:drawing>
                          <wp:inline distT="0" distB="0" distL="0" distR="0" wp14:anchorId="2B82FA6F" wp14:editId="5ACE5056">
                            <wp:extent cx="371475" cy="295275"/>
                            <wp:effectExtent l="0" t="0" r="9525" b="9525"/>
                            <wp:docPr id="58" name="Рисунок 5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411BE1">
                        <w:rPr>
                          <w:rFonts w:ascii="Times New Roman" w:hAnsi="Times New Roman" w:cs="Times New Roman"/>
                          <w:b/>
                          <w:color w:val="FFFFFF" w:themeColor="background1"/>
                          <w:sz w:val="28"/>
                          <w:szCs w:val="28"/>
                          <w:lang w:val="uk-UA"/>
                        </w:rPr>
                        <w:t>КНП</w:t>
                      </w:r>
                      <w:r w:rsidRPr="00411BE1">
                        <w:rPr>
                          <w:rFonts w:ascii="Times New Roman" w:hAnsi="Times New Roman" w:cs="Times New Roman"/>
                          <w:b/>
                          <w:color w:val="FFFFFF" w:themeColor="background1"/>
                          <w:sz w:val="28"/>
                          <w:lang w:val="uk-UA"/>
                        </w:rPr>
                        <w:t xml:space="preserve"> </w:t>
                      </w:r>
                      <w:r w:rsidRPr="00411BE1">
                        <w:rPr>
                          <w:rFonts w:ascii="Times New Roman" w:hAnsi="Times New Roman" w:cs="Times New Roman"/>
                          <w:b/>
                          <w:color w:val="FFFFFF" w:themeColor="background1"/>
                          <w:sz w:val="28"/>
                          <w:szCs w:val="28"/>
                          <w:lang w:val="uk-UA"/>
                        </w:rPr>
                        <w:t xml:space="preserve">«ТРОСТЯНЕЦЬКИЙ ЦЕНТР ПЕРВИННОЇ МЕДИЧНОЇ ДОПОМОГИ» </w:t>
                      </w:r>
                      <w:r>
                        <w:rPr>
                          <w:rFonts w:ascii="Times New Roman" w:hAnsi="Times New Roman" w:cs="Times New Roman"/>
                          <w:b/>
                          <w:color w:val="FFFFFF" w:themeColor="background1"/>
                          <w:sz w:val="28"/>
                          <w:szCs w:val="28"/>
                          <w:lang w:val="uk-UA"/>
                        </w:rPr>
                        <w:t xml:space="preserve">               </w:t>
                      </w:r>
                    </w:p>
                    <w:p w14:paraId="1967B697" w14:textId="77777777" w:rsidR="008A7BEE" w:rsidRPr="00411BE1" w:rsidRDefault="008A7BEE" w:rsidP="00411BE1">
                      <w:pPr>
                        <w:tabs>
                          <w:tab w:val="left" w:pos="567"/>
                          <w:tab w:val="left" w:pos="709"/>
                        </w:tabs>
                        <w:spacing w:after="0" w:line="240" w:lineRule="auto"/>
                        <w:rPr>
                          <w:rFonts w:ascii="Times New Roman" w:hAnsi="Times New Roman" w:cs="Times New Roman"/>
                          <w:color w:val="FFFFFF" w:themeColor="background1"/>
                          <w:lang w:val="uk-UA"/>
                        </w:rPr>
                      </w:pPr>
                      <w:r>
                        <w:rPr>
                          <w:rFonts w:ascii="Times New Roman" w:hAnsi="Times New Roman" w:cs="Times New Roman"/>
                          <w:b/>
                          <w:color w:val="FFFFFF" w:themeColor="background1"/>
                          <w:sz w:val="28"/>
                          <w:szCs w:val="28"/>
                          <w:lang w:val="uk-UA"/>
                        </w:rPr>
                        <w:t xml:space="preserve">                                                 </w:t>
                      </w:r>
                      <w:r w:rsidRPr="00411BE1">
                        <w:rPr>
                          <w:rFonts w:ascii="Times New Roman" w:hAnsi="Times New Roman" w:cs="Times New Roman"/>
                          <w:b/>
                          <w:color w:val="FFFFFF" w:themeColor="background1"/>
                          <w:sz w:val="28"/>
                          <w:szCs w:val="28"/>
                          <w:lang w:val="uk-UA"/>
                        </w:rPr>
                        <w:t>ТРОСТЯНЕЦЬКОЇ МІСЬКОЇ РАДИ</w:t>
                      </w:r>
                    </w:p>
                  </w:txbxContent>
                </v:textbox>
                <w10:wrap type="square"/>
              </v:shape>
            </w:pict>
          </mc:Fallback>
        </mc:AlternateContent>
      </w:r>
      <w:r w:rsidR="00450B95" w:rsidRPr="009F29C7">
        <w:rPr>
          <w:rFonts w:ascii="Times New Roman" w:hAnsi="Times New Roman"/>
          <w:color w:val="000000"/>
          <w:sz w:val="28"/>
          <w:szCs w:val="28"/>
          <w:lang w:val="uk-UA"/>
        </w:rPr>
        <w:t>Мережа закладів КНП «Тростянецький центр первинної медичної допомоги» Тростянецької міської ради станом на 01.</w:t>
      </w:r>
      <w:r w:rsidR="00450B95">
        <w:rPr>
          <w:rFonts w:ascii="Times New Roman" w:hAnsi="Times New Roman"/>
          <w:color w:val="000000"/>
          <w:sz w:val="28"/>
          <w:szCs w:val="28"/>
          <w:lang w:val="uk-UA"/>
        </w:rPr>
        <w:t>01</w:t>
      </w:r>
      <w:r w:rsidR="00450B95" w:rsidRPr="009F29C7">
        <w:rPr>
          <w:rFonts w:ascii="Times New Roman" w:hAnsi="Times New Roman"/>
          <w:color w:val="000000"/>
          <w:sz w:val="28"/>
          <w:szCs w:val="28"/>
          <w:lang w:val="uk-UA"/>
        </w:rPr>
        <w:t>.</w:t>
      </w:r>
      <w:r w:rsidR="00450B95">
        <w:rPr>
          <w:rFonts w:ascii="Times New Roman" w:hAnsi="Times New Roman"/>
          <w:color w:val="000000"/>
          <w:sz w:val="28"/>
          <w:szCs w:val="28"/>
          <w:lang w:val="uk-UA"/>
        </w:rPr>
        <w:t>2025</w:t>
      </w:r>
      <w:r w:rsidR="00450B95" w:rsidRPr="009F29C7">
        <w:rPr>
          <w:rFonts w:ascii="Times New Roman" w:hAnsi="Times New Roman"/>
          <w:color w:val="000000"/>
          <w:sz w:val="28"/>
          <w:szCs w:val="28"/>
          <w:lang w:val="uk-UA"/>
        </w:rPr>
        <w:t xml:space="preserve"> року   складається з 6 амбулаторій загальної практики сімейної медицини (в т.ч. 3 сільські) на  </w:t>
      </w:r>
      <w:r w:rsidR="00450B95">
        <w:rPr>
          <w:rFonts w:ascii="Times New Roman" w:hAnsi="Times New Roman"/>
          <w:color w:val="000000"/>
          <w:sz w:val="28"/>
          <w:szCs w:val="28"/>
          <w:lang w:val="uk-UA"/>
        </w:rPr>
        <w:t xml:space="preserve">209 </w:t>
      </w:r>
      <w:r w:rsidR="00450B95" w:rsidRPr="009F29C7">
        <w:rPr>
          <w:rFonts w:ascii="Times New Roman" w:hAnsi="Times New Roman"/>
          <w:color w:val="000000"/>
          <w:sz w:val="28"/>
          <w:szCs w:val="28"/>
          <w:lang w:val="uk-UA"/>
        </w:rPr>
        <w:t>відвідування в зміну та 1</w:t>
      </w:r>
      <w:r w:rsidR="00450B95">
        <w:rPr>
          <w:rFonts w:ascii="Times New Roman" w:hAnsi="Times New Roman"/>
          <w:color w:val="000000"/>
          <w:sz w:val="28"/>
          <w:szCs w:val="28"/>
          <w:lang w:val="uk-UA"/>
        </w:rPr>
        <w:t>3</w:t>
      </w:r>
      <w:r w:rsidR="00450B95" w:rsidRPr="009F29C7">
        <w:rPr>
          <w:rFonts w:ascii="Times New Roman" w:hAnsi="Times New Roman"/>
          <w:color w:val="000000"/>
          <w:sz w:val="28"/>
          <w:szCs w:val="28"/>
          <w:lang w:val="uk-UA"/>
        </w:rPr>
        <w:t xml:space="preserve"> фельдшерських пунктів.</w:t>
      </w:r>
    </w:p>
    <w:p w14:paraId="45BAB2D7" w14:textId="77777777" w:rsidR="00450B95" w:rsidRDefault="00450B95" w:rsidP="00450B95">
      <w:pPr>
        <w:spacing w:after="0" w:line="240" w:lineRule="auto"/>
        <w:ind w:firstLine="708"/>
        <w:jc w:val="both"/>
        <w:rPr>
          <w:rFonts w:ascii="Times New Roman" w:hAnsi="Times New Roman"/>
          <w:color w:val="000000"/>
          <w:sz w:val="28"/>
          <w:szCs w:val="28"/>
          <w:lang w:val="uk-UA"/>
        </w:rPr>
      </w:pPr>
      <w:r>
        <w:rPr>
          <w:rFonts w:ascii="Times New Roman" w:hAnsi="Times New Roman"/>
          <w:color w:val="000000"/>
          <w:sz w:val="28"/>
          <w:szCs w:val="28"/>
          <w:lang w:val="uk-UA"/>
        </w:rPr>
        <w:t>За  2024 рік КНП «Тростянецький ЦПМД»  ТМР кількість відвідувань склало 56 063 в т. ч. сільське -15 268, діти -13 363.</w:t>
      </w:r>
    </w:p>
    <w:p w14:paraId="266BB221" w14:textId="77777777" w:rsidR="00450B95" w:rsidRDefault="00450B95" w:rsidP="00450B95">
      <w:pPr>
        <w:spacing w:after="0" w:line="240" w:lineRule="auto"/>
        <w:ind w:firstLine="567"/>
        <w:jc w:val="both"/>
        <w:rPr>
          <w:rFonts w:ascii="Times New Roman" w:eastAsia="Calibri" w:hAnsi="Times New Roman"/>
          <w:sz w:val="28"/>
          <w:szCs w:val="28"/>
          <w:lang w:val="uk-UA" w:eastAsia="ru-RU"/>
        </w:rPr>
      </w:pPr>
      <w:r w:rsidRPr="009F29C7">
        <w:rPr>
          <w:rFonts w:ascii="Times New Roman" w:eastAsia="Calibri" w:hAnsi="Times New Roman"/>
          <w:sz w:val="28"/>
          <w:szCs w:val="28"/>
          <w:lang w:val="uk-UA" w:eastAsia="ru-RU"/>
        </w:rPr>
        <w:t xml:space="preserve">Медичне обслуговування населення Тростянецької територіальної громади на первинному рівні забезпечують 20 лікарів та </w:t>
      </w:r>
      <w:r>
        <w:rPr>
          <w:rFonts w:ascii="Times New Roman" w:eastAsia="Calibri" w:hAnsi="Times New Roman"/>
          <w:sz w:val="28"/>
          <w:szCs w:val="28"/>
          <w:lang w:val="uk-UA" w:eastAsia="ru-RU"/>
        </w:rPr>
        <w:t>50</w:t>
      </w:r>
      <w:r w:rsidRPr="009F29C7">
        <w:rPr>
          <w:rFonts w:ascii="Times New Roman" w:eastAsia="Calibri" w:hAnsi="Times New Roman"/>
          <w:sz w:val="28"/>
          <w:szCs w:val="28"/>
          <w:lang w:val="uk-UA" w:eastAsia="ru-RU"/>
        </w:rPr>
        <w:t xml:space="preserve"> середніх медпрацівників. Всього працюючих</w:t>
      </w:r>
      <w:r>
        <w:rPr>
          <w:rFonts w:ascii="Times New Roman" w:eastAsia="Calibri" w:hAnsi="Times New Roman"/>
          <w:sz w:val="28"/>
          <w:szCs w:val="28"/>
          <w:lang w:val="uk-UA" w:eastAsia="ru-RU"/>
        </w:rPr>
        <w:t xml:space="preserve"> </w:t>
      </w:r>
      <w:r w:rsidRPr="009F29C7">
        <w:rPr>
          <w:rFonts w:ascii="Times New Roman" w:eastAsia="Calibri" w:hAnsi="Times New Roman"/>
          <w:sz w:val="28"/>
          <w:szCs w:val="28"/>
          <w:lang w:val="uk-UA" w:eastAsia="ru-RU"/>
        </w:rPr>
        <w:t>-1</w:t>
      </w:r>
      <w:r>
        <w:rPr>
          <w:rFonts w:ascii="Times New Roman" w:eastAsia="Calibri" w:hAnsi="Times New Roman"/>
          <w:sz w:val="28"/>
          <w:szCs w:val="28"/>
          <w:lang w:val="uk-UA" w:eastAsia="ru-RU"/>
        </w:rPr>
        <w:t xml:space="preserve">09 </w:t>
      </w:r>
      <w:r w:rsidRPr="009F29C7">
        <w:rPr>
          <w:rFonts w:ascii="Times New Roman" w:eastAsia="Calibri" w:hAnsi="Times New Roman"/>
          <w:sz w:val="28"/>
          <w:szCs w:val="28"/>
          <w:lang w:val="uk-UA" w:eastAsia="ru-RU"/>
        </w:rPr>
        <w:t xml:space="preserve"> осіб.</w:t>
      </w:r>
    </w:p>
    <w:p w14:paraId="0FB29835" w14:textId="77777777" w:rsidR="00450B95" w:rsidRDefault="00450B95" w:rsidP="00450B95">
      <w:pPr>
        <w:spacing w:after="0" w:line="240" w:lineRule="auto"/>
        <w:ind w:firstLine="567"/>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 Кошти місцевого бюджету :</w:t>
      </w:r>
    </w:p>
    <w:p w14:paraId="5185ECC3" w14:textId="30615FF1" w:rsidR="00450B95" w:rsidRDefault="00834D6A" w:rsidP="00450B95">
      <w:pPr>
        <w:spacing w:after="0" w:line="240" w:lineRule="auto"/>
        <w:ind w:firstLine="567"/>
        <w:jc w:val="right"/>
        <w:rPr>
          <w:rFonts w:ascii="Times New Roman" w:eastAsia="Calibri" w:hAnsi="Times New Roman"/>
          <w:sz w:val="28"/>
          <w:szCs w:val="28"/>
          <w:lang w:val="uk-UA" w:eastAsia="ru-RU"/>
        </w:rPr>
      </w:pPr>
      <w:r>
        <w:rPr>
          <w:rFonts w:ascii="Times New Roman" w:eastAsia="Calibri" w:hAnsi="Times New Roman"/>
          <w:sz w:val="28"/>
          <w:szCs w:val="28"/>
          <w:lang w:val="uk-UA" w:eastAsia="ru-RU"/>
        </w:rPr>
        <w:t>(т</w:t>
      </w:r>
      <w:r w:rsidR="00450B95">
        <w:rPr>
          <w:rFonts w:ascii="Times New Roman" w:eastAsia="Calibri" w:hAnsi="Times New Roman"/>
          <w:sz w:val="28"/>
          <w:szCs w:val="28"/>
          <w:lang w:val="uk-UA" w:eastAsia="ru-RU"/>
        </w:rPr>
        <w:t>ис. грн.)</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701"/>
        <w:gridCol w:w="6237"/>
      </w:tblGrid>
      <w:tr w:rsidR="00450B95" w:rsidRPr="0007374B" w14:paraId="7628AEA4" w14:textId="77777777" w:rsidTr="00450B95">
        <w:tc>
          <w:tcPr>
            <w:tcW w:w="3794" w:type="dxa"/>
            <w:gridSpan w:val="2"/>
            <w:shd w:val="clear" w:color="auto" w:fill="auto"/>
          </w:tcPr>
          <w:p w14:paraId="19D8E7EF" w14:textId="77777777" w:rsidR="00450B95" w:rsidRPr="0007374B" w:rsidRDefault="00450B95" w:rsidP="0012534C">
            <w:pPr>
              <w:spacing w:after="0" w:line="240" w:lineRule="auto"/>
              <w:jc w:val="center"/>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 xml:space="preserve"> 2023 р.</w:t>
            </w:r>
          </w:p>
        </w:tc>
        <w:tc>
          <w:tcPr>
            <w:tcW w:w="6237" w:type="dxa"/>
            <w:shd w:val="clear" w:color="auto" w:fill="auto"/>
          </w:tcPr>
          <w:p w14:paraId="31466F4D" w14:textId="77777777" w:rsidR="00450B95" w:rsidRPr="0007374B" w:rsidRDefault="00450B95" w:rsidP="0012534C">
            <w:pPr>
              <w:spacing w:after="0" w:line="240" w:lineRule="auto"/>
              <w:jc w:val="center"/>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 xml:space="preserve"> 2024 р.</w:t>
            </w:r>
          </w:p>
        </w:tc>
      </w:tr>
      <w:tr w:rsidR="00450B95" w:rsidRPr="0007374B" w14:paraId="2BF8902E" w14:textId="77777777" w:rsidTr="00450B95">
        <w:tc>
          <w:tcPr>
            <w:tcW w:w="10031" w:type="dxa"/>
            <w:gridSpan w:val="3"/>
            <w:shd w:val="clear" w:color="auto" w:fill="auto"/>
          </w:tcPr>
          <w:p w14:paraId="11C0C956" w14:textId="77777777" w:rsidR="00450B95" w:rsidRPr="0007374B" w:rsidRDefault="00450B95" w:rsidP="0012534C">
            <w:pPr>
              <w:spacing w:after="0" w:line="240" w:lineRule="auto"/>
              <w:jc w:val="center"/>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Профінансовано:</w:t>
            </w:r>
          </w:p>
        </w:tc>
      </w:tr>
      <w:tr w:rsidR="00450B95" w:rsidRPr="0007374B" w14:paraId="686FC70A" w14:textId="77777777" w:rsidTr="00450B95">
        <w:tc>
          <w:tcPr>
            <w:tcW w:w="3794" w:type="dxa"/>
            <w:gridSpan w:val="2"/>
            <w:shd w:val="clear" w:color="auto" w:fill="auto"/>
          </w:tcPr>
          <w:p w14:paraId="79C0076E" w14:textId="77777777" w:rsidR="00450B95" w:rsidRPr="0007374B" w:rsidRDefault="00450B95" w:rsidP="0012534C">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5 080,1</w:t>
            </w:r>
          </w:p>
        </w:tc>
        <w:tc>
          <w:tcPr>
            <w:tcW w:w="6237" w:type="dxa"/>
            <w:shd w:val="clear" w:color="auto" w:fill="auto"/>
          </w:tcPr>
          <w:p w14:paraId="56E9F52E" w14:textId="77777777" w:rsidR="00450B95" w:rsidRPr="0007374B" w:rsidRDefault="00450B95" w:rsidP="0012534C">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5 709,2</w:t>
            </w:r>
          </w:p>
        </w:tc>
      </w:tr>
      <w:tr w:rsidR="00450B95" w:rsidRPr="0007374B" w14:paraId="14B168A6" w14:textId="77777777" w:rsidTr="00450B95">
        <w:tc>
          <w:tcPr>
            <w:tcW w:w="10031" w:type="dxa"/>
            <w:gridSpan w:val="3"/>
            <w:shd w:val="clear" w:color="auto" w:fill="auto"/>
          </w:tcPr>
          <w:p w14:paraId="2333C8F7" w14:textId="77777777" w:rsidR="00450B95" w:rsidRPr="0007374B" w:rsidRDefault="00450B95" w:rsidP="0012534C">
            <w:pPr>
              <w:spacing w:after="0" w:line="240" w:lineRule="auto"/>
              <w:jc w:val="center"/>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Витрачено :</w:t>
            </w:r>
          </w:p>
        </w:tc>
      </w:tr>
      <w:tr w:rsidR="00450B95" w:rsidRPr="0007374B" w14:paraId="1EBE3C55" w14:textId="77777777" w:rsidTr="00450B95">
        <w:tc>
          <w:tcPr>
            <w:tcW w:w="2093" w:type="dxa"/>
            <w:shd w:val="clear" w:color="auto" w:fill="auto"/>
          </w:tcPr>
          <w:p w14:paraId="750875A1" w14:textId="77777777" w:rsidR="00450B95" w:rsidRPr="0007374B" w:rsidRDefault="00450B95" w:rsidP="0012534C">
            <w:pPr>
              <w:spacing w:after="0" w:line="240" w:lineRule="auto"/>
              <w:jc w:val="both"/>
              <w:rPr>
                <w:rFonts w:ascii="Times New Roman" w:eastAsia="Calibri" w:hAnsi="Times New Roman"/>
                <w:sz w:val="28"/>
                <w:szCs w:val="28"/>
                <w:lang w:val="uk-UA" w:eastAsia="ru-RU"/>
              </w:rPr>
            </w:pPr>
          </w:p>
        </w:tc>
        <w:tc>
          <w:tcPr>
            <w:tcW w:w="1701" w:type="dxa"/>
            <w:shd w:val="clear" w:color="auto" w:fill="auto"/>
          </w:tcPr>
          <w:p w14:paraId="60958CB6" w14:textId="7B93BE98" w:rsidR="00450B95" w:rsidRPr="0007374B" w:rsidRDefault="00450B95" w:rsidP="00450B95">
            <w:pPr>
              <w:spacing w:after="0" w:line="240" w:lineRule="auto"/>
              <w:ind w:right="-256"/>
              <w:jc w:val="center"/>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2023 р.</w:t>
            </w:r>
          </w:p>
        </w:tc>
        <w:tc>
          <w:tcPr>
            <w:tcW w:w="6237" w:type="dxa"/>
            <w:shd w:val="clear" w:color="auto" w:fill="auto"/>
          </w:tcPr>
          <w:p w14:paraId="6443F942" w14:textId="6E03D2D0" w:rsidR="00450B95" w:rsidRPr="0007374B" w:rsidRDefault="00450B95" w:rsidP="00450B95">
            <w:pPr>
              <w:spacing w:after="0" w:line="240" w:lineRule="auto"/>
              <w:jc w:val="center"/>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2024 р.</w:t>
            </w:r>
          </w:p>
        </w:tc>
      </w:tr>
      <w:tr w:rsidR="00450B95" w:rsidRPr="0007374B" w14:paraId="6478D131" w14:textId="77777777" w:rsidTr="00450B95">
        <w:tc>
          <w:tcPr>
            <w:tcW w:w="2093" w:type="dxa"/>
            <w:shd w:val="clear" w:color="auto" w:fill="auto"/>
          </w:tcPr>
          <w:p w14:paraId="031D5D2D" w14:textId="77777777" w:rsidR="00450B95" w:rsidRPr="0007374B" w:rsidRDefault="00450B95" w:rsidP="0012534C">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Оплата праці</w:t>
            </w:r>
          </w:p>
        </w:tc>
        <w:tc>
          <w:tcPr>
            <w:tcW w:w="1701" w:type="dxa"/>
            <w:shd w:val="clear" w:color="auto" w:fill="auto"/>
          </w:tcPr>
          <w:p w14:paraId="188C4817" w14:textId="77777777" w:rsidR="00450B95" w:rsidRPr="0007374B" w:rsidRDefault="00450B95" w:rsidP="00450B9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2545,9</w:t>
            </w:r>
          </w:p>
        </w:tc>
        <w:tc>
          <w:tcPr>
            <w:tcW w:w="6237" w:type="dxa"/>
            <w:shd w:val="clear" w:color="auto" w:fill="auto"/>
          </w:tcPr>
          <w:p w14:paraId="58B64B6F" w14:textId="77777777" w:rsidR="00450B95" w:rsidRPr="0007374B" w:rsidRDefault="00450B95" w:rsidP="00450B9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2106,7</w:t>
            </w:r>
          </w:p>
        </w:tc>
      </w:tr>
      <w:tr w:rsidR="00450B95" w:rsidRPr="0007374B" w14:paraId="412A589F" w14:textId="77777777" w:rsidTr="00450B95">
        <w:tc>
          <w:tcPr>
            <w:tcW w:w="2093" w:type="dxa"/>
            <w:shd w:val="clear" w:color="auto" w:fill="auto"/>
          </w:tcPr>
          <w:p w14:paraId="09FE25E9" w14:textId="77777777" w:rsidR="00450B95" w:rsidRPr="0007374B" w:rsidRDefault="00450B95" w:rsidP="0012534C">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Нарахування на заробітну плату</w:t>
            </w:r>
          </w:p>
        </w:tc>
        <w:tc>
          <w:tcPr>
            <w:tcW w:w="1701" w:type="dxa"/>
            <w:shd w:val="clear" w:color="auto" w:fill="auto"/>
          </w:tcPr>
          <w:p w14:paraId="76011EB4" w14:textId="77777777" w:rsidR="00450B95" w:rsidRPr="0007374B" w:rsidRDefault="00450B95" w:rsidP="00450B9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636,6</w:t>
            </w:r>
          </w:p>
        </w:tc>
        <w:tc>
          <w:tcPr>
            <w:tcW w:w="6237" w:type="dxa"/>
            <w:shd w:val="clear" w:color="auto" w:fill="auto"/>
          </w:tcPr>
          <w:p w14:paraId="2403CF09" w14:textId="77777777" w:rsidR="00450B95" w:rsidRPr="0007374B" w:rsidRDefault="00450B95" w:rsidP="00450B9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492,2</w:t>
            </w:r>
          </w:p>
        </w:tc>
      </w:tr>
      <w:tr w:rsidR="00450B95" w:rsidRPr="0007374B" w14:paraId="2B6F8124" w14:textId="77777777" w:rsidTr="00450B95">
        <w:tc>
          <w:tcPr>
            <w:tcW w:w="2093" w:type="dxa"/>
            <w:shd w:val="clear" w:color="auto" w:fill="auto"/>
          </w:tcPr>
          <w:p w14:paraId="1096A920" w14:textId="77777777" w:rsidR="00450B95" w:rsidRPr="0007374B" w:rsidRDefault="00450B95" w:rsidP="0012534C">
            <w:pPr>
              <w:tabs>
                <w:tab w:val="left" w:pos="900"/>
              </w:tabs>
              <w:spacing w:after="0" w:line="240" w:lineRule="auto"/>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Енергоносії</w:t>
            </w:r>
          </w:p>
        </w:tc>
        <w:tc>
          <w:tcPr>
            <w:tcW w:w="1701" w:type="dxa"/>
            <w:shd w:val="clear" w:color="auto" w:fill="auto"/>
          </w:tcPr>
          <w:p w14:paraId="7EE2F089" w14:textId="77777777" w:rsidR="00450B95" w:rsidRPr="0007374B" w:rsidRDefault="00450B95" w:rsidP="00450B9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1217,3</w:t>
            </w:r>
          </w:p>
        </w:tc>
        <w:tc>
          <w:tcPr>
            <w:tcW w:w="6237" w:type="dxa"/>
            <w:shd w:val="clear" w:color="auto" w:fill="auto"/>
          </w:tcPr>
          <w:p w14:paraId="6332B5A6" w14:textId="77777777" w:rsidR="00450B95" w:rsidRPr="0007374B" w:rsidRDefault="00450B95" w:rsidP="00450B9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1231,1</w:t>
            </w:r>
          </w:p>
        </w:tc>
      </w:tr>
      <w:tr w:rsidR="00450B95" w:rsidRPr="0007374B" w14:paraId="7249E84B" w14:textId="77777777" w:rsidTr="00450B95">
        <w:tc>
          <w:tcPr>
            <w:tcW w:w="2093" w:type="dxa"/>
            <w:shd w:val="clear" w:color="auto" w:fill="auto"/>
          </w:tcPr>
          <w:p w14:paraId="6FBA01C4" w14:textId="77777777" w:rsidR="00450B95" w:rsidRPr="0007374B" w:rsidRDefault="00450B95" w:rsidP="0012534C">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Господарські товари</w:t>
            </w:r>
          </w:p>
        </w:tc>
        <w:tc>
          <w:tcPr>
            <w:tcW w:w="1701" w:type="dxa"/>
            <w:shd w:val="clear" w:color="auto" w:fill="auto"/>
          </w:tcPr>
          <w:p w14:paraId="4DE2A52D" w14:textId="77777777" w:rsidR="00450B95" w:rsidRPr="0007374B" w:rsidRDefault="00450B95" w:rsidP="00450B95">
            <w:pPr>
              <w:spacing w:after="0" w:line="240" w:lineRule="auto"/>
              <w:jc w:val="center"/>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7,6</w:t>
            </w:r>
          </w:p>
        </w:tc>
        <w:tc>
          <w:tcPr>
            <w:tcW w:w="6237" w:type="dxa"/>
            <w:shd w:val="clear" w:color="auto" w:fill="auto"/>
          </w:tcPr>
          <w:p w14:paraId="0AE79B9F" w14:textId="77777777" w:rsidR="00450B95" w:rsidRPr="0007374B" w:rsidRDefault="00450B95" w:rsidP="00450B9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25,5</w:t>
            </w:r>
          </w:p>
        </w:tc>
      </w:tr>
      <w:tr w:rsidR="00450B95" w:rsidRPr="00165D70" w14:paraId="6D9FEB77" w14:textId="77777777" w:rsidTr="00450B95">
        <w:tc>
          <w:tcPr>
            <w:tcW w:w="2093" w:type="dxa"/>
            <w:shd w:val="clear" w:color="auto" w:fill="auto"/>
          </w:tcPr>
          <w:p w14:paraId="186174AB" w14:textId="77777777" w:rsidR="00450B95" w:rsidRPr="0007374B" w:rsidRDefault="00450B95" w:rsidP="0012534C">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Послуги</w:t>
            </w:r>
          </w:p>
        </w:tc>
        <w:tc>
          <w:tcPr>
            <w:tcW w:w="1701" w:type="dxa"/>
            <w:shd w:val="clear" w:color="auto" w:fill="auto"/>
          </w:tcPr>
          <w:p w14:paraId="6DC57B7E" w14:textId="77777777" w:rsidR="00450B95" w:rsidRPr="0007374B" w:rsidRDefault="00450B95" w:rsidP="0012534C">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68,1(ремонт даху ФП с. Криничне)</w:t>
            </w:r>
          </w:p>
        </w:tc>
        <w:tc>
          <w:tcPr>
            <w:tcW w:w="6237" w:type="dxa"/>
            <w:shd w:val="clear" w:color="auto" w:fill="auto"/>
          </w:tcPr>
          <w:p w14:paraId="4C1F7387" w14:textId="77777777" w:rsidR="00450B95" w:rsidRPr="0007374B" w:rsidRDefault="00450B95" w:rsidP="0012534C">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277,7</w:t>
            </w:r>
            <w:r w:rsidRPr="0007374B">
              <w:rPr>
                <w:rFonts w:ascii="Times New Roman" w:eastAsia="Calibri" w:hAnsi="Times New Roman"/>
                <w:sz w:val="28"/>
                <w:szCs w:val="28"/>
                <w:lang w:val="uk-UA" w:eastAsia="ru-RU"/>
              </w:rPr>
              <w:t>(11,5-посл. з тех. обсл. електрообладнання,</w:t>
            </w:r>
            <w:r>
              <w:rPr>
                <w:rFonts w:ascii="Times New Roman" w:eastAsia="Calibri" w:hAnsi="Times New Roman"/>
                <w:sz w:val="28"/>
                <w:szCs w:val="28"/>
                <w:lang w:val="uk-UA" w:eastAsia="ru-RU"/>
              </w:rPr>
              <w:t xml:space="preserve"> </w:t>
            </w:r>
            <w:r w:rsidRPr="0007374B">
              <w:rPr>
                <w:rFonts w:ascii="Times New Roman" w:eastAsia="Calibri" w:hAnsi="Times New Roman"/>
                <w:sz w:val="28"/>
                <w:szCs w:val="28"/>
                <w:lang w:val="uk-UA" w:eastAsia="ru-RU"/>
              </w:rPr>
              <w:t>54,4-ремонт вхідної групи АЗСПМ</w:t>
            </w:r>
            <w:r>
              <w:rPr>
                <w:rFonts w:ascii="Times New Roman" w:eastAsia="Calibri" w:hAnsi="Times New Roman"/>
                <w:sz w:val="28"/>
                <w:szCs w:val="28"/>
                <w:lang w:val="uk-UA" w:eastAsia="ru-RU"/>
              </w:rPr>
              <w:t xml:space="preserve"> №4, 24,9-тех. обстеження будіве</w:t>
            </w:r>
            <w:r w:rsidRPr="0007374B">
              <w:rPr>
                <w:rFonts w:ascii="Times New Roman" w:eastAsia="Calibri" w:hAnsi="Times New Roman"/>
                <w:sz w:val="28"/>
                <w:szCs w:val="28"/>
                <w:lang w:val="uk-UA" w:eastAsia="ru-RU"/>
              </w:rPr>
              <w:t>ль ФП с. Буймер, с. Солдатське, с. Станова</w:t>
            </w:r>
            <w:r>
              <w:rPr>
                <w:rFonts w:ascii="Times New Roman" w:eastAsia="Calibri" w:hAnsi="Times New Roman"/>
                <w:sz w:val="28"/>
                <w:szCs w:val="28"/>
                <w:lang w:val="uk-UA" w:eastAsia="ru-RU"/>
              </w:rPr>
              <w:t>,158,3-поточний ремонт  котельні ФП с.Буймер,7,0-ремонт вул.Благовіщенська,55, 21,6-ремонт системи опалення с.Білка</w:t>
            </w:r>
            <w:r w:rsidRPr="0007374B">
              <w:rPr>
                <w:rFonts w:ascii="Times New Roman" w:eastAsia="Calibri" w:hAnsi="Times New Roman"/>
                <w:sz w:val="28"/>
                <w:szCs w:val="28"/>
                <w:lang w:val="uk-UA" w:eastAsia="ru-RU"/>
              </w:rPr>
              <w:t>)</w:t>
            </w:r>
          </w:p>
        </w:tc>
      </w:tr>
      <w:tr w:rsidR="00450B95" w:rsidRPr="0007374B" w14:paraId="4DCA90E3" w14:textId="77777777" w:rsidTr="00450B95">
        <w:tc>
          <w:tcPr>
            <w:tcW w:w="2093" w:type="dxa"/>
            <w:shd w:val="clear" w:color="auto" w:fill="auto"/>
          </w:tcPr>
          <w:p w14:paraId="2B1923E0" w14:textId="77777777" w:rsidR="00450B95" w:rsidRPr="0007374B" w:rsidRDefault="00450B95" w:rsidP="0012534C">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Кап. ремонт (ФП Солдатське)</w:t>
            </w:r>
          </w:p>
        </w:tc>
        <w:tc>
          <w:tcPr>
            <w:tcW w:w="1701" w:type="dxa"/>
            <w:shd w:val="clear" w:color="auto" w:fill="auto"/>
          </w:tcPr>
          <w:p w14:paraId="7E8214B9" w14:textId="77777777" w:rsidR="00450B95" w:rsidRPr="0007374B" w:rsidRDefault="00450B95" w:rsidP="0012534C">
            <w:pPr>
              <w:spacing w:after="0" w:line="240" w:lineRule="auto"/>
              <w:jc w:val="both"/>
              <w:rPr>
                <w:rFonts w:ascii="Times New Roman" w:eastAsia="Calibri" w:hAnsi="Times New Roman"/>
                <w:sz w:val="28"/>
                <w:szCs w:val="28"/>
                <w:lang w:val="uk-UA" w:eastAsia="ru-RU"/>
              </w:rPr>
            </w:pPr>
          </w:p>
        </w:tc>
        <w:tc>
          <w:tcPr>
            <w:tcW w:w="6237" w:type="dxa"/>
            <w:shd w:val="clear" w:color="auto" w:fill="auto"/>
          </w:tcPr>
          <w:p w14:paraId="5F6200EE" w14:textId="77777777" w:rsidR="00450B95" w:rsidRPr="0007374B" w:rsidRDefault="00450B95" w:rsidP="0012534C">
            <w:pPr>
              <w:spacing w:after="0" w:line="240" w:lineRule="auto"/>
              <w:ind w:firstLine="708"/>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610,1</w:t>
            </w:r>
          </w:p>
        </w:tc>
      </w:tr>
    </w:tbl>
    <w:p w14:paraId="022BC3F7" w14:textId="77777777" w:rsidR="00450B95" w:rsidRPr="009F29C7" w:rsidRDefault="00450B95" w:rsidP="00450B95">
      <w:pPr>
        <w:spacing w:after="0" w:line="240" w:lineRule="auto"/>
        <w:jc w:val="both"/>
        <w:rPr>
          <w:rFonts w:ascii="Times New Roman" w:hAnsi="Times New Roman"/>
          <w:color w:val="000000"/>
          <w:sz w:val="28"/>
          <w:szCs w:val="28"/>
          <w:lang w:val="uk-UA"/>
        </w:rPr>
      </w:pP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 xml:space="preserve">Для забезпечення безкоштовного лікування пільгового контингенту затри за  2024 року  використано </w:t>
      </w:r>
      <w:r>
        <w:rPr>
          <w:rFonts w:ascii="Times New Roman" w:hAnsi="Times New Roman"/>
          <w:color w:val="000000"/>
          <w:sz w:val="28"/>
          <w:szCs w:val="28"/>
          <w:lang w:val="uk-UA"/>
        </w:rPr>
        <w:t>965,9</w:t>
      </w:r>
      <w:r w:rsidRPr="009F29C7">
        <w:rPr>
          <w:rFonts w:ascii="Times New Roman" w:hAnsi="Times New Roman"/>
          <w:color w:val="000000"/>
          <w:sz w:val="28"/>
          <w:szCs w:val="28"/>
          <w:lang w:val="uk-UA"/>
        </w:rPr>
        <w:t xml:space="preserve"> тис. грн.,</w:t>
      </w:r>
      <w:r w:rsidRPr="009F29C7">
        <w:rPr>
          <w:rFonts w:ascii="Times New Roman" w:hAnsi="Times New Roman"/>
          <w:color w:val="FFFFFF"/>
          <w:sz w:val="28"/>
          <w:szCs w:val="28"/>
          <w:lang w:val="uk-UA"/>
        </w:rPr>
        <w:t>..</w:t>
      </w:r>
      <w:r w:rsidRPr="009F29C7">
        <w:rPr>
          <w:rFonts w:ascii="Times New Roman" w:hAnsi="Times New Roman"/>
          <w:color w:val="FF0000"/>
          <w:sz w:val="28"/>
          <w:szCs w:val="28"/>
          <w:lang w:val="uk-UA"/>
        </w:rPr>
        <w:t xml:space="preserve"> </w:t>
      </w:r>
      <w:r w:rsidRPr="009F29C7">
        <w:rPr>
          <w:rFonts w:ascii="Times New Roman" w:hAnsi="Times New Roman"/>
          <w:color w:val="000000"/>
          <w:sz w:val="28"/>
          <w:szCs w:val="28"/>
          <w:lang w:val="uk-UA"/>
        </w:rPr>
        <w:t xml:space="preserve">в т.ч. </w:t>
      </w:r>
      <w:r>
        <w:rPr>
          <w:rFonts w:ascii="Times New Roman" w:hAnsi="Times New Roman"/>
          <w:color w:val="000000"/>
          <w:sz w:val="28"/>
          <w:szCs w:val="28"/>
          <w:lang w:val="uk-UA"/>
        </w:rPr>
        <w:t>177,6</w:t>
      </w:r>
      <w:r w:rsidRPr="009F29C7">
        <w:rPr>
          <w:rFonts w:ascii="Times New Roman" w:hAnsi="Times New Roman"/>
          <w:color w:val="000000"/>
          <w:sz w:val="28"/>
          <w:szCs w:val="28"/>
          <w:lang w:val="uk-UA"/>
        </w:rPr>
        <w:t xml:space="preserve"> тис. грн. онкологічні</w:t>
      </w:r>
      <w:r>
        <w:rPr>
          <w:rFonts w:ascii="Times New Roman" w:hAnsi="Times New Roman"/>
          <w:color w:val="000000"/>
          <w:sz w:val="28"/>
          <w:szCs w:val="28"/>
          <w:lang w:val="uk-UA"/>
        </w:rPr>
        <w:t>, епілепсія 241,3 тис. грн., фінілкетонурія 182,9</w:t>
      </w:r>
      <w:r w:rsidRPr="009F29C7">
        <w:rPr>
          <w:rFonts w:ascii="Times New Roman" w:hAnsi="Times New Roman"/>
          <w:color w:val="000000"/>
          <w:sz w:val="28"/>
          <w:szCs w:val="28"/>
          <w:lang w:val="uk-UA"/>
        </w:rPr>
        <w:t xml:space="preserve"> тис. грн., </w:t>
      </w:r>
      <w:r>
        <w:rPr>
          <w:rFonts w:ascii="Times New Roman" w:hAnsi="Times New Roman"/>
          <w:color w:val="000000"/>
          <w:sz w:val="28"/>
          <w:szCs w:val="28"/>
          <w:lang w:val="uk-UA"/>
        </w:rPr>
        <w:t xml:space="preserve">ревматоїдний артрит 63,8 тис. грн., інші </w:t>
      </w: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300,0</w:t>
      </w:r>
      <w:r w:rsidRPr="009F29C7">
        <w:rPr>
          <w:rFonts w:ascii="Times New Roman" w:hAnsi="Times New Roman"/>
          <w:color w:val="000000"/>
          <w:sz w:val="28"/>
          <w:szCs w:val="28"/>
          <w:lang w:val="uk-UA"/>
        </w:rPr>
        <w:t xml:space="preserve"> тис. грн. За   2023 р. використано</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w:t>
      </w:r>
      <w:r>
        <w:rPr>
          <w:rFonts w:ascii="Times New Roman" w:hAnsi="Times New Roman"/>
          <w:color w:val="000000"/>
          <w:sz w:val="28"/>
          <w:szCs w:val="28"/>
          <w:lang w:val="uk-UA"/>
        </w:rPr>
        <w:t xml:space="preserve"> 604,6</w:t>
      </w:r>
      <w:r w:rsidRPr="009F29C7">
        <w:rPr>
          <w:rFonts w:ascii="Times New Roman" w:hAnsi="Times New Roman"/>
          <w:color w:val="000000"/>
          <w:sz w:val="28"/>
          <w:szCs w:val="28"/>
          <w:lang w:val="uk-UA"/>
        </w:rPr>
        <w:t xml:space="preserve"> тис. грн.</w:t>
      </w:r>
    </w:p>
    <w:p w14:paraId="64099B3E" w14:textId="77777777" w:rsidR="00450B95" w:rsidRPr="009F29C7" w:rsidRDefault="00450B95" w:rsidP="00450B95">
      <w:pPr>
        <w:spacing w:after="0" w:line="240" w:lineRule="auto"/>
        <w:ind w:firstLine="567"/>
        <w:jc w:val="both"/>
        <w:rPr>
          <w:rFonts w:ascii="Times New Roman" w:hAnsi="Times New Roman"/>
          <w:color w:val="000000"/>
          <w:sz w:val="28"/>
          <w:szCs w:val="28"/>
          <w:lang w:val="uk-UA"/>
        </w:rPr>
      </w:pPr>
      <w:r w:rsidRPr="009F29C7">
        <w:rPr>
          <w:rFonts w:ascii="Times New Roman" w:hAnsi="Times New Roman"/>
          <w:color w:val="000000"/>
          <w:sz w:val="28"/>
          <w:szCs w:val="28"/>
          <w:lang w:val="uk-UA"/>
        </w:rPr>
        <w:t>В 2024 році підписані пакети на медичне обслуговування з НСЗУ:</w:t>
      </w:r>
    </w:p>
    <w:p w14:paraId="5F95826C" w14:textId="77777777" w:rsidR="00450B95" w:rsidRPr="009F29C7" w:rsidRDefault="00450B95" w:rsidP="00450B95">
      <w:pPr>
        <w:spacing w:after="0" w:line="240" w:lineRule="auto"/>
        <w:ind w:firstLine="567"/>
        <w:jc w:val="both"/>
        <w:rPr>
          <w:rFonts w:ascii="Times New Roman" w:hAnsi="Times New Roman"/>
          <w:color w:val="000000"/>
          <w:sz w:val="28"/>
          <w:szCs w:val="28"/>
          <w:lang w:val="uk-UA"/>
        </w:rPr>
      </w:pP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п.1</w:t>
      </w:r>
      <w:r w:rsidRPr="009F29C7">
        <w:rPr>
          <w:rFonts w:ascii="Times New Roman" w:hAnsi="Times New Roman"/>
          <w:color w:val="000000"/>
          <w:sz w:val="28"/>
          <w:szCs w:val="28"/>
          <w:lang w:val="uk-UA"/>
        </w:rPr>
        <w:t>. Первинна медична допомога;</w:t>
      </w:r>
    </w:p>
    <w:p w14:paraId="05B96578" w14:textId="77777777" w:rsidR="00450B95" w:rsidRPr="009F29C7" w:rsidRDefault="00450B95" w:rsidP="00450B95">
      <w:pPr>
        <w:spacing w:after="0" w:line="240" w:lineRule="auto"/>
        <w:ind w:firstLine="567"/>
        <w:jc w:val="both"/>
        <w:rPr>
          <w:rFonts w:ascii="Times New Roman" w:hAnsi="Times New Roman"/>
          <w:sz w:val="28"/>
          <w:szCs w:val="28"/>
          <w:lang w:val="uk-UA"/>
        </w:rPr>
      </w:pPr>
      <w:r w:rsidRPr="009F29C7">
        <w:rPr>
          <w:rFonts w:ascii="Times New Roman" w:hAnsi="Times New Roman"/>
          <w:color w:val="000000"/>
          <w:sz w:val="28"/>
          <w:szCs w:val="28"/>
          <w:lang w:val="uk-UA"/>
        </w:rPr>
        <w:t>-</w:t>
      </w:r>
      <w:r>
        <w:rPr>
          <w:rFonts w:ascii="Times New Roman" w:hAnsi="Times New Roman"/>
          <w:color w:val="000000"/>
          <w:sz w:val="28"/>
          <w:szCs w:val="28"/>
          <w:lang w:val="uk-UA"/>
        </w:rPr>
        <w:t xml:space="preserve"> п.51</w:t>
      </w:r>
      <w:r w:rsidRPr="009F29C7">
        <w:rPr>
          <w:rFonts w:ascii="Times New Roman" w:hAnsi="Times New Roman"/>
          <w:color w:val="000000"/>
          <w:sz w:val="28"/>
          <w:szCs w:val="28"/>
          <w:lang w:val="uk-UA"/>
        </w:rPr>
        <w:t>. Супровід та лікування дорослих та дітей з психічними розладами  на  первинному рівні медичної допомоги;</w:t>
      </w:r>
    </w:p>
    <w:p w14:paraId="34766637" w14:textId="77777777" w:rsidR="00450B95" w:rsidRPr="009F29C7" w:rsidRDefault="00450B95" w:rsidP="00450B95">
      <w:pPr>
        <w:spacing w:after="0" w:line="240" w:lineRule="auto"/>
        <w:ind w:firstLine="567"/>
        <w:jc w:val="both"/>
        <w:rPr>
          <w:rFonts w:ascii="Times New Roman" w:hAnsi="Times New Roman"/>
          <w:sz w:val="28"/>
          <w:szCs w:val="28"/>
          <w:lang w:val="uk-UA"/>
        </w:rPr>
      </w:pPr>
      <w:r w:rsidRPr="009F29C7">
        <w:rPr>
          <w:rFonts w:ascii="Times New Roman" w:hAnsi="Times New Roman"/>
          <w:sz w:val="28"/>
          <w:szCs w:val="28"/>
          <w:lang w:val="uk-UA"/>
        </w:rPr>
        <w:t>- п.</w:t>
      </w:r>
      <w:r>
        <w:rPr>
          <w:rFonts w:ascii="Times New Roman" w:hAnsi="Times New Roman"/>
          <w:sz w:val="28"/>
          <w:szCs w:val="28"/>
          <w:lang w:val="uk-UA"/>
        </w:rPr>
        <w:t>41</w:t>
      </w:r>
      <w:r w:rsidRPr="009F29C7">
        <w:rPr>
          <w:rFonts w:ascii="Times New Roman" w:hAnsi="Times New Roman"/>
          <w:color w:val="000000"/>
          <w:sz w:val="28"/>
          <w:szCs w:val="28"/>
          <w:lang w:val="uk-UA"/>
        </w:rPr>
        <w:t>. Супровід та лікування дорослих та дітей, хворих на туберкульоз, на  первинному рівні медичної допомоги.</w:t>
      </w:r>
    </w:p>
    <w:p w14:paraId="3D3C199B" w14:textId="2CA07838" w:rsidR="00450B95" w:rsidRDefault="00450B95" w:rsidP="00450B95">
      <w:pPr>
        <w:spacing w:after="0" w:line="240" w:lineRule="auto"/>
        <w:ind w:firstLine="567"/>
        <w:jc w:val="both"/>
        <w:rPr>
          <w:rFonts w:ascii="Times New Roman" w:hAnsi="Times New Roman"/>
          <w:color w:val="000000"/>
          <w:sz w:val="28"/>
          <w:szCs w:val="28"/>
          <w:lang w:val="uk-UA"/>
        </w:rPr>
      </w:pPr>
      <w:r>
        <w:rPr>
          <w:rFonts w:ascii="Times New Roman" w:hAnsi="Times New Roman"/>
          <w:color w:val="000000"/>
          <w:sz w:val="28"/>
          <w:szCs w:val="28"/>
          <w:lang w:val="uk-UA"/>
        </w:rPr>
        <w:t xml:space="preserve">За </w:t>
      </w:r>
      <w:r w:rsidRPr="009F29C7">
        <w:rPr>
          <w:rFonts w:ascii="Times New Roman" w:hAnsi="Times New Roman"/>
          <w:color w:val="000000"/>
          <w:sz w:val="28"/>
          <w:szCs w:val="28"/>
          <w:lang w:val="uk-UA"/>
        </w:rPr>
        <w:t xml:space="preserve">2024 р. від НСЗУ на рахунок підприємства надійшло </w:t>
      </w:r>
      <w:r>
        <w:rPr>
          <w:rFonts w:ascii="Times New Roman" w:hAnsi="Times New Roman"/>
          <w:color w:val="000000"/>
          <w:sz w:val="28"/>
          <w:szCs w:val="28"/>
          <w:lang w:val="uk-UA"/>
        </w:rPr>
        <w:t xml:space="preserve">17 138,0 </w:t>
      </w:r>
      <w:r w:rsidRPr="009F29C7">
        <w:rPr>
          <w:rFonts w:ascii="Times New Roman" w:hAnsi="Times New Roman"/>
          <w:color w:val="000000"/>
          <w:sz w:val="28"/>
          <w:szCs w:val="28"/>
          <w:lang w:val="uk-UA"/>
        </w:rPr>
        <w:t>тис. грн.(</w:t>
      </w:r>
      <w:r>
        <w:rPr>
          <w:rFonts w:ascii="Times New Roman" w:hAnsi="Times New Roman"/>
          <w:color w:val="000000"/>
          <w:sz w:val="28"/>
          <w:szCs w:val="28"/>
          <w:lang w:val="uk-UA"/>
        </w:rPr>
        <w:t>за</w:t>
      </w:r>
      <w:r w:rsidRPr="009F29C7">
        <w:rPr>
          <w:rFonts w:ascii="Times New Roman" w:hAnsi="Times New Roman"/>
          <w:color w:val="000000"/>
          <w:sz w:val="28"/>
          <w:szCs w:val="28"/>
          <w:lang w:val="uk-UA"/>
        </w:rPr>
        <w:t xml:space="preserve"> 2023 р</w:t>
      </w:r>
      <w:r>
        <w:rPr>
          <w:rFonts w:ascii="Times New Roman" w:hAnsi="Times New Roman"/>
          <w:color w:val="000000"/>
          <w:sz w:val="28"/>
          <w:szCs w:val="28"/>
          <w:lang w:val="uk-UA"/>
        </w:rPr>
        <w:t>ік</w:t>
      </w: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- 16 911,5</w:t>
      </w:r>
      <w:r w:rsidRPr="009F29C7">
        <w:rPr>
          <w:rFonts w:ascii="Times New Roman" w:hAnsi="Times New Roman"/>
          <w:color w:val="000000"/>
          <w:sz w:val="28"/>
          <w:szCs w:val="28"/>
          <w:lang w:val="uk-UA"/>
        </w:rPr>
        <w:t xml:space="preserve"> тис. грн.).</w:t>
      </w:r>
      <w:r>
        <w:rPr>
          <w:rFonts w:ascii="Times New Roman" w:hAnsi="Times New Roman"/>
          <w:color w:val="000000"/>
          <w:sz w:val="28"/>
          <w:szCs w:val="28"/>
          <w:lang w:val="uk-UA"/>
        </w:rPr>
        <w:t xml:space="preserve"> К</w:t>
      </w:r>
      <w:r w:rsidRPr="009F29C7">
        <w:rPr>
          <w:rFonts w:ascii="Times New Roman" w:hAnsi="Times New Roman"/>
          <w:color w:val="000000"/>
          <w:sz w:val="28"/>
          <w:szCs w:val="28"/>
          <w:lang w:val="uk-UA"/>
        </w:rPr>
        <w:t>ількість активних декларацій</w:t>
      </w:r>
      <w:r>
        <w:rPr>
          <w:rFonts w:ascii="Times New Roman" w:hAnsi="Times New Roman"/>
          <w:color w:val="000000"/>
          <w:sz w:val="28"/>
          <w:szCs w:val="28"/>
          <w:lang w:val="uk-UA"/>
        </w:rPr>
        <w:t xml:space="preserve"> станом на 01.01.2025р. - 22 666</w:t>
      </w: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за </w:t>
      </w:r>
      <w:r w:rsidRPr="009F29C7">
        <w:rPr>
          <w:rFonts w:ascii="Times New Roman" w:hAnsi="Times New Roman"/>
          <w:color w:val="000000"/>
          <w:sz w:val="28"/>
          <w:szCs w:val="28"/>
          <w:lang w:val="uk-UA"/>
        </w:rPr>
        <w:t xml:space="preserve"> 2023</w:t>
      </w:r>
      <w:r>
        <w:rPr>
          <w:rFonts w:ascii="Times New Roman" w:hAnsi="Times New Roman"/>
          <w:color w:val="000000"/>
          <w:sz w:val="28"/>
          <w:szCs w:val="28"/>
          <w:lang w:val="uk-UA"/>
        </w:rPr>
        <w:t xml:space="preserve"> р </w:t>
      </w:r>
      <w:r w:rsidRPr="009F29C7">
        <w:rPr>
          <w:rFonts w:ascii="Times New Roman" w:hAnsi="Times New Roman"/>
          <w:color w:val="000000"/>
          <w:sz w:val="28"/>
          <w:szCs w:val="28"/>
          <w:lang w:val="uk-UA"/>
        </w:rPr>
        <w:t>-</w:t>
      </w:r>
      <w:r>
        <w:rPr>
          <w:rFonts w:ascii="Times New Roman" w:hAnsi="Times New Roman"/>
          <w:color w:val="000000"/>
          <w:sz w:val="28"/>
          <w:szCs w:val="28"/>
          <w:lang w:val="uk-UA"/>
        </w:rPr>
        <w:t xml:space="preserve"> 22 785</w:t>
      </w:r>
      <w:r w:rsidRPr="009F29C7">
        <w:rPr>
          <w:rFonts w:ascii="Times New Roman" w:hAnsi="Times New Roman"/>
          <w:color w:val="000000"/>
          <w:sz w:val="28"/>
          <w:szCs w:val="28"/>
          <w:lang w:val="uk-UA"/>
        </w:rPr>
        <w:t>).</w:t>
      </w:r>
    </w:p>
    <w:p w14:paraId="2330D570" w14:textId="2378E78B" w:rsidR="00834D6A" w:rsidRDefault="00834D6A" w:rsidP="00450B95">
      <w:pPr>
        <w:spacing w:after="0" w:line="240" w:lineRule="auto"/>
        <w:ind w:firstLine="567"/>
        <w:jc w:val="both"/>
        <w:rPr>
          <w:rFonts w:ascii="Times New Roman" w:hAnsi="Times New Roman"/>
          <w:color w:val="000000"/>
          <w:sz w:val="28"/>
          <w:szCs w:val="28"/>
          <w:lang w:val="uk-UA"/>
        </w:rPr>
      </w:pPr>
    </w:p>
    <w:p w14:paraId="70578404" w14:textId="68707EB5" w:rsidR="00834D6A" w:rsidRDefault="00834D6A" w:rsidP="00450B95">
      <w:pPr>
        <w:spacing w:after="0" w:line="240" w:lineRule="auto"/>
        <w:ind w:firstLine="567"/>
        <w:jc w:val="both"/>
        <w:rPr>
          <w:rFonts w:ascii="Times New Roman" w:hAnsi="Times New Roman"/>
          <w:color w:val="000000"/>
          <w:sz w:val="28"/>
          <w:szCs w:val="28"/>
          <w:lang w:val="uk-UA"/>
        </w:rPr>
      </w:pPr>
    </w:p>
    <w:p w14:paraId="3EB9C18B" w14:textId="77777777" w:rsidR="00834D6A" w:rsidRDefault="00834D6A" w:rsidP="00450B95">
      <w:pPr>
        <w:spacing w:after="0" w:line="240" w:lineRule="auto"/>
        <w:ind w:firstLine="567"/>
        <w:jc w:val="both"/>
        <w:rPr>
          <w:rFonts w:ascii="Times New Roman" w:hAnsi="Times New Roman"/>
          <w:color w:val="000000"/>
          <w:sz w:val="28"/>
          <w:szCs w:val="28"/>
          <w:lang w:val="uk-UA"/>
        </w:rPr>
      </w:pPr>
    </w:p>
    <w:tbl>
      <w:tblPr>
        <w:tblW w:w="5233" w:type="pct"/>
        <w:jc w:val="center"/>
        <w:tblCellMar>
          <w:left w:w="57" w:type="dxa"/>
          <w:right w:w="57" w:type="dxa"/>
        </w:tblCellMar>
        <w:tblLook w:val="00A0" w:firstRow="1" w:lastRow="0" w:firstColumn="1" w:lastColumn="0" w:noHBand="0" w:noVBand="0"/>
      </w:tblPr>
      <w:tblGrid>
        <w:gridCol w:w="5308"/>
        <w:gridCol w:w="1431"/>
        <w:gridCol w:w="1170"/>
        <w:gridCol w:w="1431"/>
        <w:gridCol w:w="1164"/>
      </w:tblGrid>
      <w:tr w:rsidR="00450B95" w:rsidRPr="009F29C7" w14:paraId="7064F7A6" w14:textId="77777777" w:rsidTr="0012534C">
        <w:trPr>
          <w:trHeight w:val="510"/>
          <w:jc w:val="center"/>
        </w:trPr>
        <w:tc>
          <w:tcPr>
            <w:tcW w:w="2527" w:type="pct"/>
            <w:vMerge w:val="restart"/>
            <w:tcBorders>
              <w:top w:val="single" w:sz="4" w:space="0" w:color="auto"/>
              <w:left w:val="single" w:sz="4" w:space="0" w:color="auto"/>
              <w:right w:val="single" w:sz="4" w:space="0" w:color="auto"/>
            </w:tcBorders>
            <w:vAlign w:val="center"/>
          </w:tcPr>
          <w:p w14:paraId="45AF300A" w14:textId="77777777" w:rsidR="00450B95" w:rsidRPr="009F29C7" w:rsidRDefault="00450B95" w:rsidP="0012534C">
            <w:pPr>
              <w:spacing w:line="240" w:lineRule="auto"/>
              <w:jc w:val="center"/>
              <w:rPr>
                <w:rFonts w:ascii="Times New Roman" w:hAnsi="Times New Roman"/>
                <w:b/>
                <w:color w:val="000000"/>
                <w:sz w:val="28"/>
                <w:szCs w:val="28"/>
                <w:lang w:val="uk-UA"/>
              </w:rPr>
            </w:pPr>
            <w:r w:rsidRPr="009F29C7">
              <w:rPr>
                <w:rFonts w:ascii="Times New Roman" w:hAnsi="Times New Roman"/>
                <w:b/>
                <w:color w:val="000000"/>
                <w:sz w:val="28"/>
                <w:szCs w:val="28"/>
                <w:lang w:val="uk-UA"/>
              </w:rPr>
              <w:t>Назва показника</w:t>
            </w:r>
          </w:p>
        </w:tc>
        <w:tc>
          <w:tcPr>
            <w:tcW w:w="2473" w:type="pct"/>
            <w:gridSpan w:val="4"/>
            <w:tcBorders>
              <w:top w:val="single" w:sz="4" w:space="0" w:color="auto"/>
              <w:left w:val="nil"/>
              <w:bottom w:val="single" w:sz="4" w:space="0" w:color="auto"/>
              <w:right w:val="single" w:sz="4" w:space="0" w:color="auto"/>
            </w:tcBorders>
            <w:vAlign w:val="center"/>
          </w:tcPr>
          <w:p w14:paraId="6CD2DC93" w14:textId="77777777" w:rsidR="00450B95" w:rsidRPr="009F29C7" w:rsidRDefault="00450B95" w:rsidP="0012534C">
            <w:pPr>
              <w:spacing w:line="240" w:lineRule="auto"/>
              <w:jc w:val="center"/>
              <w:rPr>
                <w:rFonts w:ascii="Times New Roman" w:hAnsi="Times New Roman"/>
                <w:b/>
                <w:color w:val="000000"/>
                <w:sz w:val="28"/>
                <w:szCs w:val="28"/>
                <w:lang w:val="uk-UA"/>
              </w:rPr>
            </w:pPr>
            <w:r>
              <w:rPr>
                <w:rFonts w:ascii="Times New Roman" w:hAnsi="Times New Roman"/>
                <w:b/>
                <w:color w:val="000000"/>
                <w:sz w:val="28"/>
                <w:szCs w:val="28"/>
                <w:lang w:val="uk-UA"/>
              </w:rPr>
              <w:t>Кількість</w:t>
            </w:r>
          </w:p>
        </w:tc>
      </w:tr>
      <w:tr w:rsidR="00450B95" w:rsidRPr="009F29C7" w14:paraId="21259522" w14:textId="77777777" w:rsidTr="0012534C">
        <w:trPr>
          <w:trHeight w:val="510"/>
          <w:jc w:val="center"/>
        </w:trPr>
        <w:tc>
          <w:tcPr>
            <w:tcW w:w="2527" w:type="pct"/>
            <w:vMerge/>
            <w:tcBorders>
              <w:left w:val="single" w:sz="4" w:space="0" w:color="auto"/>
              <w:right w:val="single" w:sz="4" w:space="0" w:color="auto"/>
            </w:tcBorders>
            <w:vAlign w:val="center"/>
          </w:tcPr>
          <w:p w14:paraId="6C7D8C12" w14:textId="77777777" w:rsidR="00450B95" w:rsidRPr="009F29C7" w:rsidRDefault="00450B95" w:rsidP="0012534C">
            <w:pPr>
              <w:spacing w:line="240" w:lineRule="auto"/>
              <w:jc w:val="center"/>
              <w:rPr>
                <w:rFonts w:ascii="Times New Roman" w:hAnsi="Times New Roman"/>
                <w:b/>
                <w:color w:val="000000"/>
                <w:sz w:val="28"/>
                <w:szCs w:val="28"/>
                <w:lang w:val="uk-UA"/>
              </w:rPr>
            </w:pPr>
          </w:p>
        </w:tc>
        <w:tc>
          <w:tcPr>
            <w:tcW w:w="1238" w:type="pct"/>
            <w:gridSpan w:val="2"/>
            <w:tcBorders>
              <w:top w:val="single" w:sz="4" w:space="0" w:color="auto"/>
              <w:left w:val="nil"/>
              <w:bottom w:val="single" w:sz="4" w:space="0" w:color="auto"/>
              <w:right w:val="single" w:sz="4" w:space="0" w:color="auto"/>
            </w:tcBorders>
            <w:vAlign w:val="center"/>
          </w:tcPr>
          <w:p w14:paraId="2773769E" w14:textId="77777777" w:rsidR="00450B95" w:rsidRPr="009F29C7" w:rsidRDefault="00450B95" w:rsidP="0012534C">
            <w:pPr>
              <w:spacing w:line="240" w:lineRule="auto"/>
              <w:jc w:val="center"/>
              <w:rPr>
                <w:rFonts w:ascii="Times New Roman" w:hAnsi="Times New Roman"/>
                <w:b/>
                <w:color w:val="000000"/>
                <w:sz w:val="28"/>
                <w:szCs w:val="28"/>
                <w:lang w:val="uk-UA"/>
              </w:rPr>
            </w:pPr>
            <w:r>
              <w:rPr>
                <w:rFonts w:ascii="Times New Roman" w:hAnsi="Times New Roman"/>
                <w:b/>
                <w:color w:val="000000"/>
                <w:sz w:val="28"/>
                <w:szCs w:val="28"/>
                <w:lang w:val="uk-UA"/>
              </w:rPr>
              <w:t>12 місяців</w:t>
            </w:r>
          </w:p>
        </w:tc>
        <w:tc>
          <w:tcPr>
            <w:tcW w:w="1235" w:type="pct"/>
            <w:gridSpan w:val="2"/>
            <w:tcBorders>
              <w:top w:val="single" w:sz="4" w:space="0" w:color="auto"/>
              <w:left w:val="single" w:sz="4" w:space="0" w:color="auto"/>
              <w:bottom w:val="single" w:sz="4" w:space="0" w:color="auto"/>
              <w:right w:val="single" w:sz="4" w:space="0" w:color="auto"/>
            </w:tcBorders>
            <w:vAlign w:val="center"/>
          </w:tcPr>
          <w:p w14:paraId="139A4A6B" w14:textId="77777777" w:rsidR="00450B95" w:rsidRPr="009F29C7" w:rsidRDefault="00450B95" w:rsidP="0012534C">
            <w:pPr>
              <w:spacing w:line="240" w:lineRule="auto"/>
              <w:jc w:val="center"/>
              <w:rPr>
                <w:rFonts w:ascii="Times New Roman" w:hAnsi="Times New Roman"/>
                <w:b/>
                <w:color w:val="000000"/>
                <w:sz w:val="28"/>
                <w:szCs w:val="28"/>
                <w:lang w:val="uk-UA"/>
              </w:rPr>
            </w:pPr>
            <w:r>
              <w:rPr>
                <w:rFonts w:ascii="Times New Roman" w:hAnsi="Times New Roman"/>
                <w:b/>
                <w:color w:val="000000"/>
                <w:sz w:val="28"/>
                <w:szCs w:val="28"/>
                <w:lang w:val="uk-UA"/>
              </w:rPr>
              <w:t>12 місяців</w:t>
            </w:r>
          </w:p>
        </w:tc>
      </w:tr>
      <w:tr w:rsidR="00450B95" w:rsidRPr="009F29C7" w14:paraId="066C7C04" w14:textId="77777777" w:rsidTr="0012534C">
        <w:trPr>
          <w:trHeight w:val="510"/>
          <w:jc w:val="center"/>
        </w:trPr>
        <w:tc>
          <w:tcPr>
            <w:tcW w:w="2527" w:type="pct"/>
            <w:vMerge/>
            <w:tcBorders>
              <w:left w:val="single" w:sz="4" w:space="0" w:color="auto"/>
              <w:bottom w:val="single" w:sz="4" w:space="0" w:color="auto"/>
              <w:right w:val="single" w:sz="4" w:space="0" w:color="auto"/>
            </w:tcBorders>
            <w:vAlign w:val="center"/>
          </w:tcPr>
          <w:p w14:paraId="39D6FDE9" w14:textId="77777777" w:rsidR="00450B95" w:rsidRPr="009F29C7" w:rsidRDefault="00450B95" w:rsidP="0012534C">
            <w:pPr>
              <w:spacing w:line="240" w:lineRule="auto"/>
              <w:jc w:val="center"/>
              <w:rPr>
                <w:rFonts w:ascii="Times New Roman" w:hAnsi="Times New Roman"/>
                <w:b/>
                <w:color w:val="000000"/>
                <w:sz w:val="28"/>
                <w:szCs w:val="28"/>
                <w:lang w:val="uk-UA"/>
              </w:rPr>
            </w:pPr>
          </w:p>
        </w:tc>
        <w:tc>
          <w:tcPr>
            <w:tcW w:w="681" w:type="pct"/>
            <w:tcBorders>
              <w:top w:val="single" w:sz="4" w:space="0" w:color="auto"/>
              <w:left w:val="nil"/>
              <w:bottom w:val="single" w:sz="4" w:space="0" w:color="auto"/>
              <w:right w:val="single" w:sz="4" w:space="0" w:color="auto"/>
            </w:tcBorders>
            <w:vAlign w:val="center"/>
          </w:tcPr>
          <w:p w14:paraId="07D7B534" w14:textId="77777777" w:rsidR="00450B95" w:rsidRPr="009F29C7" w:rsidRDefault="00450B95" w:rsidP="0012534C">
            <w:pPr>
              <w:spacing w:line="240" w:lineRule="auto"/>
              <w:rPr>
                <w:rFonts w:ascii="Times New Roman" w:hAnsi="Times New Roman"/>
                <w:b/>
                <w:color w:val="000000"/>
                <w:sz w:val="28"/>
                <w:szCs w:val="28"/>
                <w:lang w:val="uk-UA"/>
              </w:rPr>
            </w:pPr>
            <w:r w:rsidRPr="009F29C7">
              <w:rPr>
                <w:rFonts w:ascii="Times New Roman" w:hAnsi="Times New Roman"/>
                <w:b/>
                <w:color w:val="000000"/>
                <w:sz w:val="28"/>
                <w:szCs w:val="28"/>
                <w:lang w:val="uk-UA"/>
              </w:rPr>
              <w:t>2023 р.</w:t>
            </w:r>
          </w:p>
        </w:tc>
        <w:tc>
          <w:tcPr>
            <w:tcW w:w="557" w:type="pct"/>
            <w:tcBorders>
              <w:top w:val="single" w:sz="4" w:space="0" w:color="auto"/>
              <w:left w:val="single" w:sz="4" w:space="0" w:color="auto"/>
              <w:bottom w:val="single" w:sz="4" w:space="0" w:color="auto"/>
              <w:right w:val="single" w:sz="4" w:space="0" w:color="auto"/>
            </w:tcBorders>
            <w:vAlign w:val="center"/>
          </w:tcPr>
          <w:p w14:paraId="794F5265" w14:textId="77777777" w:rsidR="00450B95" w:rsidRPr="009F29C7" w:rsidRDefault="00450B95" w:rsidP="0012534C">
            <w:pPr>
              <w:spacing w:line="240" w:lineRule="auto"/>
              <w:rPr>
                <w:rFonts w:ascii="Times New Roman" w:hAnsi="Times New Roman"/>
                <w:b/>
                <w:color w:val="000000"/>
                <w:sz w:val="28"/>
                <w:szCs w:val="28"/>
                <w:lang w:val="uk-UA"/>
              </w:rPr>
            </w:pPr>
            <w:r w:rsidRPr="009F29C7">
              <w:rPr>
                <w:rFonts w:ascii="Times New Roman" w:hAnsi="Times New Roman"/>
                <w:b/>
                <w:color w:val="000000"/>
                <w:sz w:val="28"/>
                <w:szCs w:val="28"/>
                <w:lang w:val="uk-UA"/>
              </w:rPr>
              <w:t>2023 р.</w:t>
            </w:r>
          </w:p>
        </w:tc>
        <w:tc>
          <w:tcPr>
            <w:tcW w:w="681" w:type="pct"/>
            <w:tcBorders>
              <w:top w:val="single" w:sz="4" w:space="0" w:color="auto"/>
              <w:left w:val="single" w:sz="4" w:space="0" w:color="auto"/>
              <w:bottom w:val="single" w:sz="4" w:space="0" w:color="auto"/>
              <w:right w:val="single" w:sz="4" w:space="0" w:color="auto"/>
            </w:tcBorders>
            <w:vAlign w:val="center"/>
          </w:tcPr>
          <w:p w14:paraId="7318E9F8" w14:textId="77777777" w:rsidR="00450B95" w:rsidRPr="009F29C7" w:rsidRDefault="00450B95" w:rsidP="0012534C">
            <w:pPr>
              <w:spacing w:line="240" w:lineRule="auto"/>
              <w:rPr>
                <w:rFonts w:ascii="Times New Roman" w:hAnsi="Times New Roman"/>
                <w:b/>
                <w:color w:val="000000"/>
                <w:sz w:val="28"/>
                <w:szCs w:val="28"/>
                <w:lang w:val="uk-UA"/>
              </w:rPr>
            </w:pPr>
            <w:r w:rsidRPr="009F29C7">
              <w:rPr>
                <w:rFonts w:ascii="Times New Roman" w:hAnsi="Times New Roman"/>
                <w:b/>
                <w:color w:val="000000"/>
                <w:sz w:val="28"/>
                <w:szCs w:val="28"/>
                <w:lang w:val="uk-UA"/>
              </w:rPr>
              <w:t>2024 рік</w:t>
            </w:r>
          </w:p>
        </w:tc>
        <w:tc>
          <w:tcPr>
            <w:tcW w:w="554" w:type="pct"/>
            <w:tcBorders>
              <w:top w:val="single" w:sz="4" w:space="0" w:color="auto"/>
              <w:left w:val="single" w:sz="4" w:space="0" w:color="auto"/>
              <w:bottom w:val="single" w:sz="4" w:space="0" w:color="auto"/>
              <w:right w:val="single" w:sz="4" w:space="0" w:color="auto"/>
            </w:tcBorders>
            <w:vAlign w:val="center"/>
          </w:tcPr>
          <w:p w14:paraId="1DD4C3E9" w14:textId="77777777" w:rsidR="00450B95" w:rsidRPr="009F29C7" w:rsidRDefault="00450B95" w:rsidP="0012534C">
            <w:pPr>
              <w:spacing w:line="240" w:lineRule="auto"/>
              <w:rPr>
                <w:rFonts w:ascii="Times New Roman" w:hAnsi="Times New Roman"/>
                <w:b/>
                <w:color w:val="000000"/>
                <w:sz w:val="28"/>
                <w:szCs w:val="28"/>
                <w:lang w:val="uk-UA"/>
              </w:rPr>
            </w:pPr>
            <w:r w:rsidRPr="009F29C7">
              <w:rPr>
                <w:rFonts w:ascii="Times New Roman" w:hAnsi="Times New Roman"/>
                <w:b/>
                <w:color w:val="000000"/>
                <w:sz w:val="28"/>
                <w:szCs w:val="28"/>
                <w:lang w:val="uk-UA"/>
              </w:rPr>
              <w:t>2024 р.</w:t>
            </w:r>
          </w:p>
        </w:tc>
      </w:tr>
      <w:tr w:rsidR="00450B95" w:rsidRPr="009F29C7" w14:paraId="3423B6A2" w14:textId="77777777" w:rsidTr="0012534C">
        <w:trPr>
          <w:trHeight w:val="219"/>
          <w:jc w:val="center"/>
        </w:trPr>
        <w:tc>
          <w:tcPr>
            <w:tcW w:w="2527" w:type="pct"/>
            <w:tcBorders>
              <w:top w:val="single" w:sz="4" w:space="0" w:color="auto"/>
              <w:left w:val="single" w:sz="4" w:space="0" w:color="auto"/>
              <w:bottom w:val="single" w:sz="4" w:space="0" w:color="auto"/>
              <w:right w:val="single" w:sz="4" w:space="0" w:color="auto"/>
            </w:tcBorders>
          </w:tcPr>
          <w:p w14:paraId="0ADE6C0A" w14:textId="77777777" w:rsidR="00450B95" w:rsidRPr="009F29C7" w:rsidRDefault="00450B95" w:rsidP="0012534C">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Забезпеченість лікарями на 10 тис. населення</w:t>
            </w:r>
          </w:p>
        </w:tc>
        <w:tc>
          <w:tcPr>
            <w:tcW w:w="681" w:type="pct"/>
            <w:tcBorders>
              <w:top w:val="single" w:sz="4" w:space="0" w:color="auto"/>
              <w:left w:val="nil"/>
              <w:bottom w:val="single" w:sz="4" w:space="0" w:color="auto"/>
              <w:right w:val="single" w:sz="4" w:space="0" w:color="auto"/>
            </w:tcBorders>
            <w:vAlign w:val="center"/>
          </w:tcPr>
          <w:p w14:paraId="11E37328" w14:textId="77777777" w:rsidR="00450B95" w:rsidRPr="009F29C7" w:rsidRDefault="00450B95" w:rsidP="0012534C">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20 осіб</w:t>
            </w:r>
          </w:p>
        </w:tc>
        <w:tc>
          <w:tcPr>
            <w:tcW w:w="557" w:type="pct"/>
            <w:tcBorders>
              <w:top w:val="single" w:sz="4" w:space="0" w:color="auto"/>
              <w:left w:val="single" w:sz="4" w:space="0" w:color="auto"/>
              <w:bottom w:val="single" w:sz="4" w:space="0" w:color="auto"/>
              <w:right w:val="single" w:sz="4" w:space="0" w:color="auto"/>
            </w:tcBorders>
            <w:vAlign w:val="center"/>
          </w:tcPr>
          <w:p w14:paraId="5DC58FDC" w14:textId="77777777" w:rsidR="00450B95" w:rsidRPr="009F29C7" w:rsidRDefault="00450B95" w:rsidP="0012534C">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7,1</w:t>
            </w:r>
          </w:p>
        </w:tc>
        <w:tc>
          <w:tcPr>
            <w:tcW w:w="681" w:type="pct"/>
            <w:tcBorders>
              <w:top w:val="single" w:sz="4" w:space="0" w:color="auto"/>
              <w:left w:val="single" w:sz="4" w:space="0" w:color="auto"/>
              <w:bottom w:val="single" w:sz="4" w:space="0" w:color="auto"/>
              <w:right w:val="single" w:sz="4" w:space="0" w:color="auto"/>
            </w:tcBorders>
            <w:vAlign w:val="center"/>
          </w:tcPr>
          <w:p w14:paraId="7F2CCBF3" w14:textId="77777777" w:rsidR="00450B95" w:rsidRPr="009F29C7" w:rsidRDefault="00450B95" w:rsidP="0012534C">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20 осіб</w:t>
            </w:r>
          </w:p>
        </w:tc>
        <w:tc>
          <w:tcPr>
            <w:tcW w:w="554" w:type="pct"/>
            <w:tcBorders>
              <w:top w:val="single" w:sz="4" w:space="0" w:color="auto"/>
              <w:left w:val="single" w:sz="4" w:space="0" w:color="auto"/>
              <w:bottom w:val="single" w:sz="4" w:space="0" w:color="auto"/>
              <w:right w:val="single" w:sz="4" w:space="0" w:color="auto"/>
            </w:tcBorders>
            <w:vAlign w:val="center"/>
          </w:tcPr>
          <w:p w14:paraId="74993218" w14:textId="77777777" w:rsidR="00450B95" w:rsidRPr="009F29C7" w:rsidRDefault="00450B95" w:rsidP="0012534C">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7,1</w:t>
            </w:r>
          </w:p>
        </w:tc>
      </w:tr>
      <w:tr w:rsidR="00450B95" w:rsidRPr="009F29C7" w14:paraId="1567FADF" w14:textId="77777777" w:rsidTr="0012534C">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59223EB0" w14:textId="77777777" w:rsidR="00450B95" w:rsidRPr="009F29C7" w:rsidRDefault="00450B95" w:rsidP="0012534C">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Забезпеченість середніми медпрацівниками на 10 тис. населення</w:t>
            </w:r>
          </w:p>
        </w:tc>
        <w:tc>
          <w:tcPr>
            <w:tcW w:w="681" w:type="pct"/>
            <w:tcBorders>
              <w:top w:val="single" w:sz="4" w:space="0" w:color="auto"/>
              <w:left w:val="nil"/>
              <w:bottom w:val="single" w:sz="4" w:space="0" w:color="auto"/>
              <w:right w:val="single" w:sz="4" w:space="0" w:color="auto"/>
            </w:tcBorders>
            <w:vAlign w:val="center"/>
          </w:tcPr>
          <w:p w14:paraId="11CBDDFA" w14:textId="77777777" w:rsidR="00450B95" w:rsidRPr="009F29C7" w:rsidRDefault="00450B95" w:rsidP="0012534C">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54 осіб</w:t>
            </w:r>
          </w:p>
        </w:tc>
        <w:tc>
          <w:tcPr>
            <w:tcW w:w="557" w:type="pct"/>
            <w:tcBorders>
              <w:top w:val="single" w:sz="4" w:space="0" w:color="auto"/>
              <w:left w:val="single" w:sz="4" w:space="0" w:color="auto"/>
              <w:bottom w:val="single" w:sz="4" w:space="0" w:color="auto"/>
              <w:right w:val="single" w:sz="4" w:space="0" w:color="auto"/>
            </w:tcBorders>
            <w:vAlign w:val="center"/>
          </w:tcPr>
          <w:p w14:paraId="550F72D8" w14:textId="77777777" w:rsidR="00450B95" w:rsidRPr="009F29C7" w:rsidRDefault="00450B95" w:rsidP="0012534C">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19,2</w:t>
            </w:r>
          </w:p>
        </w:tc>
        <w:tc>
          <w:tcPr>
            <w:tcW w:w="681" w:type="pct"/>
            <w:tcBorders>
              <w:top w:val="single" w:sz="4" w:space="0" w:color="auto"/>
              <w:left w:val="single" w:sz="4" w:space="0" w:color="auto"/>
              <w:bottom w:val="single" w:sz="4" w:space="0" w:color="auto"/>
              <w:right w:val="single" w:sz="4" w:space="0" w:color="auto"/>
            </w:tcBorders>
            <w:vAlign w:val="center"/>
          </w:tcPr>
          <w:p w14:paraId="4CB5BD0F"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50</w:t>
            </w:r>
            <w:r w:rsidRPr="009F29C7">
              <w:rPr>
                <w:rFonts w:ascii="Times New Roman" w:hAnsi="Times New Roman"/>
                <w:color w:val="000000"/>
                <w:sz w:val="28"/>
                <w:szCs w:val="28"/>
                <w:lang w:val="uk-UA"/>
              </w:rPr>
              <w:t xml:space="preserve"> осіб</w:t>
            </w:r>
          </w:p>
        </w:tc>
        <w:tc>
          <w:tcPr>
            <w:tcW w:w="554" w:type="pct"/>
            <w:tcBorders>
              <w:top w:val="single" w:sz="4" w:space="0" w:color="auto"/>
              <w:left w:val="single" w:sz="4" w:space="0" w:color="auto"/>
              <w:bottom w:val="single" w:sz="4" w:space="0" w:color="auto"/>
              <w:right w:val="single" w:sz="4" w:space="0" w:color="auto"/>
            </w:tcBorders>
            <w:vAlign w:val="center"/>
          </w:tcPr>
          <w:p w14:paraId="7322B433"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17,8</w:t>
            </w:r>
          </w:p>
        </w:tc>
      </w:tr>
      <w:tr w:rsidR="00450B95" w:rsidRPr="009F29C7" w14:paraId="6451C581" w14:textId="77777777" w:rsidTr="0012534C">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510FF7AE" w14:textId="77777777" w:rsidR="00450B95" w:rsidRPr="009F29C7" w:rsidRDefault="00450B95" w:rsidP="0012534C">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Народжуваність на 1тис. населення</w:t>
            </w:r>
          </w:p>
        </w:tc>
        <w:tc>
          <w:tcPr>
            <w:tcW w:w="681" w:type="pct"/>
            <w:tcBorders>
              <w:top w:val="single" w:sz="4" w:space="0" w:color="auto"/>
              <w:left w:val="nil"/>
              <w:bottom w:val="single" w:sz="4" w:space="0" w:color="auto"/>
              <w:right w:val="single" w:sz="4" w:space="0" w:color="auto"/>
            </w:tcBorders>
            <w:vAlign w:val="center"/>
          </w:tcPr>
          <w:p w14:paraId="6C9DB0AA"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100</w:t>
            </w:r>
            <w:r w:rsidRPr="009F29C7">
              <w:rPr>
                <w:rFonts w:ascii="Times New Roman" w:hAnsi="Times New Roman"/>
                <w:color w:val="000000"/>
                <w:sz w:val="28"/>
                <w:szCs w:val="28"/>
                <w:lang w:val="uk-UA"/>
              </w:rPr>
              <w:t xml:space="preserve"> осіб</w:t>
            </w:r>
          </w:p>
        </w:tc>
        <w:tc>
          <w:tcPr>
            <w:tcW w:w="557" w:type="pct"/>
            <w:tcBorders>
              <w:top w:val="single" w:sz="4" w:space="0" w:color="auto"/>
              <w:left w:val="single" w:sz="4" w:space="0" w:color="auto"/>
              <w:bottom w:val="single" w:sz="4" w:space="0" w:color="auto"/>
              <w:right w:val="single" w:sz="4" w:space="0" w:color="auto"/>
            </w:tcBorders>
            <w:vAlign w:val="center"/>
          </w:tcPr>
          <w:p w14:paraId="788F5D85"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3,6</w:t>
            </w:r>
          </w:p>
        </w:tc>
        <w:tc>
          <w:tcPr>
            <w:tcW w:w="681" w:type="pct"/>
            <w:tcBorders>
              <w:top w:val="single" w:sz="4" w:space="0" w:color="auto"/>
              <w:left w:val="single" w:sz="4" w:space="0" w:color="auto"/>
              <w:bottom w:val="single" w:sz="4" w:space="0" w:color="auto"/>
              <w:right w:val="single" w:sz="4" w:space="0" w:color="auto"/>
            </w:tcBorders>
            <w:vAlign w:val="center"/>
          </w:tcPr>
          <w:p w14:paraId="2F03A995"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79</w:t>
            </w:r>
            <w:r w:rsidRPr="009F29C7">
              <w:rPr>
                <w:rFonts w:ascii="Times New Roman" w:hAnsi="Times New Roman"/>
                <w:color w:val="000000"/>
                <w:sz w:val="28"/>
                <w:szCs w:val="28"/>
                <w:lang w:val="uk-UA"/>
              </w:rPr>
              <w:t xml:space="preserve"> осіб</w:t>
            </w:r>
          </w:p>
        </w:tc>
        <w:tc>
          <w:tcPr>
            <w:tcW w:w="554" w:type="pct"/>
            <w:tcBorders>
              <w:top w:val="single" w:sz="4" w:space="0" w:color="auto"/>
              <w:left w:val="single" w:sz="4" w:space="0" w:color="auto"/>
              <w:bottom w:val="single" w:sz="4" w:space="0" w:color="auto"/>
              <w:right w:val="single" w:sz="4" w:space="0" w:color="auto"/>
            </w:tcBorders>
            <w:vAlign w:val="center"/>
          </w:tcPr>
          <w:p w14:paraId="3A8D931E"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2,8</w:t>
            </w:r>
          </w:p>
        </w:tc>
      </w:tr>
      <w:tr w:rsidR="00450B95" w:rsidRPr="009F29C7" w14:paraId="22071DAC" w14:textId="77777777" w:rsidTr="0012534C">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3012DD60" w14:textId="77777777" w:rsidR="00450B95" w:rsidRPr="009F29C7" w:rsidRDefault="00450B95" w:rsidP="0012534C">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Загальна смертність на 1тис. населення</w:t>
            </w:r>
          </w:p>
        </w:tc>
        <w:tc>
          <w:tcPr>
            <w:tcW w:w="681" w:type="pct"/>
            <w:tcBorders>
              <w:top w:val="single" w:sz="4" w:space="0" w:color="auto"/>
              <w:left w:val="nil"/>
              <w:bottom w:val="single" w:sz="4" w:space="0" w:color="auto"/>
              <w:right w:val="single" w:sz="4" w:space="0" w:color="auto"/>
            </w:tcBorders>
            <w:vAlign w:val="center"/>
          </w:tcPr>
          <w:p w14:paraId="5EC37AD9"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481</w:t>
            </w:r>
            <w:r w:rsidRPr="009F29C7">
              <w:rPr>
                <w:rFonts w:ascii="Times New Roman" w:hAnsi="Times New Roman"/>
                <w:color w:val="000000"/>
                <w:sz w:val="28"/>
                <w:szCs w:val="28"/>
                <w:lang w:val="uk-UA"/>
              </w:rPr>
              <w:t xml:space="preserve"> осіб</w:t>
            </w:r>
          </w:p>
        </w:tc>
        <w:tc>
          <w:tcPr>
            <w:tcW w:w="557" w:type="pct"/>
            <w:tcBorders>
              <w:top w:val="single" w:sz="4" w:space="0" w:color="auto"/>
              <w:left w:val="single" w:sz="4" w:space="0" w:color="auto"/>
              <w:bottom w:val="single" w:sz="4" w:space="0" w:color="auto"/>
              <w:right w:val="single" w:sz="4" w:space="0" w:color="auto"/>
            </w:tcBorders>
            <w:vAlign w:val="center"/>
          </w:tcPr>
          <w:p w14:paraId="0C4CC1E8"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17,1</w:t>
            </w:r>
          </w:p>
        </w:tc>
        <w:tc>
          <w:tcPr>
            <w:tcW w:w="681" w:type="pct"/>
            <w:tcBorders>
              <w:top w:val="single" w:sz="4" w:space="0" w:color="auto"/>
              <w:left w:val="single" w:sz="4" w:space="0" w:color="auto"/>
              <w:bottom w:val="single" w:sz="4" w:space="0" w:color="auto"/>
              <w:right w:val="single" w:sz="4" w:space="0" w:color="auto"/>
            </w:tcBorders>
            <w:vAlign w:val="center"/>
          </w:tcPr>
          <w:p w14:paraId="77B7AA68"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416</w:t>
            </w:r>
            <w:r w:rsidRPr="009F29C7">
              <w:rPr>
                <w:rFonts w:ascii="Times New Roman" w:hAnsi="Times New Roman"/>
                <w:color w:val="000000"/>
                <w:sz w:val="28"/>
                <w:szCs w:val="28"/>
                <w:lang w:val="uk-UA"/>
              </w:rPr>
              <w:t xml:space="preserve"> осіб</w:t>
            </w:r>
          </w:p>
        </w:tc>
        <w:tc>
          <w:tcPr>
            <w:tcW w:w="554" w:type="pct"/>
            <w:tcBorders>
              <w:top w:val="single" w:sz="4" w:space="0" w:color="auto"/>
              <w:left w:val="single" w:sz="4" w:space="0" w:color="auto"/>
              <w:bottom w:val="single" w:sz="4" w:space="0" w:color="auto"/>
              <w:right w:val="single" w:sz="4" w:space="0" w:color="auto"/>
            </w:tcBorders>
            <w:vAlign w:val="center"/>
          </w:tcPr>
          <w:p w14:paraId="5C1162C6"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14,8</w:t>
            </w:r>
          </w:p>
        </w:tc>
      </w:tr>
      <w:tr w:rsidR="00450B95" w:rsidRPr="009F29C7" w14:paraId="4F692E29" w14:textId="77777777" w:rsidTr="0012534C">
        <w:trPr>
          <w:trHeight w:val="553"/>
          <w:jc w:val="center"/>
        </w:trPr>
        <w:tc>
          <w:tcPr>
            <w:tcW w:w="2527" w:type="pct"/>
            <w:tcBorders>
              <w:top w:val="single" w:sz="4" w:space="0" w:color="auto"/>
              <w:left w:val="single" w:sz="4" w:space="0" w:color="auto"/>
              <w:bottom w:val="single" w:sz="4" w:space="0" w:color="auto"/>
              <w:right w:val="single" w:sz="4" w:space="0" w:color="auto"/>
            </w:tcBorders>
          </w:tcPr>
          <w:p w14:paraId="060A1DDD" w14:textId="77777777" w:rsidR="00450B95" w:rsidRPr="009F29C7" w:rsidRDefault="00450B95" w:rsidP="0012534C">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Малюкова смертність на 1тис. народжених живими</w:t>
            </w:r>
          </w:p>
        </w:tc>
        <w:tc>
          <w:tcPr>
            <w:tcW w:w="681" w:type="pct"/>
            <w:tcBorders>
              <w:top w:val="single" w:sz="4" w:space="0" w:color="auto"/>
              <w:left w:val="nil"/>
              <w:bottom w:val="single" w:sz="4" w:space="0" w:color="auto"/>
              <w:right w:val="single" w:sz="4" w:space="0" w:color="auto"/>
            </w:tcBorders>
            <w:vAlign w:val="center"/>
          </w:tcPr>
          <w:p w14:paraId="4D285A9C" w14:textId="77777777" w:rsidR="00450B95" w:rsidRPr="009F29C7" w:rsidRDefault="00450B95" w:rsidP="0012534C">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c>
          <w:tcPr>
            <w:tcW w:w="557" w:type="pct"/>
            <w:tcBorders>
              <w:top w:val="single" w:sz="4" w:space="0" w:color="auto"/>
              <w:left w:val="single" w:sz="4" w:space="0" w:color="auto"/>
              <w:bottom w:val="single" w:sz="4" w:space="0" w:color="auto"/>
              <w:right w:val="single" w:sz="4" w:space="0" w:color="auto"/>
            </w:tcBorders>
            <w:vAlign w:val="center"/>
          </w:tcPr>
          <w:p w14:paraId="2028FCC6" w14:textId="77777777" w:rsidR="00450B95" w:rsidRPr="009F29C7" w:rsidRDefault="00450B95" w:rsidP="0012534C">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c>
          <w:tcPr>
            <w:tcW w:w="681" w:type="pct"/>
            <w:tcBorders>
              <w:top w:val="single" w:sz="4" w:space="0" w:color="auto"/>
              <w:left w:val="single" w:sz="4" w:space="0" w:color="auto"/>
              <w:bottom w:val="single" w:sz="4" w:space="0" w:color="auto"/>
              <w:right w:val="single" w:sz="4" w:space="0" w:color="auto"/>
            </w:tcBorders>
            <w:vAlign w:val="center"/>
          </w:tcPr>
          <w:p w14:paraId="5F75F332"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w:t>
            </w:r>
          </w:p>
        </w:tc>
        <w:tc>
          <w:tcPr>
            <w:tcW w:w="554" w:type="pct"/>
            <w:tcBorders>
              <w:top w:val="single" w:sz="4" w:space="0" w:color="auto"/>
              <w:left w:val="single" w:sz="4" w:space="0" w:color="auto"/>
              <w:bottom w:val="single" w:sz="4" w:space="0" w:color="auto"/>
              <w:right w:val="single" w:sz="4" w:space="0" w:color="auto"/>
            </w:tcBorders>
            <w:vAlign w:val="center"/>
          </w:tcPr>
          <w:p w14:paraId="4AFFB901"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0,03</w:t>
            </w:r>
          </w:p>
        </w:tc>
      </w:tr>
      <w:tr w:rsidR="00450B95" w:rsidRPr="009F29C7" w14:paraId="4AB8EBCE" w14:textId="77777777" w:rsidTr="0012534C">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111CA9B9" w14:textId="77777777" w:rsidR="00450B95" w:rsidRPr="009F29C7" w:rsidRDefault="00450B95" w:rsidP="0012534C">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Смертність від туберкульозу на 100 тис. населення</w:t>
            </w:r>
          </w:p>
        </w:tc>
        <w:tc>
          <w:tcPr>
            <w:tcW w:w="681" w:type="pct"/>
            <w:tcBorders>
              <w:top w:val="single" w:sz="4" w:space="0" w:color="auto"/>
              <w:left w:val="nil"/>
              <w:bottom w:val="single" w:sz="4" w:space="0" w:color="auto"/>
              <w:right w:val="single" w:sz="4" w:space="0" w:color="auto"/>
            </w:tcBorders>
            <w:vAlign w:val="center"/>
          </w:tcPr>
          <w:p w14:paraId="13A7D4FC"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3</w:t>
            </w:r>
          </w:p>
        </w:tc>
        <w:tc>
          <w:tcPr>
            <w:tcW w:w="557" w:type="pct"/>
            <w:tcBorders>
              <w:top w:val="single" w:sz="4" w:space="0" w:color="auto"/>
              <w:left w:val="single" w:sz="4" w:space="0" w:color="auto"/>
              <w:bottom w:val="single" w:sz="4" w:space="0" w:color="auto"/>
              <w:right w:val="single" w:sz="4" w:space="0" w:color="auto"/>
            </w:tcBorders>
            <w:vAlign w:val="center"/>
          </w:tcPr>
          <w:p w14:paraId="28A2728F"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10,7</w:t>
            </w:r>
          </w:p>
        </w:tc>
        <w:tc>
          <w:tcPr>
            <w:tcW w:w="681" w:type="pct"/>
            <w:tcBorders>
              <w:top w:val="single" w:sz="4" w:space="0" w:color="auto"/>
              <w:left w:val="single" w:sz="4" w:space="0" w:color="auto"/>
              <w:bottom w:val="single" w:sz="4" w:space="0" w:color="auto"/>
              <w:right w:val="single" w:sz="4" w:space="0" w:color="auto"/>
            </w:tcBorders>
            <w:vAlign w:val="center"/>
          </w:tcPr>
          <w:p w14:paraId="7B119576" w14:textId="77777777" w:rsidR="00450B95" w:rsidRPr="009F29C7" w:rsidRDefault="00450B95" w:rsidP="0012534C">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c>
          <w:tcPr>
            <w:tcW w:w="554" w:type="pct"/>
            <w:tcBorders>
              <w:top w:val="single" w:sz="4" w:space="0" w:color="auto"/>
              <w:left w:val="single" w:sz="4" w:space="0" w:color="auto"/>
              <w:bottom w:val="single" w:sz="4" w:space="0" w:color="auto"/>
              <w:right w:val="single" w:sz="4" w:space="0" w:color="auto"/>
            </w:tcBorders>
            <w:vAlign w:val="center"/>
          </w:tcPr>
          <w:p w14:paraId="6C9FD4F0" w14:textId="77777777" w:rsidR="00450B95" w:rsidRPr="009F29C7" w:rsidRDefault="00450B95" w:rsidP="0012534C">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r>
      <w:tr w:rsidR="00450B95" w:rsidRPr="009F29C7" w14:paraId="44EC418D" w14:textId="77777777" w:rsidTr="0012534C">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333B17FA" w14:textId="77777777" w:rsidR="00450B95" w:rsidRPr="009F29C7" w:rsidRDefault="00450B95" w:rsidP="0012534C">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 xml:space="preserve">Захворюваність на туберкульоз на 100 тис. населення </w:t>
            </w:r>
          </w:p>
        </w:tc>
        <w:tc>
          <w:tcPr>
            <w:tcW w:w="681" w:type="pct"/>
            <w:tcBorders>
              <w:top w:val="single" w:sz="4" w:space="0" w:color="auto"/>
              <w:left w:val="nil"/>
              <w:bottom w:val="single" w:sz="4" w:space="0" w:color="auto"/>
              <w:right w:val="single" w:sz="4" w:space="0" w:color="auto"/>
            </w:tcBorders>
            <w:vAlign w:val="center"/>
          </w:tcPr>
          <w:p w14:paraId="7D139900"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7 осіб</w:t>
            </w:r>
          </w:p>
        </w:tc>
        <w:tc>
          <w:tcPr>
            <w:tcW w:w="557" w:type="pct"/>
            <w:tcBorders>
              <w:top w:val="single" w:sz="4" w:space="0" w:color="auto"/>
              <w:left w:val="single" w:sz="4" w:space="0" w:color="auto"/>
              <w:bottom w:val="single" w:sz="4" w:space="0" w:color="auto"/>
              <w:right w:val="single" w:sz="4" w:space="0" w:color="auto"/>
            </w:tcBorders>
            <w:vAlign w:val="center"/>
          </w:tcPr>
          <w:p w14:paraId="73E18444" w14:textId="77777777" w:rsidR="00450B95" w:rsidRPr="009F29C7" w:rsidRDefault="00450B95" w:rsidP="0012534C">
            <w:pPr>
              <w:spacing w:line="240" w:lineRule="auto"/>
              <w:rPr>
                <w:rFonts w:ascii="Times New Roman" w:hAnsi="Times New Roman"/>
                <w:color w:val="000000"/>
                <w:sz w:val="28"/>
                <w:szCs w:val="28"/>
                <w:lang w:val="uk-UA"/>
              </w:rPr>
            </w:pPr>
            <w:r>
              <w:rPr>
                <w:rFonts w:ascii="Times New Roman" w:hAnsi="Times New Roman"/>
                <w:color w:val="000000"/>
                <w:sz w:val="28"/>
                <w:szCs w:val="28"/>
                <w:lang w:val="uk-UA"/>
              </w:rPr>
              <w:t xml:space="preserve">      24,9</w:t>
            </w:r>
          </w:p>
        </w:tc>
        <w:tc>
          <w:tcPr>
            <w:tcW w:w="681" w:type="pct"/>
            <w:tcBorders>
              <w:top w:val="single" w:sz="4" w:space="0" w:color="auto"/>
              <w:left w:val="single" w:sz="4" w:space="0" w:color="auto"/>
              <w:bottom w:val="single" w:sz="4" w:space="0" w:color="auto"/>
              <w:right w:val="single" w:sz="4" w:space="0" w:color="auto"/>
            </w:tcBorders>
            <w:vAlign w:val="center"/>
          </w:tcPr>
          <w:p w14:paraId="2D9C1ADE"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9</w:t>
            </w:r>
            <w:r w:rsidRPr="009F29C7">
              <w:rPr>
                <w:rFonts w:ascii="Times New Roman" w:hAnsi="Times New Roman"/>
                <w:color w:val="000000"/>
                <w:sz w:val="28"/>
                <w:szCs w:val="28"/>
                <w:lang w:val="uk-UA"/>
              </w:rPr>
              <w:t xml:space="preserve"> осіб</w:t>
            </w:r>
          </w:p>
        </w:tc>
        <w:tc>
          <w:tcPr>
            <w:tcW w:w="554" w:type="pct"/>
            <w:tcBorders>
              <w:top w:val="single" w:sz="4" w:space="0" w:color="auto"/>
              <w:left w:val="single" w:sz="4" w:space="0" w:color="auto"/>
              <w:bottom w:val="single" w:sz="4" w:space="0" w:color="auto"/>
              <w:right w:val="single" w:sz="4" w:space="0" w:color="auto"/>
            </w:tcBorders>
            <w:vAlign w:val="center"/>
          </w:tcPr>
          <w:p w14:paraId="58BF7B5B"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32,0</w:t>
            </w:r>
          </w:p>
        </w:tc>
      </w:tr>
      <w:tr w:rsidR="00450B95" w:rsidRPr="009F29C7" w14:paraId="53791E58" w14:textId="77777777" w:rsidTr="0012534C">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369BA2DA" w14:textId="77777777" w:rsidR="00450B95" w:rsidRPr="009F29C7" w:rsidRDefault="00450B95" w:rsidP="0012534C">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Діти інваліди на 1тис. дитячого населення</w:t>
            </w:r>
          </w:p>
        </w:tc>
        <w:tc>
          <w:tcPr>
            <w:tcW w:w="681" w:type="pct"/>
            <w:tcBorders>
              <w:top w:val="single" w:sz="4" w:space="0" w:color="auto"/>
              <w:left w:val="nil"/>
              <w:bottom w:val="single" w:sz="4" w:space="0" w:color="auto"/>
              <w:right w:val="single" w:sz="4" w:space="0" w:color="auto"/>
            </w:tcBorders>
            <w:vAlign w:val="center"/>
          </w:tcPr>
          <w:p w14:paraId="0BC35CDD"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117</w:t>
            </w:r>
            <w:r w:rsidRPr="009F29C7">
              <w:rPr>
                <w:rFonts w:ascii="Times New Roman" w:hAnsi="Times New Roman"/>
                <w:color w:val="000000"/>
                <w:sz w:val="28"/>
                <w:szCs w:val="28"/>
                <w:lang w:val="uk-UA"/>
              </w:rPr>
              <w:t xml:space="preserve"> осіб</w:t>
            </w:r>
          </w:p>
        </w:tc>
        <w:tc>
          <w:tcPr>
            <w:tcW w:w="557" w:type="pct"/>
            <w:tcBorders>
              <w:top w:val="single" w:sz="4" w:space="0" w:color="auto"/>
              <w:left w:val="single" w:sz="4" w:space="0" w:color="auto"/>
              <w:bottom w:val="single" w:sz="4" w:space="0" w:color="auto"/>
              <w:right w:val="single" w:sz="4" w:space="0" w:color="auto"/>
            </w:tcBorders>
            <w:vAlign w:val="center"/>
          </w:tcPr>
          <w:p w14:paraId="60CE51B1"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29,6</w:t>
            </w:r>
          </w:p>
        </w:tc>
        <w:tc>
          <w:tcPr>
            <w:tcW w:w="681" w:type="pct"/>
            <w:tcBorders>
              <w:top w:val="single" w:sz="4" w:space="0" w:color="auto"/>
              <w:left w:val="single" w:sz="4" w:space="0" w:color="auto"/>
              <w:bottom w:val="single" w:sz="4" w:space="0" w:color="auto"/>
              <w:right w:val="single" w:sz="4" w:space="0" w:color="auto"/>
            </w:tcBorders>
            <w:vAlign w:val="center"/>
          </w:tcPr>
          <w:p w14:paraId="6620D11C" w14:textId="77777777" w:rsidR="00450B95" w:rsidRPr="009F29C7" w:rsidRDefault="00450B95" w:rsidP="0012534C">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w:t>
            </w:r>
            <w:r>
              <w:rPr>
                <w:rFonts w:ascii="Times New Roman" w:hAnsi="Times New Roman"/>
                <w:color w:val="000000"/>
                <w:sz w:val="28"/>
                <w:szCs w:val="28"/>
                <w:lang w:val="uk-UA"/>
              </w:rPr>
              <w:t>08</w:t>
            </w:r>
            <w:r w:rsidRPr="009F29C7">
              <w:rPr>
                <w:rFonts w:ascii="Times New Roman" w:hAnsi="Times New Roman"/>
                <w:color w:val="000000"/>
                <w:sz w:val="28"/>
                <w:szCs w:val="28"/>
                <w:lang w:val="uk-UA"/>
              </w:rPr>
              <w:t xml:space="preserve"> осіб</w:t>
            </w:r>
          </w:p>
        </w:tc>
        <w:tc>
          <w:tcPr>
            <w:tcW w:w="554" w:type="pct"/>
            <w:tcBorders>
              <w:top w:val="single" w:sz="4" w:space="0" w:color="auto"/>
              <w:left w:val="single" w:sz="4" w:space="0" w:color="auto"/>
              <w:bottom w:val="single" w:sz="4" w:space="0" w:color="auto"/>
              <w:right w:val="single" w:sz="4" w:space="0" w:color="auto"/>
            </w:tcBorders>
            <w:vAlign w:val="center"/>
          </w:tcPr>
          <w:p w14:paraId="140308E6"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27,3</w:t>
            </w:r>
          </w:p>
        </w:tc>
      </w:tr>
    </w:tbl>
    <w:p w14:paraId="688DF80C" w14:textId="77777777" w:rsidR="00450B95" w:rsidRDefault="00450B95" w:rsidP="00450B95">
      <w:pPr>
        <w:spacing w:after="0" w:line="240" w:lineRule="auto"/>
        <w:ind w:firstLine="567"/>
        <w:jc w:val="both"/>
        <w:rPr>
          <w:rFonts w:ascii="Times New Roman" w:hAnsi="Times New Roman"/>
          <w:sz w:val="28"/>
          <w:szCs w:val="28"/>
          <w:lang w:val="uk-UA"/>
        </w:rPr>
      </w:pPr>
      <w:r w:rsidRPr="009F29C7">
        <w:rPr>
          <w:rFonts w:ascii="Times New Roman" w:hAnsi="Times New Roman"/>
          <w:sz w:val="28"/>
          <w:szCs w:val="28"/>
          <w:lang w:val="uk-UA"/>
        </w:rPr>
        <w:t>За кошти фонду «Партнерство за сильну Україну» проведено поточний ремонт фасаду АЗПСМ №4 на суму 85,5 тис. грн.</w:t>
      </w:r>
      <w:r>
        <w:rPr>
          <w:rFonts w:ascii="Times New Roman" w:hAnsi="Times New Roman"/>
          <w:sz w:val="28"/>
          <w:szCs w:val="28"/>
          <w:lang w:val="uk-UA"/>
        </w:rPr>
        <w:t>,</w:t>
      </w:r>
    </w:p>
    <w:p w14:paraId="2971DBA6" w14:textId="77777777" w:rsidR="00450B95" w:rsidRDefault="00450B95" w:rsidP="00450B95">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        за кошти фонду  Представництво Міжнародного Медичного Корпусу в Україні проведено ремонт даху по вул.Шкільна,3 на суму 212,9 тис. грн.,</w:t>
      </w:r>
    </w:p>
    <w:p w14:paraId="10042961" w14:textId="77777777" w:rsidR="00450B95" w:rsidRDefault="00450B95" w:rsidP="00450B95">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      за кошти  Міжнародної організації з міграції (МОМ) проведено  ремонт ФП с. Буймер на 2 398,8 тис. грн.</w:t>
      </w:r>
    </w:p>
    <w:p w14:paraId="0AB418F3" w14:textId="77777777" w:rsidR="00450B95" w:rsidRPr="009F29C7" w:rsidRDefault="00450B95" w:rsidP="00450B95">
      <w:pPr>
        <w:tabs>
          <w:tab w:val="left" w:pos="3015"/>
        </w:tabs>
        <w:spacing w:line="240" w:lineRule="auto"/>
        <w:ind w:firstLine="567"/>
        <w:rPr>
          <w:rFonts w:ascii="Times New Roman" w:hAnsi="Times New Roman"/>
          <w:sz w:val="28"/>
          <w:szCs w:val="28"/>
          <w:lang w:val="uk-UA"/>
        </w:rPr>
      </w:pPr>
      <w:r>
        <w:rPr>
          <w:rFonts w:ascii="Times New Roman" w:hAnsi="Times New Roman"/>
          <w:sz w:val="28"/>
          <w:szCs w:val="28"/>
          <w:lang w:val="uk-UA"/>
        </w:rPr>
        <w:t xml:space="preserve">              Отримано</w:t>
      </w:r>
      <w:r w:rsidRPr="009F29C7">
        <w:rPr>
          <w:rFonts w:ascii="Times New Roman" w:hAnsi="Times New Roman"/>
          <w:sz w:val="28"/>
          <w:szCs w:val="28"/>
          <w:lang w:val="uk-UA"/>
        </w:rPr>
        <w:t xml:space="preserve"> бл</w:t>
      </w:r>
      <w:r>
        <w:rPr>
          <w:rFonts w:ascii="Times New Roman" w:hAnsi="Times New Roman"/>
          <w:sz w:val="28"/>
          <w:szCs w:val="28"/>
          <w:lang w:val="uk-UA"/>
        </w:rPr>
        <w:t>агодійної допомоги  в</w:t>
      </w:r>
      <w:r w:rsidRPr="009F29C7">
        <w:rPr>
          <w:rFonts w:ascii="Times New Roman" w:hAnsi="Times New Roman"/>
          <w:sz w:val="28"/>
          <w:szCs w:val="28"/>
          <w:lang w:val="uk-UA"/>
        </w:rPr>
        <w:t xml:space="preserve"> </w:t>
      </w:r>
      <w:r>
        <w:rPr>
          <w:rFonts w:ascii="Times New Roman" w:hAnsi="Times New Roman"/>
          <w:sz w:val="28"/>
          <w:szCs w:val="28"/>
          <w:lang w:val="uk-UA"/>
        </w:rPr>
        <w:t xml:space="preserve"> </w:t>
      </w:r>
      <w:r w:rsidRPr="009F29C7">
        <w:rPr>
          <w:rFonts w:ascii="Times New Roman" w:hAnsi="Times New Roman"/>
          <w:sz w:val="28"/>
          <w:szCs w:val="28"/>
          <w:lang w:val="uk-UA"/>
        </w:rPr>
        <w:t xml:space="preserve"> 2024 року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1405"/>
        <w:gridCol w:w="5257"/>
      </w:tblGrid>
      <w:tr w:rsidR="00450B95" w:rsidRPr="009F29C7" w14:paraId="09D207EE" w14:textId="77777777" w:rsidTr="0012534C">
        <w:tc>
          <w:tcPr>
            <w:tcW w:w="3227" w:type="dxa"/>
            <w:shd w:val="clear" w:color="auto" w:fill="auto"/>
          </w:tcPr>
          <w:p w14:paraId="3A2DEA49"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Найменування донора</w:t>
            </w:r>
          </w:p>
        </w:tc>
        <w:tc>
          <w:tcPr>
            <w:tcW w:w="1405" w:type="dxa"/>
            <w:shd w:val="clear" w:color="auto" w:fill="auto"/>
          </w:tcPr>
          <w:p w14:paraId="0E81BB5A"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Сума (тис.грн.)</w:t>
            </w:r>
          </w:p>
        </w:tc>
        <w:tc>
          <w:tcPr>
            <w:tcW w:w="5257" w:type="dxa"/>
            <w:shd w:val="clear" w:color="auto" w:fill="auto"/>
          </w:tcPr>
          <w:p w14:paraId="21FD3474"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найменування</w:t>
            </w:r>
          </w:p>
        </w:tc>
      </w:tr>
      <w:tr w:rsidR="00450B95" w:rsidRPr="009F29C7" w14:paraId="64F05A2B" w14:textId="77777777" w:rsidTr="0012534C">
        <w:tc>
          <w:tcPr>
            <w:tcW w:w="3227" w:type="dxa"/>
            <w:shd w:val="clear" w:color="auto" w:fill="auto"/>
          </w:tcPr>
          <w:p w14:paraId="5986FB5E" w14:textId="77777777" w:rsidR="00450B95" w:rsidRPr="009F29C7" w:rsidRDefault="00450B95" w:rsidP="0012534C">
            <w:pPr>
              <w:spacing w:after="0" w:line="240" w:lineRule="auto"/>
              <w:rPr>
                <w:rFonts w:ascii="Times New Roman" w:hAnsi="Times New Roman"/>
                <w:sz w:val="28"/>
                <w:szCs w:val="28"/>
                <w:lang w:val="uk-UA"/>
              </w:rPr>
            </w:pPr>
            <w:r w:rsidRPr="009F29C7">
              <w:rPr>
                <w:rFonts w:ascii="Times New Roman" w:hAnsi="Times New Roman"/>
                <w:sz w:val="28"/>
                <w:szCs w:val="28"/>
                <w:lang w:val="uk-UA"/>
              </w:rPr>
              <w:t xml:space="preserve">Громадська організація </w:t>
            </w:r>
            <w:r w:rsidRPr="009F29C7">
              <w:rPr>
                <w:rFonts w:ascii="Times New Roman" w:hAnsi="Times New Roman"/>
                <w:sz w:val="28"/>
                <w:szCs w:val="28"/>
              </w:rPr>
              <w:t>Foundation Agendum</w:t>
            </w:r>
            <w:r w:rsidRPr="009F29C7">
              <w:rPr>
                <w:rFonts w:ascii="Times New Roman" w:hAnsi="Times New Roman"/>
                <w:sz w:val="28"/>
                <w:szCs w:val="28"/>
                <w:lang w:val="uk-UA"/>
              </w:rPr>
              <w:t>»</w:t>
            </w:r>
          </w:p>
        </w:tc>
        <w:tc>
          <w:tcPr>
            <w:tcW w:w="1405" w:type="dxa"/>
            <w:shd w:val="clear" w:color="auto" w:fill="auto"/>
          </w:tcPr>
          <w:p w14:paraId="2A66310C"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176,9</w:t>
            </w:r>
          </w:p>
        </w:tc>
        <w:tc>
          <w:tcPr>
            <w:tcW w:w="5257" w:type="dxa"/>
            <w:shd w:val="clear" w:color="auto" w:fill="auto"/>
          </w:tcPr>
          <w:p w14:paraId="2D74626A"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 xml:space="preserve">Автомобіль </w:t>
            </w:r>
            <w:r w:rsidRPr="009F29C7">
              <w:rPr>
                <w:rFonts w:ascii="Times New Roman" w:hAnsi="Times New Roman"/>
                <w:sz w:val="28"/>
                <w:szCs w:val="28"/>
              </w:rPr>
              <w:t>Volvo V-50</w:t>
            </w:r>
          </w:p>
        </w:tc>
      </w:tr>
      <w:tr w:rsidR="00450B95" w:rsidRPr="00165D70" w14:paraId="5CF3842D" w14:textId="77777777" w:rsidTr="0012534C">
        <w:tc>
          <w:tcPr>
            <w:tcW w:w="3227" w:type="dxa"/>
            <w:shd w:val="clear" w:color="auto" w:fill="auto"/>
          </w:tcPr>
          <w:p w14:paraId="73BFFF68"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ЮНІСЕФ</w:t>
            </w:r>
          </w:p>
        </w:tc>
        <w:tc>
          <w:tcPr>
            <w:tcW w:w="1405" w:type="dxa"/>
            <w:shd w:val="clear" w:color="auto" w:fill="auto"/>
          </w:tcPr>
          <w:p w14:paraId="27B6262E" w14:textId="77777777" w:rsidR="00450B95" w:rsidRPr="009F29C7" w:rsidRDefault="00450B95" w:rsidP="0012534C">
            <w:pPr>
              <w:spacing w:line="240" w:lineRule="auto"/>
              <w:rPr>
                <w:rFonts w:ascii="Times New Roman" w:hAnsi="Times New Roman"/>
                <w:sz w:val="28"/>
                <w:szCs w:val="28"/>
                <w:lang w:val="uk-UA"/>
              </w:rPr>
            </w:pPr>
            <w:r>
              <w:rPr>
                <w:rFonts w:ascii="Times New Roman" w:hAnsi="Times New Roman"/>
                <w:sz w:val="28"/>
                <w:szCs w:val="28"/>
                <w:lang w:val="uk-UA"/>
              </w:rPr>
              <w:t>216,6</w:t>
            </w:r>
          </w:p>
        </w:tc>
        <w:tc>
          <w:tcPr>
            <w:tcW w:w="5257" w:type="dxa"/>
            <w:shd w:val="clear" w:color="auto" w:fill="auto"/>
          </w:tcPr>
          <w:p w14:paraId="11E36DAF"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 xml:space="preserve">Холодильник </w:t>
            </w:r>
            <w:r w:rsidRPr="009F29C7">
              <w:rPr>
                <w:rFonts w:ascii="Times New Roman" w:hAnsi="Times New Roman"/>
                <w:sz w:val="28"/>
                <w:szCs w:val="28"/>
              </w:rPr>
              <w:t>Vestfrost</w:t>
            </w:r>
            <w:r w:rsidRPr="009F29C7">
              <w:rPr>
                <w:rFonts w:ascii="Times New Roman" w:hAnsi="Times New Roman"/>
                <w:sz w:val="28"/>
                <w:szCs w:val="28"/>
                <w:lang w:val="uk-UA"/>
              </w:rPr>
              <w:t xml:space="preserve"> -3 шт.,</w:t>
            </w:r>
            <w:r>
              <w:rPr>
                <w:rFonts w:ascii="Times New Roman" w:hAnsi="Times New Roman"/>
                <w:sz w:val="28"/>
                <w:szCs w:val="28"/>
                <w:lang w:val="uk-UA"/>
              </w:rPr>
              <w:t>сумка для над. допомоги при травмах (укомплектована),ІЕНК 2017 комплект базовий блок(2 шт)</w:t>
            </w:r>
          </w:p>
        </w:tc>
      </w:tr>
      <w:tr w:rsidR="00450B95" w:rsidRPr="009F29C7" w14:paraId="587EF216" w14:textId="77777777" w:rsidTr="0012534C">
        <w:tc>
          <w:tcPr>
            <w:tcW w:w="3227" w:type="dxa"/>
            <w:shd w:val="clear" w:color="auto" w:fill="auto"/>
          </w:tcPr>
          <w:p w14:paraId="052295A2"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Бюро Всесвітньої організації охорони здоров’я (ВООЗ) в Україні</w:t>
            </w:r>
          </w:p>
        </w:tc>
        <w:tc>
          <w:tcPr>
            <w:tcW w:w="1405" w:type="dxa"/>
            <w:shd w:val="clear" w:color="auto" w:fill="auto"/>
          </w:tcPr>
          <w:p w14:paraId="1AD30ED1"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159,9</w:t>
            </w:r>
          </w:p>
        </w:tc>
        <w:tc>
          <w:tcPr>
            <w:tcW w:w="5257" w:type="dxa"/>
            <w:shd w:val="clear" w:color="auto" w:fill="auto"/>
          </w:tcPr>
          <w:p w14:paraId="2DEC2CC9"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Комплекти для прибирання</w:t>
            </w:r>
          </w:p>
        </w:tc>
      </w:tr>
      <w:tr w:rsidR="00450B95" w:rsidRPr="00165D70" w14:paraId="28BF99A8" w14:textId="77777777" w:rsidTr="0012534C">
        <w:tc>
          <w:tcPr>
            <w:tcW w:w="3227" w:type="dxa"/>
            <w:shd w:val="clear" w:color="auto" w:fill="auto"/>
          </w:tcPr>
          <w:p w14:paraId="191A1262"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Сумська обласна організація Червоного Хреста України</w:t>
            </w:r>
          </w:p>
        </w:tc>
        <w:tc>
          <w:tcPr>
            <w:tcW w:w="1405" w:type="dxa"/>
            <w:shd w:val="clear" w:color="auto" w:fill="auto"/>
          </w:tcPr>
          <w:p w14:paraId="183FEBA8" w14:textId="77777777" w:rsidR="00450B95" w:rsidRPr="009F29C7" w:rsidRDefault="00450B95" w:rsidP="0012534C">
            <w:pPr>
              <w:spacing w:line="240" w:lineRule="auto"/>
              <w:rPr>
                <w:rFonts w:ascii="Times New Roman" w:hAnsi="Times New Roman"/>
                <w:sz w:val="28"/>
                <w:szCs w:val="28"/>
                <w:lang w:val="uk-UA"/>
              </w:rPr>
            </w:pPr>
            <w:r>
              <w:rPr>
                <w:rFonts w:ascii="Times New Roman" w:hAnsi="Times New Roman"/>
                <w:sz w:val="28"/>
                <w:szCs w:val="28"/>
                <w:lang w:val="uk-UA"/>
              </w:rPr>
              <w:t>172,8</w:t>
            </w:r>
          </w:p>
        </w:tc>
        <w:tc>
          <w:tcPr>
            <w:tcW w:w="5257" w:type="dxa"/>
            <w:shd w:val="clear" w:color="auto" w:fill="auto"/>
          </w:tcPr>
          <w:p w14:paraId="67404C65"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Захисна плівка, батарейки</w:t>
            </w:r>
            <w:r>
              <w:rPr>
                <w:rFonts w:ascii="Times New Roman" w:hAnsi="Times New Roman"/>
                <w:sz w:val="28"/>
                <w:szCs w:val="28"/>
                <w:lang w:val="uk-UA"/>
              </w:rPr>
              <w:t>, гель для рук антисептичний, дитячі набори</w:t>
            </w:r>
          </w:p>
        </w:tc>
      </w:tr>
      <w:tr w:rsidR="00450B95" w:rsidRPr="00165D70" w14:paraId="738B2C43" w14:textId="77777777" w:rsidTr="0012534C">
        <w:tc>
          <w:tcPr>
            <w:tcW w:w="3227" w:type="dxa"/>
            <w:shd w:val="clear" w:color="auto" w:fill="auto"/>
          </w:tcPr>
          <w:p w14:paraId="59768923"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Філія «Медейр» в Україні</w:t>
            </w:r>
          </w:p>
        </w:tc>
        <w:tc>
          <w:tcPr>
            <w:tcW w:w="1405" w:type="dxa"/>
            <w:shd w:val="clear" w:color="auto" w:fill="auto"/>
          </w:tcPr>
          <w:p w14:paraId="3377EC04" w14:textId="77777777" w:rsidR="00450B95" w:rsidRPr="009F29C7" w:rsidRDefault="00450B95" w:rsidP="0012534C">
            <w:pPr>
              <w:spacing w:line="240" w:lineRule="auto"/>
              <w:rPr>
                <w:rFonts w:ascii="Times New Roman" w:hAnsi="Times New Roman"/>
                <w:sz w:val="28"/>
                <w:szCs w:val="28"/>
                <w:lang w:val="uk-UA"/>
              </w:rPr>
            </w:pPr>
            <w:r>
              <w:rPr>
                <w:rFonts w:ascii="Times New Roman" w:hAnsi="Times New Roman"/>
                <w:sz w:val="28"/>
                <w:szCs w:val="28"/>
                <w:lang w:val="uk-UA"/>
              </w:rPr>
              <w:t>364,5</w:t>
            </w:r>
          </w:p>
        </w:tc>
        <w:tc>
          <w:tcPr>
            <w:tcW w:w="5257" w:type="dxa"/>
            <w:shd w:val="clear" w:color="auto" w:fill="auto"/>
          </w:tcPr>
          <w:p w14:paraId="1AA6294D"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(комплект для прибирання , роздавальник складних паперових рушників</w:t>
            </w:r>
            <w:r>
              <w:rPr>
                <w:rFonts w:ascii="Times New Roman" w:hAnsi="Times New Roman"/>
                <w:sz w:val="28"/>
                <w:szCs w:val="28"/>
                <w:lang w:val="uk-UA"/>
              </w:rPr>
              <w:t>,меблі,обладнання, УЗД датчик</w:t>
            </w:r>
            <w:r w:rsidRPr="009F29C7">
              <w:rPr>
                <w:rFonts w:ascii="Times New Roman" w:hAnsi="Times New Roman"/>
                <w:sz w:val="28"/>
                <w:szCs w:val="28"/>
                <w:lang w:val="uk-UA"/>
              </w:rPr>
              <w:t>)</w:t>
            </w:r>
          </w:p>
        </w:tc>
      </w:tr>
      <w:tr w:rsidR="00450B95" w:rsidRPr="00165D70" w14:paraId="123C52D1" w14:textId="77777777" w:rsidTr="0012534C">
        <w:tc>
          <w:tcPr>
            <w:tcW w:w="3227" w:type="dxa"/>
            <w:shd w:val="clear" w:color="auto" w:fill="auto"/>
          </w:tcPr>
          <w:p w14:paraId="3D2DF682"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Міжнародний Благодійний фонд «АІСМ  Україна»</w:t>
            </w:r>
          </w:p>
        </w:tc>
        <w:tc>
          <w:tcPr>
            <w:tcW w:w="1405" w:type="dxa"/>
            <w:shd w:val="clear" w:color="auto" w:fill="auto"/>
          </w:tcPr>
          <w:p w14:paraId="2756AFEC" w14:textId="77777777" w:rsidR="00450B95" w:rsidRPr="009F29C7" w:rsidRDefault="00450B95" w:rsidP="0012534C">
            <w:pPr>
              <w:spacing w:line="240" w:lineRule="auto"/>
              <w:rPr>
                <w:rFonts w:ascii="Times New Roman" w:hAnsi="Times New Roman"/>
                <w:sz w:val="28"/>
                <w:szCs w:val="28"/>
                <w:lang w:val="uk-UA"/>
              </w:rPr>
            </w:pPr>
            <w:r>
              <w:rPr>
                <w:rFonts w:ascii="Times New Roman" w:hAnsi="Times New Roman"/>
                <w:sz w:val="28"/>
                <w:szCs w:val="28"/>
                <w:lang w:val="uk-UA"/>
              </w:rPr>
              <w:t>72,8</w:t>
            </w:r>
          </w:p>
        </w:tc>
        <w:tc>
          <w:tcPr>
            <w:tcW w:w="5257" w:type="dxa"/>
            <w:shd w:val="clear" w:color="auto" w:fill="auto"/>
          </w:tcPr>
          <w:p w14:paraId="43A7AA48"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Набор предметів особистої гігієни, ковдри-7 шт</w:t>
            </w:r>
            <w:r>
              <w:rPr>
                <w:rFonts w:ascii="Times New Roman" w:hAnsi="Times New Roman"/>
                <w:sz w:val="28"/>
                <w:szCs w:val="28"/>
                <w:lang w:val="uk-UA"/>
              </w:rPr>
              <w:t>, відра, пульсоксиметри, ортрези.</w:t>
            </w:r>
          </w:p>
        </w:tc>
      </w:tr>
      <w:tr w:rsidR="00450B95" w:rsidRPr="009F29C7" w14:paraId="5735CE6B" w14:textId="77777777" w:rsidTr="0012534C">
        <w:tc>
          <w:tcPr>
            <w:tcW w:w="3227" w:type="dxa"/>
            <w:shd w:val="clear" w:color="auto" w:fill="auto"/>
          </w:tcPr>
          <w:p w14:paraId="2F41DA6B"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 xml:space="preserve">Українська Асоціація  «24 </w:t>
            </w:r>
            <w:r w:rsidRPr="009F29C7">
              <w:rPr>
                <w:rFonts w:ascii="Times New Roman" w:hAnsi="Times New Roman"/>
                <w:sz w:val="28"/>
                <w:szCs w:val="28"/>
              </w:rPr>
              <w:t>febbraio</w:t>
            </w:r>
            <w:r w:rsidRPr="009F29C7">
              <w:rPr>
                <w:rFonts w:ascii="Times New Roman" w:hAnsi="Times New Roman"/>
                <w:sz w:val="28"/>
                <w:szCs w:val="28"/>
                <w:lang w:val="uk-UA"/>
              </w:rPr>
              <w:t>»</w:t>
            </w:r>
          </w:p>
        </w:tc>
        <w:tc>
          <w:tcPr>
            <w:tcW w:w="1405" w:type="dxa"/>
            <w:shd w:val="clear" w:color="auto" w:fill="auto"/>
          </w:tcPr>
          <w:p w14:paraId="0C650115"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1,0</w:t>
            </w:r>
          </w:p>
        </w:tc>
        <w:tc>
          <w:tcPr>
            <w:tcW w:w="5257" w:type="dxa"/>
            <w:shd w:val="clear" w:color="auto" w:fill="auto"/>
          </w:tcPr>
          <w:p w14:paraId="19E73DAD"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Ваги для немовлят</w:t>
            </w:r>
          </w:p>
        </w:tc>
      </w:tr>
      <w:tr w:rsidR="00450B95" w:rsidRPr="009F29C7" w14:paraId="55D7458D" w14:textId="77777777" w:rsidTr="0012534C">
        <w:tc>
          <w:tcPr>
            <w:tcW w:w="3227" w:type="dxa"/>
            <w:shd w:val="clear" w:color="auto" w:fill="auto"/>
          </w:tcPr>
          <w:p w14:paraId="463CBE08"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 xml:space="preserve">Представництво Міжнародного Медичного Корпусу в Україні </w:t>
            </w:r>
          </w:p>
        </w:tc>
        <w:tc>
          <w:tcPr>
            <w:tcW w:w="1405" w:type="dxa"/>
            <w:shd w:val="clear" w:color="auto" w:fill="auto"/>
          </w:tcPr>
          <w:p w14:paraId="2353069C"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244,6</w:t>
            </w:r>
          </w:p>
        </w:tc>
        <w:tc>
          <w:tcPr>
            <w:tcW w:w="5257" w:type="dxa"/>
            <w:shd w:val="clear" w:color="auto" w:fill="auto"/>
          </w:tcPr>
          <w:p w14:paraId="43315002"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Меблі медичні, професійний одяг.</w:t>
            </w:r>
          </w:p>
        </w:tc>
      </w:tr>
      <w:tr w:rsidR="00450B95" w:rsidRPr="009F29C7" w14:paraId="2C4473E1" w14:textId="77777777" w:rsidTr="0012534C">
        <w:tc>
          <w:tcPr>
            <w:tcW w:w="3227" w:type="dxa"/>
            <w:shd w:val="clear" w:color="auto" w:fill="auto"/>
          </w:tcPr>
          <w:p w14:paraId="3E94107C"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 xml:space="preserve">Перший гуманітарний штамб </w:t>
            </w:r>
          </w:p>
        </w:tc>
        <w:tc>
          <w:tcPr>
            <w:tcW w:w="1405" w:type="dxa"/>
            <w:shd w:val="clear" w:color="auto" w:fill="auto"/>
          </w:tcPr>
          <w:p w14:paraId="51492BDA"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15,0</w:t>
            </w:r>
          </w:p>
        </w:tc>
        <w:tc>
          <w:tcPr>
            <w:tcW w:w="5257" w:type="dxa"/>
            <w:shd w:val="clear" w:color="auto" w:fill="auto"/>
          </w:tcPr>
          <w:p w14:paraId="7F243CFB"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Ширма медична-10шт</w:t>
            </w:r>
          </w:p>
        </w:tc>
      </w:tr>
      <w:tr w:rsidR="00450B95" w:rsidRPr="009F29C7" w14:paraId="13B74576" w14:textId="77777777" w:rsidTr="0012534C">
        <w:tc>
          <w:tcPr>
            <w:tcW w:w="3227" w:type="dxa"/>
            <w:shd w:val="clear" w:color="auto" w:fill="auto"/>
          </w:tcPr>
          <w:p w14:paraId="591E3A9B"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БО Благодійний фонд  Глобал МПА Вермент  Мішн ЮА</w:t>
            </w:r>
          </w:p>
        </w:tc>
        <w:tc>
          <w:tcPr>
            <w:tcW w:w="1405" w:type="dxa"/>
            <w:shd w:val="clear" w:color="auto" w:fill="auto"/>
          </w:tcPr>
          <w:p w14:paraId="77BB2B2A"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17,1</w:t>
            </w:r>
          </w:p>
        </w:tc>
        <w:tc>
          <w:tcPr>
            <w:tcW w:w="5257" w:type="dxa"/>
            <w:shd w:val="clear" w:color="auto" w:fill="auto"/>
          </w:tcPr>
          <w:p w14:paraId="6273E8CF"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Вода питна негазована</w:t>
            </w:r>
          </w:p>
        </w:tc>
      </w:tr>
      <w:tr w:rsidR="00450B95" w:rsidRPr="009F29C7" w14:paraId="42E8A38C" w14:textId="77777777" w:rsidTr="0012534C">
        <w:tc>
          <w:tcPr>
            <w:tcW w:w="3227" w:type="dxa"/>
            <w:shd w:val="clear" w:color="auto" w:fill="auto"/>
          </w:tcPr>
          <w:p w14:paraId="78F087CC"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Міжнародний Благодійний фонд «АІСМ  Україна»</w:t>
            </w:r>
          </w:p>
        </w:tc>
        <w:tc>
          <w:tcPr>
            <w:tcW w:w="1405" w:type="dxa"/>
            <w:shd w:val="clear" w:color="auto" w:fill="auto"/>
          </w:tcPr>
          <w:p w14:paraId="3E968556"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45,7</w:t>
            </w:r>
          </w:p>
        </w:tc>
        <w:tc>
          <w:tcPr>
            <w:tcW w:w="5257" w:type="dxa"/>
            <w:shd w:val="clear" w:color="auto" w:fill="auto"/>
          </w:tcPr>
          <w:p w14:paraId="2F860132"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Вироби мед.</w:t>
            </w:r>
            <w:r>
              <w:rPr>
                <w:rFonts w:ascii="Times New Roman" w:hAnsi="Times New Roman"/>
                <w:sz w:val="28"/>
                <w:szCs w:val="28"/>
                <w:lang w:val="uk-UA"/>
              </w:rPr>
              <w:t xml:space="preserve"> </w:t>
            </w:r>
            <w:r w:rsidRPr="009F29C7">
              <w:rPr>
                <w:rFonts w:ascii="Times New Roman" w:hAnsi="Times New Roman"/>
                <w:sz w:val="28"/>
                <w:szCs w:val="28"/>
                <w:lang w:val="uk-UA"/>
              </w:rPr>
              <w:t>призначення</w:t>
            </w:r>
          </w:p>
        </w:tc>
      </w:tr>
      <w:tr w:rsidR="00450B95" w:rsidRPr="009F29C7" w14:paraId="115F768B" w14:textId="77777777" w:rsidTr="0012534C">
        <w:tc>
          <w:tcPr>
            <w:tcW w:w="3227" w:type="dxa"/>
            <w:shd w:val="clear" w:color="auto" w:fill="auto"/>
          </w:tcPr>
          <w:p w14:paraId="71D6F72A" w14:textId="77777777" w:rsidR="00450B95" w:rsidRPr="009F29C7" w:rsidRDefault="00450B95" w:rsidP="0012534C">
            <w:pPr>
              <w:spacing w:line="240" w:lineRule="auto"/>
              <w:rPr>
                <w:rFonts w:ascii="Times New Roman" w:hAnsi="Times New Roman"/>
                <w:sz w:val="28"/>
                <w:szCs w:val="28"/>
                <w:lang w:val="uk-UA"/>
              </w:rPr>
            </w:pPr>
            <w:r>
              <w:rPr>
                <w:rFonts w:ascii="Times New Roman" w:hAnsi="Times New Roman"/>
                <w:sz w:val="28"/>
                <w:szCs w:val="28"/>
                <w:lang w:val="uk-UA"/>
              </w:rPr>
              <w:t>Тростянецька міська рада</w:t>
            </w:r>
          </w:p>
        </w:tc>
        <w:tc>
          <w:tcPr>
            <w:tcW w:w="1405" w:type="dxa"/>
            <w:shd w:val="clear" w:color="auto" w:fill="auto"/>
          </w:tcPr>
          <w:p w14:paraId="5ED50722" w14:textId="77777777" w:rsidR="00450B95" w:rsidRPr="009F29C7" w:rsidRDefault="00450B95" w:rsidP="0012534C">
            <w:pPr>
              <w:spacing w:line="240" w:lineRule="auto"/>
              <w:rPr>
                <w:rFonts w:ascii="Times New Roman" w:hAnsi="Times New Roman"/>
                <w:sz w:val="28"/>
                <w:szCs w:val="28"/>
                <w:lang w:val="uk-UA"/>
              </w:rPr>
            </w:pPr>
            <w:r>
              <w:rPr>
                <w:rFonts w:ascii="Times New Roman" w:hAnsi="Times New Roman"/>
                <w:sz w:val="28"/>
                <w:szCs w:val="28"/>
                <w:lang w:val="uk-UA"/>
              </w:rPr>
              <w:t>4,7</w:t>
            </w:r>
          </w:p>
        </w:tc>
        <w:tc>
          <w:tcPr>
            <w:tcW w:w="5257" w:type="dxa"/>
            <w:shd w:val="clear" w:color="auto" w:fill="auto"/>
          </w:tcPr>
          <w:p w14:paraId="2D7F8D60" w14:textId="77777777" w:rsidR="00450B95" w:rsidRPr="009F29C7" w:rsidRDefault="00450B95" w:rsidP="0012534C">
            <w:pPr>
              <w:spacing w:line="240" w:lineRule="auto"/>
              <w:rPr>
                <w:rFonts w:ascii="Times New Roman" w:hAnsi="Times New Roman"/>
                <w:sz w:val="28"/>
                <w:szCs w:val="28"/>
                <w:lang w:val="uk-UA"/>
              </w:rPr>
            </w:pPr>
            <w:r>
              <w:rPr>
                <w:rFonts w:ascii="Times New Roman" w:hAnsi="Times New Roman"/>
                <w:sz w:val="28"/>
                <w:szCs w:val="28"/>
                <w:lang w:val="uk-UA"/>
              </w:rPr>
              <w:t>Глюкометр, пульсоксиметр,тонометри</w:t>
            </w:r>
          </w:p>
        </w:tc>
      </w:tr>
    </w:tbl>
    <w:p w14:paraId="16535DBC" w14:textId="77777777" w:rsidR="00450B95" w:rsidRDefault="00450B95" w:rsidP="00450B95">
      <w:pPr>
        <w:spacing w:line="240" w:lineRule="auto"/>
        <w:ind w:firstLine="567"/>
        <w:rPr>
          <w:rFonts w:ascii="Times New Roman" w:hAnsi="Times New Roman"/>
          <w:sz w:val="28"/>
          <w:szCs w:val="28"/>
          <w:lang w:val="uk-UA"/>
        </w:rPr>
      </w:pPr>
      <w:r w:rsidRPr="009F29C7">
        <w:rPr>
          <w:rFonts w:ascii="Times New Roman" w:hAnsi="Times New Roman"/>
          <w:sz w:val="28"/>
          <w:szCs w:val="28"/>
          <w:lang w:val="uk-UA"/>
        </w:rPr>
        <w:t xml:space="preserve">Всього                  </w:t>
      </w:r>
      <w:r>
        <w:rPr>
          <w:rFonts w:ascii="Times New Roman" w:hAnsi="Times New Roman"/>
          <w:sz w:val="28"/>
          <w:szCs w:val="28"/>
          <w:lang w:val="uk-UA"/>
        </w:rPr>
        <w:t>1 491,6</w:t>
      </w:r>
      <w:r w:rsidRPr="009F29C7">
        <w:rPr>
          <w:rFonts w:ascii="Times New Roman" w:hAnsi="Times New Roman"/>
          <w:sz w:val="28"/>
          <w:szCs w:val="28"/>
          <w:lang w:val="uk-UA"/>
        </w:rPr>
        <w:t xml:space="preserve"> тис. грн.</w:t>
      </w:r>
    </w:p>
    <w:p w14:paraId="173FA15C" w14:textId="77777777" w:rsidR="00450B95" w:rsidRDefault="00450B95" w:rsidP="00450B95">
      <w:pPr>
        <w:spacing w:after="0" w:line="240" w:lineRule="auto"/>
        <w:ind w:firstLine="567"/>
        <w:jc w:val="both"/>
        <w:rPr>
          <w:rFonts w:ascii="Times New Roman" w:hAnsi="Times New Roman"/>
          <w:sz w:val="28"/>
          <w:szCs w:val="28"/>
          <w:lang w:val="uk-UA"/>
        </w:rPr>
      </w:pPr>
      <w:r>
        <w:rPr>
          <w:rFonts w:ascii="Times New Roman" w:hAnsi="Times New Roman"/>
          <w:sz w:val="28"/>
          <w:szCs w:val="28"/>
          <w:lang w:val="uk-UA"/>
        </w:rPr>
        <w:t>В ході реалізації проєкту «Комплексні заходи облаштування Тростянецького центру первинної медичної допомоги» профінансованого  «</w:t>
      </w:r>
      <w:r>
        <w:rPr>
          <w:rFonts w:ascii="Times New Roman" w:hAnsi="Times New Roman"/>
          <w:sz w:val="28"/>
          <w:szCs w:val="28"/>
        </w:rPr>
        <w:t>USAID</w:t>
      </w:r>
      <w:r>
        <w:rPr>
          <w:rFonts w:ascii="Times New Roman" w:hAnsi="Times New Roman"/>
          <w:sz w:val="28"/>
          <w:szCs w:val="28"/>
          <w:lang w:val="uk-UA"/>
        </w:rPr>
        <w:t>» «Підтримка реформи охорони здоров’я» залучено 2 157,6 тис. грн. та закуплено обладнання:</w:t>
      </w:r>
    </w:p>
    <w:p w14:paraId="7F1DF267"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-центрифуга лабораторна -7,5 тис. грн.,</w:t>
      </w:r>
    </w:p>
    <w:p w14:paraId="3AE94B29"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-портативна ультрозвукова система  (2шт) -205,6 тис. грн.,</w:t>
      </w:r>
    </w:p>
    <w:p w14:paraId="22F5338C"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стетоскоп (6шт)-8,1 тис. грн.,</w:t>
      </w:r>
    </w:p>
    <w:p w14:paraId="33C7388F"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тонометр механічний (10 шт)-9,4 тис. грн.,</w:t>
      </w:r>
    </w:p>
    <w:p w14:paraId="7CD1905A"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глюкометр (10шт)-8,5 тис. грн.,</w:t>
      </w:r>
    </w:p>
    <w:p w14:paraId="0E9BB4B3"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екрановий опромінювач з жалюзі (6шт)-50,9 тис. грн.,</w:t>
      </w:r>
    </w:p>
    <w:p w14:paraId="066FEF01"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освітлювальна система  для перевірки зору-3,2 тис. грн.,</w:t>
      </w:r>
    </w:p>
    <w:p w14:paraId="0F30A0C7"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сушарка для  хімпосуду металева лабораторна – 1,7 тис. грн.,</w:t>
      </w:r>
    </w:p>
    <w:p w14:paraId="5794BA99"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термостат сухоповітряний -25,0 тис. грн.,</w:t>
      </w:r>
    </w:p>
    <w:p w14:paraId="7FC76448"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електрокардіограф (3шт) - 99,6 тис. грн.,  </w:t>
      </w:r>
    </w:p>
    <w:p w14:paraId="1F5F2328"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стерилізатор паровий – 95,0 тис.  грн.,</w:t>
      </w:r>
    </w:p>
    <w:p w14:paraId="1FD478E5"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УМБ (10 шт) - 9,0 тис.грн.,</w:t>
      </w:r>
    </w:p>
    <w:p w14:paraId="352EA7FB"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тест – смужки для визначення глюкози крові (10  шт)-4,0 тис. грн.,</w:t>
      </w:r>
    </w:p>
    <w:p w14:paraId="59EF2A43"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плантоскоп діагностичний -33,5 тис. грн.,</w:t>
      </w:r>
    </w:p>
    <w:p w14:paraId="473543A0"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апарат  ультразвукової терапії – 57,3 тис. грн.</w:t>
      </w:r>
    </w:p>
    <w:p w14:paraId="6170318E"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меблі медичні на суму 716,9 тис. грн. </w:t>
      </w:r>
    </w:p>
    <w:p w14:paraId="282A0C06" w14:textId="77777777" w:rsidR="00450B95" w:rsidRDefault="00450B95" w:rsidP="00450B95">
      <w:pPr>
        <w:spacing w:after="0" w:line="240" w:lineRule="auto"/>
        <w:ind w:left="-567" w:hanging="567"/>
        <w:rPr>
          <w:rFonts w:ascii="Times New Roman" w:hAnsi="Times New Roman"/>
          <w:sz w:val="28"/>
          <w:szCs w:val="28"/>
          <w:lang w:val="uk-UA"/>
        </w:rPr>
      </w:pPr>
      <w:r>
        <w:rPr>
          <w:rFonts w:ascii="Times New Roman" w:hAnsi="Times New Roman"/>
          <w:sz w:val="28"/>
          <w:szCs w:val="28"/>
          <w:lang w:val="uk-UA"/>
        </w:rPr>
        <w:t xml:space="preserve">                 - планограф ПЗ-01 -20,0 тис. грн.,</w:t>
      </w:r>
    </w:p>
    <w:p w14:paraId="701C0A2F" w14:textId="77777777" w:rsidR="00450B95" w:rsidRDefault="00450B95" w:rsidP="00450B95">
      <w:pPr>
        <w:spacing w:after="0" w:line="240" w:lineRule="auto"/>
        <w:ind w:left="-567" w:hanging="567"/>
        <w:rPr>
          <w:rFonts w:ascii="Times New Roman" w:hAnsi="Times New Roman"/>
          <w:sz w:val="28"/>
          <w:szCs w:val="28"/>
          <w:lang w:val="uk-UA"/>
        </w:rPr>
      </w:pPr>
      <w:r>
        <w:rPr>
          <w:rFonts w:ascii="Times New Roman" w:hAnsi="Times New Roman"/>
          <w:sz w:val="28"/>
          <w:szCs w:val="28"/>
          <w:lang w:val="uk-UA"/>
        </w:rPr>
        <w:t xml:space="preserve">                 -холодильник медичний </w:t>
      </w:r>
      <w:r>
        <w:rPr>
          <w:rFonts w:ascii="Times New Roman" w:hAnsi="Times New Roman"/>
          <w:sz w:val="28"/>
          <w:szCs w:val="28"/>
        </w:rPr>
        <w:t>YC</w:t>
      </w:r>
      <w:r>
        <w:rPr>
          <w:rFonts w:ascii="Times New Roman" w:hAnsi="Times New Roman"/>
          <w:sz w:val="28"/>
          <w:szCs w:val="28"/>
          <w:lang w:val="uk-UA"/>
        </w:rPr>
        <w:t>-55</w:t>
      </w:r>
      <w:r>
        <w:rPr>
          <w:rFonts w:ascii="Times New Roman" w:hAnsi="Times New Roman"/>
          <w:sz w:val="28"/>
          <w:szCs w:val="28"/>
        </w:rPr>
        <w:t>L</w:t>
      </w:r>
      <w:r>
        <w:rPr>
          <w:rFonts w:ascii="Times New Roman" w:hAnsi="Times New Roman"/>
          <w:sz w:val="28"/>
          <w:szCs w:val="28"/>
          <w:lang w:val="uk-UA"/>
        </w:rPr>
        <w:t>фармацевтичний -38,6 тис. грн.,</w:t>
      </w:r>
    </w:p>
    <w:p w14:paraId="7EBF9C44" w14:textId="77777777" w:rsidR="00450B95" w:rsidRDefault="00450B95" w:rsidP="00450B95">
      <w:pPr>
        <w:spacing w:after="0" w:line="240" w:lineRule="auto"/>
        <w:ind w:left="-567" w:hanging="567"/>
        <w:rPr>
          <w:rFonts w:ascii="Times New Roman" w:hAnsi="Times New Roman"/>
          <w:sz w:val="28"/>
          <w:szCs w:val="28"/>
          <w:lang w:val="uk-UA"/>
        </w:rPr>
      </w:pPr>
      <w:r>
        <w:rPr>
          <w:rFonts w:ascii="Times New Roman" w:hAnsi="Times New Roman"/>
          <w:sz w:val="28"/>
          <w:szCs w:val="28"/>
          <w:lang w:val="uk-UA"/>
        </w:rPr>
        <w:t xml:space="preserve">                 - аквадистилятор електронний </w:t>
      </w:r>
      <w:r w:rsidRPr="00450B95">
        <w:rPr>
          <w:rFonts w:ascii="Times New Roman" w:hAnsi="Times New Roman"/>
          <w:sz w:val="28"/>
          <w:szCs w:val="28"/>
          <w:lang w:val="ru-RU"/>
        </w:rPr>
        <w:t xml:space="preserve"> </w:t>
      </w:r>
      <w:r>
        <w:rPr>
          <w:rFonts w:ascii="Times New Roman" w:hAnsi="Times New Roman"/>
          <w:sz w:val="28"/>
          <w:szCs w:val="28"/>
          <w:lang w:val="uk-UA"/>
        </w:rPr>
        <w:t>«</w:t>
      </w:r>
      <w:r>
        <w:rPr>
          <w:rFonts w:ascii="Times New Roman" w:hAnsi="Times New Roman"/>
          <w:sz w:val="28"/>
          <w:szCs w:val="28"/>
        </w:rPr>
        <w:t>MICROmed</w:t>
      </w:r>
      <w:r w:rsidRPr="00450B95">
        <w:rPr>
          <w:rFonts w:ascii="Times New Roman" w:hAnsi="Times New Roman"/>
          <w:sz w:val="28"/>
          <w:szCs w:val="28"/>
          <w:lang w:val="ru-RU"/>
        </w:rPr>
        <w:t xml:space="preserve"> </w:t>
      </w:r>
      <w:r>
        <w:rPr>
          <w:rFonts w:ascii="Times New Roman" w:hAnsi="Times New Roman"/>
          <w:sz w:val="28"/>
          <w:szCs w:val="28"/>
        </w:rPr>
        <w:t>DE</w:t>
      </w:r>
      <w:r>
        <w:rPr>
          <w:rFonts w:ascii="Times New Roman" w:hAnsi="Times New Roman"/>
          <w:sz w:val="28"/>
          <w:szCs w:val="28"/>
          <w:lang w:val="uk-UA"/>
        </w:rPr>
        <w:t>-10»-26,0 тис.грн.,</w:t>
      </w:r>
    </w:p>
    <w:p w14:paraId="17DACBD3" w14:textId="77777777" w:rsidR="00450B95" w:rsidRDefault="00450B95" w:rsidP="00450B95">
      <w:pPr>
        <w:spacing w:after="0" w:line="240" w:lineRule="auto"/>
        <w:ind w:left="-567" w:hanging="567"/>
        <w:rPr>
          <w:rFonts w:ascii="Times New Roman" w:hAnsi="Times New Roman"/>
          <w:sz w:val="28"/>
          <w:szCs w:val="28"/>
          <w:lang w:val="uk-UA"/>
        </w:rPr>
      </w:pPr>
      <w:r>
        <w:rPr>
          <w:rFonts w:ascii="Times New Roman" w:hAnsi="Times New Roman"/>
          <w:sz w:val="28"/>
          <w:szCs w:val="28"/>
          <w:lang w:val="uk-UA"/>
        </w:rPr>
        <w:t xml:space="preserve">                 -ультрозвукова діагностична система - 663,5 тис.грн.,</w:t>
      </w:r>
    </w:p>
    <w:p w14:paraId="3FCA1F84" w14:textId="77777777" w:rsidR="00450B95" w:rsidRDefault="00450B95" w:rsidP="00450B95">
      <w:pPr>
        <w:spacing w:after="0" w:line="240" w:lineRule="auto"/>
        <w:ind w:left="-567" w:hanging="567"/>
        <w:rPr>
          <w:rFonts w:ascii="Times New Roman" w:hAnsi="Times New Roman"/>
          <w:sz w:val="28"/>
          <w:szCs w:val="28"/>
          <w:lang w:val="uk-UA"/>
        </w:rPr>
      </w:pPr>
      <w:r>
        <w:rPr>
          <w:rFonts w:ascii="Times New Roman" w:hAnsi="Times New Roman"/>
          <w:sz w:val="28"/>
          <w:szCs w:val="28"/>
          <w:lang w:val="uk-UA"/>
        </w:rPr>
        <w:t xml:space="preserve">                 -ваги медичні-32,3 тис.грн.</w:t>
      </w:r>
    </w:p>
    <w:p w14:paraId="4827D7D4" w14:textId="20681372" w:rsidR="00450B95" w:rsidRDefault="00450B95" w:rsidP="00450B95">
      <w:pPr>
        <w:spacing w:after="0" w:line="240" w:lineRule="auto"/>
        <w:ind w:left="-567" w:hanging="567"/>
        <w:jc w:val="both"/>
        <w:rPr>
          <w:rFonts w:ascii="Times New Roman" w:hAnsi="Times New Roman"/>
          <w:sz w:val="28"/>
          <w:szCs w:val="28"/>
          <w:lang w:val="uk-UA"/>
        </w:rPr>
      </w:pPr>
      <w:r>
        <w:rPr>
          <w:rFonts w:ascii="Times New Roman" w:hAnsi="Times New Roman"/>
          <w:sz w:val="28"/>
          <w:szCs w:val="28"/>
          <w:lang w:val="uk-UA"/>
        </w:rPr>
        <w:t xml:space="preserve">                - аналізатор сечі лабораторний, напівавтоматичний - 42,0 тис. грн.</w:t>
      </w:r>
    </w:p>
    <w:p w14:paraId="15F0802E" w14:textId="77777777" w:rsidR="00450B95" w:rsidRPr="009F29C7" w:rsidRDefault="00450B95" w:rsidP="00450B95">
      <w:pPr>
        <w:spacing w:line="240" w:lineRule="auto"/>
        <w:rPr>
          <w:rFonts w:ascii="Times New Roman" w:hAnsi="Times New Roman"/>
          <w:sz w:val="28"/>
          <w:szCs w:val="28"/>
          <w:lang w:val="uk-UA"/>
        </w:rPr>
      </w:pPr>
      <w:r>
        <w:rPr>
          <w:rFonts w:ascii="Times New Roman" w:hAnsi="Times New Roman"/>
          <w:sz w:val="28"/>
          <w:szCs w:val="28"/>
          <w:lang w:val="uk-UA"/>
        </w:rPr>
        <w:t xml:space="preserve">          Протягом </w:t>
      </w:r>
      <w:r w:rsidRPr="009F29C7">
        <w:rPr>
          <w:rFonts w:ascii="Times New Roman" w:hAnsi="Times New Roman"/>
          <w:sz w:val="28"/>
          <w:szCs w:val="28"/>
          <w:lang w:val="uk-UA"/>
        </w:rPr>
        <w:t xml:space="preserve">2024 року  підприємство отримало благодійну допомогу у вигляді медичних виробів та лікарських засобів на суму </w:t>
      </w:r>
      <w:r w:rsidRPr="00650F4C">
        <w:rPr>
          <w:rFonts w:ascii="Times New Roman" w:hAnsi="Times New Roman"/>
          <w:sz w:val="28"/>
          <w:szCs w:val="28"/>
          <w:lang w:val="uk-UA"/>
        </w:rPr>
        <w:t>2 878,6</w:t>
      </w:r>
      <w:r>
        <w:rPr>
          <w:rFonts w:ascii="Times New Roman" w:hAnsi="Times New Roman"/>
          <w:sz w:val="28"/>
          <w:szCs w:val="28"/>
          <w:lang w:val="uk-UA"/>
        </w:rPr>
        <w:t xml:space="preserve"> </w:t>
      </w:r>
      <w:r w:rsidRPr="009F29C7">
        <w:rPr>
          <w:rFonts w:ascii="Times New Roman" w:hAnsi="Times New Roman"/>
          <w:sz w:val="28"/>
          <w:szCs w:val="28"/>
          <w:lang w:val="uk-UA"/>
        </w:rPr>
        <w:t xml:space="preserve">тис. грн. </w:t>
      </w:r>
    </w:p>
    <w:p w14:paraId="1F1B75F4" w14:textId="4EEFF960" w:rsidR="0025544E" w:rsidRDefault="005C718B" w:rsidP="00856018">
      <w:pPr>
        <w:spacing w:after="0" w:line="240" w:lineRule="auto"/>
        <w:jc w:val="both"/>
        <w:rPr>
          <w:rFonts w:ascii="Times New Roman" w:hAnsi="Times New Roman"/>
          <w:color w:val="000000"/>
          <w:sz w:val="28"/>
          <w:szCs w:val="28"/>
          <w:lang w:val="uk-UA"/>
        </w:rPr>
      </w:pPr>
      <w:r w:rsidRPr="00196E77">
        <w:rPr>
          <w:rFonts w:ascii="Times New Roman" w:hAnsi="Times New Roman" w:cs="Times New Roman"/>
          <w:noProof/>
          <w:color w:val="FF0000"/>
          <w:sz w:val="24"/>
          <w:highlight w:val="yellow"/>
          <w:lang w:val="ru-RU" w:eastAsia="ru-RU"/>
        </w:rPr>
        <mc:AlternateContent>
          <mc:Choice Requires="wps">
            <w:drawing>
              <wp:anchor distT="45720" distB="45720" distL="114300" distR="114300" simplePos="0" relativeHeight="251675136" behindDoc="0" locked="0" layoutInCell="1" allowOverlap="1" wp14:anchorId="719D39E2" wp14:editId="4189FAE2">
                <wp:simplePos x="0" y="0"/>
                <wp:positionH relativeFrom="page">
                  <wp:posOffset>0</wp:posOffset>
                </wp:positionH>
                <wp:positionV relativeFrom="paragraph">
                  <wp:posOffset>250825</wp:posOffset>
                </wp:positionV>
                <wp:extent cx="7791450" cy="683895"/>
                <wp:effectExtent l="0" t="0" r="19050" b="20955"/>
                <wp:wrapSquare wrapText="bothSides"/>
                <wp:docPr id="1592370773" name="Надпись 1592370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683895"/>
                        </a:xfrm>
                        <a:prstGeom prst="rect">
                          <a:avLst/>
                        </a:prstGeom>
                        <a:solidFill>
                          <a:srgbClr val="00B0F0"/>
                        </a:solidFill>
                        <a:ln w="9525">
                          <a:solidFill>
                            <a:srgbClr val="000000"/>
                          </a:solidFill>
                          <a:miter lim="800000"/>
                          <a:headEnd/>
                          <a:tailEnd/>
                        </a:ln>
                      </wps:spPr>
                      <wps:txbx>
                        <w:txbxContent>
                          <w:p w14:paraId="149724A5" w14:textId="097439B9" w:rsidR="008A7BEE" w:rsidRPr="005C718B" w:rsidRDefault="008A7BEE" w:rsidP="0025544E">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2505764F" wp14:editId="5D9876C9">
                                  <wp:extent cx="371475" cy="295275"/>
                                  <wp:effectExtent l="0" t="0" r="9525" b="9525"/>
                                  <wp:docPr id="89" name="Рисунок 8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25544E">
                              <w:rPr>
                                <w:lang w:val="ru-RU"/>
                              </w:rPr>
                              <w:t xml:space="preserve">                       </w:t>
                            </w:r>
                            <w:r>
                              <w:rPr>
                                <w:lang w:val="ru-RU"/>
                              </w:rPr>
                              <w:t xml:space="preserve">              </w:t>
                            </w:r>
                            <w:r w:rsidRPr="0025544E">
                              <w:rPr>
                                <w:lang w:val="ru-RU"/>
                              </w:rPr>
                              <w:t xml:space="preserve"> </w:t>
                            </w:r>
                            <w:r>
                              <w:rPr>
                                <w:rFonts w:ascii="Times New Roman CYR" w:hAnsi="Times New Roman CYR" w:cs="Times New Roman CYR"/>
                                <w:b/>
                                <w:bCs/>
                                <w:color w:val="FFFFFF"/>
                                <w:sz w:val="28"/>
                                <w:szCs w:val="28"/>
                                <w:lang w:val="uk-UA"/>
                              </w:rPr>
                              <w:t>КП ТМР «ТРОСТЯНЕЦЬКА КОМУНАЛЬНА  АПТЕКА»</w:t>
                            </w:r>
                          </w:p>
                          <w:p w14:paraId="056594AD" w14:textId="68C96DEB" w:rsidR="008A7BEE" w:rsidRPr="0025544E" w:rsidRDefault="008A7BEE" w:rsidP="0025544E">
                            <w:pPr>
                              <w:tabs>
                                <w:tab w:val="left" w:pos="567"/>
                                <w:tab w:val="left" w:pos="709"/>
                              </w:tabs>
                              <w:spacing w:after="0" w:line="240" w:lineRule="auto"/>
                              <w:rPr>
                                <w:color w:val="FFFFFF"/>
                                <w:lang w:val="ru-RU"/>
                              </w:rPr>
                            </w:pPr>
                            <w:r w:rsidRPr="0025544E">
                              <w:rPr>
                                <w:rFonts w:ascii="Times New Roman CYR" w:hAnsi="Times New Roman CYR" w:cs="Times New Roman CYR"/>
                                <w:b/>
                                <w:bCs/>
                                <w:color w:val="FFFFFF"/>
                                <w:sz w:val="28"/>
                                <w:szCs w:val="28"/>
                                <w:lang w:val="ru-RU"/>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9D39E2" id="Надпись 1592370773" o:spid="_x0000_s1038" type="#_x0000_t202" style="position:absolute;left:0;text-align:left;margin-left:0;margin-top:19.75pt;width:613.5pt;height:53.85pt;z-index:25167513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3bRUwIAAHAEAAAOAAAAZHJzL2Uyb0RvYy54bWysVM2O0zAQviPxDpbvNOnfto2arna7FCEt&#10;P9LCA7iO01g4HmO7TZYbd16Bd+DAgRuv0H0jxk632wWJA6IHy5OZ+Wb8zTedn7e1IjthnQSd034v&#10;pURoDoXUm5y+f7d6NqXEeaYLpkCLnN4KR88XT5/MG5OJAVSgCmEJgmiXNSanlfcmSxLHK1Ez1wMj&#10;NDpLsDXzaNpNUljWIHqtkkGaniUN2MJY4MI5/HrVOeki4pel4P5NWTrhicop9ubjaeO5DmeymLNs&#10;Y5mpJD+0wf6hi5pJjUWPUFfMM7K18g+oWnILDkrf41AnUJaSi/gGfE0//e01NxUzIr4FyXHmSJP7&#10;f7D89e6tJbLA2Y1ng+EknUyGlGhW46z2X/ff9t/3P/c/7j7ffSEnAchaY1yGyTcG0317CS0iRAac&#10;uQb+wRENy4rpjbiwFppKsAK77ge+k5PUDscFkHXzCgqsyrYeIlBb2jpQiiQRRMfp3R4nJlpPOH6c&#10;TGb90RhdHH1n0+F0No4lWHafbazzLwTUJFxyalEREZ3trp0P3bDsPiQUc6BksZJKRcNu1ktlyY4F&#10;9aSX6SoKBlMehSlNmpzOxoNxR8BfIFL8HRp8BFFLj2ugZJ3TaYg5CDPQ9lwXUaSeSdXdsb7SBx4D&#10;dR2Jvl233SAHoUIgeQ3FLTJroZM9rileKrCfKGlQ8jl1H7fMCkrUS43TQSpHYUeiMRpPBmjYU8/6&#10;1MM0R6icekq669J3e7U1Vm4qrNTpQcMFTrSUkeyHrg79o6zjDA4rGPbm1I5RD38Ui18AAAD//wMA&#10;UEsDBBQABgAIAAAAIQC2rRI63wAAAAgBAAAPAAAAZHJzL2Rvd25yZXYueG1sTI/NTsMwEITvSLyD&#10;tUjcqIP5aRviVBUSgguqUrhw28TbJCJeR7bbhj497gluuzuj2W+K1WQHcSAfescabmcZCOLGmZ5b&#10;DZ8fLzcLECEiGxwck4YfCrAqLy8KzI07ckWHbWxFCuGQo4YuxjGXMjQdWQwzNxInbee8xZhW30rj&#10;8ZjC7SBVlj1Kiz2nDx2O9NxR873dWw1fuKi8qjan151s3k/r5SZ7q6XW11fT+glEpCn+meGMn9Ch&#10;TEy127MJYtCQikQNd8sHEGdVqXm61Gm6nyuQZSH/Fyh/AQAA//8DAFBLAQItABQABgAIAAAAIQC2&#10;gziS/gAAAOEBAAATAAAAAAAAAAAAAAAAAAAAAABbQ29udGVudF9UeXBlc10ueG1sUEsBAi0AFAAG&#10;AAgAAAAhADj9If/WAAAAlAEAAAsAAAAAAAAAAAAAAAAALwEAAF9yZWxzLy5yZWxzUEsBAi0AFAAG&#10;AAgAAAAhAEw3dtFTAgAAcAQAAA4AAAAAAAAAAAAAAAAALgIAAGRycy9lMm9Eb2MueG1sUEsBAi0A&#10;FAAGAAgAAAAhALatEjrfAAAACAEAAA8AAAAAAAAAAAAAAAAArQQAAGRycy9kb3ducmV2LnhtbFBL&#10;BQYAAAAABAAEAPMAAAC5BQAAAAA=&#10;" fillcolor="#00b0f0">
                <v:textbox>
                  <w:txbxContent>
                    <w:p w14:paraId="149724A5" w14:textId="097439B9" w:rsidR="008A7BEE" w:rsidRPr="005C718B" w:rsidRDefault="008A7BEE" w:rsidP="0025544E">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2505764F" wp14:editId="5D9876C9">
                            <wp:extent cx="371475" cy="295275"/>
                            <wp:effectExtent l="0" t="0" r="9525" b="9525"/>
                            <wp:docPr id="89" name="Рисунок 8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25544E">
                        <w:rPr>
                          <w:lang w:val="ru-RU"/>
                        </w:rPr>
                        <w:t xml:space="preserve">                       </w:t>
                      </w:r>
                      <w:r>
                        <w:rPr>
                          <w:lang w:val="ru-RU"/>
                        </w:rPr>
                        <w:t xml:space="preserve">              </w:t>
                      </w:r>
                      <w:r w:rsidRPr="0025544E">
                        <w:rPr>
                          <w:lang w:val="ru-RU"/>
                        </w:rPr>
                        <w:t xml:space="preserve"> </w:t>
                      </w:r>
                      <w:r>
                        <w:rPr>
                          <w:rFonts w:ascii="Times New Roman CYR" w:hAnsi="Times New Roman CYR" w:cs="Times New Roman CYR"/>
                          <w:b/>
                          <w:bCs/>
                          <w:color w:val="FFFFFF"/>
                          <w:sz w:val="28"/>
                          <w:szCs w:val="28"/>
                          <w:lang w:val="uk-UA"/>
                        </w:rPr>
                        <w:t>КП ТМР «ТРОСТЯНЕЦЬКА КОМУНАЛЬНА  АПТЕКА»</w:t>
                      </w:r>
                    </w:p>
                    <w:p w14:paraId="056594AD" w14:textId="68C96DEB" w:rsidR="008A7BEE" w:rsidRPr="0025544E" w:rsidRDefault="008A7BEE" w:rsidP="0025544E">
                      <w:pPr>
                        <w:tabs>
                          <w:tab w:val="left" w:pos="567"/>
                          <w:tab w:val="left" w:pos="709"/>
                        </w:tabs>
                        <w:spacing w:after="0" w:line="240" w:lineRule="auto"/>
                        <w:rPr>
                          <w:color w:val="FFFFFF"/>
                          <w:lang w:val="ru-RU"/>
                        </w:rPr>
                      </w:pPr>
                      <w:r w:rsidRPr="0025544E">
                        <w:rPr>
                          <w:rFonts w:ascii="Times New Roman CYR" w:hAnsi="Times New Roman CYR" w:cs="Times New Roman CYR"/>
                          <w:b/>
                          <w:bCs/>
                          <w:color w:val="FFFFFF"/>
                          <w:sz w:val="28"/>
                          <w:szCs w:val="28"/>
                          <w:lang w:val="ru-RU"/>
                        </w:rPr>
                        <w:t xml:space="preserve">                       </w:t>
                      </w:r>
                    </w:p>
                  </w:txbxContent>
                </v:textbox>
                <w10:wrap type="square" anchorx="page"/>
              </v:shape>
            </w:pict>
          </mc:Fallback>
        </mc:AlternateContent>
      </w:r>
    </w:p>
    <w:p w14:paraId="550FC8EA" w14:textId="77777777" w:rsidR="00E86369" w:rsidRPr="00015788" w:rsidRDefault="005C718B" w:rsidP="00E86369">
      <w:pPr>
        <w:tabs>
          <w:tab w:val="left" w:pos="709"/>
        </w:tabs>
        <w:spacing w:after="0" w:line="240" w:lineRule="auto"/>
        <w:jc w:val="both"/>
        <w:rPr>
          <w:rFonts w:ascii="Times New Roman" w:eastAsia="SimSun" w:hAnsi="Times New Roman"/>
          <w:sz w:val="28"/>
          <w:szCs w:val="28"/>
          <w:lang w:val="uk-UA" w:eastAsia="ru-RU"/>
        </w:rPr>
      </w:pPr>
      <w:r>
        <w:rPr>
          <w:rFonts w:ascii="Times New Roman" w:hAnsi="Times New Roman"/>
          <w:sz w:val="28"/>
          <w:szCs w:val="28"/>
          <w:lang w:val="uk-UA" w:eastAsia="ru-RU"/>
        </w:rPr>
        <w:t xml:space="preserve">          </w:t>
      </w:r>
      <w:r w:rsidR="00E86369" w:rsidRPr="00015788">
        <w:rPr>
          <w:rFonts w:ascii="Times New Roman" w:hAnsi="Times New Roman"/>
          <w:sz w:val="28"/>
          <w:szCs w:val="28"/>
          <w:lang w:val="uk-UA" w:eastAsia="ru-RU"/>
        </w:rPr>
        <w:t>Комунальне підприємство Тростянецької міської ради «Тростянецька комунальна аптека» створен</w:t>
      </w:r>
      <w:r w:rsidR="00E86369">
        <w:rPr>
          <w:rFonts w:ascii="Times New Roman" w:hAnsi="Times New Roman"/>
          <w:sz w:val="28"/>
          <w:szCs w:val="28"/>
          <w:lang w:val="uk-UA" w:eastAsia="ru-RU"/>
        </w:rPr>
        <w:t>о</w:t>
      </w:r>
      <w:r w:rsidR="00E86369" w:rsidRPr="00015788">
        <w:rPr>
          <w:rFonts w:ascii="Times New Roman" w:hAnsi="Times New Roman"/>
          <w:sz w:val="28"/>
          <w:szCs w:val="28"/>
          <w:lang w:val="uk-UA" w:eastAsia="ru-RU"/>
        </w:rPr>
        <w:t xml:space="preserve"> рішенням Тростянецької міської ради №335 від 12.07.2023 року. Основним видом діяльності КП </w:t>
      </w:r>
      <w:r w:rsidR="00E86369">
        <w:rPr>
          <w:rFonts w:ascii="Times New Roman" w:hAnsi="Times New Roman"/>
          <w:sz w:val="28"/>
          <w:szCs w:val="28"/>
          <w:lang w:val="uk-UA" w:eastAsia="ru-RU"/>
        </w:rPr>
        <w:t xml:space="preserve"> </w:t>
      </w:r>
      <w:r w:rsidR="00E86369" w:rsidRPr="00015788">
        <w:rPr>
          <w:rFonts w:ascii="Times New Roman" w:hAnsi="Times New Roman"/>
          <w:sz w:val="28"/>
          <w:szCs w:val="28"/>
          <w:lang w:val="uk-UA" w:eastAsia="ru-RU"/>
        </w:rPr>
        <w:t xml:space="preserve">Тростянецької міської ради «Тростянецька комунальна аптека» є роздрібна торгівля фармацевтичними товарами в спеціалізованих магазинах. </w:t>
      </w:r>
    </w:p>
    <w:p w14:paraId="599B92FF" w14:textId="77777777" w:rsidR="00E86369" w:rsidRPr="004F2365" w:rsidRDefault="00E86369" w:rsidP="00E86369">
      <w:pPr>
        <w:spacing w:after="0" w:line="240" w:lineRule="auto"/>
        <w:jc w:val="both"/>
        <w:rPr>
          <w:rFonts w:ascii="Times New Roman" w:eastAsia="SimSun" w:hAnsi="Times New Roman"/>
          <w:iCs/>
          <w:sz w:val="28"/>
          <w:szCs w:val="28"/>
          <w:lang w:val="uk-UA" w:eastAsia="ru-RU"/>
        </w:rPr>
      </w:pPr>
      <w:r>
        <w:rPr>
          <w:rFonts w:ascii="Times New Roman" w:eastAsia="SimSun" w:hAnsi="Times New Roman"/>
          <w:i/>
          <w:iCs/>
          <w:sz w:val="28"/>
          <w:szCs w:val="28"/>
          <w:lang w:val="uk-UA" w:eastAsia="ru-RU"/>
        </w:rPr>
        <w:t xml:space="preserve">        </w:t>
      </w:r>
      <w:r w:rsidRPr="004F2365">
        <w:rPr>
          <w:rFonts w:ascii="Times New Roman" w:eastAsia="SimSun" w:hAnsi="Times New Roman"/>
          <w:iCs/>
          <w:sz w:val="28"/>
          <w:szCs w:val="28"/>
          <w:lang w:val="uk-UA" w:eastAsia="ru-RU"/>
        </w:rPr>
        <w:t xml:space="preserve">За </w:t>
      </w:r>
      <w:r w:rsidRPr="00E86369">
        <w:rPr>
          <w:rFonts w:ascii="Times New Roman" w:eastAsia="SimSun" w:hAnsi="Times New Roman"/>
          <w:iCs/>
          <w:sz w:val="28"/>
          <w:szCs w:val="28"/>
          <w:lang w:val="ru-RU" w:eastAsia="ru-RU"/>
        </w:rPr>
        <w:t>12</w:t>
      </w:r>
      <w:r w:rsidRPr="004F2365">
        <w:rPr>
          <w:rFonts w:ascii="Times New Roman" w:eastAsia="SimSun" w:hAnsi="Times New Roman"/>
          <w:iCs/>
          <w:sz w:val="28"/>
          <w:szCs w:val="28"/>
          <w:lang w:val="uk-UA" w:eastAsia="ru-RU"/>
        </w:rPr>
        <w:t xml:space="preserve"> місяців 2024 року підприємством проведено такі  роботи:</w:t>
      </w:r>
    </w:p>
    <w:p w14:paraId="4063203F" w14:textId="77777777" w:rsidR="00E86369" w:rsidRPr="00015788" w:rsidRDefault="00E86369" w:rsidP="00E86369">
      <w:pPr>
        <w:spacing w:after="0" w:line="240" w:lineRule="auto"/>
        <w:jc w:val="both"/>
        <w:rPr>
          <w:rFonts w:ascii="Times New Roman" w:hAnsi="Times New Roman"/>
          <w:sz w:val="28"/>
          <w:szCs w:val="28"/>
          <w:lang w:val="uk-UA"/>
        </w:rPr>
      </w:pPr>
      <w:r w:rsidRPr="00BE1CA5">
        <w:rPr>
          <w:rFonts w:ascii="Times New Roman" w:hAnsi="Times New Roman"/>
          <w:sz w:val="28"/>
          <w:szCs w:val="28"/>
          <w:lang w:val="uk-UA"/>
        </w:rPr>
        <w:t xml:space="preserve">        За кошти місцевого бюджету було здійснено </w:t>
      </w:r>
      <w:r w:rsidRPr="00015788">
        <w:rPr>
          <w:rFonts w:ascii="Times New Roman" w:hAnsi="Times New Roman"/>
          <w:sz w:val="28"/>
          <w:szCs w:val="28"/>
          <w:lang w:val="uk-UA"/>
        </w:rPr>
        <w:t>капітальний ремонт приміщення за адресою вул. Шкільна, 3А (проведено заміну віконних та дверних блоків на металопластикові, замінено систем</w:t>
      </w:r>
      <w:r>
        <w:rPr>
          <w:rFonts w:ascii="Times New Roman" w:hAnsi="Times New Roman"/>
          <w:sz w:val="28"/>
          <w:szCs w:val="28"/>
          <w:lang w:val="uk-UA"/>
        </w:rPr>
        <w:t>у</w:t>
      </w:r>
      <w:r w:rsidRPr="00015788">
        <w:rPr>
          <w:rFonts w:ascii="Times New Roman" w:hAnsi="Times New Roman"/>
          <w:sz w:val="28"/>
          <w:szCs w:val="28"/>
          <w:lang w:val="uk-UA"/>
        </w:rPr>
        <w:t xml:space="preserve"> опалення, водопостачання та водовідведення, замінено підлогу, стелю, покриття стін, проведено зовнішнє оздоблення та облаштовано пандус для забезпечення доступу маломобільних груп населення до приміщення аптеки) на загальну суму 950,0 тис. грн.</w:t>
      </w:r>
    </w:p>
    <w:p w14:paraId="35D8E209" w14:textId="77777777" w:rsidR="00E86369" w:rsidRDefault="00E86369" w:rsidP="00E86369">
      <w:pPr>
        <w:spacing w:after="0" w:line="240" w:lineRule="auto"/>
        <w:ind w:firstLine="708"/>
        <w:jc w:val="both"/>
        <w:rPr>
          <w:rFonts w:ascii="Times New Roman" w:hAnsi="Times New Roman"/>
          <w:sz w:val="28"/>
          <w:szCs w:val="28"/>
          <w:lang w:val="uk-UA"/>
        </w:rPr>
      </w:pPr>
      <w:r w:rsidRPr="00015788">
        <w:rPr>
          <w:rFonts w:ascii="Times New Roman" w:hAnsi="Times New Roman"/>
          <w:sz w:val="28"/>
          <w:szCs w:val="28"/>
          <w:lang w:val="uk-UA"/>
        </w:rPr>
        <w:t xml:space="preserve">Окрім цього, були </w:t>
      </w:r>
      <w:r>
        <w:rPr>
          <w:rFonts w:ascii="Times New Roman" w:hAnsi="Times New Roman"/>
          <w:sz w:val="28"/>
          <w:szCs w:val="28"/>
          <w:lang w:val="uk-UA"/>
        </w:rPr>
        <w:t>освоєно 412,7 тис.грн., у тому числі:</w:t>
      </w:r>
    </w:p>
    <w:p w14:paraId="5C64423E" w14:textId="77777777" w:rsidR="00E86369" w:rsidRDefault="00E86369" w:rsidP="00E86369">
      <w:pPr>
        <w:spacing w:after="0" w:line="240" w:lineRule="auto"/>
        <w:ind w:firstLine="708"/>
        <w:jc w:val="both"/>
        <w:rPr>
          <w:rFonts w:ascii="Times New Roman" w:hAnsi="Times New Roman"/>
          <w:sz w:val="28"/>
          <w:szCs w:val="28"/>
          <w:lang w:val="uk-UA"/>
        </w:rPr>
      </w:pPr>
      <w:r>
        <w:rPr>
          <w:rFonts w:ascii="Times New Roman" w:hAnsi="Times New Roman"/>
          <w:sz w:val="28"/>
          <w:szCs w:val="28"/>
          <w:lang w:val="uk-UA"/>
        </w:rPr>
        <w:t xml:space="preserve">- </w:t>
      </w:r>
      <w:r w:rsidRPr="00015788">
        <w:rPr>
          <w:rFonts w:ascii="Times New Roman" w:hAnsi="Times New Roman"/>
          <w:sz w:val="28"/>
          <w:szCs w:val="28"/>
          <w:lang w:val="uk-UA"/>
        </w:rPr>
        <w:t>відреставровані аптечн</w:t>
      </w:r>
      <w:r>
        <w:rPr>
          <w:rFonts w:ascii="Times New Roman" w:hAnsi="Times New Roman"/>
          <w:sz w:val="28"/>
          <w:szCs w:val="28"/>
          <w:lang w:val="uk-UA"/>
        </w:rPr>
        <w:t>і</w:t>
      </w:r>
      <w:r w:rsidRPr="00015788">
        <w:rPr>
          <w:rFonts w:ascii="Times New Roman" w:hAnsi="Times New Roman"/>
          <w:sz w:val="28"/>
          <w:szCs w:val="28"/>
          <w:lang w:val="uk-UA"/>
        </w:rPr>
        <w:t xml:space="preserve"> меблі, які надан</w:t>
      </w:r>
      <w:r>
        <w:rPr>
          <w:rFonts w:ascii="Times New Roman" w:hAnsi="Times New Roman"/>
          <w:sz w:val="28"/>
          <w:szCs w:val="28"/>
          <w:lang w:val="uk-UA"/>
        </w:rPr>
        <w:t>і</w:t>
      </w:r>
      <w:r w:rsidRPr="00015788">
        <w:rPr>
          <w:rFonts w:ascii="Times New Roman" w:hAnsi="Times New Roman"/>
          <w:sz w:val="28"/>
          <w:szCs w:val="28"/>
          <w:lang w:val="uk-UA"/>
        </w:rPr>
        <w:t xml:space="preserve"> Тростянецькій територіальній громаді у якості благодійної допомоги від </w:t>
      </w:r>
      <w:r>
        <w:rPr>
          <w:rFonts w:ascii="Times New Roman" w:hAnsi="Times New Roman"/>
          <w:sz w:val="28"/>
          <w:szCs w:val="28"/>
          <w:lang w:val="uk-UA"/>
        </w:rPr>
        <w:t xml:space="preserve">німецького міста Монтабаур - </w:t>
      </w:r>
      <w:r w:rsidRPr="00E40FBF">
        <w:rPr>
          <w:rFonts w:ascii="Times New Roman" w:hAnsi="Times New Roman"/>
          <w:sz w:val="28"/>
          <w:szCs w:val="28"/>
          <w:lang w:val="uk-UA"/>
        </w:rPr>
        <w:t>29,8 тис.грн.</w:t>
      </w:r>
      <w:r w:rsidRPr="00015788">
        <w:rPr>
          <w:rFonts w:ascii="Times New Roman" w:hAnsi="Times New Roman"/>
          <w:sz w:val="28"/>
          <w:szCs w:val="28"/>
          <w:lang w:val="uk-UA"/>
        </w:rPr>
        <w:t xml:space="preserve">; </w:t>
      </w:r>
    </w:p>
    <w:p w14:paraId="0D4E2F99" w14:textId="77777777" w:rsidR="00E86369" w:rsidRDefault="00E86369" w:rsidP="00E86369">
      <w:pPr>
        <w:spacing w:after="0" w:line="240" w:lineRule="auto"/>
        <w:ind w:firstLine="708"/>
        <w:jc w:val="both"/>
        <w:rPr>
          <w:rFonts w:ascii="Times New Roman" w:hAnsi="Times New Roman"/>
          <w:sz w:val="28"/>
          <w:szCs w:val="28"/>
          <w:lang w:val="uk-UA"/>
        </w:rPr>
      </w:pPr>
      <w:r>
        <w:rPr>
          <w:rFonts w:ascii="Times New Roman" w:hAnsi="Times New Roman"/>
          <w:sz w:val="28"/>
          <w:szCs w:val="28"/>
          <w:lang w:val="uk-UA"/>
        </w:rPr>
        <w:t>- придбано</w:t>
      </w:r>
      <w:r w:rsidRPr="00015788">
        <w:rPr>
          <w:rFonts w:ascii="Times New Roman" w:hAnsi="Times New Roman"/>
          <w:sz w:val="28"/>
          <w:szCs w:val="28"/>
          <w:lang w:val="uk-UA"/>
        </w:rPr>
        <w:t xml:space="preserve"> меблі для торгівельної зали на суму </w:t>
      </w:r>
      <w:r w:rsidRPr="00E40FBF">
        <w:rPr>
          <w:rFonts w:ascii="Times New Roman" w:hAnsi="Times New Roman"/>
          <w:sz w:val="28"/>
          <w:szCs w:val="28"/>
          <w:lang w:val="uk-UA"/>
        </w:rPr>
        <w:t>89,3 тис. грн</w:t>
      </w:r>
      <w:r>
        <w:rPr>
          <w:rFonts w:ascii="Times New Roman" w:hAnsi="Times New Roman"/>
          <w:sz w:val="28"/>
          <w:szCs w:val="28"/>
          <w:lang w:val="uk-UA"/>
        </w:rPr>
        <w:t>;</w:t>
      </w:r>
    </w:p>
    <w:p w14:paraId="0B84C9B7" w14:textId="77777777" w:rsidR="00E86369" w:rsidRDefault="00E86369" w:rsidP="00E86369">
      <w:pPr>
        <w:spacing w:after="0" w:line="240" w:lineRule="auto"/>
        <w:ind w:firstLine="708"/>
        <w:jc w:val="both"/>
        <w:rPr>
          <w:rFonts w:ascii="Times New Roman" w:hAnsi="Times New Roman"/>
          <w:sz w:val="28"/>
          <w:szCs w:val="28"/>
          <w:lang w:val="uk-UA"/>
        </w:rPr>
      </w:pPr>
      <w:r>
        <w:rPr>
          <w:rFonts w:ascii="Times New Roman" w:hAnsi="Times New Roman"/>
          <w:sz w:val="28"/>
          <w:szCs w:val="28"/>
          <w:lang w:val="uk-UA"/>
        </w:rPr>
        <w:t xml:space="preserve">- </w:t>
      </w:r>
      <w:r w:rsidRPr="00015788">
        <w:rPr>
          <w:rFonts w:ascii="Times New Roman" w:hAnsi="Times New Roman"/>
          <w:sz w:val="28"/>
          <w:szCs w:val="28"/>
          <w:lang w:val="uk-UA"/>
        </w:rPr>
        <w:t xml:space="preserve">придбано комп’ютерну техніку на суму </w:t>
      </w:r>
      <w:r>
        <w:rPr>
          <w:rFonts w:ascii="Times New Roman" w:hAnsi="Times New Roman"/>
          <w:sz w:val="28"/>
          <w:szCs w:val="28"/>
          <w:lang w:val="uk-UA"/>
        </w:rPr>
        <w:t>89,1</w:t>
      </w:r>
      <w:r w:rsidRPr="00015788">
        <w:rPr>
          <w:rFonts w:ascii="Times New Roman" w:hAnsi="Times New Roman"/>
          <w:sz w:val="28"/>
          <w:szCs w:val="28"/>
          <w:lang w:val="uk-UA"/>
        </w:rPr>
        <w:t xml:space="preserve"> тис. грн.</w:t>
      </w:r>
      <w:r>
        <w:rPr>
          <w:rFonts w:ascii="Times New Roman" w:hAnsi="Times New Roman"/>
          <w:sz w:val="28"/>
          <w:szCs w:val="28"/>
          <w:lang w:val="uk-UA"/>
        </w:rPr>
        <w:t>;</w:t>
      </w:r>
    </w:p>
    <w:p w14:paraId="003B2FC0" w14:textId="77777777" w:rsidR="00E86369" w:rsidRPr="00015788" w:rsidRDefault="00E86369" w:rsidP="00E86369">
      <w:pPr>
        <w:spacing w:after="0" w:line="240" w:lineRule="auto"/>
        <w:ind w:firstLine="708"/>
        <w:jc w:val="both"/>
        <w:rPr>
          <w:rFonts w:ascii="Times New Roman" w:hAnsi="Times New Roman"/>
          <w:sz w:val="28"/>
          <w:szCs w:val="28"/>
          <w:lang w:val="uk-UA"/>
        </w:rPr>
      </w:pPr>
      <w:r>
        <w:rPr>
          <w:rFonts w:ascii="Times New Roman" w:hAnsi="Times New Roman"/>
          <w:sz w:val="28"/>
          <w:szCs w:val="28"/>
          <w:lang w:val="uk-UA"/>
        </w:rPr>
        <w:t>-</w:t>
      </w:r>
      <w:r w:rsidRPr="00015788">
        <w:rPr>
          <w:rFonts w:ascii="Times New Roman" w:hAnsi="Times New Roman"/>
          <w:sz w:val="28"/>
          <w:szCs w:val="28"/>
          <w:lang w:val="uk-UA"/>
        </w:rPr>
        <w:t xml:space="preserve"> на поточну діяльність підприємства було виділено </w:t>
      </w:r>
      <w:r>
        <w:rPr>
          <w:rFonts w:ascii="Times New Roman" w:hAnsi="Times New Roman"/>
          <w:sz w:val="28"/>
          <w:szCs w:val="28"/>
          <w:lang w:val="uk-UA"/>
        </w:rPr>
        <w:t>204,5</w:t>
      </w:r>
      <w:r w:rsidRPr="00015788">
        <w:rPr>
          <w:rFonts w:ascii="Times New Roman" w:hAnsi="Times New Roman"/>
          <w:sz w:val="28"/>
          <w:szCs w:val="28"/>
          <w:lang w:val="uk-UA"/>
        </w:rPr>
        <w:t xml:space="preserve"> тис. грн.</w:t>
      </w:r>
      <w:r>
        <w:rPr>
          <w:rFonts w:ascii="Times New Roman" w:hAnsi="Times New Roman"/>
          <w:sz w:val="28"/>
          <w:szCs w:val="28"/>
          <w:lang w:val="uk-UA"/>
        </w:rPr>
        <w:t xml:space="preserve">  </w:t>
      </w:r>
    </w:p>
    <w:p w14:paraId="79A38A0D" w14:textId="77777777" w:rsidR="00E86369" w:rsidRPr="00015788" w:rsidRDefault="00E86369" w:rsidP="00E86369">
      <w:pPr>
        <w:spacing w:after="0" w:line="240" w:lineRule="auto"/>
        <w:ind w:firstLine="708"/>
        <w:jc w:val="both"/>
        <w:rPr>
          <w:rFonts w:ascii="Times New Roman" w:hAnsi="Times New Roman"/>
          <w:sz w:val="28"/>
          <w:szCs w:val="28"/>
          <w:lang w:val="uk-UA"/>
        </w:rPr>
      </w:pPr>
      <w:r w:rsidRPr="00015788">
        <w:rPr>
          <w:rFonts w:ascii="Times New Roman" w:hAnsi="Times New Roman"/>
          <w:sz w:val="28"/>
          <w:szCs w:val="28"/>
          <w:lang w:val="uk-UA"/>
        </w:rPr>
        <w:t>За обігові кошти підприємства було здійснено закупівлю лікарських засобів на суму 500,0 тис грн.</w:t>
      </w:r>
    </w:p>
    <w:p w14:paraId="11F4027F" w14:textId="77777777" w:rsidR="00E86369" w:rsidRDefault="00E86369" w:rsidP="00E86369">
      <w:pPr>
        <w:spacing w:after="0" w:line="240" w:lineRule="auto"/>
        <w:jc w:val="both"/>
        <w:rPr>
          <w:rFonts w:ascii="Times New Roman" w:hAnsi="Times New Roman"/>
          <w:sz w:val="28"/>
          <w:szCs w:val="28"/>
          <w:lang w:val="uk-UA"/>
        </w:rPr>
      </w:pPr>
      <w:r w:rsidRPr="00015788">
        <w:rPr>
          <w:rFonts w:ascii="Times New Roman" w:hAnsi="Times New Roman"/>
          <w:sz w:val="28"/>
          <w:szCs w:val="28"/>
          <w:lang w:val="uk-UA"/>
        </w:rPr>
        <w:tab/>
        <w:t xml:space="preserve">Підприємством було </w:t>
      </w:r>
      <w:r w:rsidRPr="00015788">
        <w:rPr>
          <w:rFonts w:ascii="Times New Roman" w:eastAsia="Times New Roman" w:hAnsi="Times New Roman" w:cs="Times New Roman"/>
          <w:sz w:val="28"/>
          <w:szCs w:val="28"/>
          <w:lang w:val="uk-UA" w:eastAsia="ru-RU"/>
        </w:rPr>
        <w:t>отримано ліцензію на впровадження господарської діяльності з роздрібної торгівлі лікарськими засобами</w:t>
      </w:r>
      <w:r w:rsidRPr="00015788">
        <w:rPr>
          <w:rFonts w:ascii="Times New Roman" w:hAnsi="Times New Roman"/>
          <w:sz w:val="28"/>
          <w:szCs w:val="28"/>
          <w:lang w:val="uk-UA"/>
        </w:rPr>
        <w:t xml:space="preserve"> та у серпні 2024 року відбулось відкриття аптеки за адресою вул.Шкільна, 3А. </w:t>
      </w:r>
    </w:p>
    <w:p w14:paraId="5910880B" w14:textId="77777777" w:rsidR="00E86369" w:rsidRPr="00015788" w:rsidRDefault="00E86369" w:rsidP="00E86369">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          </w:t>
      </w:r>
      <w:r w:rsidRPr="00015788">
        <w:rPr>
          <w:rFonts w:ascii="Times New Roman" w:hAnsi="Times New Roman"/>
          <w:sz w:val="28"/>
          <w:szCs w:val="28"/>
          <w:lang w:val="uk-UA"/>
        </w:rPr>
        <w:t xml:space="preserve">З метою </w:t>
      </w:r>
      <w:r w:rsidRPr="00015788">
        <w:rPr>
          <w:rFonts w:ascii="Times New Roman" w:hAnsi="Times New Roman" w:cs="Times New Roman"/>
          <w:color w:val="000000"/>
          <w:sz w:val="28"/>
          <w:szCs w:val="28"/>
          <w:shd w:val="clear" w:color="auto" w:fill="FFFFFF"/>
          <w:lang w:val="uk-UA"/>
        </w:rPr>
        <w:t>зменшення фінансового навантаження на пацієнтів та збільшення доступності ліків</w:t>
      </w:r>
      <w:r w:rsidRPr="00015788">
        <w:rPr>
          <w:rFonts w:ascii="Times New Roman" w:hAnsi="Times New Roman"/>
          <w:sz w:val="28"/>
          <w:szCs w:val="28"/>
          <w:lang w:val="uk-UA"/>
        </w:rPr>
        <w:t xml:space="preserve"> </w:t>
      </w:r>
      <w:r w:rsidRPr="00015788">
        <w:rPr>
          <w:rFonts w:ascii="Times New Roman" w:hAnsi="Times New Roman" w:cs="Times New Roman"/>
          <w:sz w:val="28"/>
          <w:szCs w:val="28"/>
          <w:lang w:val="uk-UA"/>
        </w:rPr>
        <w:t xml:space="preserve">укладено договір з Національною службою охорони здоров’я </w:t>
      </w:r>
      <w:r>
        <w:rPr>
          <w:rFonts w:ascii="Times New Roman" w:hAnsi="Times New Roman" w:cs="Times New Roman"/>
          <w:sz w:val="28"/>
          <w:szCs w:val="28"/>
          <w:lang w:val="uk-UA"/>
        </w:rPr>
        <w:t xml:space="preserve">України </w:t>
      </w:r>
      <w:r w:rsidRPr="00015788">
        <w:rPr>
          <w:rFonts w:ascii="Times New Roman" w:hAnsi="Times New Roman" w:cs="Times New Roman"/>
          <w:sz w:val="28"/>
          <w:szCs w:val="28"/>
          <w:lang w:val="uk-UA"/>
        </w:rPr>
        <w:t>про реімбурсацію лікарських засобів за державною програмою «Доступні ліки»,</w:t>
      </w:r>
      <w:r w:rsidRPr="00015788">
        <w:rPr>
          <w:rFonts w:ascii="Times New Roman" w:hAnsi="Times New Roman"/>
          <w:sz w:val="28"/>
          <w:szCs w:val="28"/>
          <w:lang w:val="uk-UA"/>
        </w:rPr>
        <w:t xml:space="preserve"> </w:t>
      </w:r>
      <w:r w:rsidRPr="00015788">
        <w:rPr>
          <w:rFonts w:ascii="Times New Roman" w:hAnsi="Times New Roman" w:cs="Times New Roman"/>
          <w:sz w:val="28"/>
          <w:szCs w:val="28"/>
          <w:lang w:val="uk-UA"/>
        </w:rPr>
        <w:t xml:space="preserve">у рамках якої підприємству було відшкодовано вартість </w:t>
      </w:r>
      <w:r w:rsidRPr="00E86369">
        <w:rPr>
          <w:rFonts w:ascii="Times New Roman" w:hAnsi="Times New Roman"/>
          <w:sz w:val="28"/>
          <w:szCs w:val="28"/>
          <w:lang w:val="ru-RU"/>
        </w:rPr>
        <w:t xml:space="preserve">відпущених лікарських засобів </w:t>
      </w:r>
      <w:r w:rsidRPr="00015788">
        <w:rPr>
          <w:rStyle w:val="st42"/>
          <w:rFonts w:ascii="Times New Roman" w:eastAsia="Calibri" w:hAnsi="Times New Roman"/>
          <w:sz w:val="28"/>
          <w:szCs w:val="28"/>
          <w:lang w:val="x-none" w:eastAsia="uk-UA"/>
        </w:rPr>
        <w:t>та медичних виробів</w:t>
      </w:r>
      <w:r w:rsidRPr="00015788">
        <w:rPr>
          <w:rFonts w:ascii="Times New Roman" w:hAnsi="Times New Roman" w:cs="Times New Roman"/>
          <w:sz w:val="28"/>
          <w:szCs w:val="28"/>
          <w:lang w:val="uk-UA"/>
        </w:rPr>
        <w:t xml:space="preserve"> на суму</w:t>
      </w:r>
      <w:r>
        <w:rPr>
          <w:rFonts w:ascii="Times New Roman" w:hAnsi="Times New Roman" w:cs="Times New Roman"/>
          <w:sz w:val="28"/>
          <w:szCs w:val="28"/>
          <w:lang w:val="uk-UA"/>
        </w:rPr>
        <w:t xml:space="preserve"> 30,7</w:t>
      </w:r>
      <w:r w:rsidRPr="00015788">
        <w:rPr>
          <w:rFonts w:ascii="Times New Roman" w:hAnsi="Times New Roman" w:cs="Times New Roman"/>
          <w:sz w:val="28"/>
          <w:szCs w:val="28"/>
          <w:lang w:val="uk-UA"/>
        </w:rPr>
        <w:t xml:space="preserve"> тис. грн</w:t>
      </w:r>
      <w:r>
        <w:rPr>
          <w:rFonts w:ascii="Times New Roman" w:hAnsi="Times New Roman" w:cs="Times New Roman"/>
          <w:sz w:val="28"/>
          <w:szCs w:val="28"/>
          <w:lang w:val="uk-UA"/>
        </w:rPr>
        <w:t>.</w:t>
      </w:r>
      <w:r w:rsidRPr="00015788">
        <w:rPr>
          <w:rFonts w:ascii="Times New Roman" w:hAnsi="Times New Roman" w:cs="Times New Roman"/>
          <w:sz w:val="28"/>
          <w:szCs w:val="28"/>
          <w:lang w:val="uk-UA"/>
        </w:rPr>
        <w:t xml:space="preserve"> </w:t>
      </w:r>
    </w:p>
    <w:p w14:paraId="6A3FF9E4" w14:textId="77777777" w:rsidR="00E86369" w:rsidRDefault="00E86369" w:rsidP="00E86369">
      <w:pPr>
        <w:spacing w:after="0" w:line="240" w:lineRule="auto"/>
        <w:jc w:val="both"/>
        <w:rPr>
          <w:rFonts w:ascii="Times New Roman" w:eastAsia="Times New Roman" w:hAnsi="Times New Roman" w:cs="Times New Roman"/>
          <w:sz w:val="28"/>
          <w:szCs w:val="28"/>
          <w:lang w:val="uk-UA" w:eastAsia="ru-RU"/>
        </w:rPr>
      </w:pPr>
      <w:r w:rsidRPr="00015788">
        <w:rPr>
          <w:rFonts w:ascii="Times New Roman" w:hAnsi="Times New Roman"/>
          <w:sz w:val="28"/>
          <w:szCs w:val="28"/>
          <w:lang w:val="uk-UA"/>
        </w:rPr>
        <w:tab/>
      </w:r>
      <w:r>
        <w:rPr>
          <w:rFonts w:ascii="Times New Roman" w:hAnsi="Times New Roman"/>
          <w:sz w:val="28"/>
          <w:szCs w:val="28"/>
          <w:lang w:val="uk-UA"/>
        </w:rPr>
        <w:t>З</w:t>
      </w:r>
      <w:r>
        <w:rPr>
          <w:rFonts w:ascii="Times New Roman" w:eastAsia="Times New Roman" w:hAnsi="Times New Roman" w:cs="Times New Roman"/>
          <w:sz w:val="28"/>
          <w:szCs w:val="28"/>
          <w:lang w:val="uk-UA" w:eastAsia="ru-RU"/>
        </w:rPr>
        <w:t xml:space="preserve"> метою </w:t>
      </w:r>
      <w:r w:rsidRPr="00015788">
        <w:rPr>
          <w:rFonts w:ascii="Times New Roman" w:eastAsia="Times New Roman" w:hAnsi="Times New Roman" w:cs="Times New Roman"/>
          <w:sz w:val="28"/>
          <w:szCs w:val="28"/>
          <w:lang w:val="uk-UA" w:eastAsia="ru-RU"/>
        </w:rPr>
        <w:t>покращення медичного обслуговування сільського населення</w:t>
      </w:r>
      <w:r>
        <w:rPr>
          <w:rFonts w:ascii="Times New Roman" w:eastAsia="Times New Roman" w:hAnsi="Times New Roman" w:cs="Times New Roman"/>
          <w:sz w:val="28"/>
          <w:szCs w:val="28"/>
          <w:lang w:val="uk-UA" w:eastAsia="ru-RU"/>
        </w:rPr>
        <w:t xml:space="preserve"> починаючи з кінця жовтня 2024 року </w:t>
      </w:r>
      <w:r w:rsidRPr="00015788">
        <w:rPr>
          <w:rFonts w:ascii="Times New Roman" w:eastAsia="Times New Roman" w:hAnsi="Times New Roman" w:cs="Times New Roman"/>
          <w:sz w:val="28"/>
          <w:szCs w:val="28"/>
          <w:lang w:val="uk-UA" w:eastAsia="ru-RU"/>
        </w:rPr>
        <w:t>впроваджен</w:t>
      </w:r>
      <w:r>
        <w:rPr>
          <w:rFonts w:ascii="Times New Roman" w:eastAsia="Times New Roman" w:hAnsi="Times New Roman" w:cs="Times New Roman"/>
          <w:sz w:val="28"/>
          <w:szCs w:val="28"/>
          <w:lang w:val="uk-UA" w:eastAsia="ru-RU"/>
        </w:rPr>
        <w:t>о</w:t>
      </w:r>
      <w:r w:rsidRPr="00015788">
        <w:rPr>
          <w:rFonts w:ascii="Times New Roman" w:eastAsia="Times New Roman" w:hAnsi="Times New Roman" w:cs="Times New Roman"/>
          <w:sz w:val="28"/>
          <w:szCs w:val="28"/>
          <w:lang w:val="uk-UA" w:eastAsia="ru-RU"/>
        </w:rPr>
        <w:t xml:space="preserve"> доставк</w:t>
      </w:r>
      <w:r>
        <w:rPr>
          <w:rFonts w:ascii="Times New Roman" w:eastAsia="Times New Roman" w:hAnsi="Times New Roman" w:cs="Times New Roman"/>
          <w:sz w:val="28"/>
          <w:szCs w:val="28"/>
          <w:lang w:val="uk-UA" w:eastAsia="ru-RU"/>
        </w:rPr>
        <w:t>у</w:t>
      </w:r>
      <w:r w:rsidRPr="00015788">
        <w:rPr>
          <w:rFonts w:ascii="Times New Roman" w:eastAsia="Times New Roman" w:hAnsi="Times New Roman" w:cs="Times New Roman"/>
          <w:sz w:val="28"/>
          <w:szCs w:val="28"/>
          <w:lang w:val="uk-UA" w:eastAsia="ru-RU"/>
        </w:rPr>
        <w:t xml:space="preserve"> лікарських засобів та </w:t>
      </w:r>
      <w:r>
        <w:rPr>
          <w:rFonts w:ascii="Times New Roman" w:eastAsia="Times New Roman" w:hAnsi="Times New Roman" w:cs="Times New Roman"/>
          <w:sz w:val="28"/>
          <w:szCs w:val="28"/>
          <w:lang w:val="uk-UA" w:eastAsia="ru-RU"/>
        </w:rPr>
        <w:t>медичних виробів до фельдшерських</w:t>
      </w:r>
      <w:r w:rsidRPr="00015788">
        <w:rPr>
          <w:rFonts w:ascii="Times New Roman" w:eastAsia="Times New Roman" w:hAnsi="Times New Roman" w:cs="Times New Roman"/>
          <w:sz w:val="28"/>
          <w:szCs w:val="28"/>
          <w:lang w:val="uk-UA" w:eastAsia="ru-RU"/>
        </w:rPr>
        <w:t xml:space="preserve"> пунктів та амбулаторій сільських населених пунктів Тростянецької </w:t>
      </w:r>
      <w:r>
        <w:rPr>
          <w:rFonts w:ascii="Times New Roman" w:eastAsia="Times New Roman" w:hAnsi="Times New Roman" w:cs="Times New Roman"/>
          <w:sz w:val="28"/>
          <w:szCs w:val="28"/>
          <w:lang w:val="uk-UA" w:eastAsia="ru-RU"/>
        </w:rPr>
        <w:t xml:space="preserve">міської </w:t>
      </w:r>
      <w:r w:rsidRPr="00015788">
        <w:rPr>
          <w:rFonts w:ascii="Times New Roman" w:eastAsia="Times New Roman" w:hAnsi="Times New Roman" w:cs="Times New Roman"/>
          <w:sz w:val="28"/>
          <w:szCs w:val="28"/>
          <w:lang w:val="uk-UA" w:eastAsia="ru-RU"/>
        </w:rPr>
        <w:t xml:space="preserve">територіальної громади </w:t>
      </w:r>
      <w:r>
        <w:rPr>
          <w:rFonts w:ascii="Times New Roman" w:eastAsia="Times New Roman" w:hAnsi="Times New Roman" w:cs="Times New Roman"/>
          <w:sz w:val="28"/>
          <w:szCs w:val="28"/>
          <w:lang w:val="uk-UA" w:eastAsia="ru-RU"/>
        </w:rPr>
        <w:t>та</w:t>
      </w:r>
      <w:r w:rsidRPr="00015788">
        <w:rPr>
          <w:rFonts w:ascii="Times New Roman" w:eastAsia="Times New Roman" w:hAnsi="Times New Roman" w:cs="Times New Roman"/>
          <w:sz w:val="28"/>
          <w:szCs w:val="28"/>
          <w:lang w:val="uk-UA" w:eastAsia="ru-RU"/>
        </w:rPr>
        <w:t xml:space="preserve"> їх реалізаці</w:t>
      </w:r>
      <w:r>
        <w:rPr>
          <w:rFonts w:ascii="Times New Roman" w:eastAsia="Times New Roman" w:hAnsi="Times New Roman" w:cs="Times New Roman"/>
          <w:sz w:val="28"/>
          <w:szCs w:val="28"/>
          <w:lang w:val="uk-UA" w:eastAsia="ru-RU"/>
        </w:rPr>
        <w:t>ю. До кінця року за цією ініціативою було передано ліків та супутніх товарів на загальну суму 241,2 тис.грн та відповідно загальна сума реалізації склала 124,3 тис грн.</w:t>
      </w:r>
    </w:p>
    <w:p w14:paraId="33628F3F" w14:textId="77777777" w:rsidR="00E86369" w:rsidRDefault="00E86369" w:rsidP="00E86369">
      <w:pPr>
        <w:spacing w:after="0" w:line="240" w:lineRule="auto"/>
        <w:ind w:firstLine="708"/>
        <w:jc w:val="both"/>
        <w:rPr>
          <w:rFonts w:ascii="Times New Roman" w:hAnsi="Times New Roman"/>
          <w:sz w:val="28"/>
          <w:szCs w:val="28"/>
          <w:lang w:val="uk-UA"/>
        </w:rPr>
      </w:pPr>
      <w:r>
        <w:rPr>
          <w:rFonts w:ascii="Times New Roman" w:eastAsia="Times New Roman" w:hAnsi="Times New Roman" w:cs="Times New Roman"/>
          <w:sz w:val="28"/>
          <w:szCs w:val="28"/>
          <w:lang w:val="uk-UA" w:eastAsia="ru-RU"/>
        </w:rPr>
        <w:t>Наразі здійснюється підготовка</w:t>
      </w:r>
      <w:r w:rsidRPr="00015788">
        <w:rPr>
          <w:rFonts w:ascii="Times New Roman" w:eastAsia="Times New Roman" w:hAnsi="Times New Roman" w:cs="Times New Roman"/>
          <w:sz w:val="28"/>
          <w:szCs w:val="28"/>
          <w:lang w:val="uk-UA" w:eastAsia="ru-RU"/>
        </w:rPr>
        <w:t xml:space="preserve"> до розширення господарської діяльності з роздрібної торгівлі лікарськими засобами </w:t>
      </w:r>
      <w:r>
        <w:rPr>
          <w:rFonts w:ascii="Times New Roman" w:eastAsia="Times New Roman" w:hAnsi="Times New Roman" w:cs="Times New Roman"/>
          <w:sz w:val="28"/>
          <w:szCs w:val="28"/>
          <w:lang w:val="uk-UA" w:eastAsia="ru-RU"/>
        </w:rPr>
        <w:t>шляхом</w:t>
      </w:r>
      <w:r w:rsidRPr="00015788">
        <w:rPr>
          <w:rFonts w:ascii="Times New Roman" w:eastAsia="Times New Roman" w:hAnsi="Times New Roman" w:cs="Times New Roman"/>
          <w:sz w:val="28"/>
          <w:szCs w:val="28"/>
          <w:lang w:val="uk-UA" w:eastAsia="ru-RU"/>
        </w:rPr>
        <w:t xml:space="preserve"> відкриття аптечного пункту у приміщенні </w:t>
      </w:r>
      <w:r w:rsidRPr="00015788">
        <w:rPr>
          <w:rFonts w:ascii="Times New Roman" w:hAnsi="Times New Roman" w:cs="Times New Roman"/>
          <w:sz w:val="28"/>
          <w:szCs w:val="28"/>
          <w:shd w:val="clear" w:color="auto" w:fill="FFFFFF"/>
          <w:lang w:val="uk-UA"/>
        </w:rPr>
        <w:t>КНП «Тростянецька міська лікарня» ТМР</w:t>
      </w:r>
      <w:r w:rsidRPr="00015788">
        <w:rPr>
          <w:rFonts w:ascii="Times New Roman" w:hAnsi="Times New Roman"/>
          <w:sz w:val="28"/>
          <w:szCs w:val="28"/>
          <w:lang w:val="uk-UA"/>
        </w:rPr>
        <w:t xml:space="preserve">. </w:t>
      </w:r>
      <w:r>
        <w:rPr>
          <w:rFonts w:ascii="Times New Roman" w:hAnsi="Times New Roman"/>
          <w:sz w:val="28"/>
          <w:szCs w:val="28"/>
          <w:lang w:val="uk-UA"/>
        </w:rPr>
        <w:t xml:space="preserve">Для виконання цього завдання укладено договір оренди приміщення </w:t>
      </w:r>
      <w:r w:rsidRPr="00B240C8">
        <w:rPr>
          <w:rFonts w:ascii="Times New Roman" w:hAnsi="Times New Roman"/>
          <w:sz w:val="28"/>
          <w:szCs w:val="28"/>
          <w:lang w:val="uk-UA"/>
        </w:rPr>
        <w:t xml:space="preserve">та </w:t>
      </w:r>
      <w:r>
        <w:rPr>
          <w:rFonts w:ascii="Times New Roman" w:hAnsi="Times New Roman"/>
          <w:sz w:val="28"/>
          <w:szCs w:val="28"/>
          <w:lang w:val="uk-UA"/>
        </w:rPr>
        <w:t>придбано комп’ютерну техніку на суму 35,1 тис. грн.</w:t>
      </w:r>
      <w:r w:rsidRPr="00D62E37">
        <w:rPr>
          <w:rFonts w:ascii="Times New Roman" w:hAnsi="Times New Roman"/>
          <w:sz w:val="28"/>
          <w:szCs w:val="28"/>
          <w:lang w:val="uk-UA"/>
        </w:rPr>
        <w:t xml:space="preserve"> </w:t>
      </w:r>
      <w:r w:rsidRPr="00B240C8">
        <w:rPr>
          <w:rFonts w:ascii="Times New Roman" w:hAnsi="Times New Roman"/>
          <w:sz w:val="28"/>
          <w:szCs w:val="28"/>
          <w:lang w:val="uk-UA"/>
        </w:rPr>
        <w:t>Також</w:t>
      </w:r>
      <w:r>
        <w:rPr>
          <w:rFonts w:ascii="Times New Roman" w:hAnsi="Times New Roman"/>
          <w:sz w:val="28"/>
          <w:szCs w:val="28"/>
          <w:lang w:val="uk-UA"/>
        </w:rPr>
        <w:t xml:space="preserve"> </w:t>
      </w:r>
      <w:r w:rsidRPr="00015788">
        <w:rPr>
          <w:rFonts w:ascii="Times New Roman" w:hAnsi="Times New Roman"/>
          <w:sz w:val="28"/>
          <w:szCs w:val="28"/>
          <w:lang w:val="uk-UA"/>
        </w:rPr>
        <w:t xml:space="preserve">було здійснено закупівлю </w:t>
      </w:r>
      <w:r>
        <w:rPr>
          <w:rFonts w:ascii="Times New Roman" w:hAnsi="Times New Roman"/>
          <w:sz w:val="28"/>
          <w:szCs w:val="28"/>
          <w:lang w:val="uk-UA"/>
        </w:rPr>
        <w:t>аптечних меблі з</w:t>
      </w:r>
      <w:r w:rsidRPr="00015788">
        <w:rPr>
          <w:rFonts w:ascii="Times New Roman" w:hAnsi="Times New Roman"/>
          <w:sz w:val="28"/>
          <w:szCs w:val="28"/>
          <w:lang w:val="uk-UA"/>
        </w:rPr>
        <w:t xml:space="preserve">а обігові кошти підприємства </w:t>
      </w:r>
      <w:r>
        <w:rPr>
          <w:rFonts w:ascii="Times New Roman" w:hAnsi="Times New Roman"/>
          <w:sz w:val="28"/>
          <w:szCs w:val="28"/>
          <w:lang w:val="uk-UA"/>
        </w:rPr>
        <w:t>на суму 156,0 тис. грн.</w:t>
      </w:r>
      <w:r w:rsidRPr="003476A0">
        <w:rPr>
          <w:rFonts w:ascii="Times New Roman" w:hAnsi="Times New Roman"/>
          <w:sz w:val="28"/>
          <w:szCs w:val="28"/>
          <w:lang w:val="uk-UA"/>
        </w:rPr>
        <w:t xml:space="preserve"> </w:t>
      </w:r>
      <w:r>
        <w:rPr>
          <w:rFonts w:ascii="Times New Roman" w:hAnsi="Times New Roman"/>
          <w:sz w:val="28"/>
          <w:szCs w:val="28"/>
          <w:lang w:val="uk-UA"/>
        </w:rPr>
        <w:t>Підготовчі роботи тривають.</w:t>
      </w:r>
    </w:p>
    <w:p w14:paraId="671E418C" w14:textId="77777777" w:rsidR="00E86369" w:rsidRPr="00015788" w:rsidRDefault="00E86369" w:rsidP="00E86369">
      <w:pPr>
        <w:spacing w:after="0" w:line="240" w:lineRule="auto"/>
        <w:ind w:firstLine="708"/>
        <w:jc w:val="both"/>
        <w:rPr>
          <w:rFonts w:ascii="Times New Roman" w:hAnsi="Times New Roman"/>
          <w:sz w:val="28"/>
          <w:szCs w:val="28"/>
          <w:lang w:val="uk-UA"/>
        </w:rPr>
      </w:pPr>
      <w:r w:rsidRPr="00015788">
        <w:rPr>
          <w:rFonts w:ascii="Times New Roman" w:hAnsi="Times New Roman"/>
          <w:sz w:val="28"/>
          <w:szCs w:val="28"/>
          <w:lang w:val="uk-UA"/>
        </w:rPr>
        <w:t xml:space="preserve">На підприємстві працює </w:t>
      </w:r>
      <w:r>
        <w:rPr>
          <w:rFonts w:ascii="Times New Roman" w:hAnsi="Times New Roman"/>
          <w:sz w:val="28"/>
          <w:szCs w:val="28"/>
          <w:lang w:val="uk-UA"/>
        </w:rPr>
        <w:t>6</w:t>
      </w:r>
      <w:r w:rsidRPr="00015788">
        <w:rPr>
          <w:rFonts w:ascii="Times New Roman" w:hAnsi="Times New Roman"/>
          <w:sz w:val="28"/>
          <w:szCs w:val="28"/>
          <w:lang w:val="uk-UA"/>
        </w:rPr>
        <w:t xml:space="preserve"> працівників, з яких </w:t>
      </w:r>
      <w:r>
        <w:rPr>
          <w:rFonts w:ascii="Times New Roman" w:hAnsi="Times New Roman"/>
          <w:sz w:val="28"/>
          <w:szCs w:val="28"/>
          <w:lang w:val="uk-UA"/>
        </w:rPr>
        <w:t>6</w:t>
      </w:r>
      <w:r w:rsidRPr="00015788">
        <w:rPr>
          <w:rFonts w:ascii="Times New Roman" w:hAnsi="Times New Roman"/>
          <w:sz w:val="28"/>
          <w:szCs w:val="28"/>
          <w:lang w:val="uk-UA"/>
        </w:rPr>
        <w:t xml:space="preserve"> – штатні одиниці.</w:t>
      </w:r>
    </w:p>
    <w:p w14:paraId="13A1C775" w14:textId="7742B886" w:rsidR="005C718B" w:rsidRPr="00015788" w:rsidRDefault="005C718B" w:rsidP="005C718B">
      <w:pPr>
        <w:spacing w:after="0" w:line="240" w:lineRule="auto"/>
        <w:jc w:val="both"/>
        <w:rPr>
          <w:rFonts w:ascii="Times New Roman" w:hAnsi="Times New Roman"/>
          <w:sz w:val="28"/>
          <w:szCs w:val="28"/>
          <w:lang w:val="uk-UA"/>
        </w:rPr>
      </w:pPr>
    </w:p>
    <w:p w14:paraId="4179E399" w14:textId="77777777" w:rsidR="003269DC" w:rsidRPr="006C27BE" w:rsidRDefault="009137DC" w:rsidP="003269DC">
      <w:pPr>
        <w:pStyle w:val="a9"/>
        <w:tabs>
          <w:tab w:val="left" w:leader="underscore" w:pos="635"/>
          <w:tab w:val="left" w:leader="underscore" w:pos="1542"/>
          <w:tab w:val="left" w:leader="underscore" w:pos="2210"/>
        </w:tabs>
        <w:spacing w:after="0"/>
        <w:jc w:val="both"/>
        <w:rPr>
          <w:rFonts w:ascii="Times New Roman" w:eastAsia="Times New Roman" w:hAnsi="Times New Roman" w:cs="Times New Roman"/>
          <w:sz w:val="28"/>
          <w:szCs w:val="28"/>
        </w:rPr>
      </w:pPr>
      <w:r w:rsidRPr="0035105C">
        <w:rPr>
          <w:rFonts w:ascii="Times New Roman" w:hAnsi="Times New Roman" w:cs="Times New Roman"/>
          <w:noProof/>
          <w:color w:val="FF0000"/>
          <w:lang w:val="ru-RU"/>
        </w:rPr>
        <mc:AlternateContent>
          <mc:Choice Requires="wps">
            <w:drawing>
              <wp:anchor distT="45720" distB="45720" distL="114300" distR="114300" simplePos="0" relativeHeight="251651584" behindDoc="0" locked="0" layoutInCell="1" allowOverlap="1" wp14:anchorId="49822A18" wp14:editId="656A86B7">
                <wp:simplePos x="0" y="0"/>
                <wp:positionH relativeFrom="page">
                  <wp:posOffset>0</wp:posOffset>
                </wp:positionH>
                <wp:positionV relativeFrom="paragraph">
                  <wp:posOffset>-52705</wp:posOffset>
                </wp:positionV>
                <wp:extent cx="7791450" cy="628015"/>
                <wp:effectExtent l="0" t="0" r="19050" b="19685"/>
                <wp:wrapSquare wrapText="bothSides"/>
                <wp:docPr id="28" name="Надпись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628015"/>
                        </a:xfrm>
                        <a:prstGeom prst="rect">
                          <a:avLst/>
                        </a:prstGeom>
                        <a:solidFill>
                          <a:srgbClr val="00B0F0"/>
                        </a:solidFill>
                        <a:ln w="9525">
                          <a:solidFill>
                            <a:srgbClr val="000000"/>
                          </a:solidFill>
                          <a:miter lim="800000"/>
                          <a:headEnd/>
                          <a:tailEnd/>
                        </a:ln>
                      </wps:spPr>
                      <wps:txbx>
                        <w:txbxContent>
                          <w:p w14:paraId="4A3918FC" w14:textId="77777777" w:rsidR="008A7BEE" w:rsidRPr="0073656F" w:rsidRDefault="008A7BEE" w:rsidP="00C269CB">
                            <w:pPr>
                              <w:widowControl w:val="0"/>
                              <w:autoSpaceDE w:val="0"/>
                              <w:autoSpaceDN w:val="0"/>
                              <w:adjustRightInd w:val="0"/>
                              <w:spacing w:after="0" w:line="240" w:lineRule="auto"/>
                              <w:rPr>
                                <w:rFonts w:ascii="Times New Roman CYR" w:hAnsi="Times New Roman CYR" w:cs="Times New Roman CYR"/>
                                <w:b/>
                                <w:bCs/>
                                <w:color w:val="FFFFFF"/>
                                <w:sz w:val="28"/>
                                <w:szCs w:val="28"/>
                                <w:lang w:val="ru-RU"/>
                              </w:rPr>
                            </w:pPr>
                            <w:r w:rsidRPr="00C531BF">
                              <w:rPr>
                                <w:b/>
                                <w:noProof/>
                                <w:sz w:val="36"/>
                                <w:szCs w:val="36"/>
                                <w:lang w:val="ru-RU" w:eastAsia="ru-RU"/>
                              </w:rPr>
                              <w:drawing>
                                <wp:inline distT="0" distB="0" distL="0" distR="0" wp14:anchorId="055F05E0" wp14:editId="2971139B">
                                  <wp:extent cx="371475" cy="295275"/>
                                  <wp:effectExtent l="0" t="0" r="9525" b="9525"/>
                                  <wp:docPr id="90" name="Рисунок 9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73656F">
                              <w:rPr>
                                <w:lang w:val="ru-RU"/>
                              </w:rPr>
                              <w:t xml:space="preserve">                        </w:t>
                            </w:r>
                            <w:r w:rsidRPr="0073656F">
                              <w:rPr>
                                <w:rFonts w:ascii="Times New Roman CYR" w:hAnsi="Times New Roman CYR" w:cs="Times New Roman CYR"/>
                                <w:b/>
                                <w:bCs/>
                                <w:color w:val="FFFFFF"/>
                                <w:sz w:val="28"/>
                                <w:szCs w:val="28"/>
                                <w:lang w:val="ru-RU"/>
                              </w:rPr>
                              <w:t xml:space="preserve">ВІДДІЛ ЕКОНОМІЧНОГО РОЗВИТКУ, ЗАЛУЧЕННЯ ІНВЕСТИЦІЙ </w:t>
                            </w:r>
                          </w:p>
                          <w:p w14:paraId="0B805743" w14:textId="77777777" w:rsidR="008A7BEE" w:rsidRPr="00D01A11" w:rsidRDefault="008A7BEE" w:rsidP="00C269CB">
                            <w:pPr>
                              <w:tabs>
                                <w:tab w:val="left" w:pos="567"/>
                                <w:tab w:val="left" w:pos="709"/>
                              </w:tabs>
                              <w:spacing w:after="0" w:line="240" w:lineRule="auto"/>
                              <w:rPr>
                                <w:color w:val="FFFFFF"/>
                              </w:rPr>
                            </w:pPr>
                            <w:r w:rsidRPr="0073656F">
                              <w:rPr>
                                <w:rFonts w:ascii="Times New Roman CYR" w:hAnsi="Times New Roman CYR" w:cs="Times New Roman CYR"/>
                                <w:b/>
                                <w:bCs/>
                                <w:color w:val="FFFFFF"/>
                                <w:sz w:val="28"/>
                                <w:szCs w:val="28"/>
                                <w:lang w:val="ru-RU"/>
                              </w:rPr>
                              <w:t xml:space="preserve">                                                     </w:t>
                            </w:r>
                            <w:r w:rsidRPr="00D01A11">
                              <w:rPr>
                                <w:rFonts w:ascii="Times New Roman CYR" w:hAnsi="Times New Roman CYR" w:cs="Times New Roman CYR"/>
                                <w:b/>
                                <w:bCs/>
                                <w:color w:val="FFFFFF"/>
                                <w:sz w:val="28"/>
                                <w:szCs w:val="28"/>
                              </w:rPr>
                              <w:t>ТА МІЖНАРОДНОЇ ДІЯЛЬНОСТІ</w:t>
                            </w:r>
                            <w:r w:rsidRPr="00D01A11">
                              <w:rPr>
                                <w:b/>
                                <w:color w:val="FFFFFF"/>
                                <w:sz w:val="28"/>
                                <w:szCs w:val="28"/>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822A18" id="Надпись 28" o:spid="_x0000_s1039" type="#_x0000_t202" style="position:absolute;left:0;text-align:left;margin-left:0;margin-top:-4.15pt;width:613.5pt;height:49.45pt;z-index:25165158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P3XTAIAAGAEAAAOAAAAZHJzL2Uyb0RvYy54bWysVM2O0zAQviPxDpbvNElpt7tR09VulyKk&#10;5UdaeADXcRoLx2Nst0m5cecVeAcOHLjxCt03Yuy0pQsSB0QPlicz/mbm+2Y6vewaRTbCOgm6oNkg&#10;pURoDqXUq4K+e7t4ck6J80yXTIEWBd0KRy9njx9NW5OLIdSgSmEJgmiXt6agtfcmTxLHa9EwNwAj&#10;NDorsA3zaNpVUlrWInqjkmGaniUt2NJY4MI5/HrTO+ks4leV4P51VTnhiSoo1ubjaeO5DGcym7J8&#10;ZZmpJd+Xwf6hioZJjUmPUDfMM7K28g+oRnILDio/4NAkUFWSi9gDdpOlv3VzVzMjYi9IjjNHmtz/&#10;g+WvNm8skWVBh6iUZg1qtPuy+7r7tvux+37/6f4zQQey1BqXY/CdwXDfXUOHaseOnbkF/t4RDfOa&#10;6ZW4shbaWrASq8zCy+TkaY/jAsiyfQklZmNrDxGoq2wTKERSCKKjWtujQqLzhOPHyeQiG43RxdF3&#10;NjxPs3FMwfLDa2Odfy6gIeFSUIsTENHZ5tb5UA3LDyEhmQMly4VUKhp2tZwrSzYsTEt6nS7igOCT&#10;B2FKk7agF+PhuCfgLxAp/vYFPoBopMexV7Ip6HmI2Q9ioO2ZLuNQeiZVf8f8Su95DNT1JPpu2UXh&#10;sqcHfZZQbpFZC/2Y41ripQb7kZIWR7yg7sOaWUGJeqFRHaRyFHYiGqPxZIiGPfUsTz1Mc4QqqKek&#10;v859v0drY+Wqxkz9PGi4QkUrGckO0vdV7evHMY4a7Fcu7MmpHaN+/THMfgIAAP//AwBQSwMEFAAG&#10;AAgAAAAhAErAAJneAAAABwEAAA8AAABkcnMvZG93bnJldi54bWxMj8FOwzAQRO9I/IO1SNxau0Eq&#10;acimqpAQXFCVwoXbJt4mUWM7it029OtxT/S4M6OZt/l6Mr048eg7ZxEWcwWCbe10ZxuE76+3WQrC&#10;B7KaemcZ4Zc9rIv7u5wy7c625NMuNCKWWJ8RQhvCkEnp65YN+bkb2EZv70ZDIZ5jI/VI51huepko&#10;tZSGOhsXWhr4teX6sDsahB9KyzEpt5f3vaw/L5vVVn1UEvHxYdq8gAg8hf8wXPEjOhSRqXJHq73o&#10;EeIjAWGWPoG4uknyHJUKYaWWIItc3vIXfwAAAP//AwBQSwECLQAUAAYACAAAACEAtoM4kv4AAADh&#10;AQAAEwAAAAAAAAAAAAAAAAAAAAAAW0NvbnRlbnRfVHlwZXNdLnhtbFBLAQItABQABgAIAAAAIQA4&#10;/SH/1gAAAJQBAAALAAAAAAAAAAAAAAAAAC8BAABfcmVscy8ucmVsc1BLAQItABQABgAIAAAAIQAN&#10;bP3XTAIAAGAEAAAOAAAAAAAAAAAAAAAAAC4CAABkcnMvZTJvRG9jLnhtbFBLAQItABQABgAIAAAA&#10;IQBKwACZ3gAAAAcBAAAPAAAAAAAAAAAAAAAAAKYEAABkcnMvZG93bnJldi54bWxQSwUGAAAAAAQA&#10;BADzAAAAsQUAAAAA&#10;" fillcolor="#00b0f0">
                <v:textbox>
                  <w:txbxContent>
                    <w:p w14:paraId="4A3918FC" w14:textId="77777777" w:rsidR="008A7BEE" w:rsidRPr="0073656F" w:rsidRDefault="008A7BEE" w:rsidP="00C269CB">
                      <w:pPr>
                        <w:widowControl w:val="0"/>
                        <w:autoSpaceDE w:val="0"/>
                        <w:autoSpaceDN w:val="0"/>
                        <w:adjustRightInd w:val="0"/>
                        <w:spacing w:after="0" w:line="240" w:lineRule="auto"/>
                        <w:rPr>
                          <w:rFonts w:ascii="Times New Roman CYR" w:hAnsi="Times New Roman CYR" w:cs="Times New Roman CYR"/>
                          <w:b/>
                          <w:bCs/>
                          <w:color w:val="FFFFFF"/>
                          <w:sz w:val="28"/>
                          <w:szCs w:val="28"/>
                          <w:lang w:val="ru-RU"/>
                        </w:rPr>
                      </w:pPr>
                      <w:r w:rsidRPr="00C531BF">
                        <w:rPr>
                          <w:b/>
                          <w:noProof/>
                          <w:sz w:val="36"/>
                          <w:szCs w:val="36"/>
                          <w:lang w:val="ru-RU" w:eastAsia="ru-RU"/>
                        </w:rPr>
                        <w:drawing>
                          <wp:inline distT="0" distB="0" distL="0" distR="0" wp14:anchorId="055F05E0" wp14:editId="2971139B">
                            <wp:extent cx="371475" cy="295275"/>
                            <wp:effectExtent l="0" t="0" r="9525" b="9525"/>
                            <wp:docPr id="90" name="Рисунок 9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73656F">
                        <w:rPr>
                          <w:lang w:val="ru-RU"/>
                        </w:rPr>
                        <w:t xml:space="preserve">                        </w:t>
                      </w:r>
                      <w:r w:rsidRPr="0073656F">
                        <w:rPr>
                          <w:rFonts w:ascii="Times New Roman CYR" w:hAnsi="Times New Roman CYR" w:cs="Times New Roman CYR"/>
                          <w:b/>
                          <w:bCs/>
                          <w:color w:val="FFFFFF"/>
                          <w:sz w:val="28"/>
                          <w:szCs w:val="28"/>
                          <w:lang w:val="ru-RU"/>
                        </w:rPr>
                        <w:t xml:space="preserve">ВІДДІЛ ЕКОНОМІЧНОГО РОЗВИТКУ, ЗАЛУЧЕННЯ ІНВЕСТИЦІЙ </w:t>
                      </w:r>
                    </w:p>
                    <w:p w14:paraId="0B805743" w14:textId="77777777" w:rsidR="008A7BEE" w:rsidRPr="00D01A11" w:rsidRDefault="008A7BEE" w:rsidP="00C269CB">
                      <w:pPr>
                        <w:tabs>
                          <w:tab w:val="left" w:pos="567"/>
                          <w:tab w:val="left" w:pos="709"/>
                        </w:tabs>
                        <w:spacing w:after="0" w:line="240" w:lineRule="auto"/>
                        <w:rPr>
                          <w:color w:val="FFFFFF"/>
                        </w:rPr>
                      </w:pPr>
                      <w:r w:rsidRPr="0073656F">
                        <w:rPr>
                          <w:rFonts w:ascii="Times New Roman CYR" w:hAnsi="Times New Roman CYR" w:cs="Times New Roman CYR"/>
                          <w:b/>
                          <w:bCs/>
                          <w:color w:val="FFFFFF"/>
                          <w:sz w:val="28"/>
                          <w:szCs w:val="28"/>
                          <w:lang w:val="ru-RU"/>
                        </w:rPr>
                        <w:t xml:space="preserve">                                                     </w:t>
                      </w:r>
                      <w:r w:rsidRPr="00D01A11">
                        <w:rPr>
                          <w:rFonts w:ascii="Times New Roman CYR" w:hAnsi="Times New Roman CYR" w:cs="Times New Roman CYR"/>
                          <w:b/>
                          <w:bCs/>
                          <w:color w:val="FFFFFF"/>
                          <w:sz w:val="28"/>
                          <w:szCs w:val="28"/>
                        </w:rPr>
                        <w:t>ТА МІЖНАРОДНОЇ ДІЯЛЬНОСТІ</w:t>
                      </w:r>
                      <w:r w:rsidRPr="00D01A11">
                        <w:rPr>
                          <w:b/>
                          <w:color w:val="FFFFFF"/>
                          <w:sz w:val="28"/>
                          <w:szCs w:val="28"/>
                        </w:rPr>
                        <w:t xml:space="preserve"> </w:t>
                      </w:r>
                    </w:p>
                  </w:txbxContent>
                </v:textbox>
                <w10:wrap type="square" anchorx="page"/>
              </v:shape>
            </w:pict>
          </mc:Fallback>
        </mc:AlternateContent>
      </w:r>
      <w:r w:rsidR="008E7087" w:rsidRPr="0035105C">
        <w:rPr>
          <w:rFonts w:ascii="Times New Roman" w:hAnsi="Times New Roman" w:cs="Times New Roman"/>
          <w:szCs w:val="24"/>
          <w:lang w:eastAsia="en-US"/>
        </w:rPr>
        <w:t xml:space="preserve">         </w:t>
      </w:r>
      <w:bookmarkStart w:id="21" w:name="_MON_1688211499"/>
      <w:bookmarkStart w:id="22" w:name="_MON_1688211560"/>
      <w:bookmarkStart w:id="23" w:name="_MON_1624171156"/>
      <w:bookmarkEnd w:id="21"/>
      <w:bookmarkEnd w:id="22"/>
      <w:bookmarkEnd w:id="23"/>
      <w:r w:rsidR="004264A6" w:rsidRPr="0035105C">
        <w:rPr>
          <w:rFonts w:ascii="Times New Roman" w:eastAsia="Times New Roman" w:hAnsi="Times New Roman" w:cs="Times New Roman"/>
          <w:sz w:val="28"/>
          <w:szCs w:val="28"/>
        </w:rPr>
        <w:t xml:space="preserve">    </w:t>
      </w:r>
      <w:r w:rsidR="003269DC" w:rsidRPr="006C27BE">
        <w:rPr>
          <w:rFonts w:ascii="Times New Roman" w:eastAsia="Times New Roman" w:hAnsi="Times New Roman" w:cs="Times New Roman"/>
          <w:sz w:val="28"/>
          <w:szCs w:val="28"/>
        </w:rPr>
        <w:t>Відповідно до функцій та обов’язків, визначених Положенням про відділ, у звітному періоді спеціалістами відділу проводилась робота з виконання рішень Тростянецької міської ради, її виконавчого комітету, розпоряджень, доручень міського голови та його заступників з питань, які віднесені до компетенції відділу.</w:t>
      </w:r>
    </w:p>
    <w:p w14:paraId="7C1D4935" w14:textId="77777777" w:rsidR="003269DC" w:rsidRPr="006C27BE" w:rsidRDefault="003269DC" w:rsidP="003269DC">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sidRPr="006C27BE">
        <w:rPr>
          <w:rFonts w:ascii="Times New Roman" w:eastAsia="Times New Roman" w:hAnsi="Times New Roman" w:cs="Times New Roman"/>
          <w:sz w:val="28"/>
          <w:szCs w:val="28"/>
          <w:lang w:val="uk-UA" w:eastAsia="ru-RU"/>
        </w:rPr>
        <w:t xml:space="preserve"> Так в звітному періоді відділом підготовлено н</w:t>
      </w:r>
      <w:r>
        <w:rPr>
          <w:rFonts w:ascii="Times New Roman" w:eastAsia="Times New Roman" w:hAnsi="Times New Roman" w:cs="Times New Roman"/>
          <w:sz w:val="28"/>
          <w:szCs w:val="28"/>
          <w:lang w:val="uk-UA" w:eastAsia="ru-RU"/>
        </w:rPr>
        <w:t>а розгляд виконавчого комітету 25</w:t>
      </w:r>
      <w:r w:rsidRPr="006C27BE">
        <w:rPr>
          <w:rFonts w:ascii="Times New Roman" w:eastAsia="Times New Roman" w:hAnsi="Times New Roman" w:cs="Times New Roman"/>
          <w:sz w:val="28"/>
          <w:szCs w:val="28"/>
          <w:lang w:val="uk-UA" w:eastAsia="ru-RU"/>
        </w:rPr>
        <w:t xml:space="preserve"> проєктів рішень.</w:t>
      </w:r>
    </w:p>
    <w:p w14:paraId="0A8E7449" w14:textId="77777777" w:rsidR="003269DC" w:rsidRPr="006C27BE" w:rsidRDefault="003269DC" w:rsidP="003269DC">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sidRPr="006C27BE">
        <w:rPr>
          <w:rFonts w:ascii="Times New Roman" w:eastAsia="Times New Roman" w:hAnsi="Times New Roman" w:cs="Times New Roman"/>
          <w:sz w:val="28"/>
          <w:szCs w:val="28"/>
          <w:lang w:val="uk-UA" w:eastAsia="ru-RU"/>
        </w:rPr>
        <w:t>Також в звітному періоді відділом проводилась робота із забезпечення на території громади чіткої та прозорої тарифної політики щодо надання населенню, іншим споживачам житлово-комунальних та інших послуг. Так, відділом були здійснені перевірки розрахунків та надані пропозиції щодо затвердження в установленому порядку наступних тарифів:</w:t>
      </w:r>
    </w:p>
    <w:p w14:paraId="160FDC14" w14:textId="77777777" w:rsidR="003269DC" w:rsidRPr="006C27BE" w:rsidRDefault="003269DC" w:rsidP="003269DC">
      <w:pPr>
        <w:overflowPunct w:val="0"/>
        <w:autoSpaceDE w:val="0"/>
        <w:autoSpaceDN w:val="0"/>
        <w:adjustRightInd w:val="0"/>
        <w:spacing w:after="0" w:line="240" w:lineRule="auto"/>
        <w:ind w:left="360" w:firstLine="709"/>
        <w:jc w:val="both"/>
        <w:textAlignment w:val="baseline"/>
        <w:rPr>
          <w:rFonts w:ascii="Times New Roman" w:eastAsia="Calibri" w:hAnsi="Times New Roman" w:cs="Times New Roman"/>
          <w:sz w:val="28"/>
          <w:szCs w:val="28"/>
          <w:lang w:val="uk-UA" w:eastAsia="ru-RU"/>
        </w:rPr>
      </w:pPr>
      <w:r w:rsidRPr="006C27BE">
        <w:rPr>
          <w:rFonts w:ascii="Times New Roman" w:eastAsia="Calibri" w:hAnsi="Times New Roman" w:cs="Times New Roman"/>
          <w:color w:val="000000"/>
          <w:sz w:val="28"/>
          <w:szCs w:val="28"/>
          <w:lang w:val="uk-UA" w:eastAsia="ru-RU"/>
        </w:rPr>
        <w:t>- тарифи на послуги, які надаються комунальним підприємством ТМР «Ринок Європейський»;</w:t>
      </w:r>
    </w:p>
    <w:p w14:paraId="797AB0A5" w14:textId="77777777" w:rsidR="003269DC" w:rsidRPr="006C27BE" w:rsidRDefault="003269DC" w:rsidP="003269DC">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color w:val="000000"/>
          <w:sz w:val="28"/>
          <w:szCs w:val="26"/>
          <w:lang w:val="uk-UA" w:eastAsia="ru-RU"/>
        </w:rPr>
      </w:pPr>
      <w:r w:rsidRPr="006C27BE">
        <w:rPr>
          <w:rFonts w:ascii="Times New Roman" w:eastAsia="Calibri" w:hAnsi="Times New Roman" w:cs="Times New Roman"/>
          <w:sz w:val="28"/>
          <w:szCs w:val="28"/>
          <w:lang w:val="uk-UA" w:eastAsia="ru-RU"/>
        </w:rPr>
        <w:t xml:space="preserve">     - тарифи на послуги із вивезення рідких побутових відходів, послуги з вивезення та розміщення шламу від очищення вод стічних  неспецифічних промислових, що надаються КП ТМР «Тростянецькомунсервіс»</w:t>
      </w:r>
      <w:r w:rsidRPr="006C27BE">
        <w:rPr>
          <w:rFonts w:ascii="Times New Roman" w:eastAsia="Calibri" w:hAnsi="Times New Roman" w:cs="Times New Roman"/>
          <w:color w:val="000000"/>
          <w:sz w:val="28"/>
          <w:szCs w:val="26"/>
          <w:lang w:val="uk-UA" w:eastAsia="ru-RU"/>
        </w:rPr>
        <w:t>;</w:t>
      </w:r>
    </w:p>
    <w:p w14:paraId="72D7B1C9" w14:textId="77777777" w:rsidR="003269DC" w:rsidRPr="006C27BE" w:rsidRDefault="003269DC" w:rsidP="003269DC">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color w:val="000000"/>
          <w:sz w:val="28"/>
          <w:szCs w:val="26"/>
          <w:lang w:val="uk-UA" w:eastAsia="ru-RU"/>
        </w:rPr>
      </w:pPr>
      <w:r w:rsidRPr="006C27BE">
        <w:rPr>
          <w:rFonts w:ascii="Times New Roman" w:eastAsia="Calibri" w:hAnsi="Times New Roman" w:cs="Times New Roman"/>
          <w:color w:val="000000"/>
          <w:sz w:val="28"/>
          <w:szCs w:val="26"/>
          <w:lang w:val="uk-UA" w:eastAsia="ru-RU"/>
        </w:rPr>
        <w:t xml:space="preserve">     - тарифи на послуги, які надає КП ТМР «Готель Тростянець»;</w:t>
      </w:r>
    </w:p>
    <w:p w14:paraId="57CC51FF" w14:textId="77777777" w:rsidR="003269DC" w:rsidRPr="006C27BE" w:rsidRDefault="003269DC" w:rsidP="003269DC">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color w:val="000000"/>
          <w:sz w:val="28"/>
          <w:szCs w:val="26"/>
          <w:lang w:val="uk-UA" w:eastAsia="ru-RU"/>
        </w:rPr>
      </w:pPr>
      <w:r w:rsidRPr="006C27BE">
        <w:rPr>
          <w:rFonts w:ascii="Times New Roman" w:eastAsia="Calibri" w:hAnsi="Times New Roman" w:cs="Times New Roman"/>
          <w:color w:val="000000"/>
          <w:sz w:val="28"/>
          <w:szCs w:val="26"/>
          <w:lang w:val="uk-UA" w:eastAsia="ru-RU"/>
        </w:rPr>
        <w:t xml:space="preserve">     - вартість ритуальних послуг, що надаються КП ТМР «Міська ритуальна служба»;</w:t>
      </w:r>
    </w:p>
    <w:p w14:paraId="547285B8" w14:textId="77777777" w:rsidR="003269DC" w:rsidRPr="006C27BE" w:rsidRDefault="003269DC" w:rsidP="003269DC">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color w:val="000000"/>
          <w:sz w:val="28"/>
          <w:szCs w:val="26"/>
          <w:lang w:val="uk-UA" w:eastAsia="ru-RU"/>
        </w:rPr>
      </w:pPr>
      <w:r w:rsidRPr="006C27BE">
        <w:rPr>
          <w:rFonts w:ascii="Times New Roman" w:eastAsia="Calibri" w:hAnsi="Times New Roman" w:cs="Times New Roman"/>
          <w:color w:val="000000"/>
          <w:sz w:val="28"/>
          <w:szCs w:val="26"/>
          <w:lang w:val="uk-UA" w:eastAsia="ru-RU"/>
        </w:rPr>
        <w:t xml:space="preserve">     -  вартість надання послуг з організації або проведення культурно-масових, професійних та корпоративних свят, форумів, пленерів, тренінгів та інше, які надає КЗ ТМР «Тростянецька публічна бібліотека»;</w:t>
      </w:r>
    </w:p>
    <w:p w14:paraId="4880B4C4" w14:textId="77777777" w:rsidR="003269DC" w:rsidRPr="006C27BE" w:rsidRDefault="003269DC" w:rsidP="003269DC">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color w:val="000000"/>
          <w:sz w:val="28"/>
          <w:szCs w:val="26"/>
          <w:lang w:val="uk-UA" w:eastAsia="ru-RU"/>
        </w:rPr>
      </w:pPr>
      <w:r w:rsidRPr="006C27BE">
        <w:rPr>
          <w:rFonts w:ascii="Times New Roman" w:eastAsia="Calibri" w:hAnsi="Times New Roman" w:cs="Times New Roman"/>
          <w:color w:val="000000"/>
          <w:sz w:val="28"/>
          <w:szCs w:val="26"/>
          <w:lang w:val="uk-UA" w:eastAsia="ru-RU"/>
        </w:rPr>
        <w:t xml:space="preserve">     - тарифи на платні соціальні послуги КУ «Центр надання соціальних послуг»;</w:t>
      </w:r>
    </w:p>
    <w:p w14:paraId="0CA3A3A4" w14:textId="77777777" w:rsidR="003269DC" w:rsidRPr="006C27BE" w:rsidRDefault="003269DC" w:rsidP="003269DC">
      <w:pPr>
        <w:shd w:val="clear" w:color="auto" w:fill="FFFFFF"/>
        <w:tabs>
          <w:tab w:val="left" w:pos="1134"/>
        </w:tabs>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sidRPr="006C27BE">
        <w:rPr>
          <w:rFonts w:ascii="Times New Roman" w:eastAsia="Times New Roman" w:hAnsi="Times New Roman" w:cs="Times New Roman"/>
          <w:sz w:val="28"/>
          <w:szCs w:val="28"/>
          <w:lang w:val="uk-UA" w:eastAsia="ru-RU"/>
        </w:rPr>
        <w:t xml:space="preserve">     - тарифи на автопослуги, які надає  КП ТМР «Чисте місто», КП ТМР «Тростянецьке ЖЕУ», КП ТМР «Тростянецькомунсервіс»;</w:t>
      </w:r>
    </w:p>
    <w:p w14:paraId="7CC97549" w14:textId="77777777" w:rsidR="003269DC" w:rsidRPr="006C27BE" w:rsidRDefault="003269DC" w:rsidP="003269DC">
      <w:pPr>
        <w:shd w:val="clear" w:color="auto" w:fill="FFFFFF"/>
        <w:tabs>
          <w:tab w:val="left" w:pos="1134"/>
        </w:tabs>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sidRPr="006C27BE">
        <w:rPr>
          <w:rFonts w:ascii="Times New Roman" w:eastAsia="Times New Roman" w:hAnsi="Times New Roman" w:cs="Times New Roman"/>
          <w:sz w:val="28"/>
          <w:szCs w:val="28"/>
          <w:lang w:val="uk-UA" w:eastAsia="ru-RU"/>
        </w:rPr>
        <w:t xml:space="preserve">       - тарифи на послуги з управління гуртожитком, додаткової послуги служби чергових гуртожитку по ДП «Комунжитло» КП ТМР «Тростянецьке ЖЕУ»;</w:t>
      </w:r>
    </w:p>
    <w:p w14:paraId="57A55FE3" w14:textId="77777777" w:rsidR="003269DC" w:rsidRDefault="003269DC" w:rsidP="003269DC">
      <w:pPr>
        <w:shd w:val="clear" w:color="auto" w:fill="FFFFFF"/>
        <w:tabs>
          <w:tab w:val="left" w:pos="1134"/>
        </w:tabs>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sidRPr="006C27BE">
        <w:rPr>
          <w:rFonts w:ascii="Times New Roman" w:eastAsia="Times New Roman" w:hAnsi="Times New Roman" w:cs="Times New Roman"/>
          <w:sz w:val="28"/>
          <w:szCs w:val="28"/>
          <w:lang w:val="uk-UA" w:eastAsia="ru-RU"/>
        </w:rPr>
        <w:t xml:space="preserve">        - тарифи на послуги з управління відходами по ДП «Екосервіс»</w:t>
      </w:r>
      <w:r>
        <w:rPr>
          <w:rFonts w:ascii="Times New Roman" w:eastAsia="Times New Roman" w:hAnsi="Times New Roman" w:cs="Times New Roman"/>
          <w:sz w:val="28"/>
          <w:szCs w:val="28"/>
          <w:lang w:val="uk-UA" w:eastAsia="ru-RU"/>
        </w:rPr>
        <w:t xml:space="preserve"> КП ТМР «Тростянецькомунсервіс»;</w:t>
      </w:r>
    </w:p>
    <w:p w14:paraId="7E5C76BB" w14:textId="77777777" w:rsidR="003269DC" w:rsidRDefault="003269DC" w:rsidP="003269DC">
      <w:pPr>
        <w:shd w:val="clear" w:color="auto" w:fill="FFFFFF"/>
        <w:tabs>
          <w:tab w:val="left" w:pos="1134"/>
        </w:tabs>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тарифи на теплову енергію ТОВ «УКРТЕПЛО СУМИ»;</w:t>
      </w:r>
    </w:p>
    <w:p w14:paraId="3C43DA05" w14:textId="77777777" w:rsidR="003269DC" w:rsidRDefault="003269DC" w:rsidP="003269DC">
      <w:pPr>
        <w:shd w:val="clear" w:color="auto" w:fill="FFFFFF"/>
        <w:tabs>
          <w:tab w:val="left" w:pos="1134"/>
        </w:tabs>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тарифи на теплову енергію, її виробництво, транспортування та постачання, які по КП ТМР «Тростянецьке ЖЕУ».</w:t>
      </w:r>
    </w:p>
    <w:p w14:paraId="120FD5D9" w14:textId="77777777" w:rsidR="003269DC" w:rsidRPr="00FF5643" w:rsidRDefault="003269DC" w:rsidP="003269DC">
      <w:pPr>
        <w:shd w:val="clear" w:color="auto" w:fill="FFFFFF"/>
        <w:tabs>
          <w:tab w:val="left" w:pos="1134"/>
        </w:tabs>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sidRPr="006C27BE">
        <w:rPr>
          <w:rFonts w:ascii="Times New Roman" w:eastAsia="Times New Roman" w:hAnsi="Times New Roman" w:cs="Times New Roman"/>
          <w:sz w:val="28"/>
          <w:szCs w:val="28"/>
          <w:lang w:val="uk-UA" w:eastAsia="ru-RU"/>
        </w:rPr>
        <w:t xml:space="preserve"> Проводилася робота </w:t>
      </w:r>
      <w:r w:rsidRPr="006C27BE">
        <w:rPr>
          <w:rFonts w:ascii="Times New Roman" w:eastAsia="Calibri" w:hAnsi="Times New Roman" w:cs="Times New Roman"/>
          <w:sz w:val="28"/>
          <w:szCs w:val="28"/>
          <w:lang w:val="uk-UA" w:eastAsia="ru-RU"/>
        </w:rPr>
        <w:t xml:space="preserve">по узаконенню користування земельними ділянками, на яких фактично здійснюється господарська діяльність, контролю за своєчасністю та повнотою сплати плати за землю. </w:t>
      </w:r>
    </w:p>
    <w:p w14:paraId="048BAC1E" w14:textId="77777777" w:rsidR="003269DC" w:rsidRPr="006C27BE" w:rsidRDefault="003269DC" w:rsidP="003269DC">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szCs w:val="28"/>
          <w:lang w:val="uk-UA" w:eastAsia="ru-RU"/>
        </w:rPr>
      </w:pPr>
      <w:r w:rsidRPr="006C27BE">
        <w:rPr>
          <w:rFonts w:ascii="Times New Roman" w:eastAsia="Calibri" w:hAnsi="Times New Roman" w:cs="Times New Roman"/>
          <w:sz w:val="28"/>
          <w:szCs w:val="28"/>
          <w:lang w:val="uk-UA" w:eastAsia="ru-RU"/>
        </w:rPr>
        <w:t xml:space="preserve">   Так, за 2024 р</w:t>
      </w:r>
      <w:r>
        <w:rPr>
          <w:rFonts w:ascii="Times New Roman" w:eastAsia="Calibri" w:hAnsi="Times New Roman" w:cs="Times New Roman"/>
          <w:sz w:val="28"/>
          <w:szCs w:val="28"/>
          <w:lang w:val="uk-UA" w:eastAsia="ru-RU"/>
        </w:rPr>
        <w:t>ік</w:t>
      </w:r>
      <w:r w:rsidRPr="006C27BE">
        <w:rPr>
          <w:rFonts w:ascii="Times New Roman" w:eastAsia="Calibri" w:hAnsi="Times New Roman" w:cs="Times New Roman"/>
          <w:sz w:val="28"/>
          <w:szCs w:val="28"/>
          <w:lang w:val="uk-UA" w:eastAsia="ru-RU"/>
        </w:rPr>
        <w:t xml:space="preserve"> укладено </w:t>
      </w:r>
      <w:r>
        <w:rPr>
          <w:rFonts w:ascii="Times New Roman" w:eastAsia="Calibri" w:hAnsi="Times New Roman" w:cs="Times New Roman"/>
          <w:sz w:val="28"/>
          <w:szCs w:val="28"/>
          <w:lang w:val="uk-UA" w:eastAsia="ru-RU"/>
        </w:rPr>
        <w:t>41</w:t>
      </w:r>
      <w:r w:rsidRPr="006C27BE">
        <w:rPr>
          <w:rFonts w:ascii="Times New Roman" w:eastAsia="Calibri" w:hAnsi="Times New Roman" w:cs="Times New Roman"/>
          <w:sz w:val="28"/>
          <w:szCs w:val="28"/>
          <w:lang w:val="uk-UA" w:eastAsia="ru-RU"/>
        </w:rPr>
        <w:t xml:space="preserve"> догов</w:t>
      </w:r>
      <w:r>
        <w:rPr>
          <w:rFonts w:ascii="Times New Roman" w:eastAsia="Calibri" w:hAnsi="Times New Roman" w:cs="Times New Roman"/>
          <w:sz w:val="28"/>
          <w:szCs w:val="28"/>
          <w:lang w:val="uk-UA" w:eastAsia="ru-RU"/>
        </w:rPr>
        <w:t>ір</w:t>
      </w:r>
      <w:r w:rsidRPr="006C27BE">
        <w:rPr>
          <w:rFonts w:ascii="Times New Roman" w:eastAsia="Calibri" w:hAnsi="Times New Roman" w:cs="Times New Roman"/>
          <w:sz w:val="28"/>
          <w:szCs w:val="28"/>
          <w:lang w:val="uk-UA" w:eastAsia="ru-RU"/>
        </w:rPr>
        <w:t xml:space="preserve"> оренди землі, загальною площею 3</w:t>
      </w:r>
      <w:r>
        <w:rPr>
          <w:rFonts w:ascii="Times New Roman" w:eastAsia="Calibri" w:hAnsi="Times New Roman" w:cs="Times New Roman"/>
          <w:sz w:val="28"/>
          <w:szCs w:val="28"/>
          <w:lang w:val="uk-UA" w:eastAsia="ru-RU"/>
        </w:rPr>
        <w:t>55,9139</w:t>
      </w:r>
      <w:r w:rsidRPr="006C27BE">
        <w:rPr>
          <w:rFonts w:ascii="Times New Roman" w:eastAsia="Calibri" w:hAnsi="Times New Roman" w:cs="Times New Roman"/>
          <w:sz w:val="28"/>
          <w:szCs w:val="28"/>
          <w:lang w:val="uk-UA" w:eastAsia="ru-RU"/>
        </w:rPr>
        <w:t xml:space="preserve"> га на загальну суму оренди 1</w:t>
      </w:r>
      <w:r>
        <w:rPr>
          <w:rFonts w:ascii="Times New Roman" w:eastAsia="Calibri" w:hAnsi="Times New Roman" w:cs="Times New Roman"/>
          <w:sz w:val="28"/>
          <w:szCs w:val="28"/>
          <w:lang w:val="uk-UA" w:eastAsia="ru-RU"/>
        </w:rPr>
        <w:t>488,7</w:t>
      </w:r>
      <w:r w:rsidRPr="006C27BE">
        <w:rPr>
          <w:rFonts w:ascii="Times New Roman" w:eastAsia="Calibri" w:hAnsi="Times New Roman" w:cs="Times New Roman"/>
          <w:sz w:val="28"/>
          <w:szCs w:val="28"/>
          <w:lang w:val="uk-UA" w:eastAsia="ru-RU"/>
        </w:rPr>
        <w:t xml:space="preserve"> тис. грн, із них 2</w:t>
      </w:r>
      <w:r>
        <w:rPr>
          <w:rFonts w:ascii="Times New Roman" w:eastAsia="Calibri" w:hAnsi="Times New Roman" w:cs="Times New Roman"/>
          <w:sz w:val="28"/>
          <w:szCs w:val="28"/>
          <w:lang w:val="uk-UA" w:eastAsia="ru-RU"/>
        </w:rPr>
        <w:t>9</w:t>
      </w:r>
      <w:r w:rsidRPr="006C27BE">
        <w:rPr>
          <w:rFonts w:ascii="Times New Roman" w:eastAsia="Calibri" w:hAnsi="Times New Roman" w:cs="Times New Roman"/>
          <w:sz w:val="28"/>
          <w:szCs w:val="28"/>
          <w:lang w:val="uk-UA" w:eastAsia="ru-RU"/>
        </w:rPr>
        <w:t xml:space="preserve"> договорів оренди землі сільськогосподарського призначення.   </w:t>
      </w:r>
    </w:p>
    <w:p w14:paraId="006C9394" w14:textId="77777777" w:rsidR="00655709" w:rsidRPr="00D777E6" w:rsidRDefault="00655709" w:rsidP="00655709">
      <w:pPr>
        <w:shd w:val="clear" w:color="auto" w:fill="FFFFFF"/>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uk-UA" w:eastAsia="ru-RU"/>
        </w:rPr>
      </w:pPr>
      <w:r w:rsidRPr="00D777E6">
        <w:rPr>
          <w:rFonts w:ascii="Times New Roman" w:eastAsia="Calibri" w:hAnsi="Times New Roman" w:cs="Times New Roman"/>
          <w:sz w:val="28"/>
          <w:szCs w:val="28"/>
          <w:lang w:val="uk-UA" w:eastAsia="ru-RU"/>
        </w:rPr>
        <w:t>Крім того протягом 2024 року, відділом проводилась робота щодо погашення заборгованості минулих періодів, яка рахується за фізичними особами - підприємцями та юридичними особами зі сплати податків до бюджету Тростянецької міської територіальної громади.</w:t>
      </w:r>
    </w:p>
    <w:p w14:paraId="606638E1" w14:textId="77777777" w:rsidR="00655709" w:rsidRPr="00D777E6" w:rsidRDefault="00655709" w:rsidP="00655709">
      <w:pPr>
        <w:widowControl w:val="0"/>
        <w:shd w:val="clear" w:color="auto" w:fill="FFFFFF"/>
        <w:overflowPunct w:val="0"/>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sz w:val="28"/>
          <w:szCs w:val="28"/>
          <w:lang w:val="ru-RU" w:eastAsia="ru-RU"/>
        </w:rPr>
      </w:pPr>
      <w:r w:rsidRPr="00D777E6">
        <w:rPr>
          <w:rFonts w:ascii="Times New Roman" w:eastAsia="Times New Roman" w:hAnsi="Times New Roman" w:cs="Times New Roman"/>
          <w:sz w:val="28"/>
          <w:szCs w:val="28"/>
          <w:lang w:val="ru-RU" w:eastAsia="ru-RU"/>
        </w:rPr>
        <w:t xml:space="preserve">За результатами проведеної роботи платниками місцевих податків було відшкодовано заборгованість  на загальну суму </w:t>
      </w:r>
      <w:r w:rsidRPr="00D777E6">
        <w:rPr>
          <w:rFonts w:ascii="Times New Roman" w:eastAsia="Times New Roman" w:hAnsi="Times New Roman" w:cs="Times New Roman"/>
          <w:sz w:val="28"/>
          <w:szCs w:val="28"/>
          <w:lang w:val="uk-UA" w:eastAsia="ru-RU"/>
        </w:rPr>
        <w:t>1 252,4</w:t>
      </w:r>
      <w:r w:rsidRPr="00D777E6">
        <w:rPr>
          <w:rFonts w:ascii="Times New Roman" w:eastAsia="Times New Roman" w:hAnsi="Times New Roman" w:cs="Times New Roman"/>
          <w:sz w:val="28"/>
          <w:szCs w:val="28"/>
          <w:lang w:val="ru-RU" w:eastAsia="ru-RU"/>
        </w:rPr>
        <w:t xml:space="preserve"> тис. грн, а саме:</w:t>
      </w:r>
    </w:p>
    <w:p w14:paraId="4CA0FEB5" w14:textId="77777777" w:rsidR="00655709" w:rsidRPr="00D777E6" w:rsidRDefault="00655709" w:rsidP="00655709">
      <w:pPr>
        <w:widowControl w:val="0"/>
        <w:shd w:val="clear" w:color="auto" w:fill="FFFFFF"/>
        <w:overflowPunct w:val="0"/>
        <w:autoSpaceDE w:val="0"/>
        <w:autoSpaceDN w:val="0"/>
        <w:adjustRightInd w:val="0"/>
        <w:spacing w:after="0" w:line="240" w:lineRule="auto"/>
        <w:ind w:firstLine="284"/>
        <w:contextualSpacing/>
        <w:jc w:val="both"/>
        <w:textAlignment w:val="baseline"/>
        <w:rPr>
          <w:rFonts w:ascii="Times New Roman" w:eastAsia="Times New Roman" w:hAnsi="Times New Roman" w:cs="Times New Roman"/>
          <w:sz w:val="28"/>
          <w:szCs w:val="28"/>
          <w:lang w:val="ru-RU" w:eastAsia="ru-RU"/>
        </w:rPr>
      </w:pPr>
      <w:r w:rsidRPr="00D777E6">
        <w:rPr>
          <w:rFonts w:ascii="Times New Roman" w:eastAsia="Times New Roman" w:hAnsi="Times New Roman" w:cs="Times New Roman"/>
          <w:sz w:val="28"/>
          <w:szCs w:val="28"/>
          <w:lang w:val="ru-RU" w:eastAsia="ru-RU"/>
        </w:rPr>
        <w:t xml:space="preserve">    18010200 «Податок на нерухоме майно, відмінне від земельної ділянки, сплачений фізичними особами, які є власниками об'єктів житлової нерухомості»</w:t>
      </w:r>
      <w:r w:rsidRPr="00D777E6">
        <w:rPr>
          <w:rFonts w:ascii="Times New Roman" w:eastAsia="Times New Roman" w:hAnsi="Times New Roman" w:cs="Times New Roman"/>
          <w:b/>
          <w:bCs/>
          <w:sz w:val="28"/>
          <w:szCs w:val="28"/>
          <w:lang w:val="ru-RU" w:eastAsia="ru-RU"/>
        </w:rPr>
        <w:t xml:space="preserve">  </w:t>
      </w:r>
      <w:r w:rsidRPr="00D777E6">
        <w:rPr>
          <w:rFonts w:ascii="Times New Roman" w:eastAsia="Times New Roman" w:hAnsi="Times New Roman" w:cs="Times New Roman"/>
          <w:sz w:val="28"/>
          <w:szCs w:val="28"/>
          <w:lang w:val="ru-RU" w:eastAsia="ru-RU"/>
        </w:rPr>
        <w:t xml:space="preserve">- </w:t>
      </w:r>
      <w:r w:rsidRPr="00D777E6">
        <w:rPr>
          <w:rFonts w:ascii="Times New Roman" w:eastAsia="Times New Roman" w:hAnsi="Times New Roman" w:cs="Times New Roman"/>
          <w:sz w:val="28"/>
          <w:szCs w:val="28"/>
          <w:lang w:val="uk-UA" w:eastAsia="ru-RU"/>
        </w:rPr>
        <w:t>61,5</w:t>
      </w:r>
      <w:r w:rsidRPr="00D777E6">
        <w:rPr>
          <w:rFonts w:ascii="Times New Roman" w:eastAsia="Times New Roman" w:hAnsi="Times New Roman" w:cs="Times New Roman"/>
          <w:sz w:val="28"/>
          <w:szCs w:val="28"/>
          <w:lang w:val="ru-RU" w:eastAsia="ru-RU"/>
        </w:rPr>
        <w:t xml:space="preserve"> тис. грн;</w:t>
      </w:r>
    </w:p>
    <w:p w14:paraId="57584B6E" w14:textId="77777777" w:rsidR="00655709" w:rsidRPr="00D777E6" w:rsidRDefault="00655709" w:rsidP="00655709">
      <w:pPr>
        <w:overflowPunct w:val="0"/>
        <w:autoSpaceDE w:val="0"/>
        <w:autoSpaceDN w:val="0"/>
        <w:adjustRightInd w:val="0"/>
        <w:spacing w:after="0" w:line="240" w:lineRule="auto"/>
        <w:ind w:left="-142" w:firstLine="426"/>
        <w:contextualSpacing/>
        <w:jc w:val="both"/>
        <w:textAlignment w:val="baseline"/>
        <w:rPr>
          <w:rFonts w:ascii="Times New Roman" w:eastAsia="Times New Roman" w:hAnsi="Times New Roman" w:cs="Times New Roman"/>
          <w:sz w:val="28"/>
          <w:szCs w:val="28"/>
          <w:lang w:val="uk-UA" w:eastAsia="ru-RU"/>
        </w:rPr>
      </w:pPr>
      <w:r w:rsidRPr="00D777E6">
        <w:rPr>
          <w:rFonts w:ascii="Times New Roman" w:eastAsia="Times New Roman" w:hAnsi="Times New Roman" w:cs="Times New Roman"/>
          <w:sz w:val="28"/>
          <w:szCs w:val="28"/>
          <w:lang w:val="uk-UA" w:eastAsia="ru-RU"/>
        </w:rPr>
        <w:t xml:space="preserve">   18010300 «Податок на нерухоме майно, відмінне від земельної ділянки, сплачений фізичними особами, які є власниками об'єктів нежитлової нерухомості»</w:t>
      </w:r>
      <w:r w:rsidRPr="00D777E6">
        <w:rPr>
          <w:rFonts w:ascii="Times New Roman" w:eastAsia="Times New Roman" w:hAnsi="Times New Roman" w:cs="Times New Roman"/>
          <w:b/>
          <w:bCs/>
          <w:sz w:val="28"/>
          <w:szCs w:val="28"/>
          <w:lang w:val="uk-UA" w:eastAsia="ru-RU"/>
        </w:rPr>
        <w:t xml:space="preserve">  </w:t>
      </w:r>
      <w:r w:rsidRPr="00D777E6">
        <w:rPr>
          <w:rFonts w:ascii="Times New Roman" w:eastAsia="Times New Roman" w:hAnsi="Times New Roman" w:cs="Times New Roman"/>
          <w:sz w:val="28"/>
          <w:szCs w:val="28"/>
          <w:lang w:val="uk-UA" w:eastAsia="ru-RU"/>
        </w:rPr>
        <w:t>- 461,1 тис. грн;</w:t>
      </w:r>
    </w:p>
    <w:p w14:paraId="7152A774" w14:textId="77777777" w:rsidR="00655709" w:rsidRPr="00D777E6" w:rsidRDefault="00655709" w:rsidP="00655709">
      <w:pPr>
        <w:overflowPunct w:val="0"/>
        <w:autoSpaceDE w:val="0"/>
        <w:autoSpaceDN w:val="0"/>
        <w:adjustRightInd w:val="0"/>
        <w:spacing w:after="0" w:line="240" w:lineRule="auto"/>
        <w:ind w:left="-142" w:firstLine="426"/>
        <w:contextualSpacing/>
        <w:jc w:val="both"/>
        <w:textAlignment w:val="baseline"/>
        <w:rPr>
          <w:rFonts w:ascii="Times New Roman" w:eastAsia="Times New Roman" w:hAnsi="Times New Roman" w:cs="Times New Roman"/>
          <w:sz w:val="28"/>
          <w:szCs w:val="28"/>
          <w:lang w:val="uk-UA" w:eastAsia="ru-RU"/>
        </w:rPr>
      </w:pPr>
      <w:r w:rsidRPr="00D777E6">
        <w:rPr>
          <w:rFonts w:ascii="Times New Roman" w:eastAsia="Times New Roman" w:hAnsi="Times New Roman" w:cs="Times New Roman"/>
          <w:sz w:val="28"/>
          <w:szCs w:val="28"/>
          <w:lang w:val="uk-UA" w:eastAsia="ru-RU"/>
        </w:rPr>
        <w:t xml:space="preserve">  18010400 ««Податок на нерухоме майно, відмінне від земельної ділянки, сплачений юридичними особами, які є власниками об'єктів нежитлової нерухомості» - 43,8 тис.грн;</w:t>
      </w:r>
    </w:p>
    <w:p w14:paraId="0AEF0DF2" w14:textId="526396C0" w:rsidR="00655709" w:rsidRPr="00D777E6" w:rsidRDefault="007E1E2D" w:rsidP="00655709">
      <w:pPr>
        <w:overflowPunct w:val="0"/>
        <w:autoSpaceDE w:val="0"/>
        <w:autoSpaceDN w:val="0"/>
        <w:adjustRightInd w:val="0"/>
        <w:spacing w:after="0" w:line="240" w:lineRule="auto"/>
        <w:ind w:left="-142" w:firstLine="426"/>
        <w:contextualSpacing/>
        <w:jc w:val="both"/>
        <w:textAlignment w:val="baseline"/>
        <w:rPr>
          <w:rFonts w:ascii="Times New Roman" w:eastAsia="Times New Roman" w:hAnsi="Times New Roman" w:cs="Times New Roman"/>
          <w:sz w:val="28"/>
          <w:szCs w:val="28"/>
          <w:lang w:val="uk-UA" w:eastAsia="ru-RU"/>
        </w:rPr>
      </w:pPr>
      <w:r w:rsidRPr="00D777E6">
        <w:rPr>
          <w:rFonts w:ascii="Times New Roman" w:eastAsia="Times New Roman" w:hAnsi="Times New Roman"/>
          <w:sz w:val="28"/>
          <w:szCs w:val="28"/>
          <w:lang w:val="uk-UA"/>
        </w:rPr>
        <w:t xml:space="preserve">  </w:t>
      </w:r>
      <w:r w:rsidR="00655709" w:rsidRPr="00D777E6">
        <w:rPr>
          <w:rFonts w:ascii="Times New Roman" w:eastAsia="Times New Roman" w:hAnsi="Times New Roman"/>
          <w:sz w:val="28"/>
          <w:szCs w:val="28"/>
          <w:lang w:val="uk-UA"/>
        </w:rPr>
        <w:t>18010500  «Земельний податок з юридичних осіб» -10,0 тис.грн;</w:t>
      </w:r>
    </w:p>
    <w:p w14:paraId="0FF6B9AF" w14:textId="519B3591" w:rsidR="00655709" w:rsidRPr="00D777E6" w:rsidRDefault="00655709" w:rsidP="00655709">
      <w:pPr>
        <w:overflowPunct w:val="0"/>
        <w:autoSpaceDE w:val="0"/>
        <w:autoSpaceDN w:val="0"/>
        <w:adjustRightInd w:val="0"/>
        <w:spacing w:after="0" w:line="240" w:lineRule="auto"/>
        <w:ind w:left="-142" w:firstLine="426"/>
        <w:contextualSpacing/>
        <w:jc w:val="both"/>
        <w:textAlignment w:val="baseline"/>
        <w:rPr>
          <w:rFonts w:ascii="Times New Roman" w:eastAsia="Times New Roman" w:hAnsi="Times New Roman" w:cs="Times New Roman"/>
          <w:sz w:val="28"/>
          <w:szCs w:val="28"/>
          <w:lang w:val="ru-RU" w:eastAsia="ru-RU"/>
        </w:rPr>
      </w:pPr>
      <w:r w:rsidRPr="00D777E6">
        <w:rPr>
          <w:rFonts w:ascii="Times New Roman" w:eastAsia="Times New Roman" w:hAnsi="Times New Roman" w:cs="Times New Roman"/>
          <w:sz w:val="28"/>
          <w:szCs w:val="28"/>
          <w:lang w:val="uk-UA" w:eastAsia="ru-RU"/>
        </w:rPr>
        <w:t xml:space="preserve">  </w:t>
      </w:r>
      <w:r w:rsidRPr="00D777E6">
        <w:rPr>
          <w:rFonts w:ascii="Times New Roman" w:eastAsia="Times New Roman" w:hAnsi="Times New Roman" w:cs="Times New Roman"/>
          <w:sz w:val="28"/>
          <w:szCs w:val="28"/>
          <w:lang w:val="ru-RU" w:eastAsia="ru-RU"/>
        </w:rPr>
        <w:t xml:space="preserve">18010600  «Орендна плата з юридичних осіб» -   </w:t>
      </w:r>
      <w:r w:rsidRPr="00D777E6">
        <w:rPr>
          <w:rFonts w:ascii="Times New Roman" w:eastAsia="Times New Roman" w:hAnsi="Times New Roman" w:cs="Times New Roman"/>
          <w:sz w:val="28"/>
          <w:szCs w:val="28"/>
          <w:lang w:val="uk-UA" w:eastAsia="ru-RU"/>
        </w:rPr>
        <w:t>150,6</w:t>
      </w:r>
      <w:r w:rsidRPr="00D777E6">
        <w:rPr>
          <w:rFonts w:ascii="Times New Roman" w:eastAsia="Times New Roman" w:hAnsi="Times New Roman" w:cs="Times New Roman"/>
          <w:sz w:val="28"/>
          <w:szCs w:val="28"/>
          <w:lang w:val="ru-RU" w:eastAsia="ru-RU"/>
        </w:rPr>
        <w:t xml:space="preserve"> тис.грн;</w:t>
      </w:r>
    </w:p>
    <w:p w14:paraId="073E2DF8" w14:textId="77777777" w:rsidR="00655709" w:rsidRPr="00D777E6" w:rsidRDefault="00655709" w:rsidP="00655709">
      <w:pPr>
        <w:overflowPunct w:val="0"/>
        <w:autoSpaceDE w:val="0"/>
        <w:autoSpaceDN w:val="0"/>
        <w:adjustRightInd w:val="0"/>
        <w:spacing w:after="0" w:line="240" w:lineRule="auto"/>
        <w:ind w:left="-142" w:firstLine="568"/>
        <w:contextualSpacing/>
        <w:jc w:val="both"/>
        <w:textAlignment w:val="baseline"/>
        <w:rPr>
          <w:rFonts w:ascii="Times New Roman" w:eastAsia="Times New Roman" w:hAnsi="Times New Roman" w:cs="Times New Roman"/>
          <w:sz w:val="28"/>
          <w:szCs w:val="28"/>
          <w:lang w:val="ru-RU" w:eastAsia="ru-RU"/>
        </w:rPr>
      </w:pPr>
      <w:r w:rsidRPr="00D777E6">
        <w:rPr>
          <w:rFonts w:ascii="Times New Roman" w:eastAsia="Times New Roman" w:hAnsi="Times New Roman" w:cs="Times New Roman"/>
          <w:bCs/>
          <w:sz w:val="28"/>
          <w:szCs w:val="28"/>
          <w:shd w:val="clear" w:color="auto" w:fill="FFFFFF"/>
          <w:lang w:val="ru-RU" w:eastAsia="ru-RU"/>
        </w:rPr>
        <w:t>18010700</w:t>
      </w:r>
      <w:r w:rsidRPr="00D777E6">
        <w:rPr>
          <w:rFonts w:ascii="Times New Roman" w:eastAsia="Times New Roman" w:hAnsi="Times New Roman" w:cs="Times New Roman"/>
          <w:i/>
          <w:iCs/>
          <w:sz w:val="28"/>
          <w:szCs w:val="28"/>
          <w:shd w:val="clear" w:color="auto" w:fill="FFFFFF"/>
          <w:lang w:val="uk-UA" w:eastAsia="ru-RU"/>
        </w:rPr>
        <w:t> </w:t>
      </w:r>
      <w:r w:rsidRPr="00D777E6">
        <w:rPr>
          <w:rFonts w:ascii="Times New Roman" w:eastAsia="Times New Roman" w:hAnsi="Times New Roman" w:cs="Times New Roman"/>
          <w:sz w:val="28"/>
          <w:szCs w:val="28"/>
          <w:shd w:val="clear" w:color="auto" w:fill="FFFFFF"/>
          <w:lang w:val="ru-RU" w:eastAsia="ru-RU"/>
        </w:rPr>
        <w:t xml:space="preserve">«Земельний податок з фізичних осіб» - </w:t>
      </w:r>
      <w:r w:rsidRPr="00D777E6">
        <w:rPr>
          <w:rFonts w:ascii="Times New Roman" w:eastAsia="Times New Roman" w:hAnsi="Times New Roman" w:cs="Times New Roman"/>
          <w:sz w:val="28"/>
          <w:szCs w:val="28"/>
          <w:shd w:val="clear" w:color="auto" w:fill="FFFFFF"/>
          <w:lang w:val="uk-UA" w:eastAsia="ru-RU"/>
        </w:rPr>
        <w:t>182,0</w:t>
      </w:r>
      <w:r w:rsidRPr="00D777E6">
        <w:rPr>
          <w:rFonts w:ascii="Times New Roman" w:eastAsia="Times New Roman" w:hAnsi="Times New Roman" w:cs="Times New Roman"/>
          <w:sz w:val="28"/>
          <w:szCs w:val="28"/>
          <w:shd w:val="clear" w:color="auto" w:fill="FFFFFF"/>
          <w:lang w:val="ru-RU" w:eastAsia="ru-RU"/>
        </w:rPr>
        <w:t xml:space="preserve"> тис. грн;</w:t>
      </w:r>
    </w:p>
    <w:p w14:paraId="777629D4" w14:textId="77777777" w:rsidR="00655709" w:rsidRPr="00D777E6" w:rsidRDefault="00655709" w:rsidP="00655709">
      <w:pPr>
        <w:overflowPunct w:val="0"/>
        <w:autoSpaceDE w:val="0"/>
        <w:autoSpaceDN w:val="0"/>
        <w:adjustRightInd w:val="0"/>
        <w:spacing w:after="0" w:line="240" w:lineRule="auto"/>
        <w:ind w:left="-142" w:firstLine="568"/>
        <w:contextualSpacing/>
        <w:jc w:val="both"/>
        <w:textAlignment w:val="baseline"/>
        <w:rPr>
          <w:rFonts w:ascii="Times New Roman" w:eastAsia="Times New Roman" w:hAnsi="Times New Roman" w:cs="Times New Roman"/>
          <w:sz w:val="28"/>
          <w:szCs w:val="28"/>
          <w:lang w:val="ru-RU" w:eastAsia="ru-RU"/>
        </w:rPr>
      </w:pPr>
      <w:r w:rsidRPr="00D777E6">
        <w:rPr>
          <w:rFonts w:ascii="Times New Roman" w:eastAsia="Times New Roman" w:hAnsi="Times New Roman" w:cs="Times New Roman"/>
          <w:sz w:val="28"/>
          <w:szCs w:val="28"/>
          <w:lang w:val="ru-RU" w:eastAsia="ru-RU"/>
        </w:rPr>
        <w:t>18010900 «Орендна плата з фізичних осіб» -       343,4 тис. гривень.</w:t>
      </w:r>
    </w:p>
    <w:p w14:paraId="0B2FA6B3" w14:textId="77777777" w:rsidR="00655709" w:rsidRPr="00D777E6" w:rsidRDefault="00655709" w:rsidP="00655709">
      <w:pPr>
        <w:spacing w:after="0" w:line="240" w:lineRule="auto"/>
        <w:ind w:left="-284"/>
        <w:contextualSpacing/>
        <w:jc w:val="both"/>
        <w:rPr>
          <w:rFonts w:ascii="Times New Roman" w:eastAsia="Times New Roman" w:hAnsi="Times New Roman" w:cs="Times New Roman"/>
          <w:sz w:val="28"/>
          <w:szCs w:val="28"/>
          <w:lang w:val="uk-UA"/>
        </w:rPr>
      </w:pPr>
      <w:r w:rsidRPr="00D777E6">
        <w:rPr>
          <w:rFonts w:ascii="Times New Roman" w:eastAsia="Times New Roman" w:hAnsi="Times New Roman" w:cs="Times New Roman"/>
          <w:sz w:val="28"/>
          <w:szCs w:val="28"/>
          <w:lang w:val="uk-UA"/>
        </w:rPr>
        <w:t xml:space="preserve">         На постійній основі співпраця з фахівцями Філії Тростянецького районного центру зайнятості: було прийнято участь у проведенні  12 семінарів - нарад  з потенційними працівниками, проведенні робочих зустрічей з суб’єктами господарювання, щодо питань працевлаштування незайнятих осіб громади, осіб з обмеженими можливостями, створення нових робочих місць</w:t>
      </w:r>
      <w:r w:rsidRPr="00D777E6">
        <w:rPr>
          <w:rFonts w:ascii="Calibri" w:eastAsia="Times New Roman" w:hAnsi="Calibri" w:cs="Times New Roman"/>
          <w:sz w:val="28"/>
          <w:szCs w:val="28"/>
          <w:lang w:val="uk-UA"/>
        </w:rPr>
        <w:t>.</w:t>
      </w:r>
    </w:p>
    <w:p w14:paraId="3E1ADE18" w14:textId="77777777" w:rsidR="00655709" w:rsidRPr="00D777E6" w:rsidRDefault="00655709" w:rsidP="00655709">
      <w:pPr>
        <w:shd w:val="clear" w:color="auto" w:fill="FFFFFF"/>
        <w:overflowPunct w:val="0"/>
        <w:autoSpaceDE w:val="0"/>
        <w:autoSpaceDN w:val="0"/>
        <w:adjustRightInd w:val="0"/>
        <w:spacing w:after="0" w:line="240" w:lineRule="auto"/>
        <w:ind w:left="-284" w:firstLine="426"/>
        <w:jc w:val="both"/>
        <w:textAlignment w:val="baseline"/>
        <w:rPr>
          <w:rFonts w:ascii="Times New Roman" w:eastAsia="Times New Roman" w:hAnsi="Times New Roman" w:cs="Times New Roman"/>
          <w:sz w:val="28"/>
          <w:szCs w:val="28"/>
          <w:lang w:val="uk-UA" w:eastAsia="ru-RU"/>
        </w:rPr>
      </w:pPr>
      <w:r w:rsidRPr="00D777E6">
        <w:rPr>
          <w:rFonts w:ascii="Times New Roman" w:eastAsia="Times New Roman" w:hAnsi="Times New Roman" w:cs="Times New Roman"/>
          <w:sz w:val="28"/>
          <w:szCs w:val="28"/>
          <w:lang w:val="uk-UA" w:eastAsia="ru-RU"/>
        </w:rPr>
        <w:t xml:space="preserve">Також прийняття участі у проведенні 2 семінар – нарадах з суб’єктами господарювання  з питання надання компенсації витрат  при працевлаштуванні ВПО. </w:t>
      </w:r>
    </w:p>
    <w:p w14:paraId="27C719FC" w14:textId="50976BA7" w:rsidR="00655709" w:rsidRPr="00D777E6" w:rsidRDefault="00655709" w:rsidP="00655709">
      <w:pPr>
        <w:shd w:val="clear" w:color="auto" w:fill="FFFFFF"/>
        <w:overflowPunct w:val="0"/>
        <w:autoSpaceDE w:val="0"/>
        <w:autoSpaceDN w:val="0"/>
        <w:adjustRightInd w:val="0"/>
        <w:spacing w:after="0" w:line="240" w:lineRule="auto"/>
        <w:ind w:left="-426" w:firstLine="852"/>
        <w:jc w:val="both"/>
        <w:textAlignment w:val="baseline"/>
        <w:rPr>
          <w:rFonts w:ascii="Times New Roman" w:eastAsia="Calibri" w:hAnsi="Times New Roman" w:cs="Times New Roman"/>
          <w:sz w:val="28"/>
          <w:szCs w:val="28"/>
          <w:lang w:val="uk-UA" w:eastAsia="ru-RU"/>
        </w:rPr>
      </w:pPr>
      <w:r w:rsidRPr="00D777E6">
        <w:rPr>
          <w:rFonts w:ascii="Times New Roman" w:eastAsia="Times New Roman" w:hAnsi="Times New Roman" w:cs="Times New Roman"/>
          <w:sz w:val="28"/>
          <w:szCs w:val="28"/>
          <w:lang w:val="uk-UA" w:eastAsia="ru-RU"/>
        </w:rPr>
        <w:t xml:space="preserve">За результатами проведення даних заходів протягом 2024 року було працевлаштовано 257 осіб, в т.ч. на новостворені робочі місця </w:t>
      </w:r>
      <w:r w:rsidR="0098164F" w:rsidRPr="00D777E6">
        <w:rPr>
          <w:rFonts w:ascii="Times New Roman" w:eastAsia="Times New Roman" w:hAnsi="Times New Roman" w:cs="Times New Roman"/>
          <w:sz w:val="28"/>
          <w:szCs w:val="28"/>
          <w:lang w:val="uk-UA" w:eastAsia="ru-RU"/>
        </w:rPr>
        <w:t>16</w:t>
      </w:r>
      <w:r w:rsidRPr="00D777E6">
        <w:rPr>
          <w:rFonts w:ascii="Times New Roman" w:eastAsia="Times New Roman" w:hAnsi="Times New Roman" w:cs="Times New Roman"/>
          <w:sz w:val="28"/>
          <w:szCs w:val="28"/>
          <w:lang w:val="uk-UA" w:eastAsia="ru-RU"/>
        </w:rPr>
        <w:t xml:space="preserve">6 осіб, надходження ПДФО до бюджету Тростянецької міської територіальної громади склали  близько  </w:t>
      </w:r>
      <w:r w:rsidR="0098164F" w:rsidRPr="00D777E6">
        <w:rPr>
          <w:rFonts w:ascii="Times New Roman" w:eastAsia="Times New Roman" w:hAnsi="Times New Roman" w:cs="Times New Roman"/>
          <w:sz w:val="28"/>
          <w:szCs w:val="28"/>
          <w:lang w:val="uk-UA" w:eastAsia="ru-RU"/>
        </w:rPr>
        <w:t>31</w:t>
      </w:r>
      <w:r w:rsidRPr="00D777E6">
        <w:rPr>
          <w:rFonts w:ascii="Times New Roman" w:eastAsia="Times New Roman" w:hAnsi="Times New Roman" w:cs="Times New Roman"/>
          <w:sz w:val="28"/>
          <w:szCs w:val="28"/>
          <w:lang w:val="uk-UA" w:eastAsia="ru-RU"/>
        </w:rPr>
        <w:t>6,7 тис.грн.</w:t>
      </w:r>
    </w:p>
    <w:p w14:paraId="1C3C952B" w14:textId="2B0DE139" w:rsidR="00655709" w:rsidRPr="00D777E6" w:rsidRDefault="00655709" w:rsidP="00655709">
      <w:pPr>
        <w:shd w:val="clear" w:color="auto" w:fill="FFFFFF"/>
        <w:overflowPunct w:val="0"/>
        <w:autoSpaceDE w:val="0"/>
        <w:autoSpaceDN w:val="0"/>
        <w:adjustRightInd w:val="0"/>
        <w:spacing w:after="0" w:line="240" w:lineRule="auto"/>
        <w:ind w:left="-426" w:firstLine="852"/>
        <w:jc w:val="both"/>
        <w:textAlignment w:val="baseline"/>
        <w:rPr>
          <w:rFonts w:ascii="Times New Roman" w:eastAsia="Calibri" w:hAnsi="Times New Roman" w:cs="Times New Roman"/>
          <w:sz w:val="28"/>
          <w:szCs w:val="28"/>
          <w:lang w:val="ru-RU" w:eastAsia="ru-RU"/>
        </w:rPr>
      </w:pPr>
      <w:r w:rsidRPr="00D777E6">
        <w:rPr>
          <w:rFonts w:ascii="Times New Roman" w:eastAsia="Times New Roman" w:hAnsi="Times New Roman" w:cs="Times New Roman"/>
          <w:sz w:val="28"/>
          <w:szCs w:val="28"/>
          <w:lang w:val="uk-UA" w:eastAsia="ru-RU"/>
        </w:rPr>
        <w:t xml:space="preserve"> </w:t>
      </w:r>
      <w:r w:rsidRPr="00D777E6">
        <w:rPr>
          <w:rFonts w:ascii="Times New Roman" w:eastAsia="Times New Roman" w:hAnsi="Times New Roman" w:cs="Times New Roman"/>
          <w:sz w:val="28"/>
          <w:szCs w:val="28"/>
          <w:lang w:val="ru-RU" w:eastAsia="ru-RU"/>
        </w:rPr>
        <w:t xml:space="preserve">Проведено </w:t>
      </w:r>
      <w:r w:rsidRPr="00D777E6">
        <w:rPr>
          <w:rFonts w:ascii="Times New Roman" w:eastAsia="Times New Roman" w:hAnsi="Times New Roman" w:cs="Times New Roman"/>
          <w:sz w:val="28"/>
          <w:szCs w:val="28"/>
          <w:lang w:val="uk-UA" w:eastAsia="ru-RU"/>
        </w:rPr>
        <w:t>14</w:t>
      </w:r>
      <w:r w:rsidRPr="00D777E6">
        <w:rPr>
          <w:rFonts w:ascii="Times New Roman" w:eastAsia="Times New Roman" w:hAnsi="Times New Roman" w:cs="Times New Roman"/>
          <w:sz w:val="28"/>
          <w:szCs w:val="28"/>
          <w:lang w:val="ru-RU" w:eastAsia="ru-RU"/>
        </w:rPr>
        <w:t xml:space="preserve"> </w:t>
      </w:r>
      <w:r w:rsidRPr="00D777E6">
        <w:rPr>
          <w:rFonts w:ascii="Times New Roman" w:eastAsia="Calibri" w:hAnsi="Times New Roman" w:cs="Times New Roman"/>
          <w:sz w:val="28"/>
          <w:szCs w:val="28"/>
          <w:lang w:val="ru-RU" w:eastAsia="ru-RU"/>
        </w:rPr>
        <w:t>заходів інформаційної роботи серед суб’єктів господарювання та найманих працівників стосовно неприпустимості використання незадекларованої праці. Заходи роз’яснювальної роботи проводилась в галузях торгівлі, послуг, сільського  господарства.</w:t>
      </w:r>
    </w:p>
    <w:p w14:paraId="5B334413" w14:textId="77777777" w:rsidR="00655709" w:rsidRPr="006C27BE" w:rsidRDefault="00655709" w:rsidP="00655709">
      <w:pPr>
        <w:shd w:val="clear" w:color="auto" w:fill="FFFFFF"/>
        <w:overflowPunct w:val="0"/>
        <w:autoSpaceDE w:val="0"/>
        <w:autoSpaceDN w:val="0"/>
        <w:adjustRightInd w:val="0"/>
        <w:spacing w:after="0" w:line="240" w:lineRule="auto"/>
        <w:ind w:left="-426" w:firstLine="852"/>
        <w:jc w:val="both"/>
        <w:textAlignment w:val="baseline"/>
        <w:rPr>
          <w:rFonts w:ascii="Times New Roman" w:eastAsia="Calibri" w:hAnsi="Times New Roman" w:cs="Times New Roman"/>
          <w:sz w:val="28"/>
          <w:szCs w:val="28"/>
          <w:lang w:val="ru-RU" w:eastAsia="ru-RU"/>
        </w:rPr>
      </w:pPr>
      <w:r w:rsidRPr="00D777E6">
        <w:rPr>
          <w:rFonts w:ascii="Times New Roman" w:eastAsia="Times New Roman" w:hAnsi="Times New Roman" w:cs="Times New Roman"/>
          <w:sz w:val="28"/>
          <w:szCs w:val="28"/>
          <w:lang w:val="ru-RU" w:eastAsia="ru-RU"/>
        </w:rPr>
        <w:t xml:space="preserve">За результатами проведених  заходів  зареєструвались суб’єктами господарювання  - </w:t>
      </w:r>
      <w:r w:rsidRPr="00D777E6">
        <w:rPr>
          <w:rFonts w:ascii="Times New Roman" w:eastAsia="Times New Roman" w:hAnsi="Times New Roman" w:cs="Times New Roman"/>
          <w:sz w:val="28"/>
          <w:szCs w:val="28"/>
          <w:lang w:val="uk-UA" w:eastAsia="ru-RU"/>
        </w:rPr>
        <w:t>11</w:t>
      </w:r>
      <w:r w:rsidRPr="00D777E6">
        <w:rPr>
          <w:rFonts w:ascii="Times New Roman" w:eastAsia="Times New Roman" w:hAnsi="Times New Roman" w:cs="Times New Roman"/>
          <w:sz w:val="28"/>
          <w:szCs w:val="28"/>
          <w:lang w:val="ru-RU" w:eastAsia="ru-RU"/>
        </w:rPr>
        <w:t xml:space="preserve"> осіб.</w:t>
      </w:r>
      <w:r w:rsidRPr="006C27BE">
        <w:rPr>
          <w:rFonts w:ascii="Times New Roman" w:eastAsia="Times New Roman" w:hAnsi="Times New Roman" w:cs="Times New Roman"/>
          <w:sz w:val="28"/>
          <w:szCs w:val="28"/>
          <w:lang w:val="ru-RU" w:eastAsia="ru-RU"/>
        </w:rPr>
        <w:t xml:space="preserve">  </w:t>
      </w:r>
    </w:p>
    <w:p w14:paraId="6A9F6367" w14:textId="77777777" w:rsidR="003269DC" w:rsidRPr="00847EBD" w:rsidRDefault="003269DC" w:rsidP="003269DC">
      <w:pPr>
        <w:overflowPunct w:val="0"/>
        <w:autoSpaceDE w:val="0"/>
        <w:autoSpaceDN w:val="0"/>
        <w:adjustRightInd w:val="0"/>
        <w:spacing w:after="0" w:line="240" w:lineRule="auto"/>
        <w:ind w:firstLine="426"/>
        <w:jc w:val="both"/>
        <w:textAlignment w:val="baseline"/>
        <w:rPr>
          <w:rFonts w:ascii="Times New Roman" w:eastAsia="Calibri" w:hAnsi="Times New Roman" w:cs="Times New Roman"/>
          <w:sz w:val="28"/>
          <w:szCs w:val="28"/>
          <w:lang w:val="uk-UA" w:eastAsia="ru-RU"/>
        </w:rPr>
      </w:pPr>
      <w:r w:rsidRPr="00847EBD">
        <w:rPr>
          <w:rFonts w:ascii="Times New Roman" w:eastAsia="Times New Roman" w:hAnsi="Times New Roman" w:cs="Times New Roman"/>
          <w:sz w:val="28"/>
          <w:szCs w:val="28"/>
          <w:lang w:val="uk-UA" w:eastAsia="ru-RU"/>
        </w:rPr>
        <w:t>Так весь комплекс заходів по збільшенню надходжень до бюджету Тростянецької міської територіальної громади дав можливість за 2024 р</w:t>
      </w:r>
      <w:r>
        <w:rPr>
          <w:rFonts w:ascii="Times New Roman" w:eastAsia="Times New Roman" w:hAnsi="Times New Roman" w:cs="Times New Roman"/>
          <w:sz w:val="28"/>
          <w:szCs w:val="28"/>
          <w:lang w:val="uk-UA" w:eastAsia="ru-RU"/>
        </w:rPr>
        <w:t>ік</w:t>
      </w:r>
      <w:r w:rsidRPr="00847EBD">
        <w:rPr>
          <w:rFonts w:ascii="Times New Roman" w:eastAsia="Times New Roman" w:hAnsi="Times New Roman" w:cs="Times New Roman"/>
          <w:sz w:val="28"/>
          <w:szCs w:val="28"/>
          <w:lang w:val="uk-UA" w:eastAsia="ru-RU"/>
        </w:rPr>
        <w:t xml:space="preserve">  отримати</w:t>
      </w:r>
      <w:r w:rsidRPr="00847EBD">
        <w:rPr>
          <w:rFonts w:ascii="Times New Roman" w:eastAsia="Calibri" w:hAnsi="Times New Roman" w:cs="Times New Roman"/>
          <w:sz w:val="28"/>
          <w:szCs w:val="28"/>
          <w:lang w:val="uk-UA" w:eastAsia="ru-RU"/>
        </w:rPr>
        <w:t xml:space="preserve"> ПДФО, що сплачується із доходів у вигляді заробітної плати в сумі </w:t>
      </w:r>
      <w:r>
        <w:rPr>
          <w:rFonts w:ascii="Times New Roman" w:eastAsia="Calibri" w:hAnsi="Times New Roman" w:cs="Times New Roman"/>
          <w:sz w:val="28"/>
          <w:szCs w:val="28"/>
          <w:lang w:val="uk-UA" w:eastAsia="ru-RU"/>
        </w:rPr>
        <w:t>146680,2</w:t>
      </w:r>
      <w:r w:rsidRPr="00847EBD">
        <w:rPr>
          <w:rFonts w:ascii="Times New Roman" w:eastAsia="Calibri" w:hAnsi="Times New Roman" w:cs="Times New Roman"/>
          <w:sz w:val="28"/>
          <w:szCs w:val="28"/>
          <w:lang w:val="uk-UA" w:eastAsia="ru-RU"/>
        </w:rPr>
        <w:t xml:space="preserve"> тис. гривень, що на </w:t>
      </w:r>
      <w:r>
        <w:rPr>
          <w:rFonts w:ascii="Times New Roman" w:eastAsia="Calibri" w:hAnsi="Times New Roman" w:cs="Times New Roman"/>
          <w:sz w:val="28"/>
          <w:szCs w:val="28"/>
          <w:lang w:val="uk-UA" w:eastAsia="ru-RU"/>
        </w:rPr>
        <w:t>23618,1</w:t>
      </w:r>
      <w:r w:rsidRPr="00847EBD">
        <w:rPr>
          <w:rFonts w:ascii="Times New Roman" w:eastAsia="Calibri" w:hAnsi="Times New Roman" w:cs="Times New Roman"/>
          <w:sz w:val="28"/>
          <w:szCs w:val="28"/>
          <w:lang w:val="uk-UA" w:eastAsia="ru-RU"/>
        </w:rPr>
        <w:t xml:space="preserve"> тис. грн. або 1</w:t>
      </w:r>
      <w:r>
        <w:rPr>
          <w:rFonts w:ascii="Times New Roman" w:eastAsia="Calibri" w:hAnsi="Times New Roman" w:cs="Times New Roman"/>
          <w:sz w:val="28"/>
          <w:szCs w:val="28"/>
          <w:lang w:val="uk-UA" w:eastAsia="ru-RU"/>
        </w:rPr>
        <w:t xml:space="preserve">9,2 </w:t>
      </w:r>
      <w:r w:rsidRPr="00847EBD">
        <w:rPr>
          <w:rFonts w:ascii="Times New Roman" w:eastAsia="Calibri" w:hAnsi="Times New Roman" w:cs="Times New Roman"/>
          <w:sz w:val="28"/>
          <w:szCs w:val="28"/>
          <w:lang w:val="uk-UA" w:eastAsia="ru-RU"/>
        </w:rPr>
        <w:t xml:space="preserve">% </w:t>
      </w:r>
      <w:r>
        <w:rPr>
          <w:rFonts w:ascii="Times New Roman" w:eastAsia="Calibri" w:hAnsi="Times New Roman" w:cs="Times New Roman"/>
          <w:sz w:val="28"/>
          <w:szCs w:val="28"/>
          <w:lang w:val="uk-UA" w:eastAsia="ru-RU"/>
        </w:rPr>
        <w:t xml:space="preserve">більше </w:t>
      </w:r>
      <w:r w:rsidRPr="00847EBD">
        <w:rPr>
          <w:rFonts w:ascii="Times New Roman" w:eastAsia="Calibri" w:hAnsi="Times New Roman" w:cs="Times New Roman"/>
          <w:sz w:val="28"/>
          <w:szCs w:val="28"/>
          <w:lang w:val="uk-UA" w:eastAsia="ru-RU"/>
        </w:rPr>
        <w:t>за минул</w:t>
      </w:r>
      <w:r>
        <w:rPr>
          <w:rFonts w:ascii="Times New Roman" w:eastAsia="Calibri" w:hAnsi="Times New Roman" w:cs="Times New Roman"/>
          <w:sz w:val="28"/>
          <w:szCs w:val="28"/>
          <w:lang w:val="uk-UA" w:eastAsia="ru-RU"/>
        </w:rPr>
        <w:t>ий</w:t>
      </w:r>
      <w:r w:rsidRPr="00847EBD">
        <w:rPr>
          <w:rFonts w:ascii="Times New Roman" w:eastAsia="Calibri" w:hAnsi="Times New Roman" w:cs="Times New Roman"/>
          <w:sz w:val="28"/>
          <w:szCs w:val="28"/>
          <w:lang w:val="uk-UA" w:eastAsia="ru-RU"/>
        </w:rPr>
        <w:t xml:space="preserve"> р</w:t>
      </w:r>
      <w:r>
        <w:rPr>
          <w:rFonts w:ascii="Times New Roman" w:eastAsia="Calibri" w:hAnsi="Times New Roman" w:cs="Times New Roman"/>
          <w:sz w:val="28"/>
          <w:szCs w:val="28"/>
          <w:lang w:val="uk-UA" w:eastAsia="ru-RU"/>
        </w:rPr>
        <w:t>ік</w:t>
      </w:r>
      <w:r w:rsidRPr="00847EBD">
        <w:rPr>
          <w:rFonts w:ascii="Times New Roman" w:eastAsia="Calibri" w:hAnsi="Times New Roman" w:cs="Times New Roman"/>
          <w:sz w:val="28"/>
          <w:szCs w:val="28"/>
          <w:lang w:val="uk-UA" w:eastAsia="ru-RU"/>
        </w:rPr>
        <w:t xml:space="preserve"> (без врахування </w:t>
      </w:r>
      <w:r w:rsidRPr="00847EBD">
        <w:rPr>
          <w:rFonts w:ascii="Times New Roman" w:eastAsia="Times New Roman" w:hAnsi="Times New Roman" w:cs="Times New Roman"/>
          <w:sz w:val="27"/>
          <w:szCs w:val="27"/>
          <w:lang w:val="uk-UA" w:eastAsia="ru-RU"/>
        </w:rPr>
        <w:t>ПДФО військовослужбовців</w:t>
      </w:r>
      <w:r w:rsidRPr="00847EBD">
        <w:rPr>
          <w:rFonts w:ascii="Times New Roman" w:eastAsia="Calibri" w:hAnsi="Times New Roman" w:cs="Times New Roman"/>
          <w:sz w:val="28"/>
          <w:szCs w:val="28"/>
          <w:lang w:val="uk-UA" w:eastAsia="ru-RU"/>
        </w:rPr>
        <w:t>).</w:t>
      </w:r>
    </w:p>
    <w:p w14:paraId="7FB546C6" w14:textId="77777777" w:rsidR="003269DC" w:rsidRPr="006C27BE" w:rsidRDefault="003269DC" w:rsidP="003269DC">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p>
    <w:p w14:paraId="68690A65" w14:textId="77777777" w:rsidR="003269DC" w:rsidRPr="006C27BE" w:rsidRDefault="003269DC" w:rsidP="003269DC">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r w:rsidRPr="006C27BE">
        <w:rPr>
          <w:rFonts w:ascii="Times New Roman CYR" w:eastAsia="Times New Roman" w:hAnsi="Times New Roman CYR" w:cs="Times New Roman CYR"/>
          <w:b/>
          <w:sz w:val="28"/>
          <w:szCs w:val="28"/>
          <w:lang w:val="ru-RU" w:eastAsia="ru-RU"/>
        </w:rPr>
        <w:t xml:space="preserve">Динаміка надходжень ПДФО </w:t>
      </w:r>
    </w:p>
    <w:p w14:paraId="20C0B742" w14:textId="4041F72B" w:rsidR="003269DC" w:rsidRDefault="003269DC" w:rsidP="003269DC">
      <w:pPr>
        <w:widowControl w:val="0"/>
        <w:overflowPunct w:val="0"/>
        <w:autoSpaceDE w:val="0"/>
        <w:autoSpaceDN w:val="0"/>
        <w:adjustRightInd w:val="0"/>
        <w:spacing w:after="240" w:line="240" w:lineRule="auto"/>
        <w:ind w:firstLine="708"/>
        <w:jc w:val="center"/>
        <w:textAlignment w:val="baseline"/>
        <w:rPr>
          <w:rFonts w:ascii="Times New Roman CYR" w:eastAsia="Times New Roman" w:hAnsi="Times New Roman CYR" w:cs="Times New Roman CYR"/>
          <w:b/>
          <w:sz w:val="28"/>
          <w:szCs w:val="28"/>
          <w:lang w:val="ru-RU" w:eastAsia="ru-RU"/>
        </w:rPr>
      </w:pPr>
      <w:r w:rsidRPr="006C27BE">
        <w:rPr>
          <w:rFonts w:ascii="Times New Roman CYR" w:eastAsia="Times New Roman" w:hAnsi="Times New Roman CYR" w:cs="Times New Roman CYR"/>
          <w:b/>
          <w:sz w:val="28"/>
          <w:szCs w:val="28"/>
          <w:lang w:val="ru-RU" w:eastAsia="ru-RU"/>
        </w:rPr>
        <w:t>за 2023-2024 рр., тис. грн.</w:t>
      </w:r>
    </w:p>
    <w:p w14:paraId="3DB41380" w14:textId="6604EA99" w:rsidR="003269DC" w:rsidRPr="006C27BE" w:rsidRDefault="003269DC" w:rsidP="003269DC">
      <w:pPr>
        <w:widowControl w:val="0"/>
        <w:overflowPunct w:val="0"/>
        <w:autoSpaceDE w:val="0"/>
        <w:autoSpaceDN w:val="0"/>
        <w:adjustRightInd w:val="0"/>
        <w:spacing w:after="240" w:line="240" w:lineRule="auto"/>
        <w:ind w:firstLine="142"/>
        <w:jc w:val="center"/>
        <w:textAlignment w:val="baseline"/>
        <w:rPr>
          <w:rFonts w:ascii="Times New Roman CYR" w:eastAsia="Times New Roman" w:hAnsi="Times New Roman CYR" w:cs="Times New Roman CYR"/>
          <w:b/>
          <w:sz w:val="28"/>
          <w:szCs w:val="28"/>
          <w:lang w:val="ru-RU" w:eastAsia="ru-RU"/>
        </w:rPr>
      </w:pPr>
      <w:r w:rsidRPr="006C27BE">
        <w:rPr>
          <w:rFonts w:ascii="Times New Roman" w:eastAsia="Calibri" w:hAnsi="Times New Roman" w:cs="Times New Roman"/>
          <w:noProof/>
          <w:sz w:val="24"/>
          <w:lang w:val="ru-RU" w:eastAsia="ru-RU"/>
        </w:rPr>
        <w:drawing>
          <wp:inline distT="0" distB="0" distL="0" distR="0" wp14:anchorId="65A8E631" wp14:editId="42BF19C9">
            <wp:extent cx="6300470" cy="1913255"/>
            <wp:effectExtent l="0" t="0" r="5080" b="10795"/>
            <wp:docPr id="183673550" name="Диаграмма 1836735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D4ACCC0" w14:textId="77777777" w:rsidR="006C27BE" w:rsidRPr="006C27BE" w:rsidRDefault="006C27BE" w:rsidP="006C27BE">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p>
    <w:p w14:paraId="53B017AD" w14:textId="77777777" w:rsidR="003269DC" w:rsidRPr="006C27BE" w:rsidRDefault="003269DC" w:rsidP="003269DC">
      <w:pPr>
        <w:widowControl w:val="0"/>
        <w:overflowPunct w:val="0"/>
        <w:autoSpaceDE w:val="0"/>
        <w:autoSpaceDN w:val="0"/>
        <w:adjustRightInd w:val="0"/>
        <w:spacing w:after="0" w:line="240" w:lineRule="auto"/>
        <w:ind w:firstLine="709"/>
        <w:jc w:val="both"/>
        <w:textAlignment w:val="baseline"/>
        <w:rPr>
          <w:rFonts w:ascii="Times New Roman CYR" w:eastAsia="Times New Roman" w:hAnsi="Times New Roman CYR" w:cs="Times New Roman CYR"/>
          <w:sz w:val="28"/>
          <w:szCs w:val="28"/>
          <w:lang w:val="uk-UA" w:eastAsia="ru-RU"/>
        </w:rPr>
      </w:pPr>
      <w:r w:rsidRPr="006C27BE">
        <w:rPr>
          <w:rFonts w:ascii="Times New Roman CYR" w:eastAsia="Times New Roman" w:hAnsi="Times New Roman CYR" w:cs="Times New Roman CYR"/>
          <w:sz w:val="28"/>
          <w:szCs w:val="28"/>
          <w:lang w:val="uk-UA" w:eastAsia="ru-RU"/>
        </w:rPr>
        <w:t xml:space="preserve">Що стосується надходжень Єдиного податку (єдиний податок на підприємницьку діяльність 1-3 групи та єдиний податок з сільськогосптоваровиробників) до бюджету надійшло в сумі </w:t>
      </w:r>
      <w:r>
        <w:rPr>
          <w:rFonts w:ascii="Times New Roman CYR" w:eastAsia="Times New Roman" w:hAnsi="Times New Roman CYR" w:cs="Times New Roman CYR"/>
          <w:sz w:val="28"/>
          <w:szCs w:val="28"/>
          <w:lang w:val="uk-UA" w:eastAsia="ru-RU"/>
        </w:rPr>
        <w:t>29493,3</w:t>
      </w:r>
      <w:r w:rsidRPr="006C27BE">
        <w:rPr>
          <w:rFonts w:ascii="Times New Roman CYR" w:eastAsia="Times New Roman" w:hAnsi="Times New Roman CYR" w:cs="Times New Roman CYR"/>
          <w:sz w:val="28"/>
          <w:szCs w:val="28"/>
          <w:lang w:val="uk-UA" w:eastAsia="ru-RU"/>
        </w:rPr>
        <w:t xml:space="preserve"> тис. гривень, що становить 10</w:t>
      </w:r>
      <w:r>
        <w:rPr>
          <w:rFonts w:ascii="Times New Roman CYR" w:eastAsia="Times New Roman" w:hAnsi="Times New Roman CYR" w:cs="Times New Roman CYR"/>
          <w:sz w:val="28"/>
          <w:szCs w:val="28"/>
          <w:lang w:val="uk-UA" w:eastAsia="ru-RU"/>
        </w:rPr>
        <w:t>2,7</w:t>
      </w:r>
      <w:r w:rsidRPr="006C27BE">
        <w:rPr>
          <w:rFonts w:ascii="Times New Roman CYR" w:eastAsia="Times New Roman" w:hAnsi="Times New Roman CYR" w:cs="Times New Roman CYR"/>
          <w:sz w:val="28"/>
          <w:szCs w:val="28"/>
          <w:lang w:val="uk-UA" w:eastAsia="ru-RU"/>
        </w:rPr>
        <w:t xml:space="preserve"> % планових призначень, у порівнянні з минулим роком надходження зросли на </w:t>
      </w:r>
      <w:r>
        <w:rPr>
          <w:rFonts w:ascii="Times New Roman CYR" w:eastAsia="Times New Roman" w:hAnsi="Times New Roman CYR" w:cs="Times New Roman CYR"/>
          <w:sz w:val="28"/>
          <w:szCs w:val="28"/>
          <w:lang w:val="uk-UA" w:eastAsia="ru-RU"/>
        </w:rPr>
        <w:t>5808,8</w:t>
      </w:r>
      <w:r w:rsidRPr="006C27BE">
        <w:rPr>
          <w:rFonts w:ascii="Times New Roman CYR" w:eastAsia="Times New Roman" w:hAnsi="Times New Roman CYR" w:cs="Times New Roman CYR"/>
          <w:sz w:val="28"/>
          <w:szCs w:val="28"/>
          <w:lang w:val="uk-UA" w:eastAsia="ru-RU"/>
        </w:rPr>
        <w:t xml:space="preserve"> тис. гривень.,</w:t>
      </w:r>
    </w:p>
    <w:p w14:paraId="25892AD4" w14:textId="77777777" w:rsidR="003269DC" w:rsidRPr="006C27BE" w:rsidRDefault="003269DC" w:rsidP="003269DC">
      <w:pPr>
        <w:widowControl w:val="0"/>
        <w:overflowPunct w:val="0"/>
        <w:autoSpaceDE w:val="0"/>
        <w:autoSpaceDN w:val="0"/>
        <w:adjustRightInd w:val="0"/>
        <w:spacing w:after="0" w:line="240" w:lineRule="auto"/>
        <w:ind w:firstLine="709"/>
        <w:jc w:val="both"/>
        <w:textAlignment w:val="baseline"/>
        <w:rPr>
          <w:rFonts w:ascii="Times New Roman CYR" w:eastAsia="Times New Roman" w:hAnsi="Times New Roman CYR" w:cs="Times New Roman CYR"/>
          <w:sz w:val="28"/>
          <w:szCs w:val="28"/>
          <w:lang w:val="uk-UA" w:eastAsia="ru-RU"/>
        </w:rPr>
      </w:pPr>
    </w:p>
    <w:p w14:paraId="1A3CDED6" w14:textId="77777777" w:rsidR="003269DC" w:rsidRPr="006C27BE" w:rsidRDefault="003269DC" w:rsidP="003269DC">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r w:rsidRPr="006C27BE">
        <w:rPr>
          <w:rFonts w:ascii="Times New Roman CYR" w:eastAsia="Times New Roman" w:hAnsi="Times New Roman CYR" w:cs="Times New Roman CYR"/>
          <w:b/>
          <w:sz w:val="28"/>
          <w:szCs w:val="28"/>
          <w:lang w:val="ru-RU" w:eastAsia="ru-RU"/>
        </w:rPr>
        <w:t>Динаміка надходжень єдиного податку</w:t>
      </w:r>
    </w:p>
    <w:p w14:paraId="2C3D66B9" w14:textId="77777777" w:rsidR="003269DC" w:rsidRPr="006C27BE" w:rsidRDefault="003269DC" w:rsidP="003269DC">
      <w:pPr>
        <w:widowControl w:val="0"/>
        <w:overflowPunct w:val="0"/>
        <w:autoSpaceDE w:val="0"/>
        <w:autoSpaceDN w:val="0"/>
        <w:adjustRightInd w:val="0"/>
        <w:spacing w:after="240" w:line="240" w:lineRule="auto"/>
        <w:ind w:firstLine="708"/>
        <w:jc w:val="center"/>
        <w:textAlignment w:val="baseline"/>
        <w:rPr>
          <w:rFonts w:ascii="Times New Roman CYR" w:eastAsia="Times New Roman" w:hAnsi="Times New Roman CYR" w:cs="Times New Roman CYR"/>
          <w:b/>
          <w:sz w:val="28"/>
          <w:szCs w:val="28"/>
          <w:lang w:val="ru-RU" w:eastAsia="ru-RU"/>
        </w:rPr>
      </w:pPr>
      <w:r>
        <w:rPr>
          <w:rFonts w:ascii="Times New Roman CYR" w:eastAsia="Times New Roman" w:hAnsi="Times New Roman CYR" w:cs="Times New Roman CYR"/>
          <w:b/>
          <w:sz w:val="28"/>
          <w:szCs w:val="28"/>
          <w:lang w:val="ru-RU" w:eastAsia="ru-RU"/>
        </w:rPr>
        <w:t>з</w:t>
      </w:r>
      <w:r w:rsidRPr="006C27BE">
        <w:rPr>
          <w:rFonts w:ascii="Times New Roman CYR" w:eastAsia="Times New Roman" w:hAnsi="Times New Roman CYR" w:cs="Times New Roman CYR"/>
          <w:b/>
          <w:sz w:val="28"/>
          <w:szCs w:val="28"/>
          <w:lang w:val="ru-RU" w:eastAsia="ru-RU"/>
        </w:rPr>
        <w:t>а</w:t>
      </w:r>
      <w:r w:rsidRPr="006C27BE">
        <w:rPr>
          <w:rFonts w:ascii="Times New Roman CYR" w:eastAsia="Times New Roman" w:hAnsi="Times New Roman CYR" w:cs="Times New Roman CYR"/>
          <w:b/>
          <w:sz w:val="28"/>
          <w:szCs w:val="28"/>
          <w:lang w:val="uk-UA" w:eastAsia="ru-RU"/>
        </w:rPr>
        <w:t xml:space="preserve"> </w:t>
      </w:r>
      <w:r w:rsidRPr="006C27BE">
        <w:rPr>
          <w:rFonts w:ascii="Times New Roman CYR" w:eastAsia="Times New Roman" w:hAnsi="Times New Roman CYR" w:cs="Times New Roman CYR"/>
          <w:b/>
          <w:sz w:val="28"/>
          <w:szCs w:val="28"/>
          <w:lang w:val="ru-RU" w:eastAsia="ru-RU"/>
        </w:rPr>
        <w:t>2023 - 2024 рр., тис. грн.</w:t>
      </w:r>
    </w:p>
    <w:p w14:paraId="2F4E2EE9" w14:textId="7C337FD3" w:rsidR="006C27BE" w:rsidRPr="003269DC" w:rsidRDefault="003269DC" w:rsidP="006C27BE">
      <w:pPr>
        <w:widowControl w:val="0"/>
        <w:overflowPunct w:val="0"/>
        <w:autoSpaceDE w:val="0"/>
        <w:autoSpaceDN w:val="0"/>
        <w:adjustRightInd w:val="0"/>
        <w:spacing w:after="240" w:line="240" w:lineRule="auto"/>
        <w:ind w:hanging="284"/>
        <w:jc w:val="center"/>
        <w:textAlignment w:val="baseline"/>
        <w:rPr>
          <w:rFonts w:ascii="Times New Roman CYR" w:eastAsia="Times New Roman" w:hAnsi="Times New Roman CYR" w:cs="Times New Roman CYR"/>
          <w:sz w:val="28"/>
          <w:szCs w:val="28"/>
          <w:highlight w:val="yellow"/>
          <w:lang w:val="ru-RU" w:eastAsia="ru-RU"/>
        </w:rPr>
      </w:pPr>
      <w:r w:rsidRPr="006C27BE">
        <w:rPr>
          <w:rFonts w:ascii="Times New Roman" w:eastAsia="Times New Roman" w:hAnsi="Times New Roman" w:cs="Times New Roman"/>
          <w:noProof/>
          <w:sz w:val="28"/>
          <w:szCs w:val="28"/>
          <w:lang w:val="ru-RU" w:eastAsia="ru-RU"/>
        </w:rPr>
        <w:drawing>
          <wp:inline distT="0" distB="0" distL="0" distR="0" wp14:anchorId="5EBBC73F" wp14:editId="0C797421">
            <wp:extent cx="6300470" cy="2393885"/>
            <wp:effectExtent l="0" t="0" r="5080" b="6985"/>
            <wp:docPr id="32" name="Диаграмма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1FC00D32" w14:textId="24934EB6" w:rsidR="004A19DB" w:rsidRPr="006C27BE" w:rsidRDefault="004A19DB" w:rsidP="004A19DB">
      <w:pPr>
        <w:widowControl w:val="0"/>
        <w:overflowPunct w:val="0"/>
        <w:autoSpaceDE w:val="0"/>
        <w:autoSpaceDN w:val="0"/>
        <w:adjustRightInd w:val="0"/>
        <w:spacing w:after="240" w:line="240" w:lineRule="auto"/>
        <w:ind w:firstLine="142"/>
        <w:jc w:val="both"/>
        <w:textAlignment w:val="baseline"/>
        <w:rPr>
          <w:rFonts w:ascii="Times New Roman CYR" w:eastAsia="Times New Roman" w:hAnsi="Times New Roman CYR" w:cs="Times New Roman CYR"/>
          <w:sz w:val="28"/>
          <w:szCs w:val="28"/>
          <w:lang w:val="uk-UA" w:eastAsia="ru-RU"/>
        </w:rPr>
      </w:pPr>
      <w:r>
        <w:rPr>
          <w:rFonts w:ascii="Times New Roman CYR" w:eastAsia="Times New Roman" w:hAnsi="Times New Roman CYR" w:cs="Times New Roman CYR"/>
          <w:sz w:val="28"/>
          <w:szCs w:val="28"/>
          <w:lang w:val="uk-UA" w:eastAsia="ru-RU"/>
        </w:rPr>
        <w:t xml:space="preserve">      </w:t>
      </w:r>
      <w:r w:rsidRPr="006C27BE">
        <w:rPr>
          <w:rFonts w:ascii="Times New Roman CYR" w:eastAsia="Times New Roman" w:hAnsi="Times New Roman CYR" w:cs="Times New Roman CYR"/>
          <w:sz w:val="28"/>
          <w:szCs w:val="28"/>
          <w:lang w:val="uk-UA" w:eastAsia="ru-RU"/>
        </w:rPr>
        <w:t xml:space="preserve">Плати за землю фактично надійшло </w:t>
      </w:r>
      <w:r>
        <w:rPr>
          <w:rFonts w:ascii="Times New Roman CYR" w:eastAsia="Times New Roman" w:hAnsi="Times New Roman CYR" w:cs="Times New Roman CYR"/>
          <w:sz w:val="28"/>
          <w:szCs w:val="28"/>
          <w:lang w:val="uk-UA" w:eastAsia="ru-RU"/>
        </w:rPr>
        <w:t>36011,6</w:t>
      </w:r>
      <w:r w:rsidRPr="006C27BE">
        <w:rPr>
          <w:rFonts w:ascii="Times New Roman CYR" w:eastAsia="Times New Roman" w:hAnsi="Times New Roman CYR" w:cs="Times New Roman CYR"/>
          <w:sz w:val="28"/>
          <w:szCs w:val="28"/>
          <w:lang w:val="uk-UA" w:eastAsia="ru-RU"/>
        </w:rPr>
        <w:t xml:space="preserve"> тис. гривень, що становить 9</w:t>
      </w:r>
      <w:r>
        <w:rPr>
          <w:rFonts w:ascii="Times New Roman CYR" w:eastAsia="Times New Roman" w:hAnsi="Times New Roman CYR" w:cs="Times New Roman CYR"/>
          <w:sz w:val="28"/>
          <w:szCs w:val="28"/>
          <w:lang w:val="uk-UA" w:eastAsia="ru-RU"/>
        </w:rPr>
        <w:t>9,1</w:t>
      </w:r>
      <w:r w:rsidRPr="006C27BE">
        <w:rPr>
          <w:rFonts w:ascii="Times New Roman CYR" w:eastAsia="Times New Roman" w:hAnsi="Times New Roman CYR" w:cs="Times New Roman CYR"/>
          <w:sz w:val="28"/>
          <w:szCs w:val="28"/>
          <w:lang w:val="uk-UA" w:eastAsia="ru-RU"/>
        </w:rPr>
        <w:t xml:space="preserve"> % до запланованого показника.</w:t>
      </w:r>
    </w:p>
    <w:p w14:paraId="25C6F8A7" w14:textId="77777777" w:rsidR="004A19DB" w:rsidRPr="006C27BE" w:rsidRDefault="004A19DB" w:rsidP="004A19DB">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uk-UA" w:eastAsia="ru-RU"/>
        </w:rPr>
      </w:pPr>
      <w:r w:rsidRPr="006C27BE">
        <w:rPr>
          <w:rFonts w:ascii="Times New Roman CYR" w:eastAsia="Times New Roman" w:hAnsi="Times New Roman CYR" w:cs="Times New Roman CYR"/>
          <w:sz w:val="28"/>
          <w:szCs w:val="28"/>
          <w:lang w:val="uk-UA" w:eastAsia="ru-RU"/>
        </w:rPr>
        <w:t xml:space="preserve">В порівнянні з аналогічним періодом минулого року надходження по сплаті за землю збільшалися на </w:t>
      </w:r>
      <w:r>
        <w:rPr>
          <w:rFonts w:ascii="Times New Roman CYR" w:eastAsia="Times New Roman" w:hAnsi="Times New Roman CYR" w:cs="Times New Roman CYR"/>
          <w:sz w:val="28"/>
          <w:szCs w:val="28"/>
          <w:lang w:val="uk-UA" w:eastAsia="ru-RU"/>
        </w:rPr>
        <w:t>3111,3</w:t>
      </w:r>
      <w:r w:rsidRPr="006C27BE">
        <w:rPr>
          <w:rFonts w:ascii="Times New Roman CYR" w:eastAsia="Times New Roman" w:hAnsi="Times New Roman CYR" w:cs="Times New Roman CYR"/>
          <w:sz w:val="28"/>
          <w:szCs w:val="28"/>
          <w:lang w:val="uk-UA" w:eastAsia="ru-RU"/>
        </w:rPr>
        <w:t xml:space="preserve"> тис. гривень.</w:t>
      </w:r>
    </w:p>
    <w:p w14:paraId="5D3DEF11" w14:textId="77777777" w:rsidR="004A19DB" w:rsidRPr="006C27BE" w:rsidRDefault="004A19DB" w:rsidP="004A19DB">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2C093532" w14:textId="506C7ABF" w:rsidR="004A19DB" w:rsidRPr="006C27BE" w:rsidRDefault="004A19DB" w:rsidP="00EF0E63">
      <w:pPr>
        <w:overflowPunct w:val="0"/>
        <w:autoSpaceDE w:val="0"/>
        <w:autoSpaceDN w:val="0"/>
        <w:adjustRightInd w:val="0"/>
        <w:spacing w:after="0" w:line="240" w:lineRule="auto"/>
        <w:jc w:val="center"/>
        <w:textAlignment w:val="baseline"/>
        <w:rPr>
          <w:rFonts w:ascii="Times New Roman" w:eastAsia="Times New Roman" w:hAnsi="Times New Roman" w:cs="Times New Roman"/>
          <w:b/>
          <w:bCs/>
          <w:color w:val="000000"/>
          <w:kern w:val="24"/>
          <w:sz w:val="28"/>
          <w:szCs w:val="32"/>
          <w:lang w:val="ru-RU" w:eastAsia="ru-RU"/>
        </w:rPr>
      </w:pPr>
      <w:r w:rsidRPr="006C27BE">
        <w:rPr>
          <w:rFonts w:ascii="Times New Roman" w:eastAsia="Times New Roman" w:hAnsi="Times New Roman" w:cs="Times New Roman"/>
          <w:b/>
          <w:bCs/>
          <w:color w:val="000000"/>
          <w:kern w:val="24"/>
          <w:sz w:val="28"/>
          <w:szCs w:val="32"/>
          <w:lang w:val="ru-RU" w:eastAsia="ru-RU"/>
        </w:rPr>
        <w:t xml:space="preserve">Динаміка надходжень плати за землю </w:t>
      </w:r>
    </w:p>
    <w:p w14:paraId="784A86B8" w14:textId="77777777" w:rsidR="004A19DB" w:rsidRPr="006C27BE" w:rsidRDefault="004A19DB" w:rsidP="00EF0E63">
      <w:pPr>
        <w:overflowPunct w:val="0"/>
        <w:autoSpaceDE w:val="0"/>
        <w:autoSpaceDN w:val="0"/>
        <w:adjustRightInd w:val="0"/>
        <w:spacing w:after="0" w:line="240" w:lineRule="auto"/>
        <w:jc w:val="center"/>
        <w:textAlignment w:val="baseline"/>
        <w:rPr>
          <w:rFonts w:ascii="Times New Roman" w:eastAsia="Times New Roman" w:hAnsi="Times New Roman" w:cs="Times New Roman"/>
          <w:b/>
          <w:bCs/>
          <w:color w:val="000000"/>
          <w:kern w:val="24"/>
          <w:sz w:val="28"/>
          <w:szCs w:val="32"/>
          <w:lang w:val="ru-RU" w:eastAsia="ru-RU"/>
        </w:rPr>
      </w:pPr>
      <w:r w:rsidRPr="006C27BE">
        <w:rPr>
          <w:rFonts w:ascii="Times New Roman" w:eastAsia="Times New Roman" w:hAnsi="Times New Roman" w:cs="Times New Roman"/>
          <w:b/>
          <w:bCs/>
          <w:color w:val="000000"/>
          <w:kern w:val="24"/>
          <w:sz w:val="28"/>
          <w:szCs w:val="32"/>
          <w:lang w:val="ru-RU" w:eastAsia="ru-RU"/>
        </w:rPr>
        <w:t>за 2023-2024 рр., тис. грн.</w:t>
      </w:r>
    </w:p>
    <w:p w14:paraId="49E0BEC8" w14:textId="11A7F483" w:rsidR="006C27BE" w:rsidRPr="006C27BE" w:rsidRDefault="004A19DB" w:rsidP="004A19DB">
      <w:pPr>
        <w:overflowPunct w:val="0"/>
        <w:autoSpaceDE w:val="0"/>
        <w:autoSpaceDN w:val="0"/>
        <w:adjustRightInd w:val="0"/>
        <w:spacing w:after="0" w:line="240" w:lineRule="auto"/>
        <w:ind w:firstLine="142"/>
        <w:jc w:val="center"/>
        <w:textAlignment w:val="baseline"/>
        <w:rPr>
          <w:rFonts w:ascii="Times New Roman" w:eastAsia="Times New Roman" w:hAnsi="Times New Roman" w:cs="Times New Roman"/>
          <w:sz w:val="28"/>
          <w:szCs w:val="28"/>
          <w:lang w:val="uk-UA" w:eastAsia="ru-RU"/>
        </w:rPr>
      </w:pPr>
      <w:r w:rsidRPr="006C27BE">
        <w:rPr>
          <w:rFonts w:ascii="Times New Roman" w:eastAsia="Times New Roman" w:hAnsi="Times New Roman" w:cs="Times New Roman"/>
          <w:noProof/>
          <w:sz w:val="28"/>
          <w:szCs w:val="28"/>
          <w:lang w:val="ru-RU" w:eastAsia="ru-RU"/>
        </w:rPr>
        <w:drawing>
          <wp:inline distT="0" distB="0" distL="0" distR="0" wp14:anchorId="735C0EDE" wp14:editId="7CD7BC96">
            <wp:extent cx="6300470" cy="2577465"/>
            <wp:effectExtent l="0" t="0" r="5080" b="13335"/>
            <wp:docPr id="26" name="Диаграмма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4F48E659" w14:textId="77777777" w:rsidR="004A19DB" w:rsidRDefault="004A19DB" w:rsidP="004A19DB">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8"/>
          <w:lang w:val="uk-UA" w:eastAsia="ru-RU"/>
        </w:rPr>
      </w:pPr>
      <w:r w:rsidRPr="006C27BE">
        <w:rPr>
          <w:rFonts w:ascii="Times New Roman" w:eastAsia="Times New Roman" w:hAnsi="Times New Roman" w:cs="Times New Roman"/>
          <w:sz w:val="28"/>
          <w:szCs w:val="24"/>
          <w:lang w:val="uk-UA" w:eastAsia="ru-RU"/>
        </w:rPr>
        <w:t>На протязі січня, квітня, липня</w:t>
      </w:r>
      <w:r>
        <w:rPr>
          <w:rFonts w:ascii="Times New Roman" w:eastAsia="Times New Roman" w:hAnsi="Times New Roman" w:cs="Times New Roman"/>
          <w:sz w:val="28"/>
          <w:szCs w:val="24"/>
          <w:lang w:val="uk-UA" w:eastAsia="ru-RU"/>
        </w:rPr>
        <w:t>, вересня</w:t>
      </w:r>
      <w:r w:rsidRPr="006C27BE">
        <w:rPr>
          <w:rFonts w:ascii="Times New Roman" w:eastAsia="Times New Roman" w:hAnsi="Times New Roman" w:cs="Times New Roman"/>
          <w:sz w:val="28"/>
          <w:szCs w:val="24"/>
          <w:lang w:val="uk-UA" w:eastAsia="ru-RU"/>
        </w:rPr>
        <w:t xml:space="preserve"> поточного року відділом було здійснено збір та опрацювання звітів виконавчого комітету, апарату, комунальних підприємств, установ та організацій міської ради щодо виконання Програми економічного і соціального розвитку Тростянецької міської територіальної громади за 2023 рік та І і ІІ </w:t>
      </w:r>
      <w:r>
        <w:rPr>
          <w:rFonts w:ascii="Times New Roman" w:eastAsia="Times New Roman" w:hAnsi="Times New Roman" w:cs="Times New Roman"/>
          <w:sz w:val="28"/>
          <w:szCs w:val="24"/>
          <w:lang w:val="uk-UA" w:eastAsia="ru-RU"/>
        </w:rPr>
        <w:t xml:space="preserve">та ІІІ квартал </w:t>
      </w:r>
      <w:r w:rsidRPr="006C27BE">
        <w:rPr>
          <w:rFonts w:ascii="Times New Roman" w:eastAsia="Times New Roman" w:hAnsi="Times New Roman" w:cs="Times New Roman"/>
          <w:sz w:val="28"/>
          <w:szCs w:val="24"/>
          <w:lang w:val="uk-UA" w:eastAsia="ru-RU"/>
        </w:rPr>
        <w:t xml:space="preserve">2024 року. Також проведений </w:t>
      </w:r>
      <w:r w:rsidRPr="006C27BE">
        <w:rPr>
          <w:rFonts w:ascii="Times New Roman" w:eastAsia="Times New Roman" w:hAnsi="Times New Roman" w:cs="Times New Roman"/>
          <w:bCs/>
          <w:sz w:val="28"/>
          <w:szCs w:val="28"/>
          <w:lang w:val="uk-UA" w:eastAsia="ru-RU"/>
        </w:rPr>
        <w:t>збір даних для оновлення Паспорту громади станом на 01.01.2024, на 01.04.2024</w:t>
      </w:r>
      <w:r>
        <w:rPr>
          <w:rFonts w:ascii="Times New Roman" w:eastAsia="Times New Roman" w:hAnsi="Times New Roman" w:cs="Times New Roman"/>
          <w:bCs/>
          <w:sz w:val="28"/>
          <w:szCs w:val="28"/>
          <w:lang w:val="uk-UA" w:eastAsia="ru-RU"/>
        </w:rPr>
        <w:t>,</w:t>
      </w:r>
      <w:r w:rsidRPr="006C27BE">
        <w:rPr>
          <w:rFonts w:ascii="Times New Roman" w:eastAsia="Times New Roman" w:hAnsi="Times New Roman" w:cs="Times New Roman"/>
          <w:bCs/>
          <w:sz w:val="28"/>
          <w:szCs w:val="28"/>
          <w:lang w:val="uk-UA" w:eastAsia="ru-RU"/>
        </w:rPr>
        <w:t xml:space="preserve"> на 01.07.2024 року</w:t>
      </w:r>
      <w:r>
        <w:rPr>
          <w:rFonts w:ascii="Times New Roman" w:eastAsia="Times New Roman" w:hAnsi="Times New Roman" w:cs="Times New Roman"/>
          <w:bCs/>
          <w:sz w:val="28"/>
          <w:szCs w:val="28"/>
          <w:lang w:val="uk-UA" w:eastAsia="ru-RU"/>
        </w:rPr>
        <w:t xml:space="preserve"> та на 01.10.2024 року</w:t>
      </w:r>
      <w:r w:rsidRPr="00F4393A">
        <w:rPr>
          <w:rFonts w:ascii="Times New Roman" w:eastAsia="Times New Roman" w:hAnsi="Times New Roman" w:cs="Times New Roman"/>
          <w:bCs/>
          <w:sz w:val="28"/>
          <w:szCs w:val="28"/>
          <w:lang w:val="uk-UA" w:eastAsia="ru-RU"/>
        </w:rPr>
        <w:t>.</w:t>
      </w:r>
    </w:p>
    <w:p w14:paraId="3AB9C36B" w14:textId="77777777" w:rsidR="004A19DB" w:rsidRDefault="004A19DB" w:rsidP="004A19DB">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8"/>
          <w:lang w:val="uk-UA" w:eastAsia="ru-RU"/>
        </w:rPr>
      </w:pPr>
      <w:r w:rsidRPr="00F4393A">
        <w:rPr>
          <w:rFonts w:ascii="Times New Roman" w:eastAsia="Times New Roman" w:hAnsi="Times New Roman" w:cs="Times New Roman"/>
          <w:bCs/>
          <w:sz w:val="28"/>
          <w:szCs w:val="28"/>
          <w:lang w:val="uk-UA" w:eastAsia="ru-RU"/>
        </w:rPr>
        <w:t xml:space="preserve"> Здійснено оновлення  мережі підприємств торгівлі та закладів ресторанного господарства. </w:t>
      </w:r>
    </w:p>
    <w:p w14:paraId="038AA69B" w14:textId="77777777" w:rsidR="004A19DB" w:rsidRPr="00F4393A" w:rsidRDefault="004A19DB" w:rsidP="004A19DB">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8"/>
          <w:lang w:val="uk-UA" w:eastAsia="ru-RU"/>
        </w:rPr>
      </w:pPr>
      <w:r w:rsidRPr="00F4393A">
        <w:rPr>
          <w:rFonts w:ascii="Times New Roman" w:eastAsia="Times New Roman" w:hAnsi="Times New Roman" w:cs="Times New Roman"/>
          <w:bCs/>
          <w:sz w:val="28"/>
          <w:szCs w:val="28"/>
          <w:lang w:val="uk-UA" w:eastAsia="ru-RU"/>
        </w:rPr>
        <w:t xml:space="preserve">З </w:t>
      </w:r>
      <w:r w:rsidRPr="00F4393A">
        <w:rPr>
          <w:rFonts w:ascii="Times New Roman" w:eastAsia="Times New Roman" w:hAnsi="Times New Roman" w:cs="Times New Roman"/>
          <w:sz w:val="28"/>
          <w:szCs w:val="28"/>
          <w:lang w:val="uk-UA" w:eastAsia="ru-RU"/>
        </w:rPr>
        <w:t xml:space="preserve">ГУ ДПС (Охтирське відділення) проведено звірку по діючим договорам оренди землі комунальної власності Тростянецької МТГ. </w:t>
      </w:r>
    </w:p>
    <w:p w14:paraId="465E09F5" w14:textId="49086013" w:rsidR="00EA51B4" w:rsidRPr="00D777E6" w:rsidRDefault="00EA51B4" w:rsidP="00EA51B4">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sidRPr="00D777E6">
        <w:rPr>
          <w:rFonts w:ascii="Times New Roman" w:eastAsia="Times New Roman" w:hAnsi="Times New Roman" w:cs="Times New Roman"/>
          <w:sz w:val="28"/>
          <w:szCs w:val="28"/>
          <w:lang w:val="uk-UA" w:eastAsia="ru-RU"/>
        </w:rPr>
        <w:t>Крім того, відділ співпрацював на протязі лютого-квітня поточного року з ГУ ДПС (Охтирське відділення) з питання  проведення  річного декларування громадян та</w:t>
      </w:r>
      <w:r w:rsidR="00D777E6" w:rsidRPr="00D777E6">
        <w:rPr>
          <w:rFonts w:ascii="Times New Roman" w:eastAsia="Times New Roman" w:hAnsi="Times New Roman" w:cs="Times New Roman"/>
          <w:sz w:val="28"/>
          <w:szCs w:val="28"/>
          <w:lang w:val="uk-UA" w:eastAsia="ru-RU"/>
        </w:rPr>
        <w:t xml:space="preserve"> </w:t>
      </w:r>
      <w:r w:rsidRPr="00D777E6">
        <w:rPr>
          <w:rFonts w:ascii="Times New Roman" w:eastAsia="Times New Roman" w:hAnsi="Times New Roman" w:cs="Times New Roman"/>
          <w:sz w:val="28"/>
          <w:szCs w:val="28"/>
          <w:lang w:val="uk-UA" w:eastAsia="ru-RU"/>
        </w:rPr>
        <w:t xml:space="preserve"> на постійній основі</w:t>
      </w:r>
      <w:r w:rsidR="00D777E6" w:rsidRPr="00D777E6">
        <w:rPr>
          <w:rFonts w:ascii="Times New Roman" w:eastAsia="Times New Roman" w:hAnsi="Times New Roman" w:cs="Times New Roman"/>
          <w:sz w:val="28"/>
          <w:szCs w:val="28"/>
          <w:lang w:val="uk-UA" w:eastAsia="ru-RU"/>
        </w:rPr>
        <w:t xml:space="preserve"> </w:t>
      </w:r>
      <w:r w:rsidRPr="00D777E6">
        <w:rPr>
          <w:rFonts w:ascii="Times New Roman" w:eastAsia="Times New Roman" w:hAnsi="Times New Roman" w:cs="Times New Roman"/>
          <w:sz w:val="28"/>
          <w:szCs w:val="28"/>
          <w:lang w:val="uk-UA" w:eastAsia="ru-RU"/>
        </w:rPr>
        <w:t xml:space="preserve"> земельні питання (сплата земельного податку та орендної плати). </w:t>
      </w:r>
    </w:p>
    <w:p w14:paraId="20B0D7A5" w14:textId="77777777" w:rsidR="00EA51B4" w:rsidRPr="00D777E6" w:rsidRDefault="00EA51B4" w:rsidP="00EA51B4">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8"/>
          <w:lang w:val="ru-RU" w:eastAsia="ru-RU"/>
        </w:rPr>
      </w:pPr>
      <w:r w:rsidRPr="00FD18D3">
        <w:rPr>
          <w:rFonts w:ascii="Times New Roman" w:eastAsia="Times New Roman" w:hAnsi="Times New Roman" w:cs="Times New Roman"/>
          <w:bCs/>
          <w:sz w:val="28"/>
          <w:szCs w:val="28"/>
          <w:lang w:val="uk-UA" w:eastAsia="ru-RU"/>
        </w:rPr>
        <w:t xml:space="preserve">Протягом звітного періоду працівники відділу здійснювали комісійні  обстеження житлових будинків на предмет їх пошкоджень внаслідок збройної агресії російської федерації для надання компенсації за пошкоджені об’єкти нерухомого майна. </w:t>
      </w:r>
      <w:r w:rsidRPr="00D777E6">
        <w:rPr>
          <w:rFonts w:ascii="Times New Roman" w:eastAsia="Times New Roman" w:hAnsi="Times New Roman" w:cs="Times New Roman"/>
          <w:bCs/>
          <w:sz w:val="28"/>
          <w:szCs w:val="28"/>
          <w:lang w:val="uk-UA" w:eastAsia="ru-RU"/>
        </w:rPr>
        <w:t>В період</w:t>
      </w:r>
      <w:r w:rsidRPr="00D777E6">
        <w:rPr>
          <w:rFonts w:ascii="Times New Roman" w:eastAsia="Times New Roman" w:hAnsi="Times New Roman" w:cs="Times New Roman"/>
          <w:bCs/>
          <w:sz w:val="28"/>
          <w:szCs w:val="28"/>
          <w:lang w:val="ru-RU" w:eastAsia="ru-RU"/>
        </w:rPr>
        <w:t xml:space="preserve"> </w:t>
      </w:r>
      <w:r w:rsidRPr="00D777E6">
        <w:rPr>
          <w:rFonts w:ascii="Times New Roman" w:eastAsia="Times New Roman" w:hAnsi="Times New Roman" w:cs="Times New Roman"/>
          <w:bCs/>
          <w:sz w:val="28"/>
          <w:szCs w:val="28"/>
          <w:lang w:val="uk-UA" w:eastAsia="ru-RU"/>
        </w:rPr>
        <w:t xml:space="preserve">з січня-грудня </w:t>
      </w:r>
      <w:r w:rsidRPr="00D777E6">
        <w:rPr>
          <w:rFonts w:ascii="Times New Roman" w:eastAsia="Times New Roman" w:hAnsi="Times New Roman" w:cs="Times New Roman"/>
          <w:bCs/>
          <w:sz w:val="28"/>
          <w:szCs w:val="28"/>
          <w:lang w:val="ru-RU" w:eastAsia="ru-RU"/>
        </w:rPr>
        <w:t xml:space="preserve"> прийнято участь у 51 обстеженні, з них: 32 обстеження за результатами яких складено відповідні акти та чек-листи для отримання постраждалими громадянами грошової компенсації та 19 обстежень за результатами яких було складено Акти верифікації</w:t>
      </w:r>
      <w:r w:rsidRPr="00D777E6">
        <w:rPr>
          <w:rFonts w:ascii="Segoe UI" w:hAnsi="Segoe UI" w:cs="Segoe UI"/>
          <w:color w:val="000000"/>
          <w:sz w:val="23"/>
          <w:szCs w:val="23"/>
          <w:shd w:val="clear" w:color="auto" w:fill="FFFFFF"/>
          <w:lang w:val="ru-RU"/>
        </w:rPr>
        <w:t xml:space="preserve"> (</w:t>
      </w:r>
      <w:r w:rsidRPr="00D777E6">
        <w:rPr>
          <w:rFonts w:ascii="Times New Roman" w:hAnsi="Times New Roman" w:cs="Times New Roman"/>
          <w:color w:val="000000"/>
          <w:sz w:val="28"/>
          <w:szCs w:val="28"/>
          <w:shd w:val="clear" w:color="auto" w:fill="FFFFFF"/>
          <w:lang w:val="ru-RU"/>
        </w:rPr>
        <w:t>перевірки достовірності інформації, що визначена законодавством для призначення, нарахування та/або здійснення державних виплат і впливає на визначення права на отримання та розмір таких виплат, а також виявлення невідповідності даних )</w:t>
      </w:r>
    </w:p>
    <w:p w14:paraId="3B4D8E0A" w14:textId="77777777" w:rsidR="00EA51B4" w:rsidRPr="00D777E6" w:rsidRDefault="00EA51B4" w:rsidP="00EA51B4">
      <w:pPr>
        <w:widowControl w:val="0"/>
        <w:overflowPunct w:val="0"/>
        <w:autoSpaceDE w:val="0"/>
        <w:autoSpaceDN w:val="0"/>
        <w:adjustRightInd w:val="0"/>
        <w:spacing w:after="0" w:line="317" w:lineRule="exact"/>
        <w:ind w:firstLine="709"/>
        <w:jc w:val="both"/>
        <w:textAlignment w:val="baseline"/>
        <w:rPr>
          <w:rFonts w:ascii="Times New Roman" w:eastAsia="Times New Roman" w:hAnsi="Times New Roman" w:cs="Times New Roman"/>
          <w:bCs/>
          <w:sz w:val="28"/>
          <w:szCs w:val="28"/>
          <w:lang w:val="ru-RU" w:eastAsia="ru-RU"/>
        </w:rPr>
      </w:pPr>
      <w:r w:rsidRPr="00D777E6">
        <w:rPr>
          <w:rFonts w:ascii="Times New Roman" w:eastAsia="Times New Roman" w:hAnsi="Times New Roman" w:cs="Times New Roman"/>
          <w:bCs/>
          <w:sz w:val="28"/>
          <w:szCs w:val="28"/>
          <w:lang w:val="ru-RU" w:eastAsia="ru-RU"/>
        </w:rPr>
        <w:t>На постійній основі ведеться реєстрація та облік пасік на території Тростянецької МТГ.</w:t>
      </w:r>
    </w:p>
    <w:p w14:paraId="294ED8D8" w14:textId="77777777" w:rsidR="00EA51B4" w:rsidRPr="00D777E6" w:rsidRDefault="00EA51B4" w:rsidP="00EA51B4">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ru-RU" w:eastAsia="ru-RU"/>
        </w:rPr>
      </w:pPr>
      <w:r w:rsidRPr="00D777E6">
        <w:rPr>
          <w:rFonts w:ascii="Times New Roman" w:eastAsia="Times New Roman" w:hAnsi="Times New Roman" w:cs="Times New Roman"/>
          <w:sz w:val="28"/>
          <w:szCs w:val="28"/>
          <w:lang w:val="ru-RU" w:eastAsia="ru-RU"/>
        </w:rPr>
        <w:t xml:space="preserve">На протязі І-го кварталу поточного року відділом проводилася робота щодо обліку та видачі гуманітарної допомоги населенню громади. На початку року були виконанні обрахунки потреби на отримання  насіння овочів та направлено до Всеукраїнської асоціації громад в рамках ініціативи «Насіння Перемоги» проекту «Програма підтримки продовольчої безпеки «Згуртовані громади», що реалізується за підтримки Програми </w:t>
      </w:r>
      <w:r w:rsidRPr="00D777E6">
        <w:rPr>
          <w:rFonts w:ascii="Times New Roman" w:eastAsia="Times New Roman" w:hAnsi="Times New Roman" w:cs="Times New Roman"/>
          <w:sz w:val="28"/>
          <w:szCs w:val="28"/>
          <w:lang w:val="uk-UA" w:eastAsia="ru-RU"/>
        </w:rPr>
        <w:t>USAID</w:t>
      </w:r>
      <w:r w:rsidRPr="00D777E6">
        <w:rPr>
          <w:rFonts w:ascii="Times New Roman" w:eastAsia="Times New Roman" w:hAnsi="Times New Roman" w:cs="Times New Roman"/>
          <w:sz w:val="28"/>
          <w:szCs w:val="28"/>
          <w:lang w:val="ru-RU" w:eastAsia="ru-RU"/>
        </w:rPr>
        <w:t xml:space="preserve"> з аграрного і сільського розвитку (АГРО)  заявку з обрахунками потреби на отримання  насіння овочів від міжнародних компаній </w:t>
      </w:r>
      <w:r w:rsidRPr="00D777E6">
        <w:rPr>
          <w:rFonts w:ascii="Times New Roman" w:eastAsia="Times New Roman" w:hAnsi="Times New Roman" w:cs="Times New Roman"/>
          <w:sz w:val="28"/>
          <w:szCs w:val="28"/>
          <w:lang w:val="uk-UA" w:eastAsia="ru-RU"/>
        </w:rPr>
        <w:t>Bayer</w:t>
      </w:r>
      <w:r w:rsidRPr="00D777E6">
        <w:rPr>
          <w:rFonts w:ascii="Times New Roman" w:eastAsia="Times New Roman" w:hAnsi="Times New Roman" w:cs="Times New Roman"/>
          <w:sz w:val="28"/>
          <w:szCs w:val="28"/>
          <w:lang w:val="ru-RU" w:eastAsia="ru-RU"/>
        </w:rPr>
        <w:t xml:space="preserve">, </w:t>
      </w:r>
      <w:r w:rsidRPr="00D777E6">
        <w:rPr>
          <w:rFonts w:ascii="Times New Roman" w:eastAsia="Times New Roman" w:hAnsi="Times New Roman" w:cs="Times New Roman"/>
          <w:sz w:val="28"/>
          <w:szCs w:val="28"/>
          <w:lang w:val="uk-UA" w:eastAsia="ru-RU"/>
        </w:rPr>
        <w:t>Gowan</w:t>
      </w:r>
      <w:r w:rsidRPr="00D777E6">
        <w:rPr>
          <w:rFonts w:ascii="Times New Roman" w:eastAsia="Times New Roman" w:hAnsi="Times New Roman" w:cs="Times New Roman"/>
          <w:sz w:val="28"/>
          <w:szCs w:val="28"/>
          <w:lang w:val="ru-RU" w:eastAsia="ru-RU"/>
        </w:rPr>
        <w:t xml:space="preserve"> </w:t>
      </w:r>
      <w:r w:rsidRPr="00D777E6">
        <w:rPr>
          <w:rFonts w:ascii="Times New Roman" w:eastAsia="Times New Roman" w:hAnsi="Times New Roman" w:cs="Times New Roman"/>
          <w:sz w:val="28"/>
          <w:szCs w:val="28"/>
          <w:lang w:val="uk-UA" w:eastAsia="ru-RU"/>
        </w:rPr>
        <w:t>Seed</w:t>
      </w:r>
      <w:r w:rsidRPr="00D777E6">
        <w:rPr>
          <w:rFonts w:ascii="Times New Roman" w:eastAsia="Times New Roman" w:hAnsi="Times New Roman" w:cs="Times New Roman"/>
          <w:sz w:val="28"/>
          <w:szCs w:val="28"/>
          <w:lang w:val="ru-RU" w:eastAsia="ru-RU"/>
        </w:rPr>
        <w:t xml:space="preserve"> </w:t>
      </w:r>
      <w:r w:rsidRPr="00D777E6">
        <w:rPr>
          <w:rFonts w:ascii="Times New Roman" w:eastAsia="Times New Roman" w:hAnsi="Times New Roman" w:cs="Times New Roman"/>
          <w:sz w:val="28"/>
          <w:szCs w:val="28"/>
          <w:lang w:val="uk-UA" w:eastAsia="ru-RU"/>
        </w:rPr>
        <w:t>Company</w:t>
      </w:r>
      <w:r w:rsidRPr="00D777E6">
        <w:rPr>
          <w:rFonts w:ascii="Times New Roman" w:eastAsia="Times New Roman" w:hAnsi="Times New Roman" w:cs="Times New Roman"/>
          <w:sz w:val="28"/>
          <w:szCs w:val="28"/>
          <w:lang w:val="ru-RU" w:eastAsia="ru-RU"/>
        </w:rPr>
        <w:t xml:space="preserve">, </w:t>
      </w:r>
      <w:r w:rsidRPr="00D777E6">
        <w:rPr>
          <w:rFonts w:ascii="Times New Roman" w:eastAsia="Times New Roman" w:hAnsi="Times New Roman" w:cs="Times New Roman"/>
          <w:sz w:val="28"/>
          <w:szCs w:val="28"/>
          <w:lang w:val="uk-UA" w:eastAsia="ru-RU"/>
        </w:rPr>
        <w:t>Enza</w:t>
      </w:r>
      <w:r w:rsidRPr="00D777E6">
        <w:rPr>
          <w:rFonts w:ascii="Times New Roman" w:eastAsia="Times New Roman" w:hAnsi="Times New Roman" w:cs="Times New Roman"/>
          <w:sz w:val="28"/>
          <w:szCs w:val="28"/>
          <w:lang w:val="ru-RU" w:eastAsia="ru-RU"/>
        </w:rPr>
        <w:t xml:space="preserve"> </w:t>
      </w:r>
      <w:r w:rsidRPr="00D777E6">
        <w:rPr>
          <w:rFonts w:ascii="Times New Roman" w:eastAsia="Times New Roman" w:hAnsi="Times New Roman" w:cs="Times New Roman"/>
          <w:sz w:val="28"/>
          <w:szCs w:val="28"/>
          <w:lang w:val="uk-UA" w:eastAsia="ru-RU"/>
        </w:rPr>
        <w:t>Zaden</w:t>
      </w:r>
      <w:r w:rsidRPr="00D777E6">
        <w:rPr>
          <w:rFonts w:ascii="Times New Roman" w:eastAsia="Times New Roman" w:hAnsi="Times New Roman" w:cs="Times New Roman"/>
          <w:sz w:val="28"/>
          <w:szCs w:val="28"/>
          <w:lang w:val="ru-RU" w:eastAsia="ru-RU"/>
        </w:rPr>
        <w:t xml:space="preserve">, </w:t>
      </w:r>
      <w:r w:rsidRPr="00D777E6">
        <w:rPr>
          <w:rFonts w:ascii="Times New Roman" w:eastAsia="Times New Roman" w:hAnsi="Times New Roman" w:cs="Times New Roman"/>
          <w:sz w:val="28"/>
          <w:szCs w:val="28"/>
          <w:lang w:val="uk-UA" w:eastAsia="ru-RU"/>
        </w:rPr>
        <w:t>Syngenta</w:t>
      </w:r>
      <w:r w:rsidRPr="00D777E6">
        <w:rPr>
          <w:rFonts w:ascii="Times New Roman" w:eastAsia="Times New Roman" w:hAnsi="Times New Roman" w:cs="Times New Roman"/>
          <w:sz w:val="28"/>
          <w:szCs w:val="28"/>
          <w:lang w:val="ru-RU" w:eastAsia="ru-RU"/>
        </w:rPr>
        <w:t xml:space="preserve"> для нашої громади. </w:t>
      </w:r>
    </w:p>
    <w:p w14:paraId="66ADD629" w14:textId="77777777" w:rsidR="006C27BE" w:rsidRPr="00D777E6" w:rsidRDefault="006C27BE" w:rsidP="006C27BE">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D777E6">
        <w:rPr>
          <w:rFonts w:ascii="Times New Roman" w:eastAsia="Calibri" w:hAnsi="Times New Roman" w:cs="Times New Roman"/>
          <w:sz w:val="28"/>
          <w:szCs w:val="28"/>
          <w:lang w:val="ru-RU" w:eastAsia="ru-RU"/>
        </w:rPr>
        <w:t xml:space="preserve">На сторінці </w:t>
      </w:r>
      <w:r w:rsidRPr="00D777E6">
        <w:rPr>
          <w:rFonts w:ascii="Times New Roman" w:eastAsia="Calibri" w:hAnsi="Times New Roman" w:cs="Times New Roman"/>
          <w:sz w:val="28"/>
          <w:szCs w:val="28"/>
          <w:lang w:val="uk-UA" w:eastAsia="ru-RU"/>
        </w:rPr>
        <w:t>Facebook</w:t>
      </w:r>
      <w:r w:rsidRPr="00D777E6">
        <w:rPr>
          <w:rFonts w:ascii="Times New Roman" w:eastAsia="Calibri" w:hAnsi="Times New Roman" w:cs="Times New Roman"/>
          <w:sz w:val="28"/>
          <w:szCs w:val="28"/>
          <w:lang w:val="ru-RU" w:eastAsia="ru-RU"/>
        </w:rPr>
        <w:t xml:space="preserve"> Тростянецької міської ради опубліковувались матеріали:</w:t>
      </w:r>
    </w:p>
    <w:p w14:paraId="4F912A63" w14:textId="7971A703" w:rsidR="00FD15D1" w:rsidRPr="00D777E6" w:rsidRDefault="006C27BE" w:rsidP="00FD15D1">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D777E6">
        <w:rPr>
          <w:rFonts w:ascii="Times New Roman" w:eastAsia="Calibri" w:hAnsi="Times New Roman" w:cs="Times New Roman"/>
          <w:sz w:val="28"/>
          <w:szCs w:val="28"/>
          <w:lang w:val="ru-RU" w:eastAsia="ru-RU"/>
        </w:rPr>
        <w:t xml:space="preserve">    </w:t>
      </w:r>
      <w:r w:rsidR="00FD15D1" w:rsidRPr="00D777E6">
        <w:rPr>
          <w:rFonts w:ascii="Times New Roman" w:eastAsia="Calibri" w:hAnsi="Times New Roman" w:cs="Times New Roman"/>
          <w:sz w:val="28"/>
          <w:szCs w:val="28"/>
          <w:lang w:val="ru-RU" w:eastAsia="ru-RU"/>
        </w:rPr>
        <w:t xml:space="preserve">  -  «</w:t>
      </w:r>
      <w:r w:rsidR="00FD15D1" w:rsidRPr="00D777E6">
        <w:rPr>
          <w:rFonts w:ascii="Times New Roman" w:hAnsi="Times New Roman" w:cs="Times New Roman"/>
          <w:color w:val="080809"/>
          <w:sz w:val="28"/>
          <w:szCs w:val="28"/>
          <w:shd w:val="clear" w:color="auto" w:fill="FFFFFF"/>
          <w:lang w:val="ru-RU"/>
        </w:rPr>
        <w:t>Я</w:t>
      </w:r>
      <w:r w:rsidR="00FD15D1" w:rsidRPr="00D777E6">
        <w:rPr>
          <w:rFonts w:ascii="Times New Roman" w:hAnsi="Times New Roman" w:cs="Times New Roman"/>
          <w:color w:val="080809"/>
          <w:sz w:val="28"/>
          <w:szCs w:val="28"/>
          <w:shd w:val="clear" w:color="auto" w:fill="FFFFFF"/>
          <w:lang w:val="uk-UA"/>
        </w:rPr>
        <w:t>к зростуть податки у 2025 році</w:t>
      </w:r>
      <w:r w:rsidR="00FD15D1" w:rsidRPr="00D777E6">
        <w:rPr>
          <w:rFonts w:ascii="Times New Roman" w:eastAsia="Calibri" w:hAnsi="Times New Roman" w:cs="Times New Roman"/>
          <w:sz w:val="28"/>
          <w:szCs w:val="28"/>
          <w:lang w:val="ru-RU" w:eastAsia="ru-RU"/>
        </w:rPr>
        <w:t>»;</w:t>
      </w:r>
    </w:p>
    <w:p w14:paraId="0F13F0C2" w14:textId="77777777" w:rsidR="00FD15D1" w:rsidRPr="00D777E6" w:rsidRDefault="00FD15D1" w:rsidP="00FD15D1">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D777E6">
        <w:rPr>
          <w:rFonts w:ascii="Times New Roman" w:eastAsia="Calibri" w:hAnsi="Times New Roman" w:cs="Times New Roman"/>
          <w:sz w:val="28"/>
          <w:szCs w:val="28"/>
          <w:lang w:val="ru-RU" w:eastAsia="ru-RU"/>
        </w:rPr>
        <w:t xml:space="preserve">      - «Спрощена система оподаткування: граничний обсяг доходу; ставки ЄП податку та ВЗ»;</w:t>
      </w:r>
    </w:p>
    <w:p w14:paraId="0B07FF52" w14:textId="77777777" w:rsidR="00FD15D1" w:rsidRPr="00D777E6" w:rsidRDefault="00FD15D1" w:rsidP="00FD15D1">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D777E6">
        <w:rPr>
          <w:rFonts w:ascii="Times New Roman" w:eastAsia="Calibri" w:hAnsi="Times New Roman" w:cs="Times New Roman"/>
          <w:sz w:val="28"/>
          <w:szCs w:val="28"/>
          <w:lang w:val="ru-RU" w:eastAsia="ru-RU"/>
        </w:rPr>
        <w:t xml:space="preserve">      - «</w:t>
      </w:r>
      <w:r w:rsidRPr="00D777E6">
        <w:rPr>
          <w:rFonts w:ascii="Times New Roman" w:hAnsi="Times New Roman" w:cs="Times New Roman"/>
          <w:color w:val="080809"/>
          <w:sz w:val="28"/>
          <w:szCs w:val="28"/>
          <w:shd w:val="clear" w:color="auto" w:fill="FFFFFF"/>
          <w:lang w:val="ru-RU"/>
        </w:rPr>
        <w:t>Податок на нерухомість: кому і скільки доведеться сплатити у 2025 році за «зайву» площу</w:t>
      </w:r>
      <w:r w:rsidRPr="00D777E6">
        <w:rPr>
          <w:rFonts w:ascii="Times New Roman" w:eastAsia="Calibri" w:hAnsi="Times New Roman" w:cs="Times New Roman"/>
          <w:sz w:val="28"/>
          <w:szCs w:val="28"/>
          <w:lang w:val="ru-RU" w:eastAsia="ru-RU"/>
        </w:rPr>
        <w:t>»;</w:t>
      </w:r>
    </w:p>
    <w:p w14:paraId="4CDAB325" w14:textId="77777777" w:rsidR="00FD15D1" w:rsidRPr="00D777E6" w:rsidRDefault="00FD15D1" w:rsidP="00FD15D1">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D777E6">
        <w:rPr>
          <w:rFonts w:ascii="Times New Roman" w:eastAsia="Calibri" w:hAnsi="Times New Roman" w:cs="Times New Roman"/>
          <w:sz w:val="28"/>
          <w:szCs w:val="28"/>
          <w:lang w:val="ru-RU" w:eastAsia="ru-RU"/>
        </w:rPr>
        <w:t xml:space="preserve">     - «Як оплачувати роботу за трудовим договором з нефіксованим робочим часом»;</w:t>
      </w:r>
    </w:p>
    <w:p w14:paraId="7D1781C8" w14:textId="77777777" w:rsidR="00FD15D1" w:rsidRPr="00D777E6" w:rsidRDefault="00FD15D1" w:rsidP="00FD15D1">
      <w:pPr>
        <w:overflowPunct w:val="0"/>
        <w:autoSpaceDE w:val="0"/>
        <w:autoSpaceDN w:val="0"/>
        <w:adjustRightInd w:val="0"/>
        <w:spacing w:after="0" w:line="240" w:lineRule="auto"/>
        <w:ind w:firstLine="709"/>
        <w:contextualSpacing/>
        <w:jc w:val="both"/>
        <w:textAlignment w:val="baseline"/>
        <w:rPr>
          <w:rFonts w:ascii="Times New Roman" w:eastAsia="Calibri" w:hAnsi="Times New Roman" w:cs="Times New Roman"/>
          <w:sz w:val="28"/>
          <w:szCs w:val="28"/>
          <w:lang w:val="ru-RU" w:eastAsia="ru-RU"/>
        </w:rPr>
      </w:pPr>
      <w:r w:rsidRPr="00D777E6">
        <w:rPr>
          <w:rFonts w:ascii="Times New Roman" w:eastAsia="Calibri" w:hAnsi="Times New Roman" w:cs="Times New Roman"/>
          <w:sz w:val="28"/>
          <w:szCs w:val="28"/>
          <w:lang w:val="ru-RU" w:eastAsia="ru-RU"/>
        </w:rPr>
        <w:t xml:space="preserve">      -   «Грошова допомога для бізнесу до 1,2  млн. грн: хто може отримати і як оформити»;</w:t>
      </w:r>
    </w:p>
    <w:p w14:paraId="09DAD2B7" w14:textId="77777777" w:rsidR="00FD15D1" w:rsidRPr="00D777E6" w:rsidRDefault="00FD15D1" w:rsidP="00FD15D1">
      <w:pPr>
        <w:overflowPunct w:val="0"/>
        <w:autoSpaceDE w:val="0"/>
        <w:autoSpaceDN w:val="0"/>
        <w:adjustRightInd w:val="0"/>
        <w:spacing w:after="0" w:line="240" w:lineRule="auto"/>
        <w:ind w:firstLine="709"/>
        <w:contextualSpacing/>
        <w:jc w:val="both"/>
        <w:textAlignment w:val="baseline"/>
        <w:rPr>
          <w:rFonts w:ascii="Times New Roman" w:eastAsia="Calibri" w:hAnsi="Times New Roman" w:cs="Times New Roman"/>
          <w:sz w:val="28"/>
          <w:szCs w:val="28"/>
          <w:lang w:val="ru-RU" w:eastAsia="ru-RU"/>
        </w:rPr>
      </w:pPr>
      <w:r w:rsidRPr="00D777E6">
        <w:rPr>
          <w:rFonts w:ascii="Times New Roman" w:eastAsia="Calibri" w:hAnsi="Times New Roman" w:cs="Times New Roman"/>
          <w:color w:val="050505"/>
          <w:sz w:val="28"/>
          <w:szCs w:val="28"/>
          <w:shd w:val="clear" w:color="auto" w:fill="FFFFFF"/>
          <w:lang w:val="ru-RU" w:eastAsia="ru-RU"/>
        </w:rPr>
        <w:t xml:space="preserve">      -  «Чи можна вести бізнес без реєстрації ФОП: штрафи та наслідки»;</w:t>
      </w:r>
    </w:p>
    <w:p w14:paraId="2AD2701A" w14:textId="77777777" w:rsidR="00FD15D1" w:rsidRPr="006C27BE" w:rsidRDefault="00FD15D1" w:rsidP="00FD15D1">
      <w:pPr>
        <w:overflowPunct w:val="0"/>
        <w:autoSpaceDE w:val="0"/>
        <w:autoSpaceDN w:val="0"/>
        <w:adjustRightInd w:val="0"/>
        <w:spacing w:after="0" w:line="240" w:lineRule="auto"/>
        <w:ind w:firstLine="709"/>
        <w:contextualSpacing/>
        <w:jc w:val="both"/>
        <w:textAlignment w:val="baseline"/>
        <w:rPr>
          <w:rFonts w:ascii="Times New Roman" w:eastAsia="Calibri" w:hAnsi="Times New Roman" w:cs="Times New Roman"/>
          <w:sz w:val="28"/>
          <w:szCs w:val="28"/>
          <w:lang w:val="ru-RU" w:eastAsia="ru-RU"/>
        </w:rPr>
      </w:pPr>
      <w:r w:rsidRPr="00D777E6">
        <w:rPr>
          <w:rFonts w:ascii="Times New Roman" w:eastAsia="Calibri" w:hAnsi="Times New Roman" w:cs="Times New Roman"/>
          <w:sz w:val="28"/>
          <w:szCs w:val="28"/>
          <w:lang w:val="ru-RU" w:eastAsia="ru-RU"/>
        </w:rPr>
        <w:t xml:space="preserve">      -  «Задекларована праця = трудові і соціальні права».</w:t>
      </w:r>
    </w:p>
    <w:p w14:paraId="3E279AC0" w14:textId="37C65AAB" w:rsidR="006C27BE" w:rsidRPr="006C27BE" w:rsidRDefault="006C27BE" w:rsidP="00FD15D1">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p>
    <w:p w14:paraId="10689065" w14:textId="23322EE1" w:rsidR="006C27BE" w:rsidRPr="006C27BE" w:rsidRDefault="006C27BE" w:rsidP="006C27BE">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ru-RU" w:eastAsia="ru-RU"/>
        </w:rPr>
      </w:pPr>
      <w:r w:rsidRPr="006C27BE">
        <w:rPr>
          <w:rFonts w:ascii="Times New Roman" w:eastAsia="Calibri" w:hAnsi="Times New Roman" w:cs="Times New Roman"/>
          <w:b/>
          <w:bCs/>
          <w:sz w:val="28"/>
          <w:szCs w:val="28"/>
          <w:lang w:val="ru-RU" w:eastAsia="ru-RU"/>
        </w:rPr>
        <w:t xml:space="preserve">                                      Захист прав споживачів</w:t>
      </w:r>
    </w:p>
    <w:p w14:paraId="16782199" w14:textId="77777777" w:rsidR="006C27BE" w:rsidRPr="006C27BE" w:rsidRDefault="006C27BE" w:rsidP="006C27BE">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ru-RU" w:eastAsia="ru-RU"/>
        </w:rPr>
      </w:pPr>
    </w:p>
    <w:p w14:paraId="0B0FBAC8" w14:textId="77777777" w:rsidR="0042492B" w:rsidRDefault="006C27BE" w:rsidP="0042492B">
      <w:pPr>
        <w:shd w:val="clear" w:color="auto" w:fill="FFFFFF"/>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val="uk-UA" w:eastAsia="ru-RU"/>
        </w:rPr>
      </w:pPr>
      <w:r w:rsidRPr="006C27BE">
        <w:rPr>
          <w:rFonts w:ascii="Times New Roman" w:eastAsia="Times New Roman" w:hAnsi="Times New Roman" w:cs="Times New Roman"/>
          <w:sz w:val="28"/>
          <w:szCs w:val="28"/>
          <w:lang w:val="ru-RU" w:eastAsia="ru-RU"/>
        </w:rPr>
        <w:t xml:space="preserve"> </w:t>
      </w:r>
      <w:r w:rsidR="0042492B" w:rsidRPr="006C27BE">
        <w:rPr>
          <w:rFonts w:ascii="Times New Roman" w:eastAsia="Times New Roman" w:hAnsi="Times New Roman" w:cs="Times New Roman"/>
          <w:sz w:val="28"/>
          <w:szCs w:val="28"/>
          <w:lang w:val="uk-UA" w:eastAsia="ru-RU"/>
        </w:rPr>
        <w:t>За 2024 р</w:t>
      </w:r>
      <w:r w:rsidR="0042492B">
        <w:rPr>
          <w:rFonts w:ascii="Times New Roman" w:eastAsia="Times New Roman" w:hAnsi="Times New Roman" w:cs="Times New Roman"/>
          <w:sz w:val="28"/>
          <w:szCs w:val="28"/>
          <w:lang w:val="uk-UA" w:eastAsia="ru-RU"/>
        </w:rPr>
        <w:t>ік</w:t>
      </w:r>
      <w:r w:rsidR="0042492B" w:rsidRPr="006C27BE">
        <w:rPr>
          <w:rFonts w:ascii="Times New Roman" w:eastAsia="Times New Roman" w:hAnsi="Times New Roman" w:cs="Times New Roman"/>
          <w:sz w:val="28"/>
          <w:szCs w:val="28"/>
          <w:lang w:val="uk-UA" w:eastAsia="ru-RU"/>
        </w:rPr>
        <w:t xml:space="preserve"> до Тростянецької міської ради надійшло 2 усних звернення громадян про порушення їх прав, як споживача. Згідно вимог Закону України «Про звернення громадян» були надані роз’яснення щодо прав споживача у разі придбання ним товару неналежної якості та проведення гарантійного ремонту.</w:t>
      </w:r>
    </w:p>
    <w:p w14:paraId="633BEDA9" w14:textId="3CB8728F" w:rsidR="008F59C8" w:rsidRDefault="008F59C8" w:rsidP="006C27BE">
      <w:pPr>
        <w:shd w:val="clear" w:color="auto" w:fill="FFFFFF"/>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val="uk-UA" w:eastAsia="ru-RU"/>
        </w:rPr>
      </w:pPr>
    </w:p>
    <w:p w14:paraId="145A843D" w14:textId="22147CFB" w:rsidR="008F59C8" w:rsidRPr="008F59C8" w:rsidRDefault="008F59C8" w:rsidP="008F59C8">
      <w:pPr>
        <w:jc w:val="both"/>
        <w:rPr>
          <w:rFonts w:ascii="Times New Roman" w:hAnsi="Times New Roman" w:cs="Times New Roman"/>
          <w:b/>
          <w:bCs/>
          <w:sz w:val="28"/>
          <w:szCs w:val="28"/>
          <w:lang w:val="ru-RU"/>
        </w:rPr>
      </w:pPr>
      <w:r>
        <w:rPr>
          <w:rFonts w:ascii="Times New Roman" w:hAnsi="Times New Roman" w:cs="Times New Roman"/>
          <w:b/>
          <w:bCs/>
          <w:sz w:val="28"/>
          <w:szCs w:val="28"/>
          <w:lang w:val="ru-RU"/>
        </w:rPr>
        <w:t xml:space="preserve">                                                  </w:t>
      </w:r>
      <w:r w:rsidRPr="008F59C8">
        <w:rPr>
          <w:rFonts w:ascii="Times New Roman" w:hAnsi="Times New Roman" w:cs="Times New Roman"/>
          <w:b/>
          <w:bCs/>
          <w:sz w:val="28"/>
          <w:szCs w:val="28"/>
          <w:lang w:val="ru-RU"/>
        </w:rPr>
        <w:t>Е</w:t>
      </w:r>
      <w:r>
        <w:rPr>
          <w:rFonts w:ascii="Times New Roman" w:hAnsi="Times New Roman" w:cs="Times New Roman"/>
          <w:b/>
          <w:bCs/>
          <w:sz w:val="28"/>
          <w:szCs w:val="28"/>
          <w:lang w:val="ru-RU"/>
        </w:rPr>
        <w:t>нергоменеджмент</w:t>
      </w:r>
    </w:p>
    <w:p w14:paraId="248B7DFB" w14:textId="77777777" w:rsidR="001F3372" w:rsidRPr="00020764" w:rsidRDefault="008F59C8" w:rsidP="001F3372">
      <w:pPr>
        <w:jc w:val="both"/>
        <w:rPr>
          <w:rFonts w:ascii="Times New Roman" w:hAnsi="Times New Roman" w:cs="Times New Roman"/>
          <w:sz w:val="28"/>
          <w:szCs w:val="28"/>
          <w:lang w:val="uk-UA"/>
        </w:rPr>
      </w:pPr>
      <w:r>
        <w:rPr>
          <w:rFonts w:ascii="Times New Roman" w:hAnsi="Times New Roman" w:cs="Times New Roman"/>
          <w:sz w:val="28"/>
          <w:szCs w:val="28"/>
          <w:lang w:val="ru-RU"/>
        </w:rPr>
        <w:t xml:space="preserve">         </w:t>
      </w:r>
      <w:r w:rsidR="001F3372" w:rsidRPr="00020764">
        <w:rPr>
          <w:rFonts w:ascii="Times New Roman" w:hAnsi="Times New Roman" w:cs="Times New Roman"/>
          <w:sz w:val="28"/>
          <w:szCs w:val="28"/>
          <w:lang w:val="uk-UA"/>
        </w:rPr>
        <w:t>За звітний період 2024 року було проведено наступні енергоефективні заходи:</w:t>
      </w:r>
    </w:p>
    <w:p w14:paraId="166CB9E3" w14:textId="77777777" w:rsidR="001F3372" w:rsidRPr="00020764" w:rsidRDefault="001F3372" w:rsidP="001F3372">
      <w:pPr>
        <w:spacing w:after="0" w:line="240" w:lineRule="auto"/>
        <w:jc w:val="both"/>
        <w:rPr>
          <w:rFonts w:ascii="Times New Roman" w:hAnsi="Times New Roman" w:cs="Times New Roman"/>
          <w:sz w:val="28"/>
          <w:szCs w:val="28"/>
          <w:lang w:val="uk-UA"/>
        </w:rPr>
      </w:pPr>
      <w:r w:rsidRPr="00020764">
        <w:rPr>
          <w:rFonts w:ascii="Times New Roman" w:hAnsi="Times New Roman" w:cs="Times New Roman"/>
          <w:sz w:val="28"/>
          <w:szCs w:val="28"/>
          <w:lang w:val="uk-UA"/>
        </w:rPr>
        <w:t xml:space="preserve">- перерозподіл наявних у підпорядкуванні міської ради генераторів між комунальними підприємствами, закладами та установами Тростянецької міської ради для підвищення ефективності їх використання; </w:t>
      </w:r>
    </w:p>
    <w:p w14:paraId="6423F9AD" w14:textId="77777777" w:rsidR="001F3372" w:rsidRPr="00020764" w:rsidRDefault="001F3372" w:rsidP="001F3372">
      <w:pPr>
        <w:spacing w:after="0" w:line="240" w:lineRule="auto"/>
        <w:jc w:val="both"/>
        <w:rPr>
          <w:rFonts w:ascii="Times New Roman" w:hAnsi="Times New Roman" w:cs="Times New Roman"/>
          <w:sz w:val="28"/>
          <w:szCs w:val="28"/>
          <w:lang w:val="uk-UA"/>
        </w:rPr>
      </w:pPr>
      <w:r w:rsidRPr="00020764">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Pr="00020764">
        <w:rPr>
          <w:rFonts w:ascii="Times New Roman" w:hAnsi="Times New Roman" w:cs="Times New Roman"/>
          <w:sz w:val="28"/>
          <w:szCs w:val="28"/>
          <w:lang w:val="uk-UA"/>
        </w:rPr>
        <w:t>проведен</w:t>
      </w:r>
      <w:r>
        <w:rPr>
          <w:rFonts w:ascii="Times New Roman" w:hAnsi="Times New Roman" w:cs="Times New Roman"/>
          <w:sz w:val="28"/>
          <w:szCs w:val="28"/>
          <w:lang w:val="uk-UA"/>
        </w:rPr>
        <w:t>о</w:t>
      </w:r>
      <w:r w:rsidRPr="00020764">
        <w:rPr>
          <w:rFonts w:ascii="Times New Roman" w:hAnsi="Times New Roman" w:cs="Times New Roman"/>
          <w:sz w:val="28"/>
          <w:szCs w:val="28"/>
          <w:lang w:val="uk-UA"/>
        </w:rPr>
        <w:t xml:space="preserve"> аналіз потреб в паливних ресурсах  по установах ТМР;</w:t>
      </w:r>
    </w:p>
    <w:p w14:paraId="532E553D" w14:textId="77777777" w:rsidR="001F3372" w:rsidRPr="00020764" w:rsidRDefault="001F3372" w:rsidP="001F3372">
      <w:pPr>
        <w:spacing w:after="0" w:line="240" w:lineRule="auto"/>
        <w:jc w:val="both"/>
        <w:rPr>
          <w:rFonts w:ascii="Times New Roman" w:hAnsi="Times New Roman" w:cs="Times New Roman"/>
          <w:sz w:val="28"/>
          <w:szCs w:val="28"/>
          <w:lang w:val="uk-UA"/>
        </w:rPr>
      </w:pPr>
      <w:r w:rsidRPr="00020764">
        <w:rPr>
          <w:rFonts w:ascii="Times New Roman" w:hAnsi="Times New Roman" w:cs="Times New Roman"/>
          <w:sz w:val="28"/>
          <w:szCs w:val="28"/>
          <w:lang w:val="uk-UA"/>
        </w:rPr>
        <w:t xml:space="preserve">- збір та структуризація даних про наявні в громаді без карбонові відновлювані джерела енергії (сонячні електростанції); </w:t>
      </w:r>
    </w:p>
    <w:p w14:paraId="3388D483" w14:textId="77777777" w:rsidR="001F3372" w:rsidRPr="00020764" w:rsidRDefault="001F3372" w:rsidP="001F3372">
      <w:pPr>
        <w:spacing w:after="0" w:line="240" w:lineRule="auto"/>
        <w:jc w:val="both"/>
        <w:rPr>
          <w:rFonts w:ascii="Times New Roman" w:hAnsi="Times New Roman" w:cs="Times New Roman"/>
          <w:sz w:val="28"/>
          <w:szCs w:val="28"/>
          <w:lang w:val="uk-UA"/>
        </w:rPr>
      </w:pPr>
      <w:r w:rsidRPr="00020764">
        <w:rPr>
          <w:rFonts w:ascii="Times New Roman" w:hAnsi="Times New Roman" w:cs="Times New Roman"/>
          <w:sz w:val="28"/>
          <w:szCs w:val="28"/>
          <w:lang w:val="uk-UA"/>
        </w:rPr>
        <w:t xml:space="preserve">- розрахунок потужностей окремих сонячних електростанцій, технічних та фінансових потреб для їх встановлення; </w:t>
      </w:r>
    </w:p>
    <w:p w14:paraId="234D66C8" w14:textId="77777777" w:rsidR="001F3372" w:rsidRPr="00020764" w:rsidRDefault="001F3372" w:rsidP="001F3372">
      <w:pPr>
        <w:spacing w:after="0" w:line="240" w:lineRule="auto"/>
        <w:jc w:val="both"/>
        <w:rPr>
          <w:rFonts w:ascii="Times New Roman" w:hAnsi="Times New Roman" w:cs="Times New Roman"/>
          <w:sz w:val="28"/>
          <w:szCs w:val="28"/>
          <w:lang w:val="uk-UA"/>
        </w:rPr>
      </w:pPr>
      <w:r w:rsidRPr="00020764">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020764">
        <w:rPr>
          <w:rFonts w:ascii="Times New Roman" w:hAnsi="Times New Roman" w:cs="Times New Roman"/>
          <w:sz w:val="28"/>
          <w:szCs w:val="28"/>
          <w:lang w:val="uk-UA"/>
        </w:rPr>
        <w:t>проведення регулярного погодинного моніторингу електроенергії серед закладів освіти ТМР для коректнішого контролю споживання;</w:t>
      </w:r>
    </w:p>
    <w:p w14:paraId="6B6CBB2E" w14:textId="77777777" w:rsidR="001F3372" w:rsidRDefault="001F3372" w:rsidP="001F3372">
      <w:pPr>
        <w:spacing w:after="0" w:line="240" w:lineRule="auto"/>
        <w:jc w:val="both"/>
        <w:rPr>
          <w:rFonts w:ascii="Times New Roman" w:hAnsi="Times New Roman" w:cs="Times New Roman"/>
          <w:sz w:val="28"/>
          <w:szCs w:val="28"/>
          <w:lang w:val="uk-UA"/>
        </w:rPr>
      </w:pPr>
      <w:r w:rsidRPr="00020764">
        <w:rPr>
          <w:rFonts w:ascii="Times New Roman" w:hAnsi="Times New Roman" w:cs="Times New Roman"/>
          <w:sz w:val="28"/>
          <w:szCs w:val="28"/>
          <w:lang w:val="uk-UA"/>
        </w:rPr>
        <w:t>- проведено дослідження споживання електроенергії КНП Тростянецької міської лікарні та визначено потребу  наступних енергоефективних заходів;</w:t>
      </w:r>
    </w:p>
    <w:p w14:paraId="4555BA36" w14:textId="77777777" w:rsidR="001F3372" w:rsidRPr="00020764" w:rsidRDefault="001F3372" w:rsidP="001F3372">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20764">
        <w:rPr>
          <w:rFonts w:ascii="Times New Roman" w:hAnsi="Times New Roman" w:cs="Times New Roman"/>
          <w:sz w:val="28"/>
          <w:szCs w:val="28"/>
          <w:lang w:val="uk-UA"/>
        </w:rPr>
        <w:t>збір та структуризація даних</w:t>
      </w:r>
      <w:r>
        <w:rPr>
          <w:rFonts w:ascii="Times New Roman" w:hAnsi="Times New Roman" w:cs="Times New Roman"/>
          <w:sz w:val="28"/>
          <w:szCs w:val="28"/>
          <w:lang w:val="uk-UA"/>
        </w:rPr>
        <w:t xml:space="preserve"> про споживання установами та закладами Тростянецької міської ради електроенергії;</w:t>
      </w:r>
    </w:p>
    <w:p w14:paraId="04D5960B" w14:textId="77777777" w:rsidR="001F3372" w:rsidRPr="00020764" w:rsidRDefault="001F3372" w:rsidP="001F3372">
      <w:pPr>
        <w:spacing w:after="0" w:line="240" w:lineRule="auto"/>
        <w:jc w:val="both"/>
        <w:rPr>
          <w:rFonts w:ascii="Times New Roman" w:hAnsi="Times New Roman" w:cs="Times New Roman"/>
          <w:sz w:val="28"/>
          <w:szCs w:val="28"/>
          <w:lang w:val="uk-UA"/>
        </w:rPr>
      </w:pPr>
      <w:r w:rsidRPr="00020764">
        <w:rPr>
          <w:rFonts w:ascii="Times New Roman" w:hAnsi="Times New Roman" w:cs="Times New Roman"/>
          <w:sz w:val="28"/>
          <w:szCs w:val="28"/>
          <w:lang w:val="uk-UA"/>
        </w:rPr>
        <w:t>- розпочато розробку Муніципального енергетичного плану за державною програмою.</w:t>
      </w:r>
    </w:p>
    <w:p w14:paraId="077957BB" w14:textId="2BC1B184" w:rsidR="001F3372" w:rsidRDefault="006C27BE" w:rsidP="006C27BE">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uk-UA" w:eastAsia="ru-RU"/>
        </w:rPr>
      </w:pPr>
      <w:r w:rsidRPr="006C27BE">
        <w:rPr>
          <w:rFonts w:ascii="Times New Roman" w:eastAsia="Calibri" w:hAnsi="Times New Roman" w:cs="Times New Roman"/>
          <w:b/>
          <w:bCs/>
          <w:sz w:val="28"/>
          <w:szCs w:val="28"/>
          <w:lang w:val="uk-UA" w:eastAsia="ru-RU"/>
        </w:rPr>
        <w:t xml:space="preserve">     </w:t>
      </w:r>
    </w:p>
    <w:p w14:paraId="38A6084E" w14:textId="0E566A06" w:rsidR="006C27BE" w:rsidRPr="006C27BE" w:rsidRDefault="006C27BE" w:rsidP="00EF0E63">
      <w:pPr>
        <w:tabs>
          <w:tab w:val="left" w:pos="540"/>
        </w:tabs>
        <w:overflowPunct w:val="0"/>
        <w:autoSpaceDE w:val="0"/>
        <w:autoSpaceDN w:val="0"/>
        <w:adjustRightInd w:val="0"/>
        <w:spacing w:after="0" w:line="240" w:lineRule="auto"/>
        <w:jc w:val="center"/>
        <w:textAlignment w:val="baseline"/>
        <w:rPr>
          <w:rFonts w:ascii="Times New Roman" w:eastAsia="Calibri" w:hAnsi="Times New Roman" w:cs="Times New Roman"/>
          <w:b/>
          <w:bCs/>
          <w:sz w:val="28"/>
          <w:szCs w:val="28"/>
          <w:lang w:val="uk-UA" w:eastAsia="ru-RU"/>
        </w:rPr>
      </w:pPr>
      <w:r w:rsidRPr="006C27BE">
        <w:rPr>
          <w:rFonts w:ascii="Times New Roman" w:eastAsia="Calibri" w:hAnsi="Times New Roman" w:cs="Times New Roman"/>
          <w:b/>
          <w:bCs/>
          <w:sz w:val="28"/>
          <w:szCs w:val="28"/>
          <w:lang w:val="uk-UA" w:eastAsia="ru-RU"/>
        </w:rPr>
        <w:t>Регуляторна політика</w:t>
      </w:r>
    </w:p>
    <w:p w14:paraId="02BAE04B" w14:textId="7B7F6521" w:rsidR="00B32F67" w:rsidRDefault="00231F43" w:rsidP="00B32F67">
      <w:pPr>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B32F67">
        <w:rPr>
          <w:rFonts w:ascii="Times New Roman" w:eastAsia="Times New Roman" w:hAnsi="Times New Roman" w:cs="Times New Roman"/>
          <w:sz w:val="28"/>
          <w:szCs w:val="28"/>
          <w:lang w:val="uk-UA" w:eastAsia="ru-RU"/>
        </w:rPr>
        <w:t>Станом на 01.01</w:t>
      </w:r>
      <w:r w:rsidR="00B32F67" w:rsidRPr="006C27BE">
        <w:rPr>
          <w:rFonts w:ascii="Times New Roman" w:eastAsia="Times New Roman" w:hAnsi="Times New Roman" w:cs="Times New Roman"/>
          <w:sz w:val="28"/>
          <w:szCs w:val="28"/>
          <w:lang w:val="uk-UA" w:eastAsia="ru-RU"/>
        </w:rPr>
        <w:t>.202</w:t>
      </w:r>
      <w:r w:rsidR="00B32F67">
        <w:rPr>
          <w:rFonts w:ascii="Times New Roman" w:eastAsia="Times New Roman" w:hAnsi="Times New Roman" w:cs="Times New Roman"/>
          <w:sz w:val="28"/>
          <w:szCs w:val="28"/>
          <w:lang w:val="uk-UA" w:eastAsia="ru-RU"/>
        </w:rPr>
        <w:t>5</w:t>
      </w:r>
      <w:r w:rsidR="00B32F67" w:rsidRPr="006C27BE">
        <w:rPr>
          <w:rFonts w:ascii="Times New Roman" w:eastAsia="Times New Roman" w:hAnsi="Times New Roman" w:cs="Times New Roman"/>
          <w:sz w:val="28"/>
          <w:szCs w:val="28"/>
          <w:lang w:val="uk-UA" w:eastAsia="ru-RU"/>
        </w:rPr>
        <w:t xml:space="preserve"> року </w:t>
      </w:r>
      <w:r w:rsidR="00B32F67">
        <w:rPr>
          <w:rFonts w:ascii="Times New Roman" w:eastAsia="Times New Roman" w:hAnsi="Times New Roman" w:cs="Times New Roman"/>
          <w:sz w:val="28"/>
          <w:szCs w:val="28"/>
          <w:lang w:val="uk-UA" w:eastAsia="ru-RU"/>
        </w:rPr>
        <w:t>по Тростянецькій міській територіальній громаді</w:t>
      </w:r>
      <w:r w:rsidR="00B32F67" w:rsidRPr="006C27BE">
        <w:rPr>
          <w:rFonts w:ascii="Times New Roman" w:eastAsia="Times New Roman" w:hAnsi="Times New Roman" w:cs="Times New Roman"/>
          <w:sz w:val="28"/>
          <w:szCs w:val="28"/>
          <w:lang w:val="uk-UA" w:eastAsia="ru-RU"/>
        </w:rPr>
        <w:t xml:space="preserve"> діє </w:t>
      </w:r>
      <w:r w:rsidR="00B32F67">
        <w:rPr>
          <w:rFonts w:ascii="Times New Roman" w:eastAsia="Times New Roman" w:hAnsi="Times New Roman" w:cs="Times New Roman"/>
          <w:sz w:val="28"/>
          <w:szCs w:val="28"/>
          <w:lang w:val="uk-UA" w:eastAsia="ru-RU"/>
        </w:rPr>
        <w:t>сім</w:t>
      </w:r>
      <w:r w:rsidR="00B32F67" w:rsidRPr="006C27BE">
        <w:rPr>
          <w:rFonts w:ascii="Times New Roman" w:eastAsia="Times New Roman" w:hAnsi="Times New Roman" w:cs="Times New Roman"/>
          <w:sz w:val="28"/>
          <w:szCs w:val="28"/>
          <w:lang w:val="uk-UA" w:eastAsia="ru-RU"/>
        </w:rPr>
        <w:t xml:space="preserve"> регуляторних актів.</w:t>
      </w:r>
    </w:p>
    <w:p w14:paraId="563B49FA" w14:textId="77777777" w:rsidR="00B32F67" w:rsidRPr="00431387" w:rsidRDefault="00B32F67" w:rsidP="00B32F67">
      <w:pPr>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sz w:val="28"/>
          <w:szCs w:val="28"/>
          <w:lang w:val="uk-UA" w:eastAsia="ru-RU"/>
        </w:rPr>
      </w:pPr>
      <w:r w:rsidRPr="006C27BE">
        <w:rPr>
          <w:rFonts w:ascii="Times New Roman" w:eastAsia="Calibri" w:hAnsi="Times New Roman" w:cs="Times New Roman"/>
          <w:sz w:val="28"/>
          <w:szCs w:val="28"/>
          <w:lang w:val="uk-UA" w:eastAsia="ru-RU"/>
        </w:rPr>
        <w:t>Відповідно до вимог Закону України «Про засади державної регуляторної політики у сфері господарської діяльності» план діяльності Тростянецької міської ради з підготовки проектів регуляторних актів на 2024 рік  затверджений рішенням  18 сесії 8 скликання (дев’яте пленарне засідання) Тростянецької міської ради від 24.11.2023 №658 «Про затвердження Плану діяльності Тростянецької міської ради з підготовки проектів регуляторних актів на 2024 рік», згідно з яким упродовж 2024 року плану</w:t>
      </w:r>
      <w:r>
        <w:rPr>
          <w:rFonts w:ascii="Times New Roman" w:eastAsia="Calibri" w:hAnsi="Times New Roman" w:cs="Times New Roman"/>
          <w:sz w:val="28"/>
          <w:szCs w:val="28"/>
          <w:lang w:val="uk-UA" w:eastAsia="ru-RU"/>
        </w:rPr>
        <w:t>валося</w:t>
      </w:r>
      <w:r w:rsidRPr="006C27BE">
        <w:rPr>
          <w:rFonts w:ascii="Times New Roman" w:eastAsia="Calibri" w:hAnsi="Times New Roman" w:cs="Times New Roman"/>
          <w:sz w:val="28"/>
          <w:szCs w:val="28"/>
          <w:lang w:val="uk-UA" w:eastAsia="ru-RU"/>
        </w:rPr>
        <w:t xml:space="preserve"> підготувати три проєкта регуляторних актів. </w:t>
      </w:r>
    </w:p>
    <w:p w14:paraId="3B91E685" w14:textId="77777777" w:rsidR="00B32F67" w:rsidRPr="006C27BE" w:rsidRDefault="00B32F67" w:rsidP="00B32F67">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b/>
          <w:sz w:val="28"/>
          <w:szCs w:val="28"/>
          <w:lang w:val="uk-UA" w:eastAsia="ru-RU"/>
        </w:rPr>
      </w:pPr>
      <w:r>
        <w:rPr>
          <w:rFonts w:ascii="Times New Roman" w:eastAsia="Calibri" w:hAnsi="Times New Roman" w:cs="Times New Roman"/>
          <w:sz w:val="28"/>
          <w:szCs w:val="28"/>
          <w:lang w:val="uk-UA" w:eastAsia="ru-RU"/>
        </w:rPr>
        <w:t xml:space="preserve">  </w:t>
      </w:r>
      <w:r w:rsidRPr="006C27BE">
        <w:rPr>
          <w:rFonts w:ascii="Times New Roman" w:eastAsia="Calibri" w:hAnsi="Times New Roman" w:cs="Times New Roman"/>
          <w:sz w:val="28"/>
          <w:szCs w:val="28"/>
          <w:lang w:val="uk-UA" w:eastAsia="ru-RU"/>
        </w:rPr>
        <w:t>План діяльності виконавчого комітету міської ради з підготовки проектів регуляторних актів на 2024 рік затверджений рішенням виконавчого комітету міської ради від 27.11.2023 №564 «Про затвердження Плану діяльності виконавчого комітету Тростянецької міської ради з підготовки проектів регуляторних актів на 2024 рік», згідно з яким упродовж 202</w:t>
      </w:r>
      <w:r>
        <w:rPr>
          <w:rFonts w:ascii="Times New Roman" w:eastAsia="Calibri" w:hAnsi="Times New Roman" w:cs="Times New Roman"/>
          <w:sz w:val="28"/>
          <w:szCs w:val="28"/>
          <w:lang w:val="uk-UA" w:eastAsia="ru-RU"/>
        </w:rPr>
        <w:t>4</w:t>
      </w:r>
      <w:r w:rsidRPr="006C27BE">
        <w:rPr>
          <w:rFonts w:ascii="Times New Roman" w:eastAsia="Calibri" w:hAnsi="Times New Roman" w:cs="Times New Roman"/>
          <w:sz w:val="28"/>
          <w:szCs w:val="28"/>
          <w:lang w:val="uk-UA" w:eastAsia="ru-RU"/>
        </w:rPr>
        <w:t xml:space="preserve"> року плану</w:t>
      </w:r>
      <w:r>
        <w:rPr>
          <w:rFonts w:ascii="Times New Roman" w:eastAsia="Calibri" w:hAnsi="Times New Roman" w:cs="Times New Roman"/>
          <w:sz w:val="28"/>
          <w:szCs w:val="28"/>
          <w:lang w:val="uk-UA" w:eastAsia="ru-RU"/>
        </w:rPr>
        <w:t>валося</w:t>
      </w:r>
      <w:r w:rsidRPr="006C27BE">
        <w:rPr>
          <w:rFonts w:ascii="Times New Roman" w:eastAsia="Calibri" w:hAnsi="Times New Roman" w:cs="Times New Roman"/>
          <w:sz w:val="28"/>
          <w:szCs w:val="28"/>
          <w:lang w:val="uk-UA" w:eastAsia="ru-RU"/>
        </w:rPr>
        <w:t xml:space="preserve"> підготувати один  проєкт регуляторного акту. </w:t>
      </w:r>
    </w:p>
    <w:p w14:paraId="67455FF8" w14:textId="77777777" w:rsidR="00B32F67" w:rsidRDefault="00B32F67" w:rsidP="00B32F67">
      <w:pPr>
        <w:widowControl w:val="0"/>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 xml:space="preserve">За звітний період </w:t>
      </w:r>
      <w:r w:rsidRPr="006C27BE">
        <w:rPr>
          <w:rFonts w:ascii="Times New Roman" w:eastAsia="Calibri" w:hAnsi="Times New Roman" w:cs="Times New Roman"/>
          <w:sz w:val="28"/>
          <w:szCs w:val="28"/>
          <w:lang w:val="uk-UA" w:eastAsia="ru-RU"/>
        </w:rPr>
        <w:t xml:space="preserve">підготовлено та прийнято </w:t>
      </w:r>
      <w:r>
        <w:rPr>
          <w:rFonts w:ascii="Times New Roman" w:eastAsia="Calibri" w:hAnsi="Times New Roman" w:cs="Times New Roman"/>
          <w:sz w:val="28"/>
          <w:szCs w:val="28"/>
          <w:lang w:val="uk-UA" w:eastAsia="ru-RU"/>
        </w:rPr>
        <w:t>два</w:t>
      </w:r>
      <w:r w:rsidRPr="006C27BE">
        <w:rPr>
          <w:rFonts w:ascii="Times New Roman" w:eastAsia="Calibri" w:hAnsi="Times New Roman" w:cs="Times New Roman"/>
          <w:sz w:val="28"/>
          <w:szCs w:val="28"/>
          <w:lang w:val="uk-UA" w:eastAsia="ru-RU"/>
        </w:rPr>
        <w:t xml:space="preserve"> регуляторни</w:t>
      </w:r>
      <w:r>
        <w:rPr>
          <w:rFonts w:ascii="Times New Roman" w:eastAsia="Calibri" w:hAnsi="Times New Roman" w:cs="Times New Roman"/>
          <w:sz w:val="28"/>
          <w:szCs w:val="28"/>
          <w:lang w:val="uk-UA" w:eastAsia="ru-RU"/>
        </w:rPr>
        <w:t>х</w:t>
      </w:r>
      <w:r w:rsidRPr="006C27BE">
        <w:rPr>
          <w:rFonts w:ascii="Times New Roman" w:eastAsia="Calibri" w:hAnsi="Times New Roman" w:cs="Times New Roman"/>
          <w:sz w:val="28"/>
          <w:szCs w:val="28"/>
          <w:lang w:val="uk-UA" w:eastAsia="ru-RU"/>
        </w:rPr>
        <w:t xml:space="preserve"> акт</w:t>
      </w:r>
      <w:r>
        <w:rPr>
          <w:rFonts w:ascii="Times New Roman" w:eastAsia="Calibri" w:hAnsi="Times New Roman" w:cs="Times New Roman"/>
          <w:sz w:val="28"/>
          <w:szCs w:val="28"/>
          <w:lang w:val="uk-UA" w:eastAsia="ru-RU"/>
        </w:rPr>
        <w:t>ів:</w:t>
      </w:r>
    </w:p>
    <w:p w14:paraId="6B7F9D42" w14:textId="77777777" w:rsidR="00B32F67" w:rsidRDefault="00B32F67" w:rsidP="00B32F67">
      <w:pPr>
        <w:widowControl w:val="0"/>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uk-UA" w:eastAsia="ru-RU"/>
        </w:rPr>
      </w:pPr>
      <w:r w:rsidRPr="006C27BE">
        <w:rPr>
          <w:rFonts w:ascii="Times New Roman" w:eastAsia="Calibri" w:hAnsi="Times New Roman" w:cs="Times New Roman"/>
          <w:sz w:val="28"/>
          <w:szCs w:val="28"/>
          <w:lang w:val="uk-UA" w:eastAsia="ru-RU"/>
        </w:rPr>
        <w:t xml:space="preserve"> - рішення 19 сесії 8 скликання ТМР №339 від 24.05.2024 </w:t>
      </w:r>
      <w:r w:rsidRPr="006C27BE">
        <w:rPr>
          <w:rFonts w:ascii="Times New Roman" w:eastAsia="Times New Roman" w:hAnsi="Times New Roman" w:cs="Times New Roman"/>
          <w:sz w:val="28"/>
          <w:szCs w:val="28"/>
          <w:lang w:val="uk-UA" w:eastAsia="ru-RU"/>
        </w:rPr>
        <w:t xml:space="preserve">«Про затвердження нормативних документів щодо оренди майна комунальної власності Тростянецької міської територіальної громади» на підставі якого, втратив чинність </w:t>
      </w:r>
      <w:r w:rsidRPr="006C27BE">
        <w:rPr>
          <w:rFonts w:ascii="Times New Roman" w:eastAsia="Calibri" w:hAnsi="Times New Roman" w:cs="Times New Roman"/>
          <w:sz w:val="28"/>
          <w:szCs w:val="28"/>
          <w:lang w:val="uk-UA" w:eastAsia="ru-RU"/>
        </w:rPr>
        <w:t xml:space="preserve">регуляторних акт - рішення 10 сесії 7 скликання ТМР №543 від 26.06.2018 </w:t>
      </w:r>
      <w:r w:rsidRPr="006C27BE">
        <w:rPr>
          <w:rFonts w:ascii="Times New Roman" w:eastAsia="Times New Roman" w:hAnsi="Times New Roman" w:cs="Times New Roman"/>
          <w:sz w:val="28"/>
          <w:szCs w:val="28"/>
          <w:lang w:val="uk-UA" w:eastAsia="ru-RU"/>
        </w:rPr>
        <w:t>«Про затвердження нормативних документів щодо оренди майна комунальної власності Тростянецької міської територіальної громади»</w:t>
      </w:r>
      <w:r>
        <w:rPr>
          <w:rFonts w:ascii="Times New Roman" w:eastAsia="Calibri" w:hAnsi="Times New Roman" w:cs="Times New Roman"/>
          <w:sz w:val="28"/>
          <w:szCs w:val="28"/>
          <w:lang w:val="uk-UA" w:eastAsia="ru-RU"/>
        </w:rPr>
        <w:t>;</w:t>
      </w:r>
    </w:p>
    <w:p w14:paraId="19C0E9F6" w14:textId="77777777" w:rsidR="00B32F67" w:rsidRPr="006C27BE" w:rsidRDefault="00B32F67" w:rsidP="00B32F67">
      <w:pPr>
        <w:widowControl w:val="0"/>
        <w:overflowPunct w:val="0"/>
        <w:autoSpaceDE w:val="0"/>
        <w:autoSpaceDN w:val="0"/>
        <w:adjustRightInd w:val="0"/>
        <w:spacing w:after="0" w:line="240" w:lineRule="auto"/>
        <w:ind w:firstLine="709"/>
        <w:jc w:val="both"/>
        <w:textAlignment w:val="baseline"/>
        <w:rPr>
          <w:rFonts w:ascii="Times New Roman" w:eastAsia="Calibri" w:hAnsi="Times New Roman" w:cs="Times New Roman"/>
          <w:b/>
          <w:sz w:val="28"/>
          <w:szCs w:val="28"/>
          <w:lang w:val="uk-UA" w:eastAsia="ru-RU"/>
        </w:rPr>
      </w:pPr>
      <w:r>
        <w:rPr>
          <w:rFonts w:ascii="Times New Roman" w:eastAsia="Calibri" w:hAnsi="Times New Roman" w:cs="Times New Roman"/>
          <w:sz w:val="28"/>
          <w:szCs w:val="28"/>
          <w:lang w:val="uk-UA" w:eastAsia="ru-RU"/>
        </w:rPr>
        <w:t xml:space="preserve">- </w:t>
      </w:r>
      <w:r w:rsidRPr="006C27BE">
        <w:rPr>
          <w:rFonts w:ascii="Times New Roman" w:eastAsia="Calibri" w:hAnsi="Times New Roman" w:cs="Times New Roman"/>
          <w:sz w:val="28"/>
          <w:szCs w:val="28"/>
          <w:lang w:val="uk-UA" w:eastAsia="ru-RU"/>
        </w:rPr>
        <w:t xml:space="preserve"> рішення </w:t>
      </w:r>
      <w:r w:rsidRPr="00F16C96">
        <w:rPr>
          <w:rFonts w:ascii="Times New Roman" w:eastAsia="Calibri" w:hAnsi="Times New Roman" w:cs="Times New Roman"/>
          <w:sz w:val="28"/>
          <w:szCs w:val="28"/>
          <w:lang w:val="uk-UA" w:eastAsia="ru-RU"/>
        </w:rPr>
        <w:t>20 сесії 8 скликання</w:t>
      </w:r>
      <w:r>
        <w:rPr>
          <w:rFonts w:ascii="Times New Roman" w:eastAsia="Calibri" w:hAnsi="Times New Roman" w:cs="Times New Roman"/>
          <w:sz w:val="28"/>
          <w:szCs w:val="28"/>
          <w:lang w:val="uk-UA" w:eastAsia="ru-RU"/>
        </w:rPr>
        <w:t xml:space="preserve"> ТМР №717 від 03.12</w:t>
      </w:r>
      <w:r w:rsidRPr="006C27BE">
        <w:rPr>
          <w:rFonts w:ascii="Times New Roman" w:eastAsia="Calibri" w:hAnsi="Times New Roman" w:cs="Times New Roman"/>
          <w:sz w:val="28"/>
          <w:szCs w:val="28"/>
          <w:lang w:val="uk-UA" w:eastAsia="ru-RU"/>
        </w:rPr>
        <w:t xml:space="preserve">.2024 </w:t>
      </w:r>
      <w:r w:rsidRPr="006C27BE">
        <w:rPr>
          <w:rFonts w:ascii="Times New Roman" w:eastAsia="Times New Roman" w:hAnsi="Times New Roman" w:cs="Times New Roman"/>
          <w:sz w:val="28"/>
          <w:szCs w:val="28"/>
          <w:lang w:val="uk-UA" w:eastAsia="ru-RU"/>
        </w:rPr>
        <w:t xml:space="preserve">«Про затвердження </w:t>
      </w:r>
      <w:r>
        <w:rPr>
          <w:rFonts w:ascii="Times New Roman" w:eastAsia="Times New Roman" w:hAnsi="Times New Roman" w:cs="Times New Roman"/>
          <w:sz w:val="28"/>
          <w:szCs w:val="28"/>
          <w:lang w:val="uk-UA" w:eastAsia="ru-RU"/>
        </w:rPr>
        <w:t xml:space="preserve">Правил благоустрою території населених пунктів Тростянецької </w:t>
      </w:r>
      <w:r w:rsidRPr="006C27BE">
        <w:rPr>
          <w:rFonts w:ascii="Times New Roman" w:eastAsia="Times New Roman" w:hAnsi="Times New Roman" w:cs="Times New Roman"/>
          <w:sz w:val="28"/>
          <w:szCs w:val="28"/>
          <w:lang w:val="uk-UA" w:eastAsia="ru-RU"/>
        </w:rPr>
        <w:t>міської територіальної громади»</w:t>
      </w:r>
      <w:r>
        <w:rPr>
          <w:rFonts w:ascii="Times New Roman" w:eastAsia="Times New Roman" w:hAnsi="Times New Roman" w:cs="Times New Roman"/>
          <w:sz w:val="28"/>
          <w:szCs w:val="28"/>
          <w:lang w:val="uk-UA" w:eastAsia="ru-RU"/>
        </w:rPr>
        <w:t>.</w:t>
      </w:r>
    </w:p>
    <w:p w14:paraId="729A58BE" w14:textId="054D54CD" w:rsidR="004264A6" w:rsidRPr="004264A6" w:rsidRDefault="004264A6" w:rsidP="00B32F67">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b/>
          <w:sz w:val="28"/>
          <w:szCs w:val="28"/>
          <w:lang w:val="uk-UA" w:eastAsia="ru-RU"/>
        </w:rPr>
      </w:pPr>
      <w:r w:rsidRPr="004264A6">
        <w:rPr>
          <w:rFonts w:ascii="Times New Roman" w:eastAsia="Calibri" w:hAnsi="Times New Roman" w:cs="Times New Roman"/>
          <w:sz w:val="28"/>
          <w:szCs w:val="28"/>
          <w:lang w:val="uk-UA" w:eastAsia="ru-RU"/>
        </w:rPr>
        <w:t xml:space="preserve"> </w:t>
      </w:r>
    </w:p>
    <w:p w14:paraId="2124C271" w14:textId="7BF866BC" w:rsidR="00BF51F3" w:rsidRPr="0084509E" w:rsidRDefault="00BF51F3" w:rsidP="00BF51F3">
      <w:pPr>
        <w:shd w:val="clear" w:color="auto" w:fill="FFFFFF" w:themeFill="background1"/>
        <w:spacing w:after="0" w:line="240" w:lineRule="auto"/>
        <w:ind w:firstLine="720"/>
        <w:jc w:val="both"/>
        <w:rPr>
          <w:highlight w:val="yellow"/>
          <w:lang w:val="uk-UA"/>
        </w:rPr>
      </w:pPr>
      <w:bookmarkStart w:id="24" w:name="_MON_1624171038"/>
      <w:bookmarkStart w:id="25" w:name="_MON_1688212568"/>
      <w:bookmarkStart w:id="26" w:name="_MON_1624171080"/>
      <w:bookmarkStart w:id="27" w:name="_MON_1624171095"/>
      <w:bookmarkEnd w:id="24"/>
      <w:bookmarkEnd w:id="25"/>
      <w:bookmarkEnd w:id="26"/>
      <w:bookmarkEnd w:id="27"/>
    </w:p>
    <w:p w14:paraId="22A70911" w14:textId="0915F0EA" w:rsidR="003E1999" w:rsidRPr="003E1999" w:rsidRDefault="007526B7" w:rsidP="003E1999">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687E8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49536" behindDoc="0" locked="0" layoutInCell="1" allowOverlap="1" wp14:anchorId="1994C27A" wp14:editId="7B6AB695">
                <wp:simplePos x="0" y="0"/>
                <wp:positionH relativeFrom="column">
                  <wp:posOffset>-1080135</wp:posOffset>
                </wp:positionH>
                <wp:positionV relativeFrom="paragraph">
                  <wp:posOffset>13335</wp:posOffset>
                </wp:positionV>
                <wp:extent cx="7800975" cy="457200"/>
                <wp:effectExtent l="0" t="0" r="28575" b="19050"/>
                <wp:wrapSquare wrapText="bothSides"/>
                <wp:docPr id="62" name="Надпись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457200"/>
                        </a:xfrm>
                        <a:prstGeom prst="rect">
                          <a:avLst/>
                        </a:prstGeom>
                        <a:solidFill>
                          <a:srgbClr val="00B0F0"/>
                        </a:solidFill>
                        <a:ln w="9525">
                          <a:solidFill>
                            <a:srgbClr val="000000"/>
                          </a:solidFill>
                          <a:miter lim="800000"/>
                          <a:headEnd/>
                          <a:tailEnd/>
                        </a:ln>
                      </wps:spPr>
                      <wps:txbx>
                        <w:txbxContent>
                          <w:p w14:paraId="6510C8F6" w14:textId="77777777" w:rsidR="008A7BEE" w:rsidRPr="00D01A11" w:rsidRDefault="008A7BEE" w:rsidP="007526B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0D88A84E" wp14:editId="4EAD6AB0">
                                  <wp:extent cx="371475" cy="295275"/>
                                  <wp:effectExtent l="0" t="0" r="9525" b="9525"/>
                                  <wp:docPr id="91" name="Рисунок 9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КОМУНАЛЬНОЇ ВЛАСНОСТІ І ЗЕМЕЛЬНИХ ВІДНОСИН</w:t>
                            </w:r>
                            <w:r w:rsidRPr="00D01A11">
                              <w:rPr>
                                <w:b/>
                                <w:color w:val="FFFFFF"/>
                                <w:sz w:val="28"/>
                                <w:szCs w:val="28"/>
                                <w:lang w:val="uk-UA"/>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94C27A" id="Надпись 62" o:spid="_x0000_s1040" type="#_x0000_t202" style="position:absolute;left:0;text-align:left;margin-left:-85.05pt;margin-top:1.05pt;width:614.25pt;height:36pt;z-index:251649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k1rSgIAAGAEAAAOAAAAZHJzL2Uyb0RvYy54bWysVM2O0zAQviPxDpbvNGnVbrdR09VulyKk&#10;5UdaeADHcRoLx2Nst8ly476vwDtw4MCNV+i+EWOnLV2QOCBysGzP+JuZ75vJ/KJrFNkK6yTonA4H&#10;KSVCcyilXuf0/bvVs3NKnGe6ZAq0yOmdcPRi8fTJvDWZGEENqhSWIIh2WWtyWntvsiRxvBYNcwMw&#10;QqOxAtswj0e7TkrLWkRvVDJK07OkBVsaC1w4h7fXvZEuIn5VCe7fVJUTnqicYm4+rjauRViTxZxl&#10;a8tMLfk+DfYPWTRMagx6hLpmnpGNlX9ANZJbcFD5AYcmgaqSXMQasJph+ls1tzUzItaC5DhzpMn9&#10;P1j+evvWElnm9GxEiWYNarT7svu6+7b7sfv+8PnhnqABWWqNy9D51qC7766gQ7Vjxc7cAP/giIZl&#10;zfRaXFoLbS1YiVkOw8vk5GmP4wJI0b6CEqOxjYcI1FW2CRQiKQTRUa27o0Ki84Tj5fQ8TWfTCSUc&#10;bePJFFsghmDZ4bWxzr8Q0JCwyanFDojobHvjfMiGZQeXEMyBkuVKKhUPdl0slSVbFrolvUpXB/RH&#10;bkqTNqezyWjSE/AXiBS/fYKPIBrpse2VbHKKFe2dWBZoe67L2JSeSdXvMWWl9zwG6noSfVd0Ubjh&#10;+KBPAeUdMmuhb3McS9zUYD9R0mKL59R93DArKFEvNaozG47HYSbiIZJJiT21FKcWpjlC5dRT0m+X&#10;vp+jjbFyXWOkvh80XKKilYxkB+n7rPb5YxtHDfYjF+bk9By9fv0YFj8BAAD//wMAUEsDBBQABgAI&#10;AAAAIQBnMY0K4QAAAAoBAAAPAAAAZHJzL2Rvd25yZXYueG1sTI/BTsMwDIbvSLxDZCRuW9JqsK5r&#10;Ok1ICC5o6uDCzW2ytqJxqiTbyp6e7DROluVPv7+/2ExmYCftfG9JQjIXwDQ1VvXUSvj6fJ1lwHxA&#10;UjhY0hJ+tYdNeX9XYK7smSp92oeWxRDyOUroQhhzzn3TaYN+bkdN8XawzmCIq2u5cniO4WbgqRDP&#10;3GBP8UOHo37pdPOzPxoJ35hVLq12l7cDbz4u29VOvNdcyseHabsGFvQUbjBc9aM6lNGptkdSng0S&#10;ZslSJJGVkMZxBcRTtgBWS1guEuBlwf9XKP8AAAD//wMAUEsBAi0AFAAGAAgAAAAhALaDOJL+AAAA&#10;4QEAABMAAAAAAAAAAAAAAAAAAAAAAFtDb250ZW50X1R5cGVzXS54bWxQSwECLQAUAAYACAAAACEA&#10;OP0h/9YAAACUAQAACwAAAAAAAAAAAAAAAAAvAQAAX3JlbHMvLnJlbHNQSwECLQAUAAYACAAAACEA&#10;6ZJNa0oCAABgBAAADgAAAAAAAAAAAAAAAAAuAgAAZHJzL2Uyb0RvYy54bWxQSwECLQAUAAYACAAA&#10;ACEAZzGNCuEAAAAKAQAADwAAAAAAAAAAAAAAAACkBAAAZHJzL2Rvd25yZXYueG1sUEsFBgAAAAAE&#10;AAQA8wAAALIFAAAAAA==&#10;" fillcolor="#00b0f0">
                <v:textbox>
                  <w:txbxContent>
                    <w:p w14:paraId="6510C8F6" w14:textId="77777777" w:rsidR="008A7BEE" w:rsidRPr="00D01A11" w:rsidRDefault="008A7BEE" w:rsidP="007526B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0D88A84E" wp14:editId="4EAD6AB0">
                            <wp:extent cx="371475" cy="295275"/>
                            <wp:effectExtent l="0" t="0" r="9525" b="9525"/>
                            <wp:docPr id="91" name="Рисунок 9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КОМУНАЛЬНОЇ ВЛАСНОСТІ І ЗЕМЕЛЬНИХ ВІДНОСИН</w:t>
                      </w:r>
                      <w:r w:rsidRPr="00D01A11">
                        <w:rPr>
                          <w:b/>
                          <w:color w:val="FFFFFF"/>
                          <w:sz w:val="28"/>
                          <w:szCs w:val="28"/>
                          <w:lang w:val="uk-UA"/>
                        </w:rPr>
                        <w:t xml:space="preserve"> </w:t>
                      </w:r>
                    </w:p>
                  </w:txbxContent>
                </v:textbox>
                <w10:wrap type="square"/>
              </v:shape>
            </w:pict>
          </mc:Fallback>
        </mc:AlternateContent>
      </w:r>
      <w:r w:rsidR="00746A7F">
        <w:rPr>
          <w:rFonts w:ascii="Times New Roman" w:hAnsi="Times New Roman" w:cs="Times New Roman"/>
          <w:sz w:val="28"/>
          <w:szCs w:val="28"/>
          <w:lang w:val="uk-UA"/>
        </w:rPr>
        <w:t xml:space="preserve"> </w:t>
      </w:r>
      <w:r w:rsidR="003E1999">
        <w:rPr>
          <w:rFonts w:ascii="Times New Roman" w:hAnsi="Times New Roman" w:cs="Times New Roman"/>
          <w:sz w:val="28"/>
          <w:szCs w:val="28"/>
          <w:lang w:val="uk-UA"/>
        </w:rPr>
        <w:t xml:space="preserve">        </w:t>
      </w:r>
      <w:r w:rsidR="003E1999" w:rsidRPr="003E1999">
        <w:rPr>
          <w:rFonts w:ascii="Times New Roman" w:eastAsia="Times New Roman" w:hAnsi="Times New Roman" w:cs="Times New Roman"/>
          <w:sz w:val="28"/>
          <w:szCs w:val="28"/>
          <w:lang w:val="uk-UA" w:eastAsia="ru-RU"/>
        </w:rPr>
        <w:t xml:space="preserve">Протягом 2024 року було підготовлено на розгляд сесії міської ради 635 проектів рішень про розгляд земельних питань. </w:t>
      </w:r>
    </w:p>
    <w:p w14:paraId="7D13A325" w14:textId="77777777" w:rsidR="003E1999" w:rsidRPr="003E1999" w:rsidRDefault="003E1999" w:rsidP="003E1999">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color w:val="FF0000"/>
          <w:sz w:val="28"/>
          <w:szCs w:val="28"/>
          <w:lang w:val="uk-UA" w:eastAsia="ru-RU"/>
        </w:rPr>
        <w:t xml:space="preserve">   </w:t>
      </w:r>
      <w:r w:rsidRPr="003E1999">
        <w:rPr>
          <w:rFonts w:ascii="Times New Roman" w:eastAsia="Times New Roman" w:hAnsi="Times New Roman" w:cs="Times New Roman"/>
          <w:sz w:val="28"/>
          <w:szCs w:val="28"/>
          <w:lang w:val="uk-UA" w:eastAsia="ru-RU"/>
        </w:rPr>
        <w:t xml:space="preserve">      Видано громадянам 64 довідки про форму власності земельної ділянки за місцем вимоги.                                                                                                                                                                                                                                                                                                  </w:t>
      </w:r>
    </w:p>
    <w:p w14:paraId="7566B7B4" w14:textId="77777777" w:rsidR="003E1999" w:rsidRPr="003E1999" w:rsidRDefault="003E1999" w:rsidP="003E1999">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 xml:space="preserve">         За звітний період було розглянуто 83 звернення юридичних та фізичних осіб на які було надано відповідь. Землевпорядником апарату Тростянецької міської ради щоденно надавалися громадянам консультації стосовно правового врегулювання земельних відносин. </w:t>
      </w:r>
    </w:p>
    <w:p w14:paraId="00A25893" w14:textId="77777777" w:rsidR="003E1999" w:rsidRPr="003E1999" w:rsidRDefault="003E1999" w:rsidP="003E1999">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ab/>
        <w:t>Відділ постійно працює над розробкою землевпорядної документації по громаді для покращення інвестиційного клімату та надходжень інвестицій.</w:t>
      </w:r>
    </w:p>
    <w:p w14:paraId="6F2CAD55" w14:textId="77777777" w:rsidR="003E1999" w:rsidRPr="003E1999" w:rsidRDefault="003E1999" w:rsidP="003E1999">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ab/>
        <w:t xml:space="preserve">Укладено 12 договорів оренди землі в межах та за межами населених пунктів за рахунок земель </w:t>
      </w:r>
      <w:r w:rsidRPr="003E1999">
        <w:rPr>
          <w:rFonts w:ascii="Times New Roman" w:eastAsia="Times New Roman" w:hAnsi="Times New Roman" w:cs="Times New Roman"/>
          <w:sz w:val="28"/>
          <w:szCs w:val="24"/>
          <w:lang w:val="uk-UA" w:eastAsia="ru-RU"/>
        </w:rPr>
        <w:t xml:space="preserve">промисловості, транспорту, електронних комунікацій, енергетики, оборони та іншого призначення, земель сільськогосподарського призначення та земель житлової та громадської забудови Тростянецької міської ради на загальну площу 0,3179 га, орендна плата складає 64085,66 грн за рік. </w:t>
      </w:r>
    </w:p>
    <w:p w14:paraId="20027CFC" w14:textId="77777777" w:rsidR="003E1999" w:rsidRPr="003E1999" w:rsidRDefault="003E1999" w:rsidP="003E1999">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ab/>
        <w:t xml:space="preserve">Укладено 29 договорів оренди земель сільськогосподарського призначення на загальну площу 355,5960 га. Оренда за землю складає 1 424 567,8 грн за рік. </w:t>
      </w:r>
    </w:p>
    <w:p w14:paraId="1A818C2B" w14:textId="77777777" w:rsidR="003E1999" w:rsidRPr="003E1999" w:rsidRDefault="003E1999" w:rsidP="003E1999">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3E1999">
        <w:rPr>
          <w:rFonts w:ascii="Times New Roman" w:eastAsia="Times New Roman" w:hAnsi="Times New Roman" w:cs="Times New Roman"/>
          <w:sz w:val="28"/>
          <w:szCs w:val="28"/>
          <w:lang w:val="uk-UA" w:eastAsia="ru-RU"/>
        </w:rPr>
        <w:t xml:space="preserve"> </w:t>
      </w:r>
      <w:r w:rsidRPr="003E1999">
        <w:rPr>
          <w:rFonts w:ascii="Times New Roman" w:eastAsia="Times New Roman" w:hAnsi="Times New Roman" w:cs="Times New Roman"/>
          <w:sz w:val="28"/>
          <w:szCs w:val="28"/>
          <w:lang w:val="uk-UA" w:eastAsia="ru-RU"/>
        </w:rPr>
        <w:tab/>
        <w:t>Також проводиться робота щодо моніторингу всіх категорій земель  комунальної власності з метою впорядкування земельних відносин.</w:t>
      </w:r>
    </w:p>
    <w:p w14:paraId="76EAFF12" w14:textId="77777777" w:rsidR="003E1999" w:rsidRPr="003E1999" w:rsidRDefault="003E1999" w:rsidP="003E1999">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 xml:space="preserve"> </w:t>
      </w:r>
      <w:r w:rsidRPr="003E1999">
        <w:rPr>
          <w:rFonts w:ascii="Times New Roman" w:eastAsia="Times New Roman" w:hAnsi="Times New Roman" w:cs="Times New Roman"/>
          <w:sz w:val="28"/>
          <w:szCs w:val="28"/>
          <w:lang w:val="uk-UA" w:eastAsia="ru-RU"/>
        </w:rPr>
        <w:tab/>
        <w:t xml:space="preserve">З питань комунальної власності проводилась робота по підготовці об’єктів до передачі їх в оренду в частині підготовки рішень про включення майна до Переліку відповідного типу та надання згоди на передачу в оренду. Розглядалися питання та готувалися рішення щодо передачі майна між комунальними підприємствами та закладами Тростянецької міської ради,  прийняттю майна до комунальної власності Тростянецької міської територіальної громади. Вживались заходи з підготовки до приватизації об’єктів нерухомості щодо яких надійшли заяви від потенційних покупців. Так на розгляд сесії Тростянецької міської ради та її виконавчого комітету протягом звітного періоду було підготовлено 128 відповідних рішень. </w:t>
      </w:r>
    </w:p>
    <w:p w14:paraId="3048513F" w14:textId="77777777" w:rsidR="003E1999" w:rsidRPr="003E1999" w:rsidRDefault="003E1999" w:rsidP="003E1999">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ab/>
        <w:t>Підготовлено та введено в дію регуляторний акт «Про затвердження нормативних документів щодо оренди майна комунальної власності Тростянецької міської територіальної громади».</w:t>
      </w:r>
    </w:p>
    <w:p w14:paraId="6161B387" w14:textId="77777777" w:rsidR="003E1999" w:rsidRPr="003E1999" w:rsidRDefault="003E1999" w:rsidP="003E1999">
      <w:pPr>
        <w:spacing w:after="0" w:line="240" w:lineRule="auto"/>
        <w:ind w:firstLine="708"/>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Проводилась робота по вияв</w:t>
      </w:r>
      <w:r w:rsidRPr="003E1999">
        <w:rPr>
          <w:rFonts w:ascii="Times New Roman" w:eastAsia="Times New Roman" w:hAnsi="Times New Roman" w:cs="Times New Roman"/>
          <w:color w:val="000000"/>
          <w:sz w:val="28"/>
          <w:szCs w:val="28"/>
          <w:shd w:val="clear" w:color="auto" w:fill="FFFFFF"/>
          <w:lang w:val="uk-UA" w:eastAsia="ru-RU"/>
        </w:rPr>
        <w:t>ленню та взяттю на облік</w:t>
      </w:r>
      <w:r w:rsidRPr="003E1999">
        <w:rPr>
          <w:rFonts w:ascii="Times New Roman" w:eastAsia="Times New Roman" w:hAnsi="Times New Roman" w:cs="Times New Roman"/>
          <w:color w:val="000000"/>
          <w:sz w:val="28"/>
          <w:szCs w:val="28"/>
          <w:shd w:val="clear" w:color="auto" w:fill="FFFFFF"/>
          <w:lang w:val="ru-RU" w:eastAsia="ru-RU"/>
        </w:rPr>
        <w:t> </w:t>
      </w:r>
      <w:r w:rsidRPr="003E1999">
        <w:rPr>
          <w:rFonts w:ascii="Times New Roman" w:eastAsia="Times New Roman" w:hAnsi="Times New Roman" w:cs="Times New Roman"/>
          <w:color w:val="000000"/>
          <w:sz w:val="28"/>
          <w:szCs w:val="28"/>
          <w:shd w:val="clear" w:color="auto" w:fill="FFFFFF"/>
          <w:lang w:val="uk-UA" w:eastAsia="ru-RU"/>
        </w:rPr>
        <w:t>безхазяйного майна</w:t>
      </w:r>
      <w:r w:rsidRPr="003E1999">
        <w:rPr>
          <w:rFonts w:ascii="Times New Roman" w:eastAsia="Times New Roman" w:hAnsi="Times New Roman" w:cs="Times New Roman"/>
          <w:color w:val="000000"/>
          <w:sz w:val="28"/>
          <w:szCs w:val="28"/>
          <w:shd w:val="clear" w:color="auto" w:fill="FFFFFF"/>
          <w:lang w:val="ru-RU" w:eastAsia="ru-RU"/>
        </w:rPr>
        <w:t> </w:t>
      </w:r>
      <w:r w:rsidRPr="003E1999">
        <w:rPr>
          <w:rFonts w:ascii="Times New Roman" w:eastAsia="Times New Roman" w:hAnsi="Times New Roman" w:cs="Times New Roman"/>
          <w:color w:val="000000"/>
          <w:sz w:val="28"/>
          <w:szCs w:val="28"/>
          <w:shd w:val="clear" w:color="auto" w:fill="FFFFFF"/>
          <w:lang w:val="uk-UA" w:eastAsia="ru-RU"/>
        </w:rPr>
        <w:t>та відмерлої спадщини</w:t>
      </w:r>
      <w:r w:rsidRPr="003E1999">
        <w:rPr>
          <w:rFonts w:ascii="Times New Roman" w:eastAsia="Times New Roman" w:hAnsi="Times New Roman" w:cs="Times New Roman"/>
          <w:color w:val="000000"/>
          <w:sz w:val="28"/>
          <w:szCs w:val="28"/>
          <w:lang w:val="uk-UA" w:eastAsia="ru-RU"/>
        </w:rPr>
        <w:t>, за результатами якої внесено до Державного реєстру речових прав на нерухоме майно про взяття на облік безхазяйного нерухомого майна два об’єкта нерухомості. Щодо п’яти об’єктів нерухомості підготовлено необхідні документи для складання позовної заяви, три житлових будинка отримано  в комунальну власність</w:t>
      </w:r>
      <w:r w:rsidRPr="003E1999">
        <w:rPr>
          <w:rFonts w:ascii="Times New Roman" w:eastAsia="Times New Roman" w:hAnsi="Times New Roman" w:cs="Times New Roman"/>
          <w:sz w:val="28"/>
          <w:szCs w:val="28"/>
          <w:lang w:val="uk-UA" w:eastAsia="ru-RU"/>
        </w:rPr>
        <w:t xml:space="preserve"> Тростянецької міської територіальної громади </w:t>
      </w:r>
      <w:r w:rsidRPr="003E1999">
        <w:rPr>
          <w:rFonts w:ascii="Times New Roman" w:eastAsia="Times New Roman" w:hAnsi="Times New Roman" w:cs="Times New Roman"/>
          <w:color w:val="000000"/>
          <w:sz w:val="28"/>
          <w:szCs w:val="28"/>
          <w:lang w:val="uk-UA" w:eastAsia="ru-RU"/>
        </w:rPr>
        <w:t xml:space="preserve">за рішенням суду </w:t>
      </w:r>
      <w:r w:rsidRPr="003E1999">
        <w:rPr>
          <w:rFonts w:ascii="Times New Roman" w:eastAsia="Times New Roman" w:hAnsi="Times New Roman" w:cs="Times New Roman"/>
          <w:sz w:val="28"/>
          <w:szCs w:val="28"/>
          <w:lang w:val="uk-UA" w:eastAsia="ru-RU"/>
        </w:rPr>
        <w:t xml:space="preserve">як відумерла спадщина. </w:t>
      </w:r>
    </w:p>
    <w:p w14:paraId="7C31337B" w14:textId="77777777" w:rsidR="003E1999" w:rsidRPr="003E1999" w:rsidRDefault="003E1999" w:rsidP="003E1999">
      <w:pPr>
        <w:spacing w:after="0" w:line="240" w:lineRule="auto"/>
        <w:ind w:right="-1" w:firstLine="708"/>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Проведено процедуру продажу двох об’єктів нерухомого майна, які включено до Переліку об’єктів комунальної власності Тростянецької міської територіальної громади, що підлягають приватизації, а саме:</w:t>
      </w:r>
    </w:p>
    <w:p w14:paraId="0690F60A" w14:textId="77777777" w:rsidR="003E1999" w:rsidRPr="003E1999" w:rsidRDefault="003E1999" w:rsidP="003E1999">
      <w:pPr>
        <w:spacing w:after="0" w:line="240" w:lineRule="auto"/>
        <w:ind w:right="-1" w:firstLine="708"/>
        <w:jc w:val="both"/>
        <w:rPr>
          <w:rFonts w:ascii="Times New Roman" w:eastAsia="Times New Roman" w:hAnsi="Times New Roman" w:cs="Times New Roman"/>
          <w:color w:val="000000"/>
          <w:sz w:val="28"/>
          <w:szCs w:val="28"/>
          <w:bdr w:val="none" w:sz="0" w:space="0" w:color="auto" w:frame="1"/>
          <w:lang w:val="uk-UA" w:eastAsia="ru-RU"/>
        </w:rPr>
      </w:pPr>
      <w:r w:rsidRPr="003E1999">
        <w:rPr>
          <w:rFonts w:ascii="Times New Roman" w:eastAsia="Times New Roman" w:hAnsi="Times New Roman" w:cs="Times New Roman"/>
          <w:sz w:val="28"/>
          <w:szCs w:val="28"/>
          <w:lang w:val="uk-UA" w:eastAsia="ru-RU"/>
        </w:rPr>
        <w:t xml:space="preserve">1) </w:t>
      </w:r>
      <w:r w:rsidRPr="003E1999">
        <w:rPr>
          <w:rFonts w:ascii="Times New Roman" w:eastAsia="Times New Roman" w:hAnsi="Times New Roman" w:cs="Times New Roman"/>
          <w:color w:val="000000"/>
          <w:sz w:val="28"/>
          <w:szCs w:val="28"/>
          <w:lang w:val="uk-UA" w:eastAsia="ru-RU"/>
        </w:rPr>
        <w:t xml:space="preserve">житлового будинку загальною площею </w:t>
      </w:r>
      <w:r w:rsidRPr="003E1999">
        <w:rPr>
          <w:rFonts w:ascii="Times New Roman" w:eastAsia="Times New Roman" w:hAnsi="Times New Roman" w:cs="Times New Roman"/>
          <w:bCs/>
          <w:color w:val="000000"/>
          <w:sz w:val="28"/>
          <w:szCs w:val="28"/>
          <w:lang w:val="ru-RU" w:eastAsia="ru-RU"/>
        </w:rPr>
        <w:t>45,3 м</w:t>
      </w:r>
      <w:r w:rsidRPr="003E1999">
        <w:rPr>
          <w:rFonts w:ascii="Times New Roman" w:eastAsia="Times New Roman" w:hAnsi="Times New Roman" w:cs="Times New Roman"/>
          <w:bCs/>
          <w:color w:val="000000"/>
          <w:sz w:val="28"/>
          <w:szCs w:val="28"/>
          <w:vertAlign w:val="superscript"/>
          <w:lang w:val="ru-RU" w:eastAsia="ru-RU"/>
        </w:rPr>
        <w:t xml:space="preserve">2 </w:t>
      </w:r>
      <w:r w:rsidRPr="003E1999">
        <w:rPr>
          <w:rFonts w:ascii="Times New Roman" w:eastAsia="Times New Roman" w:hAnsi="Times New Roman" w:cs="Times New Roman"/>
          <w:bCs/>
          <w:color w:val="000000"/>
          <w:sz w:val="28"/>
          <w:szCs w:val="28"/>
          <w:lang w:val="ru-RU" w:eastAsia="ru-RU"/>
        </w:rPr>
        <w:t>по вул. Зарічна, 40 в с. Люджа, Охтирського району, Сумської області</w:t>
      </w:r>
      <w:r w:rsidRPr="003E1999">
        <w:rPr>
          <w:rFonts w:ascii="Times New Roman" w:eastAsia="Times New Roman" w:hAnsi="Times New Roman" w:cs="Times New Roman"/>
          <w:b/>
          <w:color w:val="000000"/>
          <w:sz w:val="28"/>
          <w:szCs w:val="28"/>
          <w:lang w:val="ru-RU" w:eastAsia="ru-RU"/>
        </w:rPr>
        <w:t xml:space="preserve"> </w:t>
      </w:r>
      <w:r w:rsidRPr="003E1999">
        <w:rPr>
          <w:rFonts w:ascii="Times New Roman" w:eastAsia="Times New Roman" w:hAnsi="Times New Roman" w:cs="Times New Roman"/>
          <w:color w:val="000000"/>
          <w:sz w:val="28"/>
          <w:szCs w:val="28"/>
          <w:bdr w:val="none" w:sz="0" w:space="0" w:color="auto" w:frame="1"/>
          <w:lang w:val="uk-UA" w:eastAsia="ru-RU"/>
        </w:rPr>
        <w:t>за ціною 21500,00 грн.;</w:t>
      </w:r>
    </w:p>
    <w:p w14:paraId="023B96F5" w14:textId="77777777" w:rsidR="003E1999" w:rsidRPr="003E1999" w:rsidRDefault="003E1999" w:rsidP="003E1999">
      <w:pPr>
        <w:spacing w:after="0" w:line="240" w:lineRule="auto"/>
        <w:ind w:right="-1" w:firstLine="708"/>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2) житлового будинку загальною площею 138,2 м</w:t>
      </w:r>
      <w:r w:rsidRPr="003E1999">
        <w:rPr>
          <w:rFonts w:ascii="Times New Roman" w:eastAsia="Times New Roman" w:hAnsi="Times New Roman" w:cs="Times New Roman"/>
          <w:sz w:val="28"/>
          <w:szCs w:val="28"/>
          <w:vertAlign w:val="superscript"/>
          <w:lang w:val="uk-UA" w:eastAsia="ru-RU"/>
        </w:rPr>
        <w:t>2</w:t>
      </w:r>
      <w:r w:rsidRPr="003E1999">
        <w:rPr>
          <w:rFonts w:ascii="Times New Roman" w:eastAsia="Times New Roman" w:hAnsi="Times New Roman" w:cs="Times New Roman"/>
          <w:sz w:val="28"/>
          <w:szCs w:val="28"/>
          <w:lang w:val="uk-UA" w:eastAsia="ru-RU"/>
        </w:rPr>
        <w:t>, розташованого по вул. Братська, 6 в селі Криничне  Охтирського району Сумської області за ціною 191001,00 грн.</w:t>
      </w:r>
    </w:p>
    <w:p w14:paraId="431AE6C2" w14:textId="77777777" w:rsidR="003E1999" w:rsidRPr="003E1999" w:rsidRDefault="003E1999" w:rsidP="003E1999">
      <w:pPr>
        <w:spacing w:after="0" w:line="240" w:lineRule="auto"/>
        <w:ind w:firstLine="708"/>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 xml:space="preserve">Укладено 10 договорів оренди нерухомого майна комунальної власності Тростянецької міської територіальної громади, що перебуває на балансі Тростянецької міської ради, з них:  </w:t>
      </w:r>
    </w:p>
    <w:p w14:paraId="7A136B54" w14:textId="77777777" w:rsidR="003E1999" w:rsidRPr="003E1999" w:rsidRDefault="003E1999" w:rsidP="003E1999">
      <w:pPr>
        <w:spacing w:after="0" w:line="240" w:lineRule="auto"/>
        <w:ind w:firstLine="708"/>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1) 7 договорів оренди з орендною платою 1 грн. на рік;</w:t>
      </w:r>
    </w:p>
    <w:p w14:paraId="560977F7" w14:textId="77777777" w:rsidR="003E1999" w:rsidRPr="003E1999" w:rsidRDefault="003E1999" w:rsidP="003E1999">
      <w:pPr>
        <w:spacing w:after="0" w:line="240" w:lineRule="auto"/>
        <w:ind w:firstLine="708"/>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2) договір оренди від 15.01.2024 року на нежитлові приміщення по вул. Підлісна, 1а в м. Тростянець з орендною платою 4900,00 грн. на місяць;</w:t>
      </w:r>
    </w:p>
    <w:p w14:paraId="444C21B6" w14:textId="77777777" w:rsidR="003E1999" w:rsidRPr="003E1999" w:rsidRDefault="003E1999" w:rsidP="003E1999">
      <w:pPr>
        <w:spacing w:after="0" w:line="240" w:lineRule="auto"/>
        <w:ind w:firstLine="708"/>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3) договір оренди від 18.09.2024 року на нежитлову будівлю по вул. Благовіщенська, 55 в м. Тростянець з орендною платою 8200,00 грн. на місяць;</w:t>
      </w:r>
    </w:p>
    <w:p w14:paraId="37B61AEF" w14:textId="77777777" w:rsidR="003E1999" w:rsidRPr="003E1999" w:rsidRDefault="003E1999" w:rsidP="003E1999">
      <w:pPr>
        <w:spacing w:after="0" w:line="240" w:lineRule="auto"/>
        <w:ind w:firstLine="708"/>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 xml:space="preserve">4) договір оренди від 29.11.2024 року на нежитлове приміщення по вул. Соборна, 11 в с. Білка з орендною платою 690,00 грн. га місяць. </w:t>
      </w:r>
    </w:p>
    <w:p w14:paraId="6034182A" w14:textId="77777777" w:rsidR="003E1999" w:rsidRPr="003E1999" w:rsidRDefault="003E1999" w:rsidP="003E1999">
      <w:pPr>
        <w:spacing w:after="0" w:line="240" w:lineRule="auto"/>
        <w:ind w:firstLine="708"/>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 xml:space="preserve">Надавалися відповіді на листи юридичних та фізичних осіб. Виконувалися інші завдання щодо управління майном комунальної власності Тростянецької міської територіальної громади. </w:t>
      </w:r>
    </w:p>
    <w:p w14:paraId="56CE4184" w14:textId="29C7FBC1" w:rsidR="00E02DE8" w:rsidRPr="00E02DE8" w:rsidRDefault="00E02DE8" w:rsidP="00E02DE8">
      <w:pPr>
        <w:spacing w:after="0" w:line="240" w:lineRule="auto"/>
        <w:ind w:firstLine="708"/>
        <w:jc w:val="both"/>
        <w:rPr>
          <w:rFonts w:ascii="Times New Roman" w:eastAsia="Times New Roman" w:hAnsi="Times New Roman" w:cs="Times New Roman"/>
          <w:sz w:val="28"/>
          <w:szCs w:val="28"/>
          <w:lang w:val="uk-UA" w:eastAsia="ru-RU"/>
        </w:rPr>
      </w:pPr>
    </w:p>
    <w:p w14:paraId="65B7F657" w14:textId="77777777" w:rsidR="0043476C" w:rsidRPr="00274ADB" w:rsidRDefault="0043476C" w:rsidP="0043476C">
      <w:pPr>
        <w:spacing w:after="0" w:line="240" w:lineRule="auto"/>
        <w:ind w:firstLine="708"/>
        <w:jc w:val="both"/>
        <w:rPr>
          <w:rFonts w:ascii="Times New Roman" w:eastAsia="Times New Roman" w:hAnsi="Times New Roman" w:cs="Times New Roman"/>
          <w:sz w:val="28"/>
          <w:szCs w:val="28"/>
          <w:lang w:val="uk-UA" w:eastAsia="ru-RU"/>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65920" behindDoc="0" locked="0" layoutInCell="1" allowOverlap="1" wp14:anchorId="12D9AAC2" wp14:editId="47EB6824">
                <wp:simplePos x="0" y="0"/>
                <wp:positionH relativeFrom="column">
                  <wp:posOffset>-720090</wp:posOffset>
                </wp:positionH>
                <wp:positionV relativeFrom="paragraph">
                  <wp:posOffset>-41910</wp:posOffset>
                </wp:positionV>
                <wp:extent cx="7791450" cy="476250"/>
                <wp:effectExtent l="0" t="0" r="19050" b="19050"/>
                <wp:wrapSquare wrapText="bothSides"/>
                <wp:docPr id="92" name="Надпись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476250"/>
                        </a:xfrm>
                        <a:prstGeom prst="rect">
                          <a:avLst/>
                        </a:prstGeom>
                        <a:solidFill>
                          <a:srgbClr val="00B0F0"/>
                        </a:solidFill>
                        <a:ln w="9525">
                          <a:solidFill>
                            <a:srgbClr val="000000"/>
                          </a:solidFill>
                          <a:miter lim="800000"/>
                          <a:headEnd/>
                          <a:tailEnd/>
                        </a:ln>
                      </wps:spPr>
                      <wps:txbx>
                        <w:txbxContent>
                          <w:p w14:paraId="5245CB3E" w14:textId="77777777" w:rsidR="008A7BEE" w:rsidRPr="00D01A11" w:rsidRDefault="008A7BEE" w:rsidP="0043476C">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5A92F63E" wp14:editId="52FD97DE">
                                  <wp:extent cx="371475" cy="295275"/>
                                  <wp:effectExtent l="0" t="0" r="9525" b="9525"/>
                                  <wp:docPr id="103" name="Рисунок 1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МІСТОБУДУВАННЯ ТА АРХІТЕКТУРИ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2D9AAC2" id="Надпись 92" o:spid="_x0000_s1041" type="#_x0000_t202" style="position:absolute;left:0;text-align:left;margin-left:-56.7pt;margin-top:-3.3pt;width:613.5pt;height:37.5pt;z-index:251665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D8GSQIAAGAEAAAOAAAAZHJzL2Uyb0RvYy54bWysVM2O0zAQviPxDpbvNGnVbnejpqvdLkVI&#10;y4+08ACO4zQWjsfYbpNy476vwDtw4MCNV+i+EWOnLV2QOCB6sDyZ8Tcz3zfT2WXXKLIR1knQOR0O&#10;UkqE5lBKvcrp+3fLZ+eUOM90yRRokdOtcPRy/vTJrDWZGEENqhSWIIh2WWtyWntvsiRxvBYNcwMw&#10;QqOzAtswj6ZdJaVlLaI3Khml6VnSgi2NBS6cw683vZPOI35VCe7fVJUTnqicYm0+njaeRTiT+Yxl&#10;K8tMLfm+DPYPVTRMakx6hLphnpG1lX9ANZJbcFD5AYcmgaqSXMQesJth+ls3dzUzIvaC5DhzpMn9&#10;P1j+evPWElnm9GJEiWYNarT7svu6+7b7sfv+8PnhnqADWWqNyzD4zmC4766hQ7Vjx87cAv/giIZF&#10;zfRKXFkLbS1YiVUOw8vk5GmP4wJI0b6CErOxtYcI1FW2CRQiKQTRUa3tUSHRecLx43R6MRxP0MXR&#10;N56ejfAeUrDs8NpY518IaEi45NTiBER0trl1vg89hIRkDpQsl1KpaNhVsVCWbFiYlvQ6XR7QH4Up&#10;TVrkazKa9AT8BSLF377ARxCN9Dj2SjY5PQ8x+0EMtD3XJZbJMs+k6u/YndJ7HgN1PYm+K7oo3HBy&#10;0KeAcovMWujHHNcSLzXYT5S0OOI5dR/XzApK1EuN6iCV47AT0RhPpiM07KmnOPUwzREqp56S/rrw&#10;/R6tjZWrGjP186DhChWtZCQ7SN9Xta8fxzjKtV+5sCendoz69ccw/wkAAP//AwBQSwMEFAAGAAgA&#10;AAAhAOcNdSHgAAAACwEAAA8AAABkcnMvZG93bnJldi54bWxMj0FPwzAMhe9I/IfISNy2tGOqSmk6&#10;TUgILmjq4MLNbby2okmqJNvKfj3eCW7Pfk/Pn8vNbEZxIh8GZxWkywQE2dbpwXYKPj9eFjmIENFq&#10;HJ0lBT8UYFPd3pRYaHe2NZ32sRNcYkOBCvoYp0LK0PZkMCzdRJa9g/MGI4++k9rjmcvNKFdJkkmD&#10;g+ULPU703FP7vT8aBV+Y135V7y6vB9m+X7aPu+StkUrd383bJxCR5vgXhis+o0PFTI07Wh3EqGCR&#10;pg9rzrLKMhDXBG9YNQqyfA2yKuX/H6pfAAAA//8DAFBLAQItABQABgAIAAAAIQC2gziS/gAAAOEB&#10;AAATAAAAAAAAAAAAAAAAAAAAAABbQ29udGVudF9UeXBlc10ueG1sUEsBAi0AFAAGAAgAAAAhADj9&#10;If/WAAAAlAEAAAsAAAAAAAAAAAAAAAAALwEAAF9yZWxzLy5yZWxzUEsBAi0AFAAGAAgAAAAhACUA&#10;PwZJAgAAYAQAAA4AAAAAAAAAAAAAAAAALgIAAGRycy9lMm9Eb2MueG1sUEsBAi0AFAAGAAgAAAAh&#10;AOcNdSHgAAAACwEAAA8AAAAAAAAAAAAAAAAAowQAAGRycy9kb3ducmV2LnhtbFBLBQYAAAAABAAE&#10;APMAAACwBQAAAAA=&#10;" fillcolor="#00b0f0">
                <v:textbox>
                  <w:txbxContent>
                    <w:p w14:paraId="5245CB3E" w14:textId="77777777" w:rsidR="008A7BEE" w:rsidRPr="00D01A11" w:rsidRDefault="008A7BEE" w:rsidP="0043476C">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5A92F63E" wp14:editId="52FD97DE">
                            <wp:extent cx="371475" cy="295275"/>
                            <wp:effectExtent l="0" t="0" r="9525" b="9525"/>
                            <wp:docPr id="103" name="Рисунок 1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МІСТОБУДУВАННЯ ТА АРХІТЕКТУРИ</w:t>
                      </w:r>
                    </w:p>
                  </w:txbxContent>
                </v:textbox>
                <w10:wrap type="square"/>
              </v:shape>
            </w:pict>
          </mc:Fallback>
        </mc:AlternateContent>
      </w:r>
      <w:r w:rsidRPr="00274ADB">
        <w:rPr>
          <w:rFonts w:ascii="Times New Roman" w:eastAsia="Times New Roman" w:hAnsi="Times New Roman" w:cs="Times New Roman"/>
          <w:sz w:val="28"/>
          <w:szCs w:val="28"/>
          <w:lang w:val="uk-UA" w:eastAsia="ru-RU"/>
        </w:rPr>
        <w:t xml:space="preserve">До основних завдань відділу містобудування та архітектури віднесено: </w:t>
      </w:r>
    </w:p>
    <w:p w14:paraId="5D724783" w14:textId="77777777" w:rsidR="0043476C" w:rsidRPr="00AA09C9" w:rsidRDefault="0043476C" w:rsidP="0043476C">
      <w:pPr>
        <w:pStyle w:val="a3"/>
        <w:numPr>
          <w:ilvl w:val="0"/>
          <w:numId w:val="13"/>
        </w:numPr>
        <w:spacing w:after="0" w:line="240" w:lineRule="auto"/>
        <w:ind w:left="0" w:firstLine="567"/>
        <w:jc w:val="both"/>
        <w:rPr>
          <w:rFonts w:ascii="Times New Roman" w:eastAsia="Times New Roman" w:hAnsi="Times New Roman" w:cs="Times New Roman"/>
          <w:sz w:val="28"/>
          <w:szCs w:val="28"/>
          <w:lang w:val="uk-UA" w:eastAsia="ru-RU"/>
        </w:rPr>
      </w:pPr>
      <w:r w:rsidRPr="00274ADB">
        <w:rPr>
          <w:rFonts w:ascii="Times New Roman" w:eastAsia="Times New Roman" w:hAnsi="Times New Roman" w:cs="Times New Roman"/>
          <w:sz w:val="28"/>
          <w:szCs w:val="28"/>
          <w:lang w:val="uk-UA" w:eastAsia="ru-RU"/>
        </w:rPr>
        <w:t>Забезпечення</w:t>
      </w:r>
      <w:r w:rsidRPr="00AA09C9">
        <w:rPr>
          <w:rFonts w:ascii="Times New Roman" w:eastAsia="Times New Roman" w:hAnsi="Times New Roman" w:cs="Times New Roman"/>
          <w:sz w:val="28"/>
          <w:szCs w:val="28"/>
          <w:lang w:val="uk-UA" w:eastAsia="ru-RU"/>
        </w:rPr>
        <w:t xml:space="preserve"> реалізації засад державної регіональної політики у сфері містобудування та архітектури на території громади; </w:t>
      </w:r>
    </w:p>
    <w:p w14:paraId="042E599D" w14:textId="77777777" w:rsidR="0043476C" w:rsidRPr="00AA09C9" w:rsidRDefault="0043476C" w:rsidP="0043476C">
      <w:pPr>
        <w:pStyle w:val="a3"/>
        <w:numPr>
          <w:ilvl w:val="0"/>
          <w:numId w:val="13"/>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 xml:space="preserve">Організація розроблення, контроль при виготовленні, організація погодження службами, забезпечення затвердження в установленому порядку містобудівної документації; </w:t>
      </w:r>
    </w:p>
    <w:p w14:paraId="01309A88" w14:textId="77777777" w:rsidR="0043476C" w:rsidRPr="00AA09C9" w:rsidRDefault="0043476C" w:rsidP="0043476C">
      <w:pPr>
        <w:pStyle w:val="a3"/>
        <w:numPr>
          <w:ilvl w:val="0"/>
          <w:numId w:val="13"/>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Підготовка та видача містобудівних умов та обмежень для проектування об’єктів будівництва та затвердження їх наказом відділу;</w:t>
      </w:r>
    </w:p>
    <w:p w14:paraId="40A4F340" w14:textId="77777777" w:rsidR="0043476C" w:rsidRPr="00AA09C9" w:rsidRDefault="0043476C" w:rsidP="0043476C">
      <w:pPr>
        <w:pStyle w:val="a3"/>
        <w:numPr>
          <w:ilvl w:val="0"/>
          <w:numId w:val="13"/>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Підготовка та видача будівельних паспортів забудови земельних ділянок;</w:t>
      </w:r>
    </w:p>
    <w:p w14:paraId="1314BFA9" w14:textId="77777777" w:rsidR="0043476C" w:rsidRPr="00AA09C9" w:rsidRDefault="0043476C" w:rsidP="0043476C">
      <w:pPr>
        <w:pStyle w:val="a3"/>
        <w:numPr>
          <w:ilvl w:val="0"/>
          <w:numId w:val="13"/>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 xml:space="preserve">Оформлення паспортів прив’язки тимчасових споруд для провадження підприємницької діяльності; </w:t>
      </w:r>
    </w:p>
    <w:p w14:paraId="1E097A6F" w14:textId="77777777" w:rsidR="0043476C" w:rsidRPr="00AA09C9" w:rsidRDefault="0043476C" w:rsidP="0043476C">
      <w:pPr>
        <w:pStyle w:val="a3"/>
        <w:numPr>
          <w:ilvl w:val="0"/>
          <w:numId w:val="13"/>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Присвоєння, зміна, коригування, анулювання адрес об’єктам будівництва та закінченим будівництвом об’єктам наказом відділу;</w:t>
      </w:r>
    </w:p>
    <w:p w14:paraId="6CAAA51A" w14:textId="77777777" w:rsidR="0043476C" w:rsidRPr="00AA09C9" w:rsidRDefault="0043476C" w:rsidP="0043476C">
      <w:pPr>
        <w:pStyle w:val="a3"/>
        <w:numPr>
          <w:ilvl w:val="0"/>
          <w:numId w:val="13"/>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Ведення реєстру на сайті та внесення даних до Єдиного державного реєстру в сфері будівництва;</w:t>
      </w:r>
    </w:p>
    <w:p w14:paraId="698CB9CC" w14:textId="77777777" w:rsidR="0043476C" w:rsidRPr="00AA09C9" w:rsidRDefault="0043476C" w:rsidP="0043476C">
      <w:pPr>
        <w:pStyle w:val="a3"/>
        <w:numPr>
          <w:ilvl w:val="0"/>
          <w:numId w:val="13"/>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Погодження та подання на затвердження паспортів опорядження фасаду;</w:t>
      </w:r>
    </w:p>
    <w:p w14:paraId="56C0C1EA" w14:textId="77777777" w:rsidR="0043476C" w:rsidRPr="00AA09C9" w:rsidRDefault="0043476C" w:rsidP="0043476C">
      <w:pPr>
        <w:pStyle w:val="a3"/>
        <w:numPr>
          <w:ilvl w:val="0"/>
          <w:numId w:val="13"/>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Розроблення планування та візуалізації інтер’єру та екстер’єру, схем ландшафтного дизайну, розроблення вивісок тощо.</w:t>
      </w:r>
    </w:p>
    <w:p w14:paraId="3BDC230C" w14:textId="77777777" w:rsidR="0043476C" w:rsidRPr="00AA09C9" w:rsidRDefault="0043476C" w:rsidP="0043476C">
      <w:pPr>
        <w:spacing w:after="0" w:line="240" w:lineRule="auto"/>
        <w:ind w:firstLine="567"/>
        <w:contextualSpacing/>
        <w:jc w:val="both"/>
        <w:rPr>
          <w:rFonts w:ascii="Times New Roman" w:eastAsia="Calibri" w:hAnsi="Times New Roman" w:cs="Times New Roman"/>
          <w:color w:val="000000"/>
          <w:sz w:val="28"/>
          <w:szCs w:val="28"/>
          <w:lang w:val="uk-UA"/>
        </w:rPr>
      </w:pPr>
      <w:r w:rsidRPr="00AA09C9">
        <w:rPr>
          <w:rFonts w:ascii="Times New Roman" w:eastAsia="Calibri" w:hAnsi="Times New Roman" w:cs="Times New Roman"/>
          <w:color w:val="000000"/>
          <w:sz w:val="28"/>
          <w:szCs w:val="28"/>
          <w:lang w:val="uk-UA"/>
        </w:rPr>
        <w:t xml:space="preserve">За </w:t>
      </w:r>
      <w:r>
        <w:rPr>
          <w:rFonts w:ascii="Times New Roman" w:eastAsia="Calibri" w:hAnsi="Times New Roman" w:cs="Times New Roman"/>
          <w:color w:val="000000"/>
          <w:sz w:val="28"/>
          <w:szCs w:val="28"/>
          <w:lang w:val="uk-UA"/>
        </w:rPr>
        <w:t xml:space="preserve">2024 рік </w:t>
      </w:r>
      <w:r w:rsidRPr="00AA09C9">
        <w:rPr>
          <w:rFonts w:ascii="Times New Roman" w:eastAsia="Calibri" w:hAnsi="Times New Roman" w:cs="Times New Roman"/>
          <w:color w:val="000000"/>
          <w:sz w:val="28"/>
          <w:szCs w:val="28"/>
          <w:lang w:val="uk-UA"/>
        </w:rPr>
        <w:t xml:space="preserve">відділом проведено наступну роботу. </w:t>
      </w:r>
    </w:p>
    <w:p w14:paraId="07395290" w14:textId="77777777" w:rsidR="0043476C" w:rsidRPr="00AA09C9" w:rsidRDefault="0043476C" w:rsidP="0043476C">
      <w:pPr>
        <w:tabs>
          <w:tab w:val="left" w:pos="993"/>
        </w:tabs>
        <w:spacing w:after="0" w:line="240" w:lineRule="auto"/>
        <w:ind w:firstLine="567"/>
        <w:contextualSpacing/>
        <w:jc w:val="both"/>
        <w:rPr>
          <w:rFonts w:ascii="Times New Roman" w:eastAsia="Calibri" w:hAnsi="Times New Roman" w:cs="Times New Roman"/>
          <w:color w:val="000000"/>
          <w:sz w:val="28"/>
          <w:szCs w:val="28"/>
          <w:lang w:val="uk-UA"/>
        </w:rPr>
      </w:pPr>
      <w:r w:rsidRPr="00AA09C9">
        <w:rPr>
          <w:rFonts w:ascii="Times New Roman" w:eastAsia="Calibri" w:hAnsi="Times New Roman" w:cs="Times New Roman"/>
          <w:b/>
          <w:color w:val="000000"/>
          <w:sz w:val="28"/>
          <w:szCs w:val="28"/>
          <w:lang w:val="uk-UA"/>
        </w:rPr>
        <w:t>Надано вихідні дані для проектування та будівництва:</w:t>
      </w:r>
    </w:p>
    <w:p w14:paraId="3D211190" w14:textId="77777777" w:rsidR="0043476C" w:rsidRDefault="0043476C" w:rsidP="0043476C">
      <w:pPr>
        <w:numPr>
          <w:ilvl w:val="0"/>
          <w:numId w:val="12"/>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Pr>
          <w:rFonts w:ascii="Times New Roman" w:eastAsia="Times New Roman" w:hAnsi="Times New Roman" w:cs="Times New Roman"/>
          <w:sz w:val="28"/>
          <w:szCs w:val="28"/>
          <w:lang w:val="uk-UA" w:eastAsia="ru-RU"/>
        </w:rPr>
        <w:t>42</w:t>
      </w:r>
      <w:r w:rsidRPr="00AA09C9">
        <w:rPr>
          <w:rFonts w:ascii="Times New Roman" w:eastAsia="Times New Roman" w:hAnsi="Times New Roman" w:cs="Times New Roman"/>
          <w:sz w:val="28"/>
          <w:szCs w:val="28"/>
          <w:lang w:val="uk-UA" w:eastAsia="ru-RU"/>
        </w:rPr>
        <w:t xml:space="preserve"> наказ</w:t>
      </w:r>
      <w:r>
        <w:rPr>
          <w:rFonts w:ascii="Times New Roman" w:eastAsia="Times New Roman" w:hAnsi="Times New Roman" w:cs="Times New Roman"/>
          <w:sz w:val="28"/>
          <w:szCs w:val="28"/>
          <w:lang w:val="uk-UA" w:eastAsia="ru-RU"/>
        </w:rPr>
        <w:t>и</w:t>
      </w:r>
      <w:r w:rsidRPr="00AA09C9">
        <w:rPr>
          <w:rFonts w:ascii="Times New Roman" w:eastAsia="Times New Roman" w:hAnsi="Times New Roman" w:cs="Times New Roman"/>
          <w:sz w:val="28"/>
          <w:szCs w:val="28"/>
          <w:lang w:val="uk-UA" w:eastAsia="ru-RU"/>
        </w:rPr>
        <w:t xml:space="preserve"> відділу містобудування та архітектури апарату Тростянецької </w:t>
      </w:r>
      <w:r w:rsidRPr="00A7676A">
        <w:rPr>
          <w:rFonts w:ascii="Times New Roman" w:eastAsia="Times New Roman" w:hAnsi="Times New Roman" w:cs="Times New Roman"/>
          <w:sz w:val="28"/>
          <w:szCs w:val="28"/>
          <w:lang w:val="uk-UA" w:eastAsia="ru-RU"/>
        </w:rPr>
        <w:t>міської ради про присвоєння, зміну, коригування адрес об'єктів нерухомого майна із внесенням до Єдиної державної електронної системи у сфері будівництва;</w:t>
      </w:r>
    </w:p>
    <w:p w14:paraId="38ABA472" w14:textId="77777777" w:rsidR="0043476C" w:rsidRDefault="0043476C" w:rsidP="0043476C">
      <w:pPr>
        <w:numPr>
          <w:ilvl w:val="0"/>
          <w:numId w:val="12"/>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 xml:space="preserve">13 </w:t>
      </w:r>
      <w:r w:rsidRPr="00A7676A">
        <w:rPr>
          <w:rFonts w:ascii="Times New Roman" w:eastAsia="Times New Roman" w:hAnsi="Times New Roman" w:cs="Times New Roman"/>
          <w:sz w:val="28"/>
          <w:szCs w:val="28"/>
          <w:lang w:val="uk-UA" w:eastAsia="ru-RU"/>
        </w:rPr>
        <w:t xml:space="preserve">містобудівних умов та обмежень для проектування об’єктів будівництва, серед яких по проєкту: </w:t>
      </w:r>
      <w:r w:rsidRPr="00A7676A">
        <w:rPr>
          <w:rFonts w:ascii="Times New Roman" w:hAnsi="Times New Roman" w:cs="Times New Roman"/>
          <w:bCs/>
          <w:sz w:val="28"/>
          <w:szCs w:val="28"/>
          <w:lang w:val="uk-UA"/>
        </w:rPr>
        <w:t xml:space="preserve">«Реконструкція об’єктів інфраструктури, будівель, споруд, зовнішніх мереж та прилеглої території площі 40-ї Армії у  м. Тростянець, Сумської області», </w:t>
      </w:r>
      <w:r>
        <w:rPr>
          <w:rFonts w:ascii="Times New Roman" w:eastAsia="Times New Roman" w:hAnsi="Times New Roman" w:cs="Times New Roman"/>
          <w:sz w:val="28"/>
          <w:szCs w:val="28"/>
          <w:lang w:val="uk-UA" w:eastAsia="ru-RU"/>
        </w:rPr>
        <w:t>«</w:t>
      </w:r>
      <w:r w:rsidRPr="00A7676A">
        <w:rPr>
          <w:rFonts w:ascii="Times New Roman" w:eastAsia="Times New Roman" w:hAnsi="Times New Roman" w:cs="Times New Roman"/>
          <w:sz w:val="28"/>
          <w:szCs w:val="28"/>
          <w:lang w:val="uk-UA" w:eastAsia="ru-RU"/>
        </w:rPr>
        <w:t>Реконструкція будівлі по вул. Благовіщенська,55 м. Тростянець Сумської області</w:t>
      </w:r>
      <w:r>
        <w:rPr>
          <w:rFonts w:ascii="Times New Roman" w:eastAsia="Times New Roman" w:hAnsi="Times New Roman" w:cs="Times New Roman"/>
          <w:sz w:val="28"/>
          <w:szCs w:val="28"/>
          <w:lang w:val="uk-UA" w:eastAsia="ru-RU"/>
        </w:rPr>
        <w:t xml:space="preserve">» </w:t>
      </w:r>
      <w:r w:rsidRPr="00A7676A">
        <w:rPr>
          <w:rFonts w:ascii="Times New Roman" w:eastAsia="Times New Roman" w:hAnsi="Times New Roman" w:cs="Times New Roman"/>
          <w:sz w:val="28"/>
          <w:szCs w:val="28"/>
          <w:lang w:val="uk-UA" w:eastAsia="ru-RU"/>
        </w:rPr>
        <w:t xml:space="preserve">(«Тростянецький центр первинної медичної допомоги») та </w:t>
      </w:r>
      <w:r w:rsidRPr="00A7676A">
        <w:rPr>
          <w:rFonts w:ascii="Times New Roman" w:eastAsia="Times New Roman" w:hAnsi="Times New Roman" w:cs="Times New Roman"/>
          <w:sz w:val="28"/>
          <w:szCs w:val="28"/>
          <w:lang w:val="uk-UA" w:eastAsia="ru-RU"/>
        </w:rPr>
        <w:br/>
      </w:r>
      <w:r>
        <w:rPr>
          <w:rFonts w:ascii="Times New Roman" w:eastAsia="Times New Roman" w:hAnsi="Times New Roman" w:cs="Times New Roman"/>
          <w:sz w:val="28"/>
          <w:szCs w:val="28"/>
          <w:lang w:val="uk-UA" w:eastAsia="ru-RU"/>
        </w:rPr>
        <w:t>«</w:t>
      </w:r>
      <w:r w:rsidRPr="00A7676A">
        <w:rPr>
          <w:rFonts w:ascii="Times New Roman" w:eastAsia="Times New Roman" w:hAnsi="Times New Roman" w:cs="Times New Roman"/>
          <w:sz w:val="28"/>
          <w:szCs w:val="28"/>
          <w:lang w:val="uk-UA" w:eastAsia="ru-RU"/>
        </w:rPr>
        <w:t>Реконструкція парку імені П.І.Чайковського в місті Тростянець Охтирський район Сумська область</w:t>
      </w:r>
      <w:r>
        <w:rPr>
          <w:rFonts w:ascii="Times New Roman" w:eastAsia="Times New Roman" w:hAnsi="Times New Roman" w:cs="Times New Roman"/>
          <w:sz w:val="28"/>
          <w:szCs w:val="28"/>
          <w:lang w:val="uk-UA" w:eastAsia="ru-RU"/>
        </w:rPr>
        <w:t>»</w:t>
      </w:r>
      <w:r w:rsidRPr="00A7676A">
        <w:rPr>
          <w:rFonts w:ascii="Times New Roman" w:hAnsi="Times New Roman" w:cs="Times New Roman"/>
          <w:bCs/>
          <w:sz w:val="28"/>
          <w:szCs w:val="28"/>
          <w:lang w:val="uk-UA"/>
        </w:rPr>
        <w:t xml:space="preserve"> </w:t>
      </w:r>
      <w:r w:rsidRPr="00A7676A">
        <w:rPr>
          <w:rFonts w:ascii="Times New Roman" w:eastAsia="Calibri" w:hAnsi="Times New Roman" w:cs="Times New Roman"/>
          <w:sz w:val="28"/>
          <w:szCs w:val="28"/>
          <w:lang w:val="uk-UA" w:eastAsia="ru-RU"/>
        </w:rPr>
        <w:t xml:space="preserve">; </w:t>
      </w:r>
    </w:p>
    <w:p w14:paraId="2BD068CE" w14:textId="77777777" w:rsidR="0043476C" w:rsidRPr="00A7676A" w:rsidRDefault="0043476C" w:rsidP="0043476C">
      <w:pPr>
        <w:numPr>
          <w:ilvl w:val="0"/>
          <w:numId w:val="12"/>
        </w:numPr>
        <w:tabs>
          <w:tab w:val="left" w:pos="426"/>
        </w:tabs>
        <w:spacing w:after="0" w:line="240" w:lineRule="auto"/>
        <w:ind w:left="0" w:firstLine="142"/>
        <w:jc w:val="both"/>
        <w:rPr>
          <w:rFonts w:ascii="Times New Roman" w:eastAsia="Calibri" w:hAnsi="Times New Roman" w:cs="Times New Roman"/>
          <w:sz w:val="28"/>
          <w:szCs w:val="28"/>
          <w:lang w:val="uk-UA" w:eastAsia="ru-RU"/>
        </w:rPr>
      </w:pPr>
      <w:r w:rsidRPr="00A7676A">
        <w:rPr>
          <w:rFonts w:ascii="Times New Roman" w:eastAsia="Calibri" w:hAnsi="Times New Roman" w:cs="Times New Roman"/>
          <w:sz w:val="28"/>
          <w:szCs w:val="28"/>
          <w:lang w:val="uk-UA" w:eastAsia="ru-RU"/>
        </w:rPr>
        <w:t>2 відмов</w:t>
      </w:r>
      <w:r>
        <w:rPr>
          <w:rFonts w:ascii="Times New Roman" w:eastAsia="Calibri" w:hAnsi="Times New Roman" w:cs="Times New Roman"/>
          <w:sz w:val="28"/>
          <w:szCs w:val="28"/>
          <w:lang w:val="uk-UA" w:eastAsia="ru-RU"/>
        </w:rPr>
        <w:t>и</w:t>
      </w:r>
      <w:r w:rsidRPr="00A7676A">
        <w:rPr>
          <w:rFonts w:ascii="Times New Roman" w:eastAsia="Calibri" w:hAnsi="Times New Roman" w:cs="Times New Roman"/>
          <w:sz w:val="28"/>
          <w:szCs w:val="28"/>
          <w:lang w:val="uk-UA" w:eastAsia="ru-RU"/>
        </w:rPr>
        <w:t xml:space="preserve"> у видачі </w:t>
      </w:r>
      <w:r w:rsidRPr="00A7676A">
        <w:rPr>
          <w:rFonts w:ascii="Times New Roman" w:eastAsia="Times New Roman" w:hAnsi="Times New Roman" w:cs="Times New Roman"/>
          <w:sz w:val="28"/>
          <w:szCs w:val="28"/>
          <w:lang w:val="uk-UA" w:eastAsia="ru-RU"/>
        </w:rPr>
        <w:t>містобудівних умов та обмежень для проектування об’єктів будівництва;</w:t>
      </w:r>
    </w:p>
    <w:p w14:paraId="755173EF" w14:textId="77777777" w:rsidR="0043476C" w:rsidRPr="00AA09C9" w:rsidRDefault="0043476C" w:rsidP="0043476C">
      <w:pPr>
        <w:numPr>
          <w:ilvl w:val="0"/>
          <w:numId w:val="12"/>
        </w:numPr>
        <w:tabs>
          <w:tab w:val="left" w:pos="426"/>
        </w:tabs>
        <w:spacing w:after="0" w:line="240" w:lineRule="auto"/>
        <w:ind w:left="0" w:firstLine="142"/>
        <w:contextualSpacing/>
        <w:jc w:val="both"/>
        <w:rPr>
          <w:rFonts w:ascii="Times New Roman" w:eastAsia="Calibri" w:hAnsi="Times New Roman" w:cs="Times New Roman"/>
          <w:b/>
          <w:sz w:val="28"/>
          <w:szCs w:val="28"/>
          <w:lang w:val="uk-UA"/>
        </w:rPr>
      </w:pPr>
      <w:r>
        <w:rPr>
          <w:rFonts w:ascii="Times New Roman" w:eastAsia="Calibri" w:hAnsi="Times New Roman" w:cs="Times New Roman"/>
          <w:sz w:val="28"/>
          <w:szCs w:val="28"/>
          <w:lang w:val="uk-UA"/>
        </w:rPr>
        <w:t>36</w:t>
      </w:r>
      <w:r w:rsidRPr="00AA09C9">
        <w:rPr>
          <w:rFonts w:ascii="Times New Roman" w:eastAsia="Calibri" w:hAnsi="Times New Roman" w:cs="Times New Roman"/>
          <w:sz w:val="28"/>
          <w:szCs w:val="28"/>
          <w:lang w:val="uk-UA"/>
        </w:rPr>
        <w:t xml:space="preserve"> будівельних паспортів забудови земельної ділянки;</w:t>
      </w:r>
    </w:p>
    <w:p w14:paraId="50D99481" w14:textId="77777777" w:rsidR="0043476C" w:rsidRPr="00AA09C9" w:rsidRDefault="0043476C" w:rsidP="0043476C">
      <w:pPr>
        <w:tabs>
          <w:tab w:val="left" w:pos="426"/>
        </w:tabs>
        <w:spacing w:after="0" w:line="240" w:lineRule="auto"/>
        <w:ind w:firstLine="142"/>
        <w:contextualSpacing/>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С</w:t>
      </w:r>
      <w:r w:rsidRPr="00AA09C9">
        <w:rPr>
          <w:rFonts w:ascii="Times New Roman" w:eastAsia="Calibri" w:hAnsi="Times New Roman" w:cs="Times New Roman"/>
          <w:sz w:val="28"/>
          <w:szCs w:val="28"/>
          <w:lang w:val="uk-UA"/>
        </w:rPr>
        <w:t xml:space="preserve">истематично проводиться робота по внесенню інформації до </w:t>
      </w:r>
      <w:r w:rsidRPr="00AA09C9">
        <w:rPr>
          <w:rFonts w:ascii="Times New Roman" w:hAnsi="Times New Roman" w:cs="Times New Roman"/>
          <w:color w:val="000000"/>
          <w:sz w:val="28"/>
          <w:szCs w:val="28"/>
          <w:shd w:val="clear" w:color="auto" w:fill="FFFFFF"/>
          <w:lang w:val="uk-UA"/>
        </w:rPr>
        <w:t xml:space="preserve">Реєстру пошкодженого та знищеного майна. </w:t>
      </w:r>
    </w:p>
    <w:p w14:paraId="4622FC4B" w14:textId="77777777" w:rsidR="0043476C" w:rsidRPr="0008753B" w:rsidRDefault="0043476C" w:rsidP="0043476C">
      <w:pPr>
        <w:tabs>
          <w:tab w:val="left" w:pos="993"/>
        </w:tabs>
        <w:spacing w:after="0" w:line="240" w:lineRule="auto"/>
        <w:ind w:firstLine="567"/>
        <w:contextualSpacing/>
        <w:jc w:val="both"/>
        <w:rPr>
          <w:rFonts w:ascii="Times New Roman" w:eastAsia="Calibri" w:hAnsi="Times New Roman" w:cs="Times New Roman"/>
          <w:color w:val="FF0000"/>
          <w:sz w:val="28"/>
          <w:szCs w:val="28"/>
          <w:lang w:val="ru-RU"/>
        </w:rPr>
      </w:pPr>
      <w:r w:rsidRPr="0008753B">
        <w:rPr>
          <w:rFonts w:ascii="Times New Roman" w:hAnsi="Times New Roman" w:cs="Times New Roman"/>
          <w:sz w:val="28"/>
          <w:szCs w:val="28"/>
          <w:lang w:val="uk-UA"/>
        </w:rPr>
        <w:t xml:space="preserve">З 01.01.2024 до Державного реєстру майна, пошкодженого та знищеного внаслідок бойових дій, терористичних актів, диверсій, спричинених збройною агресією російської федерації проти України внесена інформація щодо пошкоджень 263 об’єктів, з них 175 будівлі, 55 приміщень та 33 споруди. </w:t>
      </w:r>
      <w:r w:rsidRPr="0008753B">
        <w:rPr>
          <w:rFonts w:ascii="Times New Roman" w:hAnsi="Times New Roman" w:cs="Times New Roman"/>
          <w:sz w:val="28"/>
          <w:szCs w:val="28"/>
          <w:lang w:val="ru-RU"/>
        </w:rPr>
        <w:t>Загалом з 2023 року внесено інформацію щодо пошкоджень 1141 об’єкту, з них 764 будівель, 344 приміщень та 33 споруд</w:t>
      </w:r>
      <w:r>
        <w:rPr>
          <w:rFonts w:ascii="Times New Roman" w:hAnsi="Times New Roman" w:cs="Times New Roman"/>
          <w:sz w:val="28"/>
          <w:szCs w:val="28"/>
          <w:lang w:val="uk-UA"/>
        </w:rPr>
        <w:t>и</w:t>
      </w:r>
      <w:r w:rsidRPr="0008753B">
        <w:rPr>
          <w:rFonts w:ascii="Times New Roman" w:hAnsi="Times New Roman" w:cs="Times New Roman"/>
          <w:sz w:val="28"/>
          <w:szCs w:val="28"/>
          <w:lang w:val="ru-RU"/>
        </w:rPr>
        <w:t>.</w:t>
      </w:r>
    </w:p>
    <w:p w14:paraId="4735A482" w14:textId="77777777" w:rsidR="0043476C" w:rsidRDefault="0043476C" w:rsidP="0043476C">
      <w:pPr>
        <w:spacing w:after="0" w:line="240" w:lineRule="auto"/>
        <w:jc w:val="both"/>
        <w:rPr>
          <w:rFonts w:ascii="Times New Roman" w:hAnsi="Times New Roman" w:cs="Times New Roman"/>
          <w:sz w:val="28"/>
          <w:szCs w:val="28"/>
          <w:lang w:val="ru-RU"/>
        </w:rPr>
      </w:pPr>
      <w:r w:rsidRPr="00EE100E">
        <w:rPr>
          <w:rFonts w:ascii="Times New Roman" w:eastAsia="Calibri" w:hAnsi="Times New Roman" w:cs="Times New Roman"/>
          <w:sz w:val="28"/>
          <w:szCs w:val="28"/>
          <w:lang w:val="uk-UA"/>
        </w:rPr>
        <w:t xml:space="preserve">        В рамках програми «єВідновлення» до Державного реєстру майна, пошкодженого та знищеного внаслідок бойових дій, терористичних актів, диверсій, спричинених збройною агресією російської федерації проти України заявниками за звітний період подано 124 заяви про надання компенсації за пошкоджене майно, з яких нараховано компенсацію 86 заявникам на загальну суму 7 301 504 гривень. </w:t>
      </w:r>
      <w:r w:rsidRPr="0008753B">
        <w:rPr>
          <w:rFonts w:ascii="Times New Roman" w:hAnsi="Times New Roman" w:cs="Times New Roman"/>
          <w:sz w:val="28"/>
          <w:szCs w:val="28"/>
          <w:lang w:val="ru-RU"/>
        </w:rPr>
        <w:t xml:space="preserve">Про надання компенсації за знищене майно подано 27 заяв, з яких нараховано компенсацію 18 заявникам шляхом надання сертифікату на купівлю житла на загальну суму </w:t>
      </w:r>
      <w:r w:rsidRPr="0008753B">
        <w:rPr>
          <w:rFonts w:ascii="Times New Roman" w:eastAsia="Times New Roman" w:hAnsi="Times New Roman" w:cs="Times New Roman"/>
          <w:color w:val="000000"/>
          <w:sz w:val="28"/>
          <w:szCs w:val="28"/>
          <w:lang w:val="ru-RU" w:eastAsia="ru-RU"/>
        </w:rPr>
        <w:t>22633224,7</w:t>
      </w:r>
      <w:r>
        <w:rPr>
          <w:rFonts w:ascii="Times New Roman" w:eastAsia="Times New Roman" w:hAnsi="Times New Roman" w:cs="Times New Roman"/>
          <w:color w:val="000000"/>
          <w:sz w:val="28"/>
          <w:szCs w:val="28"/>
          <w:lang w:val="uk-UA" w:eastAsia="ru-RU"/>
        </w:rPr>
        <w:t xml:space="preserve">0 </w:t>
      </w:r>
      <w:r w:rsidRPr="0008753B">
        <w:rPr>
          <w:rFonts w:ascii="Times New Roman" w:hAnsi="Times New Roman" w:cs="Times New Roman"/>
          <w:sz w:val="28"/>
          <w:szCs w:val="28"/>
          <w:lang w:val="ru-RU"/>
        </w:rPr>
        <w:t>грн, відмовлено – 19 заявникам. Загалом з початку роботи програми «єВідновлення» подано 405 заяв про надання компенсації за пошкоджене майно, з яких нараховано компенсацію 330 заявникам на загальну суму: 30</w:t>
      </w:r>
      <w:r>
        <w:rPr>
          <w:rFonts w:ascii="Times New Roman" w:hAnsi="Times New Roman" w:cs="Times New Roman"/>
          <w:sz w:val="28"/>
          <w:szCs w:val="28"/>
        </w:rPr>
        <w:t> </w:t>
      </w:r>
      <w:r w:rsidRPr="0008753B">
        <w:rPr>
          <w:rFonts w:ascii="Times New Roman" w:hAnsi="Times New Roman" w:cs="Times New Roman"/>
          <w:sz w:val="28"/>
          <w:szCs w:val="28"/>
          <w:lang w:val="ru-RU"/>
        </w:rPr>
        <w:t>406</w:t>
      </w:r>
      <w:r>
        <w:rPr>
          <w:rFonts w:ascii="Times New Roman" w:hAnsi="Times New Roman" w:cs="Times New Roman"/>
          <w:sz w:val="28"/>
          <w:szCs w:val="28"/>
        </w:rPr>
        <w:t> </w:t>
      </w:r>
      <w:r>
        <w:rPr>
          <w:rFonts w:ascii="Times New Roman" w:hAnsi="Times New Roman" w:cs="Times New Roman"/>
          <w:sz w:val="28"/>
          <w:szCs w:val="28"/>
          <w:lang w:val="uk-UA"/>
        </w:rPr>
        <w:t>709,00</w:t>
      </w:r>
      <w:r w:rsidRPr="0008753B">
        <w:rPr>
          <w:rFonts w:ascii="Times New Roman" w:hAnsi="Times New Roman" w:cs="Times New Roman"/>
          <w:sz w:val="28"/>
          <w:szCs w:val="28"/>
          <w:lang w:val="ru-RU"/>
        </w:rPr>
        <w:t xml:space="preserve"> грн, відмовлено – 47 заявникам. Про надання компенсації за знищене майно нараховано компенсацію 37 заявникам шляхом надання сертифікату на купівлю житла на загальну суму 49</w:t>
      </w:r>
      <w:r w:rsidRPr="0008753B">
        <w:rPr>
          <w:rFonts w:ascii="Times New Roman" w:hAnsi="Times New Roman" w:cs="Times New Roman"/>
          <w:sz w:val="28"/>
          <w:szCs w:val="28"/>
        </w:rPr>
        <w:t> </w:t>
      </w:r>
      <w:r w:rsidRPr="0008753B">
        <w:rPr>
          <w:rFonts w:ascii="Times New Roman" w:hAnsi="Times New Roman" w:cs="Times New Roman"/>
          <w:sz w:val="28"/>
          <w:szCs w:val="28"/>
          <w:lang w:val="ru-RU"/>
        </w:rPr>
        <w:t>686</w:t>
      </w:r>
      <w:r w:rsidRPr="0008753B">
        <w:rPr>
          <w:rFonts w:ascii="Times New Roman" w:hAnsi="Times New Roman" w:cs="Times New Roman"/>
          <w:sz w:val="28"/>
          <w:szCs w:val="28"/>
        </w:rPr>
        <w:t> </w:t>
      </w:r>
      <w:r w:rsidRPr="0008753B">
        <w:rPr>
          <w:rFonts w:ascii="Times New Roman" w:hAnsi="Times New Roman" w:cs="Times New Roman"/>
          <w:sz w:val="28"/>
          <w:szCs w:val="28"/>
          <w:lang w:val="uk-UA"/>
        </w:rPr>
        <w:t>897,85</w:t>
      </w:r>
      <w:r w:rsidRPr="0008753B">
        <w:rPr>
          <w:rFonts w:ascii="Times New Roman" w:hAnsi="Times New Roman" w:cs="Times New Roman"/>
          <w:sz w:val="28"/>
          <w:szCs w:val="28"/>
          <w:lang w:val="ru-RU"/>
        </w:rPr>
        <w:t xml:space="preserve"> грн, сформовано грошову компенсацію на відбудову  - 4 на суму</w:t>
      </w:r>
      <w:r>
        <w:rPr>
          <w:rFonts w:ascii="Times New Roman" w:hAnsi="Times New Roman" w:cs="Times New Roman"/>
          <w:sz w:val="28"/>
          <w:szCs w:val="28"/>
          <w:lang w:val="ru-RU"/>
        </w:rPr>
        <w:t xml:space="preserve"> </w:t>
      </w:r>
      <w:r w:rsidRPr="0008753B">
        <w:rPr>
          <w:rFonts w:ascii="Times New Roman" w:hAnsi="Times New Roman" w:cs="Times New Roman"/>
          <w:sz w:val="28"/>
          <w:szCs w:val="28"/>
          <w:lang w:val="ru-RU"/>
        </w:rPr>
        <w:t xml:space="preserve"> </w:t>
      </w:r>
    </w:p>
    <w:p w14:paraId="6FF4F234" w14:textId="77777777" w:rsidR="0043476C" w:rsidRPr="0008753B" w:rsidRDefault="0043476C" w:rsidP="0043476C">
      <w:pPr>
        <w:spacing w:after="0" w:line="240" w:lineRule="auto"/>
        <w:jc w:val="both"/>
        <w:rPr>
          <w:rFonts w:ascii="Times New Roman" w:eastAsia="Times New Roman" w:hAnsi="Times New Roman" w:cs="Times New Roman"/>
          <w:color w:val="000000"/>
          <w:sz w:val="28"/>
          <w:szCs w:val="28"/>
          <w:lang w:val="ru-RU" w:eastAsia="ru-RU"/>
        </w:rPr>
      </w:pPr>
      <w:r w:rsidRPr="0008753B">
        <w:rPr>
          <w:rFonts w:ascii="Times New Roman" w:hAnsi="Times New Roman" w:cs="Times New Roman"/>
          <w:sz w:val="28"/>
          <w:szCs w:val="28"/>
          <w:lang w:val="ru-RU"/>
        </w:rPr>
        <w:t xml:space="preserve">5 386 704,50 </w:t>
      </w:r>
      <w:r>
        <w:rPr>
          <w:rFonts w:ascii="Times New Roman" w:hAnsi="Times New Roman" w:cs="Times New Roman"/>
          <w:sz w:val="28"/>
          <w:szCs w:val="28"/>
          <w:lang w:val="ru-RU"/>
        </w:rPr>
        <w:t>грн</w:t>
      </w:r>
      <w:r w:rsidRPr="0008753B">
        <w:rPr>
          <w:rFonts w:ascii="Times New Roman" w:hAnsi="Times New Roman" w:cs="Times New Roman"/>
          <w:sz w:val="28"/>
          <w:szCs w:val="28"/>
          <w:lang w:val="ru-RU"/>
        </w:rPr>
        <w:t xml:space="preserve">  відмовлено – 24 заявникам.</w:t>
      </w:r>
    </w:p>
    <w:p w14:paraId="22FCB312" w14:textId="77777777" w:rsidR="0043476C" w:rsidRPr="007C4004" w:rsidRDefault="0043476C" w:rsidP="0043476C">
      <w:pPr>
        <w:jc w:val="both"/>
        <w:rPr>
          <w:rFonts w:ascii="Times New Roman" w:hAnsi="Times New Roman" w:cs="Times New Roman"/>
          <w:sz w:val="28"/>
          <w:szCs w:val="28"/>
          <w:lang w:val="ru-RU"/>
        </w:rPr>
      </w:pPr>
      <w:r>
        <w:rPr>
          <w:rFonts w:ascii="Times New Roman" w:eastAsia="Calibri" w:hAnsi="Times New Roman" w:cs="Times New Roman"/>
          <w:sz w:val="28"/>
          <w:szCs w:val="28"/>
          <w:lang w:val="uk-UA"/>
        </w:rPr>
        <w:t xml:space="preserve">          </w:t>
      </w:r>
      <w:r w:rsidRPr="007C4004">
        <w:rPr>
          <w:rFonts w:ascii="Times New Roman" w:eastAsia="Calibri" w:hAnsi="Times New Roman" w:cs="Times New Roman"/>
          <w:sz w:val="28"/>
          <w:szCs w:val="28"/>
          <w:lang w:val="uk-UA"/>
        </w:rPr>
        <w:t xml:space="preserve">В рамках </w:t>
      </w:r>
      <w:r w:rsidRPr="007C4004">
        <w:rPr>
          <w:rFonts w:ascii="Times New Roman" w:hAnsi="Times New Roman" w:cs="Times New Roman"/>
          <w:sz w:val="28"/>
          <w:szCs w:val="28"/>
          <w:lang w:val="ru-RU"/>
        </w:rPr>
        <w:t>проведення експериментального проекту щодо створення Єдиного державного реєстру адміністративно-територіальних одиниць та територій територіальних громад, Єдиного державного реєстру адрес, Реєстру будівель та споруд у складі Єдиної державної електронної системи у сфері будівництва проводиться робота із внесення та реєстрації всі</w:t>
      </w:r>
      <w:r>
        <w:rPr>
          <w:rFonts w:ascii="Times New Roman" w:hAnsi="Times New Roman" w:cs="Times New Roman"/>
          <w:sz w:val="28"/>
          <w:szCs w:val="28"/>
          <w:lang w:val="ru-RU"/>
        </w:rPr>
        <w:t>х</w:t>
      </w:r>
      <w:r w:rsidRPr="007C4004">
        <w:rPr>
          <w:rFonts w:ascii="Times New Roman" w:hAnsi="Times New Roman" w:cs="Times New Roman"/>
          <w:sz w:val="28"/>
          <w:szCs w:val="28"/>
          <w:lang w:val="ru-RU"/>
        </w:rPr>
        <w:t xml:space="preserve"> існуюючих ардес в громаді.</w:t>
      </w:r>
    </w:p>
    <w:p w14:paraId="536E8EE2" w14:textId="77777777" w:rsidR="0043476C" w:rsidRDefault="0043476C" w:rsidP="0043476C">
      <w:pPr>
        <w:ind w:firstLine="567"/>
        <w:jc w:val="both"/>
        <w:rPr>
          <w:rFonts w:ascii="Times New Roman" w:eastAsia="Calibri" w:hAnsi="Times New Roman" w:cs="Times New Roman"/>
          <w:sz w:val="28"/>
          <w:szCs w:val="28"/>
          <w:lang w:val="uk-UA"/>
        </w:rPr>
      </w:pPr>
      <w:r w:rsidRPr="00AA09C9">
        <w:rPr>
          <w:rFonts w:ascii="Times New Roman" w:eastAsia="Calibri" w:hAnsi="Times New Roman" w:cs="Times New Roman"/>
          <w:sz w:val="28"/>
          <w:szCs w:val="28"/>
          <w:lang w:val="uk-UA"/>
        </w:rPr>
        <w:t>Р</w:t>
      </w:r>
      <w:r>
        <w:rPr>
          <w:rFonts w:ascii="Times New Roman" w:eastAsia="Calibri" w:hAnsi="Times New Roman" w:cs="Times New Roman"/>
          <w:sz w:val="28"/>
          <w:szCs w:val="28"/>
          <w:lang w:val="uk-UA"/>
        </w:rPr>
        <w:t>озроблено паспорта привязки містечка ВПО на території урочища «Нескучне».</w:t>
      </w:r>
    </w:p>
    <w:p w14:paraId="536C49AB" w14:textId="77777777" w:rsidR="0043476C" w:rsidRDefault="0043476C" w:rsidP="0043476C">
      <w:pPr>
        <w:jc w:val="both"/>
        <w:rPr>
          <w:rFonts w:ascii="Times New Roman" w:eastAsia="Calibri" w:hAnsi="Times New Roman" w:cs="Times New Roman"/>
          <w:sz w:val="28"/>
          <w:szCs w:val="28"/>
          <w:lang w:val="uk-UA"/>
        </w:rPr>
      </w:pPr>
      <w:r>
        <w:rPr>
          <w:noProof/>
          <w:lang w:val="ru-RU" w:eastAsia="ru-RU"/>
        </w:rPr>
        <w:drawing>
          <wp:inline distT="0" distB="0" distL="0" distR="0" wp14:anchorId="023DEABB" wp14:editId="2D070A37">
            <wp:extent cx="6535436" cy="3110865"/>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562810" cy="3123895"/>
                    </a:xfrm>
                    <a:prstGeom prst="rect">
                      <a:avLst/>
                    </a:prstGeom>
                  </pic:spPr>
                </pic:pic>
              </a:graphicData>
            </a:graphic>
          </wp:inline>
        </w:drawing>
      </w:r>
    </w:p>
    <w:p w14:paraId="7C530F97" w14:textId="77777777" w:rsidR="0043476C" w:rsidRPr="00E202D2" w:rsidRDefault="0043476C" w:rsidP="0043476C">
      <w:pPr>
        <w:ind w:firstLine="567"/>
        <w:jc w:val="both"/>
        <w:rPr>
          <w:rFonts w:ascii="Times New Roman" w:eastAsia="Calibri" w:hAnsi="Times New Roman" w:cs="Times New Roman"/>
          <w:noProof/>
          <w:sz w:val="28"/>
          <w:szCs w:val="28"/>
          <w:lang w:val="uk-UA"/>
        </w:rPr>
      </w:pPr>
      <w:r>
        <w:rPr>
          <w:rFonts w:ascii="Times New Roman" w:hAnsi="Times New Roman" w:cs="Times New Roman"/>
          <w:bCs/>
          <w:sz w:val="28"/>
          <w:szCs w:val="28"/>
          <w:lang w:val="ru-RU"/>
        </w:rPr>
        <w:t xml:space="preserve">Проводиться робота із </w:t>
      </w:r>
      <w:r w:rsidRPr="00E43FCD">
        <w:rPr>
          <w:rFonts w:ascii="Times New Roman" w:hAnsi="Times New Roman" w:cs="Times New Roman"/>
          <w:bCs/>
          <w:sz w:val="28"/>
          <w:szCs w:val="28"/>
          <w:lang w:val="ru-RU"/>
        </w:rPr>
        <w:t xml:space="preserve">Службою відновлення </w:t>
      </w:r>
      <w:r>
        <w:rPr>
          <w:rFonts w:ascii="Times New Roman" w:hAnsi="Times New Roman" w:cs="Times New Roman"/>
          <w:bCs/>
          <w:sz w:val="28"/>
          <w:szCs w:val="28"/>
          <w:lang w:val="uk-UA"/>
        </w:rPr>
        <w:t xml:space="preserve">та розвитку інфраструктури </w:t>
      </w:r>
      <w:r w:rsidRPr="00E43FCD">
        <w:rPr>
          <w:rFonts w:ascii="Times New Roman" w:hAnsi="Times New Roman" w:cs="Times New Roman"/>
          <w:bCs/>
          <w:sz w:val="28"/>
          <w:szCs w:val="28"/>
          <w:lang w:val="ru-RU"/>
        </w:rPr>
        <w:t xml:space="preserve">у Сумській області щодо </w:t>
      </w:r>
      <w:r>
        <w:rPr>
          <w:rFonts w:ascii="Times New Roman" w:hAnsi="Times New Roman" w:cs="Times New Roman"/>
          <w:bCs/>
          <w:sz w:val="28"/>
          <w:szCs w:val="28"/>
          <w:lang w:val="ru-RU"/>
        </w:rPr>
        <w:t>реконструкції</w:t>
      </w:r>
      <w:r w:rsidRPr="00E43FCD">
        <w:rPr>
          <w:rFonts w:ascii="Times New Roman" w:hAnsi="Times New Roman" w:cs="Times New Roman"/>
          <w:bCs/>
          <w:sz w:val="28"/>
          <w:szCs w:val="28"/>
          <w:lang w:val="ru-RU"/>
        </w:rPr>
        <w:t xml:space="preserve"> площі</w:t>
      </w:r>
      <w:r>
        <w:rPr>
          <w:rFonts w:ascii="Times New Roman" w:hAnsi="Times New Roman" w:cs="Times New Roman"/>
          <w:bCs/>
          <w:sz w:val="28"/>
          <w:szCs w:val="28"/>
          <w:lang w:val="ru-RU"/>
        </w:rPr>
        <w:t xml:space="preserve"> 40-ї Армії</w:t>
      </w:r>
      <w:r w:rsidRPr="00E43FCD">
        <w:rPr>
          <w:rFonts w:ascii="Times New Roman" w:hAnsi="Times New Roman" w:cs="Times New Roman"/>
          <w:bCs/>
          <w:sz w:val="28"/>
          <w:szCs w:val="28"/>
          <w:lang w:val="ru-RU"/>
        </w:rPr>
        <w:t xml:space="preserve"> та прилеглої території.</w:t>
      </w:r>
      <w:r w:rsidRPr="00E43FCD">
        <w:rPr>
          <w:rFonts w:ascii="Times New Roman" w:hAnsi="Times New Roman" w:cs="Times New Roman"/>
          <w:noProof/>
          <w:sz w:val="28"/>
          <w:szCs w:val="28"/>
          <w:lang w:val="uk-UA"/>
        </w:rPr>
        <w:t xml:space="preserve">  Нада</w:t>
      </w:r>
      <w:r>
        <w:rPr>
          <w:rFonts w:ascii="Times New Roman" w:hAnsi="Times New Roman" w:cs="Times New Roman"/>
          <w:noProof/>
          <w:sz w:val="28"/>
          <w:szCs w:val="28"/>
          <w:lang w:val="uk-UA"/>
        </w:rPr>
        <w:t>но</w:t>
      </w:r>
      <w:r w:rsidRPr="00E43FCD">
        <w:rPr>
          <w:rFonts w:ascii="Times New Roman" w:hAnsi="Times New Roman" w:cs="Times New Roman"/>
          <w:noProof/>
          <w:sz w:val="28"/>
          <w:szCs w:val="28"/>
          <w:lang w:val="uk-UA"/>
        </w:rPr>
        <w:t xml:space="preserve"> вихідні дані для проєктування, </w:t>
      </w:r>
      <w:r>
        <w:rPr>
          <w:rFonts w:ascii="Times New Roman" w:hAnsi="Times New Roman" w:cs="Times New Roman"/>
          <w:noProof/>
          <w:sz w:val="28"/>
          <w:szCs w:val="28"/>
          <w:lang w:val="uk-UA"/>
        </w:rPr>
        <w:t>в</w:t>
      </w:r>
      <w:r w:rsidRPr="00E43FCD">
        <w:rPr>
          <w:rFonts w:ascii="Times New Roman" w:hAnsi="Times New Roman" w:cs="Times New Roman"/>
          <w:noProof/>
          <w:sz w:val="28"/>
          <w:szCs w:val="28"/>
          <w:lang w:val="uk-UA"/>
        </w:rPr>
        <w:t>ида</w:t>
      </w:r>
      <w:r>
        <w:rPr>
          <w:rFonts w:ascii="Times New Roman" w:hAnsi="Times New Roman" w:cs="Times New Roman"/>
          <w:noProof/>
          <w:sz w:val="28"/>
          <w:szCs w:val="28"/>
          <w:lang w:val="uk-UA"/>
        </w:rPr>
        <w:t>но</w:t>
      </w:r>
      <w:r w:rsidRPr="00E43FCD">
        <w:rPr>
          <w:rFonts w:ascii="Times New Roman" w:hAnsi="Times New Roman" w:cs="Times New Roman"/>
          <w:noProof/>
          <w:sz w:val="28"/>
          <w:szCs w:val="28"/>
          <w:lang w:val="uk-UA"/>
        </w:rPr>
        <w:t xml:space="preserve"> містобудівн</w:t>
      </w:r>
      <w:r>
        <w:rPr>
          <w:rFonts w:ascii="Times New Roman" w:hAnsi="Times New Roman" w:cs="Times New Roman"/>
          <w:noProof/>
          <w:sz w:val="28"/>
          <w:szCs w:val="28"/>
          <w:lang w:val="uk-UA"/>
        </w:rPr>
        <w:t>і</w:t>
      </w:r>
      <w:r w:rsidRPr="00E43FCD">
        <w:rPr>
          <w:rFonts w:ascii="Times New Roman" w:hAnsi="Times New Roman" w:cs="Times New Roman"/>
          <w:noProof/>
          <w:sz w:val="28"/>
          <w:szCs w:val="28"/>
          <w:lang w:val="uk-UA"/>
        </w:rPr>
        <w:t xml:space="preserve"> умов</w:t>
      </w:r>
      <w:r>
        <w:rPr>
          <w:rFonts w:ascii="Times New Roman" w:hAnsi="Times New Roman" w:cs="Times New Roman"/>
          <w:noProof/>
          <w:sz w:val="28"/>
          <w:szCs w:val="28"/>
          <w:lang w:val="uk-UA"/>
        </w:rPr>
        <w:t>и</w:t>
      </w:r>
      <w:r w:rsidRPr="00E43FCD">
        <w:rPr>
          <w:rFonts w:ascii="Times New Roman" w:hAnsi="Times New Roman" w:cs="Times New Roman"/>
          <w:noProof/>
          <w:sz w:val="28"/>
          <w:szCs w:val="28"/>
          <w:lang w:val="uk-UA"/>
        </w:rPr>
        <w:t xml:space="preserve"> та обмеже</w:t>
      </w:r>
      <w:r>
        <w:rPr>
          <w:rFonts w:ascii="Times New Roman" w:hAnsi="Times New Roman" w:cs="Times New Roman"/>
          <w:noProof/>
          <w:sz w:val="28"/>
          <w:szCs w:val="28"/>
          <w:lang w:val="uk-UA"/>
        </w:rPr>
        <w:t>ння</w:t>
      </w:r>
      <w:r w:rsidRPr="00E43FCD">
        <w:rPr>
          <w:rFonts w:ascii="Times New Roman" w:hAnsi="Times New Roman" w:cs="Times New Roman"/>
          <w:noProof/>
          <w:sz w:val="28"/>
          <w:szCs w:val="28"/>
          <w:lang w:val="uk-UA"/>
        </w:rPr>
        <w:t xml:space="preserve"> забудови земельної ділянки. </w:t>
      </w:r>
      <w:r>
        <w:rPr>
          <w:rFonts w:ascii="Times New Roman" w:hAnsi="Times New Roman" w:cs="Times New Roman"/>
          <w:noProof/>
          <w:sz w:val="28"/>
          <w:szCs w:val="28"/>
          <w:lang w:val="uk-UA"/>
        </w:rPr>
        <w:t>Узгоджено</w:t>
      </w:r>
      <w:r w:rsidRPr="00E43FCD">
        <w:rPr>
          <w:rFonts w:ascii="Times New Roman" w:hAnsi="Times New Roman" w:cs="Times New Roman"/>
          <w:noProof/>
          <w:sz w:val="28"/>
          <w:szCs w:val="28"/>
          <w:lang w:val="uk-UA"/>
        </w:rPr>
        <w:t xml:space="preserve"> передпроєкт</w:t>
      </w:r>
      <w:r>
        <w:rPr>
          <w:rFonts w:ascii="Times New Roman" w:hAnsi="Times New Roman" w:cs="Times New Roman"/>
          <w:noProof/>
          <w:sz w:val="28"/>
          <w:szCs w:val="28"/>
          <w:lang w:val="uk-UA"/>
        </w:rPr>
        <w:t>ні</w:t>
      </w:r>
      <w:r w:rsidRPr="00E43FCD">
        <w:rPr>
          <w:rFonts w:ascii="Times New Roman" w:hAnsi="Times New Roman" w:cs="Times New Roman"/>
          <w:noProof/>
          <w:sz w:val="28"/>
          <w:szCs w:val="28"/>
          <w:lang w:val="uk-UA"/>
        </w:rPr>
        <w:t xml:space="preserve"> рішен</w:t>
      </w:r>
      <w:r>
        <w:rPr>
          <w:rFonts w:ascii="Times New Roman" w:hAnsi="Times New Roman" w:cs="Times New Roman"/>
          <w:noProof/>
          <w:sz w:val="28"/>
          <w:szCs w:val="28"/>
          <w:lang w:val="uk-UA"/>
        </w:rPr>
        <w:t>ня</w:t>
      </w:r>
      <w:r w:rsidRPr="00E43FCD">
        <w:rPr>
          <w:rFonts w:ascii="Times New Roman" w:hAnsi="Times New Roman" w:cs="Times New Roman"/>
          <w:noProof/>
          <w:sz w:val="28"/>
          <w:szCs w:val="28"/>
          <w:lang w:val="uk-UA"/>
        </w:rPr>
        <w:t xml:space="preserve"> із власниками нерухомості, що знаходиться в межах ділянки проєктування.</w:t>
      </w:r>
      <w:r>
        <w:rPr>
          <w:noProof/>
          <w:lang w:val="uk-UA"/>
        </w:rPr>
        <w:t xml:space="preserve">                   </w:t>
      </w:r>
    </w:p>
    <w:p w14:paraId="198A1855" w14:textId="77777777" w:rsidR="0043476C" w:rsidRDefault="0043476C" w:rsidP="0043476C">
      <w:pPr>
        <w:spacing w:after="0" w:line="240" w:lineRule="auto"/>
        <w:ind w:firstLine="709"/>
        <w:jc w:val="both"/>
        <w:rPr>
          <w:rFonts w:ascii="Times New Roman" w:eastAsia="Times New Roman" w:hAnsi="Times New Roman" w:cs="Times New Roman"/>
          <w:sz w:val="28"/>
          <w:szCs w:val="28"/>
          <w:highlight w:val="yellow"/>
          <w:lang w:val="uk-UA" w:eastAsia="ru-RU"/>
        </w:rPr>
      </w:pPr>
    </w:p>
    <w:p w14:paraId="61D42DBF" w14:textId="77777777" w:rsidR="0043476C" w:rsidRDefault="0043476C" w:rsidP="0043476C">
      <w:pPr>
        <w:spacing w:after="0" w:line="240" w:lineRule="auto"/>
        <w:jc w:val="both"/>
        <w:rPr>
          <w:rFonts w:ascii="Times New Roman" w:eastAsia="Times New Roman" w:hAnsi="Times New Roman" w:cs="Times New Roman"/>
          <w:sz w:val="28"/>
          <w:szCs w:val="28"/>
          <w:highlight w:val="yellow"/>
          <w:lang w:val="uk-UA" w:eastAsia="ru-RU"/>
        </w:rPr>
      </w:pPr>
      <w:r>
        <w:rPr>
          <w:noProof/>
          <w:lang w:val="ru-RU" w:eastAsia="ru-RU"/>
        </w:rPr>
        <w:drawing>
          <wp:inline distT="0" distB="0" distL="0" distR="0" wp14:anchorId="11D0C76D" wp14:editId="021FB15B">
            <wp:extent cx="6511806" cy="3808656"/>
            <wp:effectExtent l="0" t="0" r="3810" b="190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26165" t="17519" r="30636" b="12326"/>
                    <a:stretch/>
                  </pic:blipFill>
                  <pic:spPr bwMode="auto">
                    <a:xfrm>
                      <a:off x="0" y="0"/>
                      <a:ext cx="6570746" cy="3843129"/>
                    </a:xfrm>
                    <a:prstGeom prst="rect">
                      <a:avLst/>
                    </a:prstGeom>
                    <a:ln>
                      <a:noFill/>
                    </a:ln>
                    <a:extLst>
                      <a:ext uri="{53640926-AAD7-44D8-BBD7-CCE9431645EC}">
                        <a14:shadowObscured xmlns:a14="http://schemas.microsoft.com/office/drawing/2010/main"/>
                      </a:ext>
                    </a:extLst>
                  </pic:spPr>
                </pic:pic>
              </a:graphicData>
            </a:graphic>
          </wp:inline>
        </w:drawing>
      </w:r>
    </w:p>
    <w:p w14:paraId="23EBF36C" w14:textId="77777777" w:rsidR="0043476C" w:rsidRDefault="0043476C" w:rsidP="0043476C">
      <w:pPr>
        <w:spacing w:after="0"/>
        <w:ind w:firstLine="426"/>
        <w:jc w:val="both"/>
        <w:rPr>
          <w:rFonts w:ascii="Times New Roman" w:hAnsi="Times New Roman" w:cs="Times New Roman"/>
          <w:sz w:val="28"/>
          <w:szCs w:val="28"/>
          <w:lang w:val="ru-RU"/>
        </w:rPr>
      </w:pPr>
      <w:r>
        <w:rPr>
          <w:rFonts w:ascii="Times New Roman" w:hAnsi="Times New Roman" w:cs="Times New Roman"/>
          <w:sz w:val="28"/>
          <w:szCs w:val="28"/>
          <w:lang w:val="ru-RU"/>
        </w:rPr>
        <w:t>Разом із партнерами із м. Чаттануґа штату Теннесі розробляються проєкти реновації по об'єктам:</w:t>
      </w:r>
    </w:p>
    <w:p w14:paraId="2DE63374" w14:textId="77777777" w:rsidR="0043476C" w:rsidRPr="00822CD2" w:rsidRDefault="0043476C" w:rsidP="0043476C">
      <w:pPr>
        <w:pStyle w:val="a3"/>
        <w:numPr>
          <w:ilvl w:val="0"/>
          <w:numId w:val="12"/>
        </w:numPr>
        <w:ind w:firstLine="349"/>
        <w:rPr>
          <w:rFonts w:ascii="Times New Roman" w:hAnsi="Times New Roman" w:cs="Times New Roman"/>
          <w:sz w:val="28"/>
          <w:szCs w:val="28"/>
        </w:rPr>
      </w:pPr>
      <w:r>
        <w:rPr>
          <w:rFonts w:ascii="Times New Roman" w:hAnsi="Times New Roman" w:cs="Times New Roman"/>
          <w:sz w:val="28"/>
          <w:szCs w:val="28"/>
          <w:lang w:val="uk-UA"/>
        </w:rPr>
        <w:t>Реновація котельні по вул. Л. Татаренка, 1б під молодіжний центр;</w:t>
      </w:r>
    </w:p>
    <w:p w14:paraId="7350ABF9" w14:textId="77777777" w:rsidR="0043476C" w:rsidRPr="00822CD2" w:rsidRDefault="0043476C" w:rsidP="0043476C">
      <w:pPr>
        <w:pStyle w:val="a3"/>
        <w:ind w:left="0"/>
        <w:rPr>
          <w:rFonts w:ascii="Times New Roman" w:hAnsi="Times New Roman" w:cs="Times New Roman"/>
          <w:sz w:val="28"/>
          <w:szCs w:val="28"/>
        </w:rPr>
      </w:pPr>
      <w:r>
        <w:rPr>
          <w:noProof/>
          <w:lang w:eastAsia="ru-RU"/>
        </w:rPr>
        <w:drawing>
          <wp:inline distT="0" distB="0" distL="0" distR="0" wp14:anchorId="5F10B452" wp14:editId="14E3AD94">
            <wp:extent cx="6630794" cy="3174783"/>
            <wp:effectExtent l="0" t="0" r="0" b="698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1302" t="18165" r="16082" b="15504"/>
                    <a:stretch/>
                  </pic:blipFill>
                  <pic:spPr bwMode="auto">
                    <a:xfrm>
                      <a:off x="0" y="0"/>
                      <a:ext cx="6661308" cy="3189393"/>
                    </a:xfrm>
                    <a:prstGeom prst="rect">
                      <a:avLst/>
                    </a:prstGeom>
                    <a:ln>
                      <a:noFill/>
                    </a:ln>
                    <a:extLst>
                      <a:ext uri="{53640926-AAD7-44D8-BBD7-CCE9431645EC}">
                        <a14:shadowObscured xmlns:a14="http://schemas.microsoft.com/office/drawing/2010/main"/>
                      </a:ext>
                    </a:extLst>
                  </pic:spPr>
                </pic:pic>
              </a:graphicData>
            </a:graphic>
          </wp:inline>
        </w:drawing>
      </w:r>
    </w:p>
    <w:p w14:paraId="35E9C85D" w14:textId="77777777" w:rsidR="0043476C" w:rsidRPr="00FF7E4A" w:rsidRDefault="0043476C" w:rsidP="0043476C">
      <w:pPr>
        <w:spacing w:after="0" w:line="240" w:lineRule="auto"/>
        <w:ind w:left="218"/>
        <w:jc w:val="both"/>
        <w:rPr>
          <w:rFonts w:ascii="Times New Roman" w:eastAsia="Times New Roman" w:hAnsi="Times New Roman" w:cs="Times New Roman"/>
          <w:sz w:val="28"/>
          <w:szCs w:val="28"/>
          <w:highlight w:val="yellow"/>
          <w:lang w:val="uk-UA" w:eastAsia="ru-RU"/>
        </w:rPr>
      </w:pPr>
      <w:r w:rsidRPr="00FF7E4A">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FF7E4A">
        <w:rPr>
          <w:rFonts w:ascii="Times New Roman" w:hAnsi="Times New Roman" w:cs="Times New Roman"/>
          <w:sz w:val="28"/>
          <w:szCs w:val="28"/>
          <w:lang w:val="uk-UA"/>
        </w:rPr>
        <w:t>Реновація клубу в с. Солдатське із створенням спортивно-культурного центру.</w:t>
      </w:r>
    </w:p>
    <w:p w14:paraId="0F796081" w14:textId="77777777" w:rsidR="0043476C" w:rsidRDefault="0043476C" w:rsidP="0043476C">
      <w:pPr>
        <w:pStyle w:val="a3"/>
        <w:spacing w:after="0" w:line="240" w:lineRule="auto"/>
        <w:ind w:left="218" w:hanging="360"/>
        <w:jc w:val="both"/>
        <w:rPr>
          <w:rFonts w:ascii="Times New Roman" w:eastAsia="Times New Roman" w:hAnsi="Times New Roman" w:cs="Times New Roman"/>
          <w:sz w:val="28"/>
          <w:szCs w:val="28"/>
          <w:highlight w:val="yellow"/>
          <w:lang w:val="uk-UA" w:eastAsia="ru-RU"/>
        </w:rPr>
      </w:pPr>
      <w:r>
        <w:rPr>
          <w:noProof/>
          <w:lang w:eastAsia="ru-RU"/>
        </w:rPr>
        <w:drawing>
          <wp:inline distT="0" distB="0" distL="0" distR="0" wp14:anchorId="74855121" wp14:editId="7D86BF1C">
            <wp:extent cx="6619240" cy="3099460"/>
            <wp:effectExtent l="0" t="0" r="0" b="571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13780" t="20146" r="17630" b="12477"/>
                    <a:stretch/>
                  </pic:blipFill>
                  <pic:spPr bwMode="auto">
                    <a:xfrm>
                      <a:off x="0" y="0"/>
                      <a:ext cx="6666585" cy="3121629"/>
                    </a:xfrm>
                    <a:prstGeom prst="rect">
                      <a:avLst/>
                    </a:prstGeom>
                    <a:ln>
                      <a:noFill/>
                    </a:ln>
                    <a:extLst>
                      <a:ext uri="{53640926-AAD7-44D8-BBD7-CCE9431645EC}">
                        <a14:shadowObscured xmlns:a14="http://schemas.microsoft.com/office/drawing/2010/main"/>
                      </a:ext>
                    </a:extLst>
                  </pic:spPr>
                </pic:pic>
              </a:graphicData>
            </a:graphic>
          </wp:inline>
        </w:drawing>
      </w:r>
    </w:p>
    <w:p w14:paraId="3E77E711" w14:textId="77777777" w:rsidR="0043476C" w:rsidRDefault="0043476C" w:rsidP="0043476C">
      <w:pPr>
        <w:pStyle w:val="a3"/>
        <w:ind w:left="0" w:firstLine="72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Німецькою архітектурною компанією </w:t>
      </w:r>
      <w:r>
        <w:rPr>
          <w:rFonts w:ascii="Times New Roman" w:hAnsi="Times New Roman" w:cs="Times New Roman"/>
          <w:sz w:val="28"/>
          <w:szCs w:val="28"/>
          <w:lang w:val="en-US"/>
        </w:rPr>
        <w:t>A</w:t>
      </w:r>
      <w:r w:rsidRPr="0064284B">
        <w:rPr>
          <w:rFonts w:ascii="Times New Roman" w:hAnsi="Times New Roman" w:cs="Times New Roman"/>
          <w:sz w:val="28"/>
          <w:szCs w:val="28"/>
          <w:lang w:val="uk-UA"/>
        </w:rPr>
        <w:t>llmannwappner</w:t>
      </w:r>
      <w:r w:rsidRPr="008E0838">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також розроблено проект візуалізації реновації котельні </w:t>
      </w:r>
      <w:r w:rsidRPr="0064284B">
        <w:rPr>
          <w:rFonts w:ascii="Times New Roman" w:hAnsi="Times New Roman" w:cs="Times New Roman"/>
          <w:sz w:val="28"/>
          <w:szCs w:val="28"/>
          <w:lang w:val="uk-UA"/>
        </w:rPr>
        <w:t xml:space="preserve">по вул. Л. Татаренка, 1б під </w:t>
      </w:r>
      <w:r>
        <w:rPr>
          <w:rFonts w:ascii="Times New Roman" w:hAnsi="Times New Roman" w:cs="Times New Roman"/>
          <w:sz w:val="28"/>
          <w:szCs w:val="28"/>
          <w:lang w:val="uk-UA"/>
        </w:rPr>
        <w:t xml:space="preserve">молодіжний </w:t>
      </w:r>
      <w:r w:rsidRPr="0064284B">
        <w:rPr>
          <w:rFonts w:ascii="Times New Roman" w:hAnsi="Times New Roman" w:cs="Times New Roman"/>
          <w:sz w:val="28"/>
          <w:szCs w:val="28"/>
          <w:lang w:val="uk-UA"/>
        </w:rPr>
        <w:t>центр</w:t>
      </w:r>
      <w:r>
        <w:rPr>
          <w:rFonts w:ascii="Times New Roman" w:hAnsi="Times New Roman" w:cs="Times New Roman"/>
          <w:sz w:val="28"/>
          <w:szCs w:val="28"/>
          <w:lang w:val="uk-UA"/>
        </w:rPr>
        <w:t xml:space="preserve">: </w:t>
      </w:r>
    </w:p>
    <w:p w14:paraId="18E8457B" w14:textId="77777777" w:rsidR="0043476C" w:rsidRDefault="0043476C" w:rsidP="0043476C">
      <w:pPr>
        <w:pStyle w:val="a3"/>
        <w:spacing w:after="0" w:line="240" w:lineRule="auto"/>
        <w:ind w:left="0"/>
        <w:jc w:val="both"/>
        <w:rPr>
          <w:rFonts w:ascii="Times New Roman" w:eastAsia="Times New Roman" w:hAnsi="Times New Roman" w:cs="Times New Roman"/>
          <w:sz w:val="28"/>
          <w:szCs w:val="28"/>
          <w:highlight w:val="yellow"/>
          <w:lang w:val="uk-UA" w:eastAsia="ru-RU"/>
        </w:rPr>
      </w:pPr>
      <w:r w:rsidRPr="00C6443D">
        <w:rPr>
          <w:noProof/>
          <w:lang w:eastAsia="ru-RU"/>
        </w:rPr>
        <w:drawing>
          <wp:inline distT="0" distB="0" distL="0" distR="0" wp14:anchorId="72FBCCC0" wp14:editId="355E9CCB">
            <wp:extent cx="6526530" cy="2120510"/>
            <wp:effectExtent l="0" t="0" r="762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27374" t="18495" r="8836" b="9725"/>
                    <a:stretch/>
                  </pic:blipFill>
                  <pic:spPr bwMode="auto">
                    <a:xfrm>
                      <a:off x="0" y="0"/>
                      <a:ext cx="6597103" cy="2143440"/>
                    </a:xfrm>
                    <a:prstGeom prst="rect">
                      <a:avLst/>
                    </a:prstGeom>
                    <a:ln>
                      <a:noFill/>
                    </a:ln>
                    <a:extLst>
                      <a:ext uri="{53640926-AAD7-44D8-BBD7-CCE9431645EC}">
                        <a14:shadowObscured xmlns:a14="http://schemas.microsoft.com/office/drawing/2010/main"/>
                      </a:ext>
                    </a:extLst>
                  </pic:spPr>
                </pic:pic>
              </a:graphicData>
            </a:graphic>
          </wp:inline>
        </w:drawing>
      </w:r>
    </w:p>
    <w:p w14:paraId="21BE2C0B" w14:textId="77777777" w:rsidR="0043476C" w:rsidRDefault="0043476C" w:rsidP="0043476C">
      <w:pPr>
        <w:pStyle w:val="a3"/>
        <w:ind w:left="0" w:firstLine="720"/>
        <w:jc w:val="both"/>
        <w:rPr>
          <w:rFonts w:ascii="Times New Roman" w:hAnsi="Times New Roman" w:cs="Times New Roman"/>
          <w:sz w:val="28"/>
          <w:szCs w:val="28"/>
          <w:lang w:val="uk-UA"/>
        </w:rPr>
      </w:pPr>
      <w:r>
        <w:rPr>
          <w:rFonts w:ascii="Times New Roman" w:hAnsi="Times New Roman" w:cs="Times New Roman"/>
          <w:sz w:val="28"/>
          <w:szCs w:val="28"/>
          <w:lang w:val="uk-UA"/>
        </w:rPr>
        <w:t>Проводилась робота щодо узгодження проєктних рішень в рамках відновлення об'єктів.</w:t>
      </w:r>
    </w:p>
    <w:p w14:paraId="0CDAC64A" w14:textId="205811B2" w:rsidR="0043476C" w:rsidRDefault="00914483" w:rsidP="0043476C">
      <w:pPr>
        <w:pStyle w:val="a3"/>
        <w:spacing w:after="0" w:line="240" w:lineRule="auto"/>
        <w:ind w:left="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43476C" w:rsidRPr="00D14173">
        <w:rPr>
          <w:rFonts w:ascii="Times New Roman" w:eastAsia="Times New Roman" w:hAnsi="Times New Roman" w:cs="Times New Roman"/>
          <w:sz w:val="28"/>
          <w:szCs w:val="28"/>
          <w:lang w:val="uk-UA" w:eastAsia="ru-RU"/>
        </w:rPr>
        <w:t xml:space="preserve">Розроблено схему благоустрою із місцем розміщення тимчасових споруд </w:t>
      </w:r>
      <w:r w:rsidR="0043476C">
        <w:rPr>
          <w:rFonts w:ascii="Times New Roman" w:eastAsia="Times New Roman" w:hAnsi="Times New Roman" w:cs="Times New Roman"/>
          <w:sz w:val="28"/>
          <w:szCs w:val="28"/>
          <w:lang w:val="uk-UA" w:eastAsia="ru-RU"/>
        </w:rPr>
        <w:t xml:space="preserve">для провадження підприємницької діяльності </w:t>
      </w:r>
      <w:r w:rsidR="0043476C" w:rsidRPr="00D14173">
        <w:rPr>
          <w:rFonts w:ascii="Times New Roman" w:eastAsia="Times New Roman" w:hAnsi="Times New Roman" w:cs="Times New Roman"/>
          <w:sz w:val="28"/>
          <w:szCs w:val="28"/>
          <w:lang w:val="uk-UA" w:eastAsia="ru-RU"/>
        </w:rPr>
        <w:t>по вул. Відродження України.</w:t>
      </w:r>
    </w:p>
    <w:p w14:paraId="3FF5BEE1" w14:textId="77777777" w:rsidR="0043476C" w:rsidRDefault="0043476C" w:rsidP="0043476C">
      <w:pPr>
        <w:pStyle w:val="a3"/>
        <w:spacing w:after="0" w:line="240" w:lineRule="auto"/>
        <w:ind w:left="0"/>
        <w:jc w:val="both"/>
        <w:rPr>
          <w:rFonts w:ascii="Times New Roman" w:eastAsia="Times New Roman" w:hAnsi="Times New Roman" w:cs="Times New Roman"/>
          <w:sz w:val="28"/>
          <w:szCs w:val="28"/>
          <w:lang w:val="uk-UA" w:eastAsia="ru-RU"/>
        </w:rPr>
      </w:pPr>
    </w:p>
    <w:p w14:paraId="51A887D7"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highlight w:val="yellow"/>
          <w:lang w:val="uk-UA" w:eastAsia="ru-RU"/>
        </w:rPr>
      </w:pPr>
      <w:r>
        <w:rPr>
          <w:rFonts w:ascii="Times New Roman" w:eastAsia="Times New Roman" w:hAnsi="Times New Roman" w:cs="Times New Roman"/>
          <w:noProof/>
          <w:sz w:val="28"/>
          <w:szCs w:val="28"/>
          <w:lang w:eastAsia="ru-RU"/>
        </w:rPr>
        <w:drawing>
          <wp:inline distT="0" distB="0" distL="0" distR="0" wp14:anchorId="0ACEE34A" wp14:editId="09B1E8E6">
            <wp:extent cx="6158442" cy="3232727"/>
            <wp:effectExtent l="0" t="0" r="0" b="6350"/>
            <wp:docPr id="1592370752" name="Рисунок 1592370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зображення_viber_2024-07-25_18-14-07-575.jpg"/>
                    <pic:cNvPicPr/>
                  </pic:nvPicPr>
                  <pic:blipFill rotWithShape="1">
                    <a:blip r:embed="rId52">
                      <a:extLst>
                        <a:ext uri="{28A0092B-C50C-407E-A947-70E740481C1C}">
                          <a14:useLocalDpi xmlns:a14="http://schemas.microsoft.com/office/drawing/2010/main" val="0"/>
                        </a:ext>
                      </a:extLst>
                    </a:blip>
                    <a:srcRect t="37750" b="37678"/>
                    <a:stretch/>
                  </pic:blipFill>
                  <pic:spPr bwMode="auto">
                    <a:xfrm>
                      <a:off x="0" y="0"/>
                      <a:ext cx="6460538" cy="3391305"/>
                    </a:xfrm>
                    <a:prstGeom prst="rect">
                      <a:avLst/>
                    </a:prstGeom>
                    <a:ln>
                      <a:noFill/>
                    </a:ln>
                    <a:extLst>
                      <a:ext uri="{53640926-AAD7-44D8-BBD7-CCE9431645EC}">
                        <a14:shadowObscured xmlns:a14="http://schemas.microsoft.com/office/drawing/2010/main"/>
                      </a:ext>
                    </a:extLst>
                  </pic:spPr>
                </pic:pic>
              </a:graphicData>
            </a:graphic>
          </wp:inline>
        </w:drawing>
      </w:r>
    </w:p>
    <w:p w14:paraId="49703598" w14:textId="77777777" w:rsidR="0043476C" w:rsidRDefault="0043476C" w:rsidP="0043476C">
      <w:pPr>
        <w:pStyle w:val="a3"/>
        <w:spacing w:after="0" w:line="240" w:lineRule="auto"/>
        <w:ind w:left="0"/>
        <w:jc w:val="both"/>
        <w:rPr>
          <w:rFonts w:ascii="Times New Roman" w:eastAsia="Times New Roman" w:hAnsi="Times New Roman" w:cs="Times New Roman"/>
          <w:sz w:val="28"/>
          <w:szCs w:val="28"/>
          <w:highlight w:val="yellow"/>
          <w:lang w:val="uk-UA" w:eastAsia="ru-RU"/>
        </w:rPr>
      </w:pPr>
    </w:p>
    <w:p w14:paraId="4F4606E9" w14:textId="77777777" w:rsidR="0043476C" w:rsidRDefault="0043476C" w:rsidP="0043476C">
      <w:pPr>
        <w:pStyle w:val="a3"/>
        <w:spacing w:after="0" w:line="240" w:lineRule="auto"/>
        <w:ind w:left="0"/>
        <w:jc w:val="both"/>
        <w:rPr>
          <w:rFonts w:ascii="Times New Roman" w:eastAsia="Times New Roman" w:hAnsi="Times New Roman" w:cs="Times New Roman"/>
          <w:sz w:val="28"/>
          <w:szCs w:val="28"/>
          <w:lang w:val="uk-UA" w:eastAsia="ru-RU"/>
        </w:rPr>
      </w:pPr>
      <w:r w:rsidRPr="001D100A">
        <w:rPr>
          <w:rFonts w:ascii="Times New Roman" w:eastAsia="Times New Roman" w:hAnsi="Times New Roman" w:cs="Times New Roman"/>
          <w:sz w:val="28"/>
          <w:szCs w:val="28"/>
          <w:lang w:val="uk-UA" w:eastAsia="ru-RU"/>
        </w:rPr>
        <w:t>Відповідно до чинних стандартів затверджено макет меморіальних дошок загиблим воїнам та розроблено ескіз меморіально дошки кожному полеглому солдату</w:t>
      </w:r>
    </w:p>
    <w:p w14:paraId="4C83EF30" w14:textId="77777777" w:rsidR="0043476C" w:rsidRDefault="0043476C" w:rsidP="0043476C">
      <w:pPr>
        <w:pStyle w:val="a3"/>
        <w:spacing w:after="0" w:line="240" w:lineRule="auto"/>
        <w:ind w:left="0"/>
        <w:jc w:val="both"/>
        <w:rPr>
          <w:rFonts w:ascii="Times New Roman" w:eastAsia="Times New Roman" w:hAnsi="Times New Roman" w:cs="Times New Roman"/>
          <w:sz w:val="28"/>
          <w:szCs w:val="28"/>
          <w:lang w:val="uk-UA" w:eastAsia="ru-RU"/>
        </w:rPr>
      </w:pPr>
    </w:p>
    <w:p w14:paraId="7C7BD668" w14:textId="77777777" w:rsidR="0043476C" w:rsidRDefault="0043476C" w:rsidP="00914483">
      <w:pPr>
        <w:pStyle w:val="a3"/>
        <w:spacing w:after="0" w:line="240" w:lineRule="auto"/>
        <w:ind w:left="-284" w:hanging="850"/>
        <w:jc w:val="center"/>
        <w:rPr>
          <w:rFonts w:ascii="Times New Roman" w:eastAsia="Times New Roman" w:hAnsi="Times New Roman" w:cs="Times New Roman"/>
          <w:sz w:val="28"/>
          <w:szCs w:val="28"/>
          <w:lang w:val="uk-UA" w:eastAsia="ru-RU"/>
        </w:rPr>
      </w:pPr>
      <w:r>
        <w:rPr>
          <w:rFonts w:ascii="Times New Roman" w:eastAsia="Times New Roman" w:hAnsi="Times New Roman" w:cs="Times New Roman"/>
          <w:noProof/>
          <w:sz w:val="28"/>
          <w:szCs w:val="28"/>
          <w:lang w:eastAsia="ru-RU"/>
        </w:rPr>
        <w:drawing>
          <wp:inline distT="0" distB="0" distL="0" distR="0" wp14:anchorId="126050FC" wp14:editId="0940682B">
            <wp:extent cx="6662597" cy="2204085"/>
            <wp:effectExtent l="0" t="0" r="5080" b="571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76768542-78ab-434c-a356-98282df77b09.jpg"/>
                    <pic:cNvPicPr/>
                  </pic:nvPicPr>
                  <pic:blipFill rotWithShape="1">
                    <a:blip r:embed="rId53" cstate="print">
                      <a:extLst>
                        <a:ext uri="{28A0092B-C50C-407E-A947-70E740481C1C}">
                          <a14:useLocalDpi xmlns:a14="http://schemas.microsoft.com/office/drawing/2010/main" val="0"/>
                        </a:ext>
                      </a:extLst>
                    </a:blip>
                    <a:srcRect t="16854" b="15153"/>
                    <a:stretch/>
                  </pic:blipFill>
                  <pic:spPr bwMode="auto">
                    <a:xfrm>
                      <a:off x="0" y="0"/>
                      <a:ext cx="6724222" cy="2224471"/>
                    </a:xfrm>
                    <a:prstGeom prst="rect">
                      <a:avLst/>
                    </a:prstGeom>
                    <a:ln>
                      <a:noFill/>
                    </a:ln>
                    <a:extLst>
                      <a:ext uri="{53640926-AAD7-44D8-BBD7-CCE9431645EC}">
                        <a14:shadowObscured xmlns:a14="http://schemas.microsoft.com/office/drawing/2010/main"/>
                      </a:ext>
                    </a:extLst>
                  </pic:spPr>
                </pic:pic>
              </a:graphicData>
            </a:graphic>
          </wp:inline>
        </w:drawing>
      </w:r>
    </w:p>
    <w:p w14:paraId="35DD490C"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05480F2E" w14:textId="77777777" w:rsidR="0043476C" w:rsidRDefault="0043476C" w:rsidP="0043476C">
      <w:pPr>
        <w:pStyle w:val="a3"/>
        <w:spacing w:after="0" w:line="240" w:lineRule="auto"/>
        <w:ind w:left="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 метою розширення будівлі ХАБу «Незламні» розроблено візуалізацій модульної добудови для отримання донорського фінансуванняз метою реалізації проекту</w:t>
      </w:r>
    </w:p>
    <w:p w14:paraId="387B0591"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r>
        <w:rPr>
          <w:noProof/>
          <w:lang w:eastAsia="ru-RU"/>
        </w:rPr>
        <w:drawing>
          <wp:inline distT="0" distB="0" distL="0" distR="0" wp14:anchorId="33319D8D" wp14:editId="06E8FE56">
            <wp:extent cx="6232948" cy="1570748"/>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16960" t="17265" r="6939" b="15994"/>
                    <a:stretch/>
                  </pic:blipFill>
                  <pic:spPr bwMode="auto">
                    <a:xfrm>
                      <a:off x="0" y="0"/>
                      <a:ext cx="6284313" cy="1583692"/>
                    </a:xfrm>
                    <a:prstGeom prst="rect">
                      <a:avLst/>
                    </a:prstGeom>
                    <a:ln>
                      <a:noFill/>
                    </a:ln>
                    <a:extLst>
                      <a:ext uri="{53640926-AAD7-44D8-BBD7-CCE9431645EC}">
                        <a14:shadowObscured xmlns:a14="http://schemas.microsoft.com/office/drawing/2010/main"/>
                      </a:ext>
                    </a:extLst>
                  </pic:spPr>
                </pic:pic>
              </a:graphicData>
            </a:graphic>
          </wp:inline>
        </w:drawing>
      </w:r>
    </w:p>
    <w:p w14:paraId="62916BCF"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12867455" w14:textId="5C220320" w:rsidR="0043476C" w:rsidRPr="005660A4" w:rsidRDefault="00914483" w:rsidP="0043476C">
      <w:pPr>
        <w:pStyle w:val="a3"/>
        <w:spacing w:after="0" w:line="240" w:lineRule="auto"/>
        <w:ind w:left="0"/>
        <w:jc w:val="both"/>
        <w:rPr>
          <w:rFonts w:ascii="Times New Roman" w:eastAsia="Times New Roman" w:hAnsi="Times New Roman" w:cs="Times New Roman"/>
          <w:sz w:val="28"/>
          <w:szCs w:val="28"/>
          <w:lang w:val="uk-UA" w:eastAsia="ru-RU"/>
        </w:rPr>
      </w:pPr>
      <w:r>
        <w:rPr>
          <w:rFonts w:ascii="Times New Roman" w:hAnsi="Times New Roman" w:cs="Times New Roman"/>
          <w:color w:val="202122"/>
          <w:sz w:val="28"/>
          <w:szCs w:val="28"/>
          <w:shd w:val="clear" w:color="auto" w:fill="FFFFFF"/>
          <w:lang w:val="uk-UA"/>
        </w:rPr>
        <w:t xml:space="preserve">       </w:t>
      </w:r>
      <w:r w:rsidR="0043476C" w:rsidRPr="005660A4">
        <w:rPr>
          <w:rFonts w:ascii="Times New Roman" w:hAnsi="Times New Roman" w:cs="Times New Roman"/>
          <w:color w:val="202122"/>
          <w:sz w:val="28"/>
          <w:szCs w:val="28"/>
          <w:shd w:val="clear" w:color="auto" w:fill="FFFFFF"/>
          <w:lang w:val="uk-UA"/>
        </w:rPr>
        <w:t>З метою зміцнення співпраці та дружби</w:t>
      </w:r>
      <w:r w:rsidR="0043476C" w:rsidRPr="005660A4">
        <w:rPr>
          <w:rFonts w:ascii="Times New Roman" w:hAnsi="Times New Roman" w:cs="Times New Roman"/>
          <w:sz w:val="28"/>
          <w:szCs w:val="28"/>
          <w:lang w:val="uk-UA"/>
        </w:rPr>
        <w:t xml:space="preserve">  й візуалізайції партнерських відносини</w:t>
      </w:r>
      <w:r w:rsidR="0043476C" w:rsidRPr="005660A4">
        <w:rPr>
          <w:rFonts w:ascii="Times New Roman" w:eastAsia="Times New Roman" w:hAnsi="Times New Roman" w:cs="Times New Roman"/>
          <w:sz w:val="28"/>
          <w:szCs w:val="28"/>
          <w:lang w:val="uk-UA" w:eastAsia="ru-RU"/>
        </w:rPr>
        <w:t xml:space="preserve"> </w:t>
      </w:r>
      <w:r w:rsidR="0043476C" w:rsidRPr="005660A4">
        <w:rPr>
          <w:rFonts w:ascii="Times New Roman" w:hAnsi="Times New Roman" w:cs="Times New Roman"/>
          <w:sz w:val="28"/>
          <w:szCs w:val="28"/>
          <w:lang w:val="uk-UA"/>
        </w:rPr>
        <w:t>та як інструмент інтеграції</w:t>
      </w:r>
      <w:r w:rsidR="0043476C" w:rsidRPr="005660A4">
        <w:rPr>
          <w:rFonts w:ascii="Times New Roman" w:eastAsia="Times New Roman" w:hAnsi="Times New Roman" w:cs="Times New Roman"/>
          <w:sz w:val="28"/>
          <w:szCs w:val="28"/>
          <w:lang w:val="uk-UA" w:eastAsia="ru-RU"/>
        </w:rPr>
        <w:t xml:space="preserve"> розроблено схему розміщення флагштоків прапорів країн – партнерів та міст-партнерів </w:t>
      </w:r>
    </w:p>
    <w:p w14:paraId="4B29A849" w14:textId="77777777" w:rsidR="0043476C" w:rsidRPr="00063874"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1829D655"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r>
        <w:rPr>
          <w:noProof/>
          <w:lang w:eastAsia="ru-RU"/>
        </w:rPr>
        <w:drawing>
          <wp:inline distT="0" distB="0" distL="0" distR="0" wp14:anchorId="75226707" wp14:editId="3371CC03">
            <wp:extent cx="6448425" cy="2629339"/>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16815" t="20357" r="4619" b="22694"/>
                    <a:stretch/>
                  </pic:blipFill>
                  <pic:spPr bwMode="auto">
                    <a:xfrm>
                      <a:off x="0" y="0"/>
                      <a:ext cx="6468387" cy="2637478"/>
                    </a:xfrm>
                    <a:prstGeom prst="rect">
                      <a:avLst/>
                    </a:prstGeom>
                    <a:ln>
                      <a:noFill/>
                    </a:ln>
                    <a:extLst>
                      <a:ext uri="{53640926-AAD7-44D8-BBD7-CCE9431645EC}">
                        <a14:shadowObscured xmlns:a14="http://schemas.microsoft.com/office/drawing/2010/main"/>
                      </a:ext>
                    </a:extLst>
                  </pic:spPr>
                </pic:pic>
              </a:graphicData>
            </a:graphic>
          </wp:inline>
        </w:drawing>
      </w:r>
    </w:p>
    <w:p w14:paraId="18103E3E"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42308F50" w14:textId="77777777" w:rsidR="0043476C" w:rsidRPr="00E6774A"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Було розроблено креслення меблів для рецепції будівлі поліклінік</w:t>
      </w:r>
      <w:r w:rsidRPr="00E6774A">
        <w:rPr>
          <w:rFonts w:ascii="Times New Roman" w:eastAsia="Times New Roman" w:hAnsi="Times New Roman" w:cs="Times New Roman"/>
          <w:sz w:val="28"/>
          <w:szCs w:val="28"/>
          <w:lang w:val="uk-UA" w:eastAsia="ru-RU"/>
        </w:rPr>
        <w:t xml:space="preserve">и  </w:t>
      </w:r>
      <w:r>
        <w:rPr>
          <w:rFonts w:ascii="Times New Roman" w:eastAsia="Times New Roman" w:hAnsi="Times New Roman" w:cs="Times New Roman"/>
          <w:sz w:val="28"/>
          <w:szCs w:val="28"/>
          <w:lang w:val="uk-UA" w:eastAsia="ru-RU"/>
        </w:rPr>
        <w:t xml:space="preserve">                                     </w:t>
      </w:r>
      <w:r w:rsidRPr="00E6774A">
        <w:rPr>
          <w:rFonts w:ascii="Times New Roman" w:hAnsi="Times New Roman" w:cs="Times New Roman"/>
          <w:color w:val="1F1F1F"/>
          <w:sz w:val="28"/>
          <w:szCs w:val="28"/>
          <w:shd w:val="clear" w:color="auto" w:fill="FFFFFF"/>
          <w:lang w:val="uk-UA"/>
        </w:rPr>
        <w:t>КНП "ТРОСТЯНЕЦЬКА МІСЬКА ЛІКАРНЯ" ТМР</w:t>
      </w:r>
    </w:p>
    <w:p w14:paraId="5BF6D224"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26E8A65E"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r>
        <w:rPr>
          <w:rFonts w:ascii="Times New Roman" w:eastAsia="Times New Roman" w:hAnsi="Times New Roman" w:cs="Times New Roman"/>
          <w:noProof/>
          <w:sz w:val="28"/>
          <w:szCs w:val="28"/>
          <w:lang w:eastAsia="ru-RU"/>
        </w:rPr>
        <w:drawing>
          <wp:inline distT="0" distB="0" distL="0" distR="0" wp14:anchorId="3B5914B9" wp14:editId="2FAC4D5B">
            <wp:extent cx="6436700" cy="4200525"/>
            <wp:effectExtent l="0" t="0" r="254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hoto_5267156933729709338_y.jpg"/>
                    <pic:cNvPicPr/>
                  </pic:nvPicPr>
                  <pic:blipFill>
                    <a:blip r:embed="rId56">
                      <a:extLst>
                        <a:ext uri="{28A0092B-C50C-407E-A947-70E740481C1C}">
                          <a14:useLocalDpi xmlns:a14="http://schemas.microsoft.com/office/drawing/2010/main" val="0"/>
                        </a:ext>
                      </a:extLst>
                    </a:blip>
                    <a:stretch>
                      <a:fillRect/>
                    </a:stretch>
                  </pic:blipFill>
                  <pic:spPr>
                    <a:xfrm>
                      <a:off x="0" y="0"/>
                      <a:ext cx="6476449" cy="4226465"/>
                    </a:xfrm>
                    <a:prstGeom prst="rect">
                      <a:avLst/>
                    </a:prstGeom>
                  </pic:spPr>
                </pic:pic>
              </a:graphicData>
            </a:graphic>
          </wp:inline>
        </w:drawing>
      </w:r>
    </w:p>
    <w:p w14:paraId="46431E38"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17EB1B6B"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31879FE1"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3B0D4392"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06E600CC"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5650712B" w14:textId="77777777" w:rsidR="00C51B04" w:rsidRDefault="00C51B04"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47F4E03A" w14:textId="77777777" w:rsidR="00C51B04" w:rsidRDefault="00C51B04"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0BF20C07" w14:textId="77777777" w:rsidR="00C51B04" w:rsidRDefault="00C51B04"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039BA4A9" w14:textId="77777777" w:rsidR="00C51B04" w:rsidRDefault="00C51B04"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40B953E6" w14:textId="5FC42A6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Розроблено кольорове рішення опорядження фасадів п'ятиповерхового житлового будинку по вулиці Нескучанській у м.  Тростянець.</w:t>
      </w:r>
    </w:p>
    <w:p w14:paraId="20D46477"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r>
        <w:rPr>
          <w:rFonts w:ascii="Times New Roman" w:eastAsia="Times New Roman" w:hAnsi="Times New Roman" w:cs="Times New Roman"/>
          <w:noProof/>
          <w:sz w:val="28"/>
          <w:szCs w:val="28"/>
          <w:lang w:eastAsia="ru-RU"/>
        </w:rPr>
        <w:drawing>
          <wp:inline distT="0" distB="0" distL="0" distR="0" wp14:anchorId="4863CCBF" wp14:editId="002073BB">
            <wp:extent cx="6358328" cy="2847975"/>
            <wp:effectExtent l="0" t="0" r="4445"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ebeb73f-4ff3-4746-b795-d53e79cb2d36.jpg"/>
                    <pic:cNvPicPr/>
                  </pic:nvPicPr>
                  <pic:blipFill rotWithShape="1">
                    <a:blip r:embed="rId57" cstate="print">
                      <a:extLst>
                        <a:ext uri="{28A0092B-C50C-407E-A947-70E740481C1C}">
                          <a14:useLocalDpi xmlns:a14="http://schemas.microsoft.com/office/drawing/2010/main" val="0"/>
                        </a:ext>
                      </a:extLst>
                    </a:blip>
                    <a:srcRect t="18455" b="18182"/>
                    <a:stretch/>
                  </pic:blipFill>
                  <pic:spPr bwMode="auto">
                    <a:xfrm>
                      <a:off x="0" y="0"/>
                      <a:ext cx="6376917" cy="2856301"/>
                    </a:xfrm>
                    <a:prstGeom prst="rect">
                      <a:avLst/>
                    </a:prstGeom>
                    <a:ln>
                      <a:noFill/>
                    </a:ln>
                    <a:extLst>
                      <a:ext uri="{53640926-AAD7-44D8-BBD7-CCE9431645EC}">
                        <a14:shadowObscured xmlns:a14="http://schemas.microsoft.com/office/drawing/2010/main"/>
                      </a:ext>
                    </a:extLst>
                  </pic:spPr>
                </pic:pic>
              </a:graphicData>
            </a:graphic>
          </wp:inline>
        </w:drawing>
      </w:r>
    </w:p>
    <w:p w14:paraId="0F1EEEC4" w14:textId="77777777" w:rsidR="0043476C" w:rsidRDefault="0043476C" w:rsidP="0043476C">
      <w:pPr>
        <w:shd w:val="clear" w:color="auto" w:fill="FFFFFF"/>
        <w:spacing w:line="336" w:lineRule="atLeast"/>
        <w:rPr>
          <w:rFonts w:ascii="Times New Roman" w:eastAsia="Times New Roman" w:hAnsi="Times New Roman" w:cs="Times New Roman"/>
          <w:color w:val="FF0000"/>
          <w:sz w:val="28"/>
          <w:szCs w:val="28"/>
          <w:lang w:val="uk-UA" w:eastAsia="ru-RU"/>
        </w:rPr>
      </w:pPr>
      <w:r>
        <w:rPr>
          <w:noProof/>
          <w:lang w:val="ru-RU" w:eastAsia="ru-RU"/>
        </w:rPr>
        <mc:AlternateContent>
          <mc:Choice Requires="wps">
            <w:drawing>
              <wp:inline distT="0" distB="0" distL="0" distR="0" wp14:anchorId="57D49219" wp14:editId="78046DF9">
                <wp:extent cx="304800" cy="304800"/>
                <wp:effectExtent l="0" t="0" r="0" b="0"/>
                <wp:docPr id="93" name="Прямоугольник 9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E6785A5" id="Прямоугольник 9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h0H2gIAAMoFAAAOAAAAZHJzL2Uyb0RvYy54bWysVN1u0zAUvkfiHSzfZ0m6tGuipdPWtAhp&#10;wKTBA7iJ01gkdrDdpgMhIXGLxCPwENwgfvYM6Rtx7LRdu90gwBeWfc7xd/4+n9OzVVWiJZWKCR5j&#10;/8jDiPJUZIzPY/zq5dQZYqQ04RkpBacxvqEKn40ePzpt6oj2RCHKjEoEIFxFTR3jQus6cl2VFrQi&#10;6kjUlIMyF7IiGq5y7maSNIBelW7P8wZuI2RWS5FSpUCadEo8svh5TlP9Is8V1aiMMcSm7S7tPjO7&#10;Ozol0VySumDpJgzyF1FUhHFwuoNKiCZoIdkDqIqlUiiR66NUVK7Ic5ZSmwNk43v3srkuSE1tLlAc&#10;Ve/KpP4fbPp8eSURy2IcHmPESQU9ar+sP6w/tz/b2/XH9mt72/5Yf2p/td/a7wiMoGJNrSJ4eF1f&#10;SZOzqi9F+lohLsYF4XN6rmqoO7ABALciKUVTUJJB6L6BcA8wzEUBGpo1z0QGIZCFFraeq1xWxgdU&#10;Cq1s2252baMrjVIQHnvB0IPmpqDanI0HEm0f11LpJ1RUyBxiLCE6C06Wl0p3plsT44uLKStLkJOo&#10;5AcCwOwk4BqeGp0Jwjb6XeiFk+FkGDhBbzBxAi9JnPPpOHAGU/+knxwn43Hivzd+/SAqWJZRbtxs&#10;SecHf9bUDf07uuxop0TJMgNnQlJyPhuXEi0JkH5qly05aO7M3MMwbL0gl3sp+b3Au+iFznQwPHGC&#10;adB3whNv6Hh+eBEOvCAMkulhSpeM039PCTXAx36vb7u0F/S93Dy7HuZGooppGCslq2IM1IBljEhk&#10;GDjhmT1rwsruvFcKE/5dKaDd20ZbvhqKduyfiewG6CoF0AmYBwMQDoWQbzFqYJjEWL1ZEEkxKp9y&#10;oHzoB4GZPvYS9E96cJH7mtm+hvAUoGKsMeqOY91NrEUt2bwAT74tDBfn8E1yZilsvlAX1eZzwcCw&#10;mWyGm5lI+3drdTeCR78B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A2odB9oCAADKBQAADgAAAAAAAAAAAAAAAAAuAgAAZHJzL2Uy&#10;b0RvYy54bWxQSwECLQAUAAYACAAAACEATKDpLNgAAAADAQAADwAAAAAAAAAAAAAAAAA0BQAAZHJz&#10;L2Rvd25yZXYueG1sUEsFBgAAAAAEAAQA8wAAADkGAAAAAA==&#10;" filled="f" stroked="f">
                <o:lock v:ext="edit" aspectratio="t"/>
                <w10:anchorlock/>
              </v:rect>
            </w:pict>
          </mc:Fallback>
        </mc:AlternateContent>
      </w:r>
      <w:r>
        <w:rPr>
          <w:noProof/>
          <w:lang w:val="ru-RU" w:eastAsia="ru-RU"/>
        </w:rPr>
        <w:drawing>
          <wp:inline distT="0" distB="0" distL="0" distR="0" wp14:anchorId="39F6AF3A" wp14:editId="5CFBEDA1">
            <wp:extent cx="6570980" cy="3628390"/>
            <wp:effectExtent l="0" t="0" r="1270" b="0"/>
            <wp:docPr id="126" name="Рисунок 3">
              <a:extLst xmlns:a="http://schemas.openxmlformats.org/drawingml/2006/main">
                <a:ext uri="{FF2B5EF4-FFF2-40B4-BE49-F238E27FC236}">
                  <a16:creationId xmlns:a16="http://schemas.microsoft.com/office/drawing/2014/main" id="{2EBB7309-180A-4D20-B2E2-19436DCD04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a:extLst>
                        <a:ext uri="{FF2B5EF4-FFF2-40B4-BE49-F238E27FC236}">
                          <a16:creationId xmlns:a16="http://schemas.microsoft.com/office/drawing/2014/main" id="{2EBB7309-180A-4D20-B2E2-19436DCD040C}"/>
                        </a:ext>
                      </a:extLst>
                    </pic:cNvPr>
                    <pic:cNvPicPr>
                      <a:picLocks noChangeAspect="1"/>
                    </pic:cNvPicPr>
                  </pic:nvPicPr>
                  <pic:blipFill rotWithShape="1">
                    <a:blip r:embed="rId58" cstate="print">
                      <a:extLst>
                        <a:ext uri="{28A0092B-C50C-407E-A947-70E740481C1C}">
                          <a14:useLocalDpi xmlns:a14="http://schemas.microsoft.com/office/drawing/2010/main" val="0"/>
                        </a:ext>
                      </a:extLst>
                    </a:blip>
                    <a:srcRect t="13185" b="13185"/>
                    <a:stretch/>
                  </pic:blipFill>
                  <pic:spPr>
                    <a:xfrm>
                      <a:off x="0" y="0"/>
                      <a:ext cx="6570980" cy="3628390"/>
                    </a:xfrm>
                    <a:prstGeom prst="rect">
                      <a:avLst/>
                    </a:prstGeom>
                  </pic:spPr>
                </pic:pic>
              </a:graphicData>
            </a:graphic>
          </wp:inline>
        </w:drawing>
      </w:r>
    </w:p>
    <w:p w14:paraId="30BA9E42" w14:textId="77777777" w:rsidR="0043476C" w:rsidRDefault="0043476C" w:rsidP="0043476C">
      <w:pPr>
        <w:shd w:val="clear" w:color="auto" w:fill="FFFFFF"/>
        <w:spacing w:line="336" w:lineRule="atLeast"/>
        <w:jc w:val="both"/>
        <w:rPr>
          <w:rFonts w:ascii="Times New Roman" w:eastAsia="Times New Roman" w:hAnsi="Times New Roman" w:cs="Times New Roman"/>
          <w:sz w:val="28"/>
          <w:szCs w:val="28"/>
          <w:lang w:val="uk-UA" w:eastAsia="ru-RU"/>
        </w:rPr>
      </w:pPr>
    </w:p>
    <w:p w14:paraId="025627A4" w14:textId="77777777" w:rsidR="0043476C" w:rsidRDefault="0043476C" w:rsidP="0043476C">
      <w:pPr>
        <w:shd w:val="clear" w:color="auto" w:fill="FFFFFF"/>
        <w:spacing w:line="336" w:lineRule="atLeast"/>
        <w:jc w:val="both"/>
        <w:rPr>
          <w:rFonts w:ascii="Times New Roman" w:eastAsia="Times New Roman" w:hAnsi="Times New Roman" w:cs="Times New Roman"/>
          <w:sz w:val="28"/>
          <w:szCs w:val="28"/>
          <w:lang w:val="uk-UA" w:eastAsia="ru-RU"/>
        </w:rPr>
      </w:pPr>
    </w:p>
    <w:p w14:paraId="3E3B7401" w14:textId="77777777" w:rsidR="0043476C" w:rsidRDefault="0043476C" w:rsidP="0043476C">
      <w:pPr>
        <w:shd w:val="clear" w:color="auto" w:fill="FFFFFF"/>
        <w:spacing w:line="336" w:lineRule="atLeast"/>
        <w:jc w:val="both"/>
        <w:rPr>
          <w:rFonts w:ascii="Times New Roman" w:eastAsia="Times New Roman" w:hAnsi="Times New Roman" w:cs="Times New Roman"/>
          <w:sz w:val="28"/>
          <w:szCs w:val="28"/>
          <w:lang w:val="uk-UA" w:eastAsia="ru-RU"/>
        </w:rPr>
      </w:pPr>
    </w:p>
    <w:p w14:paraId="09DE1167" w14:textId="77777777" w:rsidR="0043476C" w:rsidRDefault="0043476C" w:rsidP="0043476C">
      <w:pPr>
        <w:shd w:val="clear" w:color="auto" w:fill="FFFFFF"/>
        <w:spacing w:line="336" w:lineRule="atLeast"/>
        <w:jc w:val="both"/>
        <w:rPr>
          <w:rFonts w:ascii="Times New Roman" w:eastAsia="Times New Roman" w:hAnsi="Times New Roman" w:cs="Times New Roman"/>
          <w:sz w:val="28"/>
          <w:szCs w:val="28"/>
          <w:lang w:val="uk-UA" w:eastAsia="ru-RU"/>
        </w:rPr>
      </w:pPr>
    </w:p>
    <w:p w14:paraId="274E4807" w14:textId="77777777" w:rsidR="0043476C" w:rsidRDefault="0043476C" w:rsidP="0043476C">
      <w:pPr>
        <w:shd w:val="clear" w:color="auto" w:fill="FFFFFF"/>
        <w:spacing w:line="336" w:lineRule="atLeast"/>
        <w:jc w:val="both"/>
        <w:rPr>
          <w:rFonts w:ascii="Times New Roman" w:eastAsia="Times New Roman" w:hAnsi="Times New Roman" w:cs="Times New Roman"/>
          <w:sz w:val="28"/>
          <w:szCs w:val="28"/>
          <w:lang w:val="uk-UA" w:eastAsia="ru-RU"/>
        </w:rPr>
      </w:pPr>
    </w:p>
    <w:p w14:paraId="012E0372" w14:textId="77777777" w:rsidR="0043476C" w:rsidRDefault="0043476C" w:rsidP="0043476C">
      <w:pPr>
        <w:shd w:val="clear" w:color="auto" w:fill="FFFFFF"/>
        <w:spacing w:line="336" w:lineRule="atLeast"/>
        <w:jc w:val="both"/>
        <w:rPr>
          <w:rFonts w:ascii="Times New Roman" w:eastAsia="Times New Roman" w:hAnsi="Times New Roman" w:cs="Times New Roman"/>
          <w:sz w:val="28"/>
          <w:szCs w:val="28"/>
          <w:lang w:val="uk-UA" w:eastAsia="ru-RU"/>
        </w:rPr>
      </w:pPr>
    </w:p>
    <w:p w14:paraId="5D46EA27" w14:textId="77777777" w:rsidR="0043476C" w:rsidRDefault="0043476C" w:rsidP="0043476C">
      <w:pPr>
        <w:shd w:val="clear" w:color="auto" w:fill="FFFFFF"/>
        <w:spacing w:line="336" w:lineRule="atLeast"/>
        <w:jc w:val="both"/>
        <w:rPr>
          <w:rFonts w:ascii="Times New Roman" w:eastAsia="Times New Roman" w:hAnsi="Times New Roman" w:cs="Times New Roman"/>
          <w:sz w:val="28"/>
          <w:szCs w:val="28"/>
          <w:lang w:val="uk-UA" w:eastAsia="ru-RU"/>
        </w:rPr>
      </w:pPr>
    </w:p>
    <w:p w14:paraId="0491CDCA" w14:textId="77777777" w:rsidR="0043476C" w:rsidRPr="000746F5" w:rsidRDefault="0043476C" w:rsidP="0043476C">
      <w:pPr>
        <w:shd w:val="clear" w:color="auto" w:fill="FFFFFF"/>
        <w:spacing w:line="336" w:lineRule="atLeast"/>
        <w:jc w:val="both"/>
        <w:rPr>
          <w:rFonts w:ascii="Times New Roman" w:eastAsia="Times New Roman" w:hAnsi="Times New Roman" w:cs="Times New Roman"/>
          <w:sz w:val="28"/>
          <w:szCs w:val="28"/>
          <w:lang w:val="ru-RU" w:eastAsia="ru-RU"/>
        </w:rPr>
      </w:pPr>
      <w:r w:rsidRPr="00646916">
        <w:rPr>
          <w:rFonts w:ascii="Times New Roman" w:eastAsia="Times New Roman" w:hAnsi="Times New Roman" w:cs="Times New Roman"/>
          <w:sz w:val="28"/>
          <w:szCs w:val="28"/>
          <w:lang w:val="uk-UA" w:eastAsia="ru-RU"/>
        </w:rPr>
        <w:t xml:space="preserve"> Разом із відділом капітального будівництва триває робота над встановленням будинків власникам знищеного майна в рамках проєкту ГО «</w:t>
      </w:r>
      <w:r w:rsidRPr="00646916">
        <w:rPr>
          <w:rFonts w:ascii="Times New Roman" w:eastAsia="Times New Roman" w:hAnsi="Times New Roman" w:cs="Times New Roman"/>
          <w:sz w:val="28"/>
          <w:szCs w:val="28"/>
          <w:lang w:val="ru-RU" w:eastAsia="ru-RU"/>
        </w:rPr>
        <w:t>Open Door Ukraine»</w:t>
      </w:r>
    </w:p>
    <w:p w14:paraId="6890615F"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r>
        <w:rPr>
          <w:rFonts w:eastAsia="Times New Roman" w:cs="Times New Roman"/>
          <w:noProof/>
          <w:color w:val="435050"/>
          <w:sz w:val="23"/>
          <w:szCs w:val="23"/>
          <w:lang w:eastAsia="ru-RU"/>
        </w:rPr>
        <w:drawing>
          <wp:inline distT="0" distB="0" distL="0" distR="0" wp14:anchorId="565BB116" wp14:editId="47D83199">
            <wp:extent cx="5825216" cy="3457575"/>
            <wp:effectExtent l="0" t="0" r="4445" b="0"/>
            <wp:docPr id="1592370753" name="Рисунок 1592370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зображення_viber_2024-07-25_18-32-08-843.jpg"/>
                    <pic:cNvPicPr/>
                  </pic:nvPicPr>
                  <pic:blipFill rotWithShape="1">
                    <a:blip r:embed="rId59">
                      <a:extLst>
                        <a:ext uri="{28A0092B-C50C-407E-A947-70E740481C1C}">
                          <a14:useLocalDpi xmlns:a14="http://schemas.microsoft.com/office/drawing/2010/main" val="0"/>
                        </a:ext>
                      </a:extLst>
                    </a:blip>
                    <a:srcRect l="5117" t="33390" r="1312" b="41740"/>
                    <a:stretch/>
                  </pic:blipFill>
                  <pic:spPr bwMode="auto">
                    <a:xfrm>
                      <a:off x="0" y="0"/>
                      <a:ext cx="5903433" cy="3504001"/>
                    </a:xfrm>
                    <a:prstGeom prst="rect">
                      <a:avLst/>
                    </a:prstGeom>
                    <a:ln>
                      <a:noFill/>
                    </a:ln>
                    <a:extLst>
                      <a:ext uri="{53640926-AAD7-44D8-BBD7-CCE9431645EC}">
                        <a14:shadowObscured xmlns:a14="http://schemas.microsoft.com/office/drawing/2010/main"/>
                      </a:ext>
                    </a:extLst>
                  </pic:spPr>
                </pic:pic>
              </a:graphicData>
            </a:graphic>
          </wp:inline>
        </w:drawing>
      </w:r>
      <w:r>
        <w:rPr>
          <w:rFonts w:eastAsia="Times New Roman" w:cs="Times New Roman"/>
          <w:noProof/>
          <w:color w:val="435050"/>
          <w:sz w:val="23"/>
          <w:szCs w:val="23"/>
          <w:lang w:eastAsia="ru-RU"/>
        </w:rPr>
        <w:drawing>
          <wp:inline distT="0" distB="0" distL="0" distR="0" wp14:anchorId="62D756B3" wp14:editId="4BF39AF0">
            <wp:extent cx="5716403" cy="4799330"/>
            <wp:effectExtent l="0" t="0" r="0" b="127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1ab1b6c-2f2d-4481-a496-b455b3056d06.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806306" cy="4874810"/>
                    </a:xfrm>
                    <a:prstGeom prst="rect">
                      <a:avLst/>
                    </a:prstGeom>
                  </pic:spPr>
                </pic:pic>
              </a:graphicData>
            </a:graphic>
          </wp:inline>
        </w:drawing>
      </w:r>
    </w:p>
    <w:p w14:paraId="05F4730D"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0DEE5EAA" w14:textId="77777777" w:rsidR="0043476C" w:rsidRDefault="0043476C" w:rsidP="0043476C">
      <w:pPr>
        <w:ind w:firstLine="567"/>
        <w:jc w:val="both"/>
        <w:rPr>
          <w:rFonts w:ascii="Times New Roman" w:eastAsia="Times New Roman" w:hAnsi="Times New Roman" w:cs="Times New Roman"/>
          <w:sz w:val="28"/>
          <w:szCs w:val="28"/>
          <w:lang w:val="uk-UA" w:eastAsia="ru-RU"/>
        </w:rPr>
      </w:pPr>
    </w:p>
    <w:p w14:paraId="0CB2684B" w14:textId="77777777" w:rsidR="0043476C" w:rsidRDefault="0043476C" w:rsidP="0043476C">
      <w:pPr>
        <w:ind w:firstLine="567"/>
        <w:jc w:val="both"/>
        <w:rPr>
          <w:rFonts w:ascii="Times New Roman" w:eastAsia="Times New Roman" w:hAnsi="Times New Roman" w:cs="Times New Roman"/>
          <w:sz w:val="28"/>
          <w:szCs w:val="28"/>
          <w:lang w:val="uk-UA" w:eastAsia="ru-RU"/>
        </w:rPr>
      </w:pPr>
    </w:p>
    <w:p w14:paraId="3357B221" w14:textId="77777777" w:rsidR="0043476C" w:rsidRDefault="0043476C" w:rsidP="0043476C">
      <w:pPr>
        <w:ind w:firstLine="567"/>
        <w:jc w:val="both"/>
        <w:rPr>
          <w:rFonts w:ascii="Times New Roman" w:eastAsia="Calibri" w:hAnsi="Times New Roman" w:cs="Times New Roman"/>
          <w:sz w:val="28"/>
          <w:szCs w:val="28"/>
          <w:lang w:val="uk-UA"/>
        </w:rPr>
      </w:pPr>
      <w:r>
        <w:rPr>
          <w:rFonts w:ascii="Times New Roman" w:eastAsia="Times New Roman" w:hAnsi="Times New Roman" w:cs="Times New Roman"/>
          <w:sz w:val="28"/>
          <w:szCs w:val="28"/>
          <w:lang w:val="uk-UA" w:eastAsia="ru-RU"/>
        </w:rPr>
        <w:t xml:space="preserve">Розроблено схему благоустрою </w:t>
      </w:r>
      <w:r>
        <w:rPr>
          <w:rFonts w:ascii="Times New Roman" w:eastAsia="Calibri" w:hAnsi="Times New Roman" w:cs="Times New Roman"/>
          <w:sz w:val="28"/>
          <w:szCs w:val="28"/>
          <w:lang w:val="uk-UA"/>
        </w:rPr>
        <w:t>містечка ВПО на території урочища «Нескучне».</w:t>
      </w:r>
    </w:p>
    <w:p w14:paraId="46596E42"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r>
        <w:rPr>
          <w:rFonts w:ascii="Times New Roman" w:eastAsia="Times New Roman" w:hAnsi="Times New Roman" w:cs="Times New Roman"/>
          <w:noProof/>
          <w:sz w:val="28"/>
          <w:szCs w:val="28"/>
          <w:lang w:eastAsia="ru-RU"/>
        </w:rPr>
        <w:drawing>
          <wp:inline distT="0" distB="0" distL="0" distR="0" wp14:anchorId="1B9BF93A" wp14:editId="5B8BD9A7">
            <wp:extent cx="6176408" cy="4279699"/>
            <wp:effectExtent l="0" t="0" r="0" b="6985"/>
            <wp:docPr id="183673536" name="Рисунок 183673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hoto_5267156933729709337_y.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268038" cy="4343190"/>
                    </a:xfrm>
                    <a:prstGeom prst="rect">
                      <a:avLst/>
                    </a:prstGeom>
                  </pic:spPr>
                </pic:pic>
              </a:graphicData>
            </a:graphic>
          </wp:inline>
        </w:drawing>
      </w:r>
    </w:p>
    <w:p w14:paraId="6FE7C4BF"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0A7554B9"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523FFA6C"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Розроблено схему розміщення тимчасових споруд по вул. Благовіщенська</w:t>
      </w:r>
    </w:p>
    <w:p w14:paraId="7B76EA6E"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1C0C7F11"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r>
        <w:rPr>
          <w:noProof/>
          <w:lang w:eastAsia="ru-RU"/>
        </w:rPr>
        <w:drawing>
          <wp:inline distT="0" distB="0" distL="0" distR="0" wp14:anchorId="5455E863" wp14:editId="21D6C35A">
            <wp:extent cx="6570980" cy="3718560"/>
            <wp:effectExtent l="0" t="0" r="1270" b="0"/>
            <wp:docPr id="183673539" name="Рисунок 183673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hoto_5267156933729709336_y.jpg"/>
                    <pic:cNvPicPr/>
                  </pic:nvPicPr>
                  <pic:blipFill>
                    <a:blip r:embed="rId62">
                      <a:extLst>
                        <a:ext uri="{28A0092B-C50C-407E-A947-70E740481C1C}">
                          <a14:useLocalDpi xmlns:a14="http://schemas.microsoft.com/office/drawing/2010/main" val="0"/>
                        </a:ext>
                      </a:extLst>
                    </a:blip>
                    <a:stretch>
                      <a:fillRect/>
                    </a:stretch>
                  </pic:blipFill>
                  <pic:spPr>
                    <a:xfrm>
                      <a:off x="0" y="0"/>
                      <a:ext cx="6570980" cy="3718560"/>
                    </a:xfrm>
                    <a:prstGeom prst="rect">
                      <a:avLst/>
                    </a:prstGeom>
                  </pic:spPr>
                </pic:pic>
              </a:graphicData>
            </a:graphic>
          </wp:inline>
        </w:drawing>
      </w:r>
    </w:p>
    <w:p w14:paraId="26736174"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578B9422"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20BEBF1C" w14:textId="77777777" w:rsidR="0043476C" w:rsidRDefault="0043476C" w:rsidP="0043476C">
      <w:pPr>
        <w:ind w:firstLine="567"/>
        <w:jc w:val="both"/>
        <w:rPr>
          <w:rFonts w:ascii="Times New Roman" w:eastAsia="Calibri" w:hAnsi="Times New Roman" w:cs="Times New Roman"/>
          <w:sz w:val="28"/>
          <w:szCs w:val="28"/>
          <w:lang w:val="uk-UA"/>
        </w:rPr>
      </w:pPr>
      <w:r>
        <w:rPr>
          <w:rFonts w:ascii="Times New Roman" w:eastAsia="Times New Roman" w:hAnsi="Times New Roman" w:cs="Times New Roman"/>
          <w:sz w:val="28"/>
          <w:szCs w:val="28"/>
          <w:lang w:val="uk-UA" w:eastAsia="ru-RU"/>
        </w:rPr>
        <w:t xml:space="preserve">Розроблено план розміщення меблів </w:t>
      </w:r>
      <w:r>
        <w:rPr>
          <w:rFonts w:ascii="Times New Roman" w:eastAsia="Calibri" w:hAnsi="Times New Roman" w:cs="Times New Roman"/>
          <w:sz w:val="28"/>
          <w:szCs w:val="28"/>
          <w:lang w:val="uk-UA"/>
        </w:rPr>
        <w:t>містечка ВПО на території урочища «Нескучне».</w:t>
      </w:r>
    </w:p>
    <w:p w14:paraId="50B65815"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7E5DFF55"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r>
        <w:rPr>
          <w:rFonts w:ascii="Times New Roman" w:eastAsia="Times New Roman" w:hAnsi="Times New Roman" w:cs="Times New Roman"/>
          <w:noProof/>
          <w:sz w:val="28"/>
          <w:szCs w:val="28"/>
          <w:lang w:eastAsia="ru-RU"/>
        </w:rPr>
        <w:drawing>
          <wp:inline distT="0" distB="0" distL="0" distR="0" wp14:anchorId="5232A869" wp14:editId="770469D9">
            <wp:extent cx="5989955" cy="3116536"/>
            <wp:effectExtent l="0" t="0" r="0" b="8255"/>
            <wp:docPr id="183673548" name="Рисунок 183673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hoto_5267156933729709391_y.jpg"/>
                    <pic:cNvPicPr/>
                  </pic:nvPicPr>
                  <pic:blipFill>
                    <a:blip r:embed="rId63">
                      <a:extLst>
                        <a:ext uri="{28A0092B-C50C-407E-A947-70E740481C1C}">
                          <a14:useLocalDpi xmlns:a14="http://schemas.microsoft.com/office/drawing/2010/main" val="0"/>
                        </a:ext>
                      </a:extLst>
                    </a:blip>
                    <a:stretch>
                      <a:fillRect/>
                    </a:stretch>
                  </pic:blipFill>
                  <pic:spPr>
                    <a:xfrm>
                      <a:off x="0" y="0"/>
                      <a:ext cx="6003433" cy="3123548"/>
                    </a:xfrm>
                    <a:prstGeom prst="rect">
                      <a:avLst/>
                    </a:prstGeom>
                  </pic:spPr>
                </pic:pic>
              </a:graphicData>
            </a:graphic>
          </wp:inline>
        </w:drawing>
      </w:r>
    </w:p>
    <w:p w14:paraId="77195AAF" w14:textId="77777777" w:rsidR="0043476C" w:rsidRDefault="0043476C" w:rsidP="0043476C">
      <w:pPr>
        <w:pStyle w:val="a3"/>
        <w:spacing w:after="0" w:line="240" w:lineRule="auto"/>
        <w:ind w:left="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noProof/>
          <w:sz w:val="28"/>
          <w:szCs w:val="28"/>
          <w:lang w:eastAsia="ru-RU"/>
        </w:rPr>
        <w:drawing>
          <wp:inline distT="0" distB="0" distL="0" distR="0" wp14:anchorId="7B77D318" wp14:editId="7F5D943A">
            <wp:extent cx="6570980" cy="3836035"/>
            <wp:effectExtent l="0" t="0" r="1270" b="0"/>
            <wp:docPr id="183673549" name="Рисунок 183673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hoto_5267156933729709392_y.jpg"/>
                    <pic:cNvPicPr/>
                  </pic:nvPicPr>
                  <pic:blipFill>
                    <a:blip r:embed="rId64">
                      <a:extLst>
                        <a:ext uri="{28A0092B-C50C-407E-A947-70E740481C1C}">
                          <a14:useLocalDpi xmlns:a14="http://schemas.microsoft.com/office/drawing/2010/main" val="0"/>
                        </a:ext>
                      </a:extLst>
                    </a:blip>
                    <a:stretch>
                      <a:fillRect/>
                    </a:stretch>
                  </pic:blipFill>
                  <pic:spPr>
                    <a:xfrm>
                      <a:off x="0" y="0"/>
                      <a:ext cx="6570980" cy="3836035"/>
                    </a:xfrm>
                    <a:prstGeom prst="rect">
                      <a:avLst/>
                    </a:prstGeom>
                  </pic:spPr>
                </pic:pic>
              </a:graphicData>
            </a:graphic>
          </wp:inline>
        </w:drawing>
      </w:r>
    </w:p>
    <w:p w14:paraId="22B8E0B0" w14:textId="77777777" w:rsidR="0043476C" w:rsidRDefault="0043476C" w:rsidP="0043476C">
      <w:pPr>
        <w:pStyle w:val="a3"/>
        <w:spacing w:after="0" w:line="240" w:lineRule="auto"/>
        <w:ind w:left="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Також на вимогу Закону України «Про охорону культурної спадщини» укладено охоронний договір на пам'ятку архітектури «Економічна лікарня: Господарський корпус», охоронний № 4642/3 -См.</w:t>
      </w:r>
    </w:p>
    <w:p w14:paraId="2990962F" w14:textId="77777777" w:rsidR="0043476C" w:rsidRDefault="0043476C" w:rsidP="0043476C">
      <w:pPr>
        <w:pStyle w:val="a3"/>
        <w:spacing w:after="0" w:line="240" w:lineRule="auto"/>
        <w:ind w:left="0"/>
        <w:jc w:val="both"/>
        <w:rPr>
          <w:rFonts w:ascii="Times New Roman" w:eastAsia="Times New Roman" w:hAnsi="Times New Roman" w:cs="Times New Roman"/>
          <w:sz w:val="28"/>
          <w:szCs w:val="28"/>
          <w:lang w:val="uk-UA" w:eastAsia="ru-RU"/>
        </w:rPr>
      </w:pPr>
    </w:p>
    <w:p w14:paraId="2ADE3F2D" w14:textId="77777777" w:rsidR="0043476C" w:rsidRDefault="0043476C" w:rsidP="0043476C">
      <w:pPr>
        <w:pStyle w:val="a3"/>
        <w:spacing w:after="0" w:line="240" w:lineRule="auto"/>
        <w:ind w:left="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Проведено о</w:t>
      </w:r>
      <w:r w:rsidRPr="007329BD">
        <w:rPr>
          <w:rFonts w:ascii="Times New Roman" w:eastAsia="Times New Roman" w:hAnsi="Times New Roman" w:cs="Times New Roman"/>
          <w:sz w:val="28"/>
          <w:szCs w:val="28"/>
          <w:lang w:val="uk-UA" w:eastAsia="ru-RU"/>
        </w:rPr>
        <w:t>бстеження та оцінки ступеня безбар’єрності об’єктів фізичного оточення і послуг для осіб з інвалідністю</w:t>
      </w:r>
      <w:r>
        <w:rPr>
          <w:rFonts w:ascii="Times New Roman" w:eastAsia="Times New Roman" w:hAnsi="Times New Roman" w:cs="Times New Roman"/>
          <w:sz w:val="28"/>
          <w:szCs w:val="28"/>
          <w:lang w:val="uk-UA" w:eastAsia="ru-RU"/>
        </w:rPr>
        <w:t xml:space="preserve"> по 81 об'єкту.</w:t>
      </w:r>
    </w:p>
    <w:p w14:paraId="2B2A5A5F" w14:textId="1609D5C9" w:rsidR="0043476C" w:rsidRDefault="00FE7F20" w:rsidP="0043476C">
      <w:pPr>
        <w:pStyle w:val="a3"/>
        <w:spacing w:after="0" w:line="240" w:lineRule="auto"/>
        <w:ind w:left="0"/>
        <w:jc w:val="both"/>
        <w:rPr>
          <w:rFonts w:ascii="Times New Roman" w:eastAsia="Times New Roman" w:hAnsi="Times New Roman" w:cs="Times New Roman"/>
          <w:sz w:val="28"/>
          <w:szCs w:val="28"/>
          <w:lang w:val="uk-UA" w:eastAsia="ru-RU"/>
        </w:rPr>
      </w:pPr>
      <w:r w:rsidRPr="00CE6F30">
        <w:rPr>
          <w:rFonts w:ascii="Times New Roman" w:hAnsi="Times New Roman" w:cs="Times New Roman"/>
          <w:noProof/>
          <w:sz w:val="24"/>
          <w:highlight w:val="yellow"/>
          <w:lang w:eastAsia="ru-RU"/>
        </w:rPr>
        <mc:AlternateContent>
          <mc:Choice Requires="wps">
            <w:drawing>
              <wp:anchor distT="45720" distB="45720" distL="114300" distR="114300" simplePos="0" relativeHeight="251659264" behindDoc="0" locked="0" layoutInCell="1" allowOverlap="1" wp14:anchorId="2D115574" wp14:editId="2FDE1FBA">
                <wp:simplePos x="0" y="0"/>
                <wp:positionH relativeFrom="column">
                  <wp:posOffset>-900430</wp:posOffset>
                </wp:positionH>
                <wp:positionV relativeFrom="paragraph">
                  <wp:posOffset>352425</wp:posOffset>
                </wp:positionV>
                <wp:extent cx="7791450" cy="552450"/>
                <wp:effectExtent l="0" t="0" r="19050" b="19050"/>
                <wp:wrapSquare wrapText="bothSides"/>
                <wp:docPr id="81" name="Надпись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552450"/>
                        </a:xfrm>
                        <a:prstGeom prst="rect">
                          <a:avLst/>
                        </a:prstGeom>
                        <a:solidFill>
                          <a:srgbClr val="00B0F0"/>
                        </a:solidFill>
                        <a:ln w="9525">
                          <a:solidFill>
                            <a:srgbClr val="000000"/>
                          </a:solidFill>
                          <a:miter lim="800000"/>
                          <a:headEnd/>
                          <a:tailEnd/>
                        </a:ln>
                      </wps:spPr>
                      <wps:txbx>
                        <w:txbxContent>
                          <w:p w14:paraId="7C03E69E" w14:textId="77777777" w:rsidR="008A7BEE" w:rsidRPr="00D01A11" w:rsidRDefault="008A7BEE" w:rsidP="008D0D1B">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46C223C5" wp14:editId="20E324B8">
                                  <wp:extent cx="371475" cy="295275"/>
                                  <wp:effectExtent l="0" t="0" r="9525" b="9525"/>
                                  <wp:docPr id="18" name="Рисунок 1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КАПІТАЛЬНОГО БУДІВНИЦТВА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115574" id="Надпись 81" o:spid="_x0000_s1042" type="#_x0000_t202" style="position:absolute;left:0;text-align:left;margin-left:-70.9pt;margin-top:27.75pt;width:613.5pt;height:43.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wSWSQIAAGAEAAAOAAAAZHJzL2Uyb0RvYy54bWysVM2O0zAQviPxDpbvNGnVbHerpqvdLkVI&#10;y4+08ACu4yQWjsfYbpNy476vwDtw4MCNV+i+EWOnLV2QOCB6sGYy488z33zT2WXXKLIR1knQOR0O&#10;UkqE5lBIXeX0/bvls3NKnGe6YAq0yOlWOHo5f/pk1pqpGEENqhCWIIh209bktPbeTJPE8Vo0zA3A&#10;CI3BEmzDPLq2SgrLWkRvVDJK07OkBVsYC1w4h19v+iCdR/yyFNy/KUsnPFE5xdp8PG08V+FM5jM2&#10;rSwzteT7Mtg/VNEwqfHRI9QN84ysrfwDqpHcgoPSDzg0CZSl5CL2gN0M09+6uauZEbEXJMeZI03u&#10;/8Hy15u3lsgip+dDSjRrcEa7L7uvu2+7H7vvD58f7gkGkKXWuCkm3xlM9901dDjt2LEzt8A/OKJh&#10;UTNdiStroa0FK7DKeDM5udrjuACyal9Bga+xtYcI1JW2CRQiKQTRcVrb44RE5wnHj5PJxXCcYYhj&#10;LMtGwcbiEjY93DbW+RcCGhKMnFpUQERnm1vn+9RDSnjMgZLFUioVHVutFsqSDQtqSa/T5QH9UZrS&#10;pM3pRTbKegL+ApHib1/gI4hGepS9kg3yHnL2Qgy0PddFFKVnUvU2dqc0Nhl4DNT1JPpu1cXBDc8O&#10;81lBsUVmLfQyx7VEowb7iZIWJZ5T93HNrKBEvdQ4HaRyHHYiOuNsMkLHnkZWpxGmOULl1FPSmwvf&#10;79HaWFnV+FKvBw1XONFSRrJDyX1V+/pRxnFc+5ULe3Lqx6xffwzznwAAAP//AwBQSwMEFAAGAAgA&#10;AAAhAG+NtjbiAAAADAEAAA8AAABkcnMvZG93bnJldi54bWxMj8FOwzAQRO9I/IO1SNxaO1GN0jRO&#10;VSEhuKAqhQu3TbxNImI7it029OtxT3Db0Y5m3hTb2QzsTJPvnVWQLAUwso3TvW0VfH68LDJgPqDV&#10;ODhLCn7Iw7a8vysw1+5iKzofQstiiPU5KuhCGHPOfdORQb90I9n4O7rJYIhyarme8BLDzcBTIZ64&#10;wd7Ghg5Heu6o+T6cjIIvzKoprfbX1yNv3q+79V681Vypx4d5twEWaA5/ZrjhR3QoI1PtTlZ7NihY&#10;JKsksgcFUkpgN4fIZAqsjtcqlcDLgv8fUf4CAAD//wMAUEsBAi0AFAAGAAgAAAAhALaDOJL+AAAA&#10;4QEAABMAAAAAAAAAAAAAAAAAAAAAAFtDb250ZW50X1R5cGVzXS54bWxQSwECLQAUAAYACAAAACEA&#10;OP0h/9YAAACUAQAACwAAAAAAAAAAAAAAAAAvAQAAX3JlbHMvLnJlbHNQSwECLQAUAAYACAAAACEA&#10;aV8ElkkCAABgBAAADgAAAAAAAAAAAAAAAAAuAgAAZHJzL2Uyb0RvYy54bWxQSwECLQAUAAYACAAA&#10;ACEAb422NuIAAAAMAQAADwAAAAAAAAAAAAAAAACjBAAAZHJzL2Rvd25yZXYueG1sUEsFBgAAAAAE&#10;AAQA8wAAALIFAAAAAA==&#10;" fillcolor="#00b0f0">
                <v:textbox>
                  <w:txbxContent>
                    <w:p w14:paraId="7C03E69E" w14:textId="77777777" w:rsidR="008A7BEE" w:rsidRPr="00D01A11" w:rsidRDefault="008A7BEE" w:rsidP="008D0D1B">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46C223C5" wp14:editId="20E324B8">
                            <wp:extent cx="371475" cy="295275"/>
                            <wp:effectExtent l="0" t="0" r="9525" b="9525"/>
                            <wp:docPr id="18" name="Рисунок 1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КАПІТАЛЬНОГО БУДІВНИЦТВА</w:t>
                      </w:r>
                    </w:p>
                  </w:txbxContent>
                </v:textbox>
                <w10:wrap type="square"/>
              </v:shape>
            </w:pict>
          </mc:Fallback>
        </mc:AlternateContent>
      </w:r>
    </w:p>
    <w:p w14:paraId="6D924C6C" w14:textId="0DA7708A" w:rsidR="0043476C" w:rsidRDefault="00CE6F30" w:rsidP="00CE6F30">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p>
    <w:p w14:paraId="4EAB32F9" w14:textId="77777777" w:rsidR="008E71CC" w:rsidRPr="008E71CC" w:rsidRDefault="0043476C" w:rsidP="008E71CC">
      <w:pPr>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008E71CC" w:rsidRPr="008E71CC">
        <w:rPr>
          <w:rFonts w:ascii="Times New Roman" w:eastAsia="Times New Roman" w:hAnsi="Times New Roman" w:cs="Times New Roman"/>
          <w:color w:val="000000"/>
          <w:sz w:val="28"/>
          <w:szCs w:val="28"/>
          <w:lang w:val="uk-UA" w:eastAsia="ru-RU"/>
        </w:rPr>
        <w:t>До основних завдань відділу капітального будівництва віднесено: підготовка вихідних даних для проектування об’єктів будівництва; замовлення проектно-вишукувальних робіт, укладання з проектними та розвідувальними організаціями договорів на розроблення проектно-кошторисної документації та здійснення ними авторського нагляду за будівництвом; замовлення проведення державної експертизи проектно-кошторисної документації, її погодження та затвердження; оформлення документів дозвільного характеру на початок будівництва об’єктів та щодо готовності об’єктів до експлуатації; організація роботи з передачі завершених будівництвом об’єктів на баланс відповідним експлуатуючим організаціям, підприємствам, установам.</w:t>
      </w:r>
    </w:p>
    <w:p w14:paraId="18CF5B58" w14:textId="77777777" w:rsidR="008E71CC" w:rsidRPr="008E71CC" w:rsidRDefault="008E71CC" w:rsidP="008E71CC">
      <w:pPr>
        <w:spacing w:after="0" w:line="240" w:lineRule="auto"/>
        <w:ind w:firstLine="709"/>
        <w:contextualSpacing/>
        <w:jc w:val="both"/>
        <w:rPr>
          <w:rFonts w:ascii="Times New Roman CYR" w:eastAsia="Calibri" w:hAnsi="Times New Roman CYR" w:cs="Times New Roman CYR"/>
          <w:color w:val="000000"/>
          <w:sz w:val="28"/>
          <w:szCs w:val="28"/>
          <w:lang w:val="uk-UA"/>
        </w:rPr>
      </w:pPr>
      <w:r w:rsidRPr="008E71CC">
        <w:rPr>
          <w:rFonts w:ascii="Times New Roman CYR" w:eastAsia="Calibri" w:hAnsi="Times New Roman CYR" w:cs="Times New Roman CYR"/>
          <w:color w:val="000000"/>
          <w:sz w:val="28"/>
          <w:szCs w:val="28"/>
          <w:lang w:val="uk-UA"/>
        </w:rPr>
        <w:t>За 12 місяці 2024 року відділом проведено наступну роботу.</w:t>
      </w:r>
    </w:p>
    <w:p w14:paraId="65EFED1F" w14:textId="77777777" w:rsidR="008E71CC" w:rsidRPr="008E71CC" w:rsidRDefault="008E71CC" w:rsidP="008E71CC">
      <w:pPr>
        <w:ind w:firstLine="709"/>
        <w:contextualSpacing/>
        <w:jc w:val="both"/>
        <w:rPr>
          <w:rFonts w:ascii="Times New Roman" w:eastAsia="Calibri" w:hAnsi="Times New Roman" w:cs="Times New Roman"/>
          <w:sz w:val="28"/>
          <w:szCs w:val="28"/>
          <w:lang w:val="uk-UA"/>
        </w:rPr>
      </w:pPr>
      <w:r w:rsidRPr="008E71CC">
        <w:rPr>
          <w:rFonts w:ascii="Times New Roman" w:eastAsia="Calibri" w:hAnsi="Times New Roman" w:cs="Times New Roman"/>
          <w:sz w:val="28"/>
          <w:szCs w:val="28"/>
          <w:lang w:val="uk-UA"/>
        </w:rPr>
        <w:t xml:space="preserve">Проведено розчистку завалів по приватному сектору та адміністративним будівлям Тростянецької громади із залученням «Добробату» </w:t>
      </w:r>
      <w:r w:rsidRPr="008E71CC">
        <w:rPr>
          <w:rFonts w:ascii="Times New Roman" w:eastAsia="Calibri" w:hAnsi="Times New Roman" w:cs="Times New Roman"/>
          <w:sz w:val="28"/>
          <w:szCs w:val="28"/>
          <w:lang w:val="ru-RU"/>
        </w:rPr>
        <w:t xml:space="preserve">вивезено </w:t>
      </w:r>
      <w:r w:rsidRPr="008E71CC">
        <w:rPr>
          <w:rFonts w:ascii="Times New Roman" w:eastAsia="Calibri" w:hAnsi="Times New Roman" w:cs="Times New Roman"/>
          <w:sz w:val="28"/>
          <w:szCs w:val="28"/>
          <w:lang w:val="uk-UA"/>
        </w:rPr>
        <w:t>400 т будівельного сміття.</w:t>
      </w:r>
    </w:p>
    <w:p w14:paraId="695F16A3" w14:textId="58A1B50A" w:rsidR="00CE6F30" w:rsidRPr="00CE6F30" w:rsidRDefault="00CE6F30" w:rsidP="008E71CC">
      <w:pPr>
        <w:spacing w:after="0" w:line="240" w:lineRule="auto"/>
        <w:jc w:val="both"/>
        <w:rPr>
          <w:rFonts w:ascii="Times New Roman" w:eastAsia="Calibri" w:hAnsi="Times New Roman" w:cs="Times New Roman"/>
          <w:sz w:val="28"/>
          <w:szCs w:val="28"/>
          <w:lang w:val="uk-UA"/>
        </w:rPr>
      </w:pPr>
    </w:p>
    <w:p w14:paraId="7FF460EC" w14:textId="59244864" w:rsidR="00CE6F30" w:rsidRPr="00CE6F30" w:rsidRDefault="00CE6F30" w:rsidP="00CE6F30">
      <w:pPr>
        <w:contextualSpacing/>
        <w:jc w:val="center"/>
        <w:rPr>
          <w:rFonts w:ascii="Times New Roman" w:eastAsia="Calibri" w:hAnsi="Times New Roman" w:cs="Times New Roman"/>
          <w:sz w:val="28"/>
          <w:szCs w:val="28"/>
          <w:lang w:val="uk-UA"/>
        </w:rPr>
      </w:pPr>
      <w:r w:rsidRPr="00CE6F30">
        <w:rPr>
          <w:rFonts w:ascii="Times New Roman" w:eastAsia="Calibri" w:hAnsi="Times New Roman" w:cs="Times New Roman"/>
          <w:noProof/>
          <w:sz w:val="28"/>
          <w:szCs w:val="28"/>
          <w:lang w:val="ru-RU" w:eastAsia="ru-RU"/>
        </w:rPr>
        <w:drawing>
          <wp:inline distT="0" distB="0" distL="0" distR="0" wp14:anchorId="39C136F6" wp14:editId="2C9454D5">
            <wp:extent cx="6526405" cy="4170045"/>
            <wp:effectExtent l="0" t="0" r="8255" b="1905"/>
            <wp:docPr id="779224370" name="Рисунок 77922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536396" cy="4176429"/>
                    </a:xfrm>
                    <a:prstGeom prst="rect">
                      <a:avLst/>
                    </a:prstGeom>
                    <a:noFill/>
                    <a:ln>
                      <a:noFill/>
                    </a:ln>
                  </pic:spPr>
                </pic:pic>
              </a:graphicData>
            </a:graphic>
          </wp:inline>
        </w:drawing>
      </w:r>
    </w:p>
    <w:p w14:paraId="5D374BA6" w14:textId="77777777" w:rsidR="00CE6F30" w:rsidRPr="00CE6F30" w:rsidRDefault="00CE6F30" w:rsidP="00CE6F30">
      <w:pPr>
        <w:contextualSpacing/>
        <w:jc w:val="center"/>
        <w:rPr>
          <w:rFonts w:ascii="Times New Roman" w:eastAsia="Calibri" w:hAnsi="Times New Roman" w:cs="Times New Roman"/>
          <w:sz w:val="28"/>
          <w:szCs w:val="28"/>
          <w:lang w:val="uk-UA"/>
        </w:rPr>
      </w:pPr>
    </w:p>
    <w:p w14:paraId="2D5DFA58" w14:textId="63481BF6" w:rsidR="00CE6F30" w:rsidRPr="00CE6F30" w:rsidRDefault="00CE6F30" w:rsidP="00CE6F30">
      <w:pPr>
        <w:contextualSpacing/>
        <w:jc w:val="center"/>
        <w:rPr>
          <w:rFonts w:ascii="Times New Roman" w:eastAsia="Calibri" w:hAnsi="Times New Roman" w:cs="Times New Roman"/>
          <w:sz w:val="28"/>
          <w:szCs w:val="28"/>
          <w:lang w:val="uk-UA"/>
        </w:rPr>
      </w:pPr>
      <w:r w:rsidRPr="00CE6F30">
        <w:rPr>
          <w:rFonts w:ascii="Times New Roman" w:eastAsia="Calibri" w:hAnsi="Times New Roman" w:cs="Times New Roman"/>
          <w:noProof/>
          <w:sz w:val="28"/>
          <w:szCs w:val="28"/>
          <w:lang w:val="ru-RU" w:eastAsia="ru-RU"/>
        </w:rPr>
        <w:drawing>
          <wp:inline distT="0" distB="0" distL="0" distR="0" wp14:anchorId="44663C7B" wp14:editId="51874AA4">
            <wp:extent cx="6451042" cy="4627245"/>
            <wp:effectExtent l="0" t="0" r="6985" b="1905"/>
            <wp:docPr id="779224369" name="Рисунок 779224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462349" cy="4635355"/>
                    </a:xfrm>
                    <a:prstGeom prst="rect">
                      <a:avLst/>
                    </a:prstGeom>
                    <a:noFill/>
                    <a:ln>
                      <a:noFill/>
                    </a:ln>
                  </pic:spPr>
                </pic:pic>
              </a:graphicData>
            </a:graphic>
          </wp:inline>
        </w:drawing>
      </w:r>
    </w:p>
    <w:p w14:paraId="0959D00C" w14:textId="77777777" w:rsidR="00CE6F30" w:rsidRPr="00CE6F30" w:rsidRDefault="00CE6F30" w:rsidP="00CE6F30">
      <w:pPr>
        <w:contextualSpacing/>
        <w:jc w:val="center"/>
        <w:rPr>
          <w:rFonts w:ascii="Times New Roman" w:eastAsia="Calibri" w:hAnsi="Times New Roman" w:cs="Times New Roman"/>
          <w:sz w:val="28"/>
          <w:szCs w:val="28"/>
          <w:lang w:val="uk-UA"/>
        </w:rPr>
      </w:pPr>
    </w:p>
    <w:p w14:paraId="558F1A2D" w14:textId="77777777" w:rsidR="00CE6F30" w:rsidRPr="00CE6F30" w:rsidRDefault="00CE6F30" w:rsidP="00CE6F30">
      <w:pPr>
        <w:contextualSpacing/>
        <w:jc w:val="center"/>
        <w:rPr>
          <w:rFonts w:ascii="Times New Roman" w:eastAsia="Calibri" w:hAnsi="Times New Roman" w:cs="Times New Roman"/>
          <w:sz w:val="28"/>
          <w:szCs w:val="28"/>
          <w:lang w:val="uk-UA"/>
        </w:rPr>
      </w:pPr>
    </w:p>
    <w:p w14:paraId="1224EED9" w14:textId="77777777" w:rsidR="008E71CC" w:rsidRPr="008E71CC" w:rsidRDefault="008E71CC" w:rsidP="008E71CC">
      <w:pPr>
        <w:ind w:firstLine="709"/>
        <w:contextualSpacing/>
        <w:jc w:val="both"/>
        <w:rPr>
          <w:rFonts w:ascii="Times New Roman" w:eastAsia="Calibri" w:hAnsi="Times New Roman" w:cs="Times New Roman"/>
          <w:sz w:val="28"/>
          <w:szCs w:val="28"/>
          <w:lang w:val="uk-UA"/>
        </w:rPr>
      </w:pPr>
      <w:r w:rsidRPr="008E71CC">
        <w:rPr>
          <w:rFonts w:ascii="Times New Roman" w:eastAsia="Calibri" w:hAnsi="Times New Roman" w:cs="Times New Roman"/>
          <w:sz w:val="28"/>
          <w:szCs w:val="28"/>
          <w:lang w:val="uk-UA"/>
        </w:rPr>
        <w:t xml:space="preserve">Проведена робота із залучення благодійних фондів (Червоний хрест, «Проліска», «Людина в біді», </w:t>
      </w:r>
      <w:r w:rsidRPr="008E71CC">
        <w:rPr>
          <w:rFonts w:ascii="Times New Roman" w:eastAsia="Calibri" w:hAnsi="Times New Roman" w:cs="Times New Roman"/>
          <w:sz w:val="28"/>
          <w:szCs w:val="28"/>
        </w:rPr>
        <w:t>I</w:t>
      </w:r>
      <w:r w:rsidRPr="008E71CC">
        <w:rPr>
          <w:rFonts w:ascii="Times New Roman" w:eastAsia="Calibri" w:hAnsi="Times New Roman" w:cs="Times New Roman"/>
          <w:sz w:val="28"/>
          <w:szCs w:val="28"/>
          <w:lang w:val="uk-UA"/>
        </w:rPr>
        <w:t xml:space="preserve">ОМ </w:t>
      </w:r>
      <w:r w:rsidRPr="008E71CC">
        <w:rPr>
          <w:rFonts w:ascii="Times New Roman" w:eastAsia="Calibri" w:hAnsi="Times New Roman" w:cs="Times New Roman"/>
          <w:sz w:val="28"/>
          <w:szCs w:val="28"/>
        </w:rPr>
        <w:t>Ukraine</w:t>
      </w:r>
      <w:r w:rsidRPr="008E71CC">
        <w:rPr>
          <w:rFonts w:ascii="Times New Roman" w:eastAsia="Calibri" w:hAnsi="Times New Roman" w:cs="Times New Roman"/>
          <w:sz w:val="28"/>
          <w:szCs w:val="28"/>
          <w:lang w:val="uk-UA"/>
        </w:rPr>
        <w:t xml:space="preserve"> (МОМ), </w:t>
      </w:r>
      <w:r w:rsidRPr="008E71CC">
        <w:rPr>
          <w:rFonts w:ascii="Times New Roman" w:eastAsia="Calibri" w:hAnsi="Times New Roman" w:cs="Times New Roman"/>
          <w:sz w:val="28"/>
          <w:szCs w:val="28"/>
        </w:rPr>
        <w:t>MedAir</w:t>
      </w:r>
      <w:r w:rsidRPr="008E71CC">
        <w:rPr>
          <w:rFonts w:ascii="Times New Roman" w:eastAsia="Calibri" w:hAnsi="Times New Roman" w:cs="Times New Roman"/>
          <w:sz w:val="28"/>
          <w:szCs w:val="28"/>
          <w:lang w:val="uk-UA"/>
        </w:rPr>
        <w:t xml:space="preserve">, ООН (ФАО), </w:t>
      </w:r>
      <w:r w:rsidRPr="008E71CC">
        <w:rPr>
          <w:rFonts w:ascii="Times New Roman" w:eastAsia="Calibri" w:hAnsi="Times New Roman" w:cs="Times New Roman"/>
          <w:sz w:val="28"/>
          <w:szCs w:val="28"/>
        </w:rPr>
        <w:t>DRC</w:t>
      </w:r>
      <w:r w:rsidRPr="008E71CC">
        <w:rPr>
          <w:rFonts w:ascii="Times New Roman" w:eastAsia="Calibri" w:hAnsi="Times New Roman" w:cs="Times New Roman"/>
          <w:sz w:val="28"/>
          <w:szCs w:val="28"/>
          <w:lang w:val="uk-UA"/>
        </w:rPr>
        <w:t xml:space="preserve"> (Данська рада в справах біженців), </w:t>
      </w:r>
      <w:r w:rsidRPr="008E71CC">
        <w:rPr>
          <w:rFonts w:ascii="Times New Roman" w:eastAsia="Calibri" w:hAnsi="Times New Roman" w:cs="Times New Roman"/>
          <w:sz w:val="28"/>
          <w:szCs w:val="28"/>
        </w:rPr>
        <w:t>Acted</w:t>
      </w:r>
      <w:r w:rsidRPr="008E71CC">
        <w:rPr>
          <w:rFonts w:ascii="Times New Roman" w:eastAsia="Calibri" w:hAnsi="Times New Roman" w:cs="Times New Roman"/>
          <w:sz w:val="28"/>
          <w:szCs w:val="28"/>
          <w:lang w:val="uk-UA"/>
        </w:rPr>
        <w:t xml:space="preserve">, БО «БФ «КАРІТАС», </w:t>
      </w:r>
      <w:r w:rsidRPr="008E71CC">
        <w:rPr>
          <w:rFonts w:ascii="Times New Roman" w:eastAsia="Times New Roman" w:hAnsi="Times New Roman" w:cs="Times New Roman"/>
          <w:color w:val="000000"/>
          <w:sz w:val="28"/>
          <w:szCs w:val="28"/>
          <w:lang w:val="uk-UA" w:eastAsia="ru-RU"/>
        </w:rPr>
        <w:t>Нідерландської організація «</w:t>
      </w:r>
      <w:r w:rsidRPr="008E71CC">
        <w:rPr>
          <w:rFonts w:ascii="Times New Roman" w:eastAsia="Times New Roman" w:hAnsi="Times New Roman" w:cs="Times New Roman"/>
          <w:color w:val="000000"/>
          <w:sz w:val="28"/>
          <w:szCs w:val="28"/>
          <w:lang w:val="ru-RU" w:eastAsia="ru-RU"/>
        </w:rPr>
        <w:t>Open</w:t>
      </w:r>
      <w:r w:rsidRPr="008E71CC">
        <w:rPr>
          <w:rFonts w:ascii="Times New Roman" w:eastAsia="Times New Roman" w:hAnsi="Times New Roman" w:cs="Times New Roman"/>
          <w:color w:val="000000"/>
          <w:sz w:val="28"/>
          <w:szCs w:val="28"/>
          <w:lang w:val="uk-UA" w:eastAsia="ru-RU"/>
        </w:rPr>
        <w:t xml:space="preserve"> </w:t>
      </w:r>
      <w:r w:rsidRPr="008E71CC">
        <w:rPr>
          <w:rFonts w:ascii="Times New Roman" w:eastAsia="Times New Roman" w:hAnsi="Times New Roman" w:cs="Times New Roman"/>
          <w:color w:val="000000"/>
          <w:sz w:val="28"/>
          <w:szCs w:val="28"/>
          <w:lang w:val="ru-RU" w:eastAsia="ru-RU"/>
        </w:rPr>
        <w:t>Door</w:t>
      </w:r>
      <w:r w:rsidRPr="008E71CC">
        <w:rPr>
          <w:rFonts w:ascii="Times New Roman" w:eastAsia="Times New Roman" w:hAnsi="Times New Roman" w:cs="Times New Roman"/>
          <w:color w:val="000000"/>
          <w:sz w:val="28"/>
          <w:szCs w:val="28"/>
          <w:lang w:val="uk-UA" w:eastAsia="ru-RU"/>
        </w:rPr>
        <w:t xml:space="preserve"> </w:t>
      </w:r>
      <w:r w:rsidRPr="008E71CC">
        <w:rPr>
          <w:rFonts w:ascii="Times New Roman" w:eastAsia="Times New Roman" w:hAnsi="Times New Roman" w:cs="Times New Roman"/>
          <w:color w:val="000000"/>
          <w:sz w:val="28"/>
          <w:szCs w:val="28"/>
          <w:lang w:val="ru-RU" w:eastAsia="ru-RU"/>
        </w:rPr>
        <w:t>Ukraine</w:t>
      </w:r>
      <w:r w:rsidRPr="008E71CC">
        <w:rPr>
          <w:rFonts w:ascii="Times New Roman" w:eastAsia="Times New Roman" w:hAnsi="Times New Roman" w:cs="Times New Roman"/>
          <w:color w:val="000000"/>
          <w:sz w:val="28"/>
          <w:szCs w:val="28"/>
          <w:lang w:val="uk-UA" w:eastAsia="ru-RU"/>
        </w:rPr>
        <w:t>»</w:t>
      </w:r>
      <w:r w:rsidRPr="008E71CC">
        <w:rPr>
          <w:rFonts w:ascii="Times New Roman" w:eastAsia="Calibri" w:hAnsi="Times New Roman" w:cs="Times New Roman"/>
          <w:sz w:val="28"/>
          <w:szCs w:val="28"/>
          <w:lang w:val="uk-UA"/>
        </w:rPr>
        <w:t>) для надання допомоги громаді та її мешканцям в яких було пошкоджено майно.</w:t>
      </w:r>
    </w:p>
    <w:p w14:paraId="460958AE" w14:textId="2FE8B0F4" w:rsidR="008E71CC" w:rsidRPr="008E71CC" w:rsidRDefault="008E71CC" w:rsidP="008E71CC">
      <w:pPr>
        <w:spacing w:line="240" w:lineRule="auto"/>
        <w:contextualSpacing/>
        <w:jc w:val="both"/>
        <w:rPr>
          <w:rFonts w:ascii="Times New Roman CYR" w:eastAsia="Times New Roman" w:hAnsi="Times New Roman CYR" w:cs="Times New Roman CYR"/>
          <w:color w:val="000000"/>
          <w:sz w:val="28"/>
          <w:szCs w:val="28"/>
          <w:lang w:val="uk-UA" w:eastAsia="ru-RU"/>
        </w:rPr>
      </w:pPr>
      <w:r>
        <w:rPr>
          <w:rFonts w:ascii="Times New Roman" w:eastAsia="Times New Roman" w:hAnsi="Times New Roman" w:cs="Times New Roman"/>
          <w:sz w:val="28"/>
          <w:szCs w:val="28"/>
          <w:lang w:val="uk-UA" w:eastAsia="ru-RU"/>
        </w:rPr>
        <w:t xml:space="preserve">         </w:t>
      </w:r>
      <w:r w:rsidRPr="008E71CC">
        <w:rPr>
          <w:rFonts w:ascii="Times New Roman" w:eastAsia="Times New Roman" w:hAnsi="Times New Roman" w:cs="Times New Roman"/>
          <w:sz w:val="28"/>
          <w:szCs w:val="28"/>
          <w:lang w:val="uk-UA" w:eastAsia="ru-RU"/>
        </w:rPr>
        <w:t>Безкоштовно надавалась допомога мешканцям громади з транспортних послуг, для перевезення будівельних матеріалів.</w:t>
      </w:r>
      <w:r w:rsidRPr="008E71CC">
        <w:rPr>
          <w:rFonts w:ascii="Times New Roman CYR" w:eastAsia="Times New Roman" w:hAnsi="Times New Roman CYR" w:cs="Times New Roman CYR"/>
          <w:color w:val="000000"/>
          <w:sz w:val="28"/>
          <w:szCs w:val="28"/>
          <w:lang w:val="uk-UA" w:eastAsia="ru-RU"/>
        </w:rPr>
        <w:t xml:space="preserve"> </w:t>
      </w:r>
    </w:p>
    <w:p w14:paraId="4C302410" w14:textId="73A88712" w:rsidR="008E71CC" w:rsidRPr="008E71CC" w:rsidRDefault="008E71CC" w:rsidP="008E71CC">
      <w:pPr>
        <w:spacing w:line="240" w:lineRule="auto"/>
        <w:contextualSpacing/>
        <w:jc w:val="both"/>
        <w:rPr>
          <w:rFonts w:ascii="Times New Roman CYR" w:eastAsia="Times New Roman" w:hAnsi="Times New Roman CYR" w:cs="Times New Roman CYR"/>
          <w:color w:val="000000"/>
          <w:sz w:val="28"/>
          <w:szCs w:val="28"/>
          <w:lang w:val="uk-UA" w:eastAsia="ru-RU"/>
        </w:rPr>
      </w:pPr>
      <w:r>
        <w:rPr>
          <w:rFonts w:ascii="Times New Roman CYR" w:eastAsia="Times New Roman" w:hAnsi="Times New Roman CYR" w:cs="Times New Roman CYR"/>
          <w:color w:val="000000"/>
          <w:sz w:val="28"/>
          <w:szCs w:val="28"/>
          <w:lang w:val="uk-UA" w:eastAsia="ru-RU"/>
        </w:rPr>
        <w:t xml:space="preserve">         </w:t>
      </w:r>
      <w:r w:rsidRPr="008E71CC">
        <w:rPr>
          <w:rFonts w:ascii="Times New Roman CYR" w:eastAsia="Times New Roman" w:hAnsi="Times New Roman CYR" w:cs="Times New Roman CYR"/>
          <w:color w:val="000000"/>
          <w:sz w:val="28"/>
          <w:szCs w:val="28"/>
          <w:lang w:val="uk-UA" w:eastAsia="ru-RU"/>
        </w:rPr>
        <w:t>Щомісяця проводяться наради та комісії з питань обстеження та нарахування компенсації за пошкоджені житлові будинки. На постійній основі надаються консультації мешканцям громади по «є Відновленню».</w:t>
      </w:r>
    </w:p>
    <w:p w14:paraId="69C4EEAF" w14:textId="60015812" w:rsidR="008E71CC" w:rsidRPr="008E71CC" w:rsidRDefault="008E71CC" w:rsidP="008E71CC">
      <w:pPr>
        <w:spacing w:line="240" w:lineRule="auto"/>
        <w:contextualSpacing/>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 xml:space="preserve">         </w:t>
      </w:r>
      <w:r w:rsidRPr="008E71CC">
        <w:rPr>
          <w:rFonts w:ascii="Times New Roman" w:hAnsi="Times New Roman" w:cs="Times New Roman"/>
          <w:color w:val="000000"/>
          <w:sz w:val="28"/>
          <w:szCs w:val="28"/>
          <w:lang w:val="uk-UA"/>
        </w:rPr>
        <w:t>За підтримки БФ «РОКАДА» та Нідерландської організація «</w:t>
      </w:r>
      <w:r w:rsidRPr="008E71CC">
        <w:rPr>
          <w:rFonts w:ascii="Times New Roman" w:hAnsi="Times New Roman" w:cs="Times New Roman"/>
          <w:color w:val="000000"/>
          <w:sz w:val="28"/>
          <w:szCs w:val="28"/>
        </w:rPr>
        <w:t>Open</w:t>
      </w:r>
      <w:r w:rsidRPr="008E71CC">
        <w:rPr>
          <w:rFonts w:ascii="Times New Roman" w:hAnsi="Times New Roman" w:cs="Times New Roman"/>
          <w:color w:val="000000"/>
          <w:sz w:val="28"/>
          <w:szCs w:val="28"/>
          <w:lang w:val="uk-UA"/>
        </w:rPr>
        <w:t xml:space="preserve"> </w:t>
      </w:r>
      <w:r w:rsidRPr="008E71CC">
        <w:rPr>
          <w:rFonts w:ascii="Times New Roman" w:hAnsi="Times New Roman" w:cs="Times New Roman"/>
          <w:color w:val="000000"/>
          <w:sz w:val="28"/>
          <w:szCs w:val="28"/>
        </w:rPr>
        <w:t>Door</w:t>
      </w:r>
      <w:r w:rsidRPr="008E71CC">
        <w:rPr>
          <w:rFonts w:ascii="Times New Roman" w:hAnsi="Times New Roman" w:cs="Times New Roman"/>
          <w:color w:val="000000"/>
          <w:sz w:val="28"/>
          <w:szCs w:val="28"/>
          <w:lang w:val="uk-UA"/>
        </w:rPr>
        <w:t xml:space="preserve"> </w:t>
      </w:r>
      <w:r w:rsidRPr="008E71CC">
        <w:rPr>
          <w:rFonts w:ascii="Times New Roman" w:hAnsi="Times New Roman" w:cs="Times New Roman"/>
          <w:color w:val="000000"/>
          <w:sz w:val="28"/>
          <w:szCs w:val="28"/>
        </w:rPr>
        <w:t>Ukraine</w:t>
      </w:r>
      <w:r w:rsidRPr="008E71CC">
        <w:rPr>
          <w:rFonts w:ascii="Times New Roman" w:hAnsi="Times New Roman" w:cs="Times New Roman"/>
          <w:color w:val="000000"/>
          <w:sz w:val="28"/>
          <w:szCs w:val="28"/>
          <w:lang w:val="uk-UA"/>
        </w:rPr>
        <w:t>» проводилися заходи зі встановлення модульних будинків мешканцям громади, житло яких було зруйновано. Станом на 31.12.2024 року в громаді змонтовано 3 будинки.</w:t>
      </w:r>
    </w:p>
    <w:p w14:paraId="43059D6B" w14:textId="07258393" w:rsidR="008E71CC" w:rsidRDefault="008E71CC" w:rsidP="008E71CC">
      <w:pPr>
        <w:ind w:firstLine="708"/>
        <w:contextualSpacing/>
        <w:jc w:val="center"/>
        <w:rPr>
          <w:color w:val="000000"/>
          <w:sz w:val="28"/>
          <w:szCs w:val="28"/>
          <w:lang w:val="uk-UA"/>
        </w:rPr>
      </w:pPr>
      <w:r>
        <w:rPr>
          <w:noProof/>
          <w:color w:val="000000"/>
          <w:sz w:val="28"/>
          <w:szCs w:val="28"/>
          <w:lang w:val="ru-RU" w:eastAsia="ru-RU"/>
        </w:rPr>
        <w:drawing>
          <wp:inline distT="0" distB="0" distL="0" distR="0" wp14:anchorId="3F9C49B8" wp14:editId="4E47588F">
            <wp:extent cx="5401945" cy="4050030"/>
            <wp:effectExtent l="0" t="0" r="8255" b="7620"/>
            <wp:docPr id="183673551" name="Рисунок 183673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01945" cy="4050030"/>
                    </a:xfrm>
                    <a:prstGeom prst="rect">
                      <a:avLst/>
                    </a:prstGeom>
                    <a:noFill/>
                    <a:ln>
                      <a:noFill/>
                    </a:ln>
                  </pic:spPr>
                </pic:pic>
              </a:graphicData>
            </a:graphic>
          </wp:inline>
        </w:drawing>
      </w:r>
    </w:p>
    <w:p w14:paraId="11F64F34" w14:textId="30647E9D" w:rsidR="00CE6F30" w:rsidRPr="00CE6F30" w:rsidRDefault="008E71CC" w:rsidP="00CE6F30">
      <w:pPr>
        <w:ind w:firstLine="708"/>
        <w:contextualSpacing/>
        <w:jc w:val="both"/>
        <w:rPr>
          <w:rFonts w:ascii="Times New Roman" w:eastAsia="Times New Roman" w:hAnsi="Times New Roman" w:cs="Times New Roman"/>
          <w:color w:val="000000"/>
          <w:sz w:val="28"/>
          <w:szCs w:val="28"/>
          <w:lang w:val="uk-UA" w:eastAsia="ru-RU"/>
        </w:rPr>
      </w:pPr>
      <w:r>
        <w:rPr>
          <w:noProof/>
          <w:color w:val="000000"/>
          <w:sz w:val="28"/>
          <w:szCs w:val="28"/>
          <w:lang w:val="ru-RU" w:eastAsia="ru-RU"/>
        </w:rPr>
        <w:drawing>
          <wp:inline distT="0" distB="0" distL="0" distR="0" wp14:anchorId="730EC588" wp14:editId="221D3DC4">
            <wp:extent cx="5401945" cy="4050030"/>
            <wp:effectExtent l="0" t="0" r="8255" b="7620"/>
            <wp:docPr id="183673552" name="Рисунок 18367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01945" cy="4050030"/>
                    </a:xfrm>
                    <a:prstGeom prst="rect">
                      <a:avLst/>
                    </a:prstGeom>
                    <a:noFill/>
                    <a:ln>
                      <a:noFill/>
                    </a:ln>
                  </pic:spPr>
                </pic:pic>
              </a:graphicData>
            </a:graphic>
          </wp:inline>
        </w:drawing>
      </w:r>
    </w:p>
    <w:p w14:paraId="10052BE1" w14:textId="77777777" w:rsidR="00856E64" w:rsidRDefault="00856E64" w:rsidP="00CE6F30">
      <w:pPr>
        <w:ind w:firstLine="708"/>
        <w:contextualSpacing/>
        <w:jc w:val="both"/>
        <w:rPr>
          <w:rFonts w:ascii="Times New Roman CYR" w:eastAsia="Times New Roman" w:hAnsi="Times New Roman CYR" w:cs="Times New Roman CYR"/>
          <w:b/>
          <w:bCs/>
          <w:color w:val="000000"/>
          <w:sz w:val="28"/>
          <w:szCs w:val="28"/>
          <w:lang w:val="uk-UA" w:eastAsia="ru-RU"/>
        </w:rPr>
      </w:pPr>
    </w:p>
    <w:p w14:paraId="56DB8616" w14:textId="77777777" w:rsidR="00856E64" w:rsidRDefault="00856E64" w:rsidP="00CE6F30">
      <w:pPr>
        <w:ind w:firstLine="708"/>
        <w:contextualSpacing/>
        <w:jc w:val="both"/>
        <w:rPr>
          <w:rFonts w:ascii="Times New Roman CYR" w:eastAsia="Times New Roman" w:hAnsi="Times New Roman CYR" w:cs="Times New Roman CYR"/>
          <w:b/>
          <w:bCs/>
          <w:color w:val="000000"/>
          <w:sz w:val="28"/>
          <w:szCs w:val="28"/>
          <w:lang w:val="uk-UA" w:eastAsia="ru-RU"/>
        </w:rPr>
      </w:pPr>
    </w:p>
    <w:p w14:paraId="2755C66B" w14:textId="77777777" w:rsidR="00856E64" w:rsidRDefault="00856E64" w:rsidP="00CE6F30">
      <w:pPr>
        <w:ind w:firstLine="708"/>
        <w:contextualSpacing/>
        <w:jc w:val="both"/>
        <w:rPr>
          <w:rFonts w:ascii="Times New Roman CYR" w:eastAsia="Times New Roman" w:hAnsi="Times New Roman CYR" w:cs="Times New Roman CYR"/>
          <w:b/>
          <w:bCs/>
          <w:color w:val="000000"/>
          <w:sz w:val="28"/>
          <w:szCs w:val="28"/>
          <w:lang w:val="uk-UA" w:eastAsia="ru-RU"/>
        </w:rPr>
      </w:pPr>
    </w:p>
    <w:p w14:paraId="78F0DADC" w14:textId="1389C4F6" w:rsidR="00CE6F30" w:rsidRPr="00CE6F30" w:rsidRDefault="00CE6F30" w:rsidP="00CE6F30">
      <w:pPr>
        <w:ind w:firstLine="708"/>
        <w:contextualSpacing/>
        <w:jc w:val="both"/>
        <w:rPr>
          <w:rFonts w:ascii="Times New Roman CYR" w:eastAsia="Times New Roman" w:hAnsi="Times New Roman CYR" w:cs="Times New Roman CYR"/>
          <w:b/>
          <w:bCs/>
          <w:color w:val="000000"/>
          <w:sz w:val="28"/>
          <w:szCs w:val="28"/>
          <w:lang w:val="uk-UA" w:eastAsia="ru-RU"/>
        </w:rPr>
      </w:pPr>
      <w:r w:rsidRPr="00CE6F30">
        <w:rPr>
          <w:rFonts w:ascii="Times New Roman CYR" w:eastAsia="Times New Roman" w:hAnsi="Times New Roman CYR" w:cs="Times New Roman CYR"/>
          <w:b/>
          <w:bCs/>
          <w:color w:val="000000"/>
          <w:sz w:val="28"/>
          <w:szCs w:val="28"/>
          <w:lang w:val="uk-UA" w:eastAsia="ru-RU"/>
        </w:rPr>
        <w:t>Виконано поточний дрібний ремонт доріг по місту на загальну суму 1,5 млн. грн.</w:t>
      </w:r>
    </w:p>
    <w:p w14:paraId="4B0915F8" w14:textId="77777777" w:rsidR="00CE6F30" w:rsidRPr="00CE6F30" w:rsidRDefault="00CE6F30" w:rsidP="00CE6F30">
      <w:pPr>
        <w:ind w:firstLine="708"/>
        <w:contextualSpacing/>
        <w:jc w:val="both"/>
        <w:rPr>
          <w:rFonts w:ascii="Times New Roman CYR" w:eastAsia="Times New Roman" w:hAnsi="Times New Roman CYR" w:cs="Times New Roman CYR"/>
          <w:b/>
          <w:bCs/>
          <w:color w:val="000000"/>
          <w:sz w:val="28"/>
          <w:szCs w:val="28"/>
          <w:lang w:val="uk-UA" w:eastAsia="ru-RU"/>
        </w:rPr>
      </w:pPr>
    </w:p>
    <w:p w14:paraId="369CA23C" w14:textId="249836AD" w:rsidR="00CE6F30" w:rsidRPr="00CE6F30" w:rsidRDefault="00CE6F30" w:rsidP="00CE6F30">
      <w:pPr>
        <w:contextualSpacing/>
        <w:jc w:val="center"/>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noProof/>
          <w:sz w:val="28"/>
          <w:szCs w:val="28"/>
          <w:lang w:val="ru-RU" w:eastAsia="ru-RU"/>
        </w:rPr>
        <w:drawing>
          <wp:inline distT="0" distB="0" distL="0" distR="0" wp14:anchorId="212B0E9B" wp14:editId="544B48AA">
            <wp:extent cx="6454633" cy="3396343"/>
            <wp:effectExtent l="0" t="0" r="3810" b="0"/>
            <wp:docPr id="779224366" name="Рисунок 779224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483850" cy="3411717"/>
                    </a:xfrm>
                    <a:prstGeom prst="rect">
                      <a:avLst/>
                    </a:prstGeom>
                    <a:noFill/>
                    <a:ln>
                      <a:noFill/>
                    </a:ln>
                  </pic:spPr>
                </pic:pic>
              </a:graphicData>
            </a:graphic>
          </wp:inline>
        </w:drawing>
      </w:r>
    </w:p>
    <w:p w14:paraId="3208BB27" w14:textId="77777777" w:rsidR="00CE6F30" w:rsidRPr="00CE6F30" w:rsidRDefault="00CE6F30" w:rsidP="00CE6F30">
      <w:pPr>
        <w:contextualSpacing/>
        <w:jc w:val="center"/>
        <w:rPr>
          <w:rFonts w:ascii="Times New Roman CYR" w:eastAsia="Times New Roman" w:hAnsi="Times New Roman CYR" w:cs="Times New Roman CYR"/>
          <w:b/>
          <w:bCs/>
          <w:color w:val="000000"/>
          <w:sz w:val="28"/>
          <w:szCs w:val="28"/>
          <w:lang w:val="uk-UA" w:eastAsia="ru-RU"/>
        </w:rPr>
      </w:pPr>
    </w:p>
    <w:p w14:paraId="14009B77" w14:textId="1B06ED6A" w:rsidR="00CE6F30" w:rsidRPr="00CE6F30" w:rsidRDefault="00CE6F30" w:rsidP="00CE6F30">
      <w:pPr>
        <w:contextualSpacing/>
        <w:jc w:val="center"/>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noProof/>
          <w:sz w:val="28"/>
          <w:szCs w:val="28"/>
          <w:lang w:val="ru-RU" w:eastAsia="ru-RU"/>
        </w:rPr>
        <w:drawing>
          <wp:inline distT="0" distB="0" distL="0" distR="0" wp14:anchorId="0BDC1492" wp14:editId="0EF53326">
            <wp:extent cx="6470650" cy="3716976"/>
            <wp:effectExtent l="0" t="0" r="6350" b="0"/>
            <wp:docPr id="779224363" name="Рисунок 779224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498781" cy="3733135"/>
                    </a:xfrm>
                    <a:prstGeom prst="rect">
                      <a:avLst/>
                    </a:prstGeom>
                    <a:noFill/>
                    <a:ln>
                      <a:noFill/>
                    </a:ln>
                  </pic:spPr>
                </pic:pic>
              </a:graphicData>
            </a:graphic>
          </wp:inline>
        </w:drawing>
      </w:r>
    </w:p>
    <w:p w14:paraId="7658E4F7" w14:textId="77777777" w:rsidR="00CE6F30" w:rsidRPr="00CE6F30" w:rsidRDefault="00CE6F30" w:rsidP="00CE6F30">
      <w:pPr>
        <w:ind w:firstLine="708"/>
        <w:contextualSpacing/>
        <w:jc w:val="both"/>
        <w:rPr>
          <w:rFonts w:ascii="Times New Roman" w:eastAsia="Times New Roman" w:hAnsi="Times New Roman" w:cs="Times New Roman"/>
          <w:sz w:val="28"/>
          <w:szCs w:val="28"/>
          <w:lang w:val="uk-UA" w:eastAsia="ru-RU"/>
        </w:rPr>
      </w:pPr>
    </w:p>
    <w:p w14:paraId="4B54D589" w14:textId="77777777" w:rsidR="00CE6F30" w:rsidRPr="00CE6F30" w:rsidRDefault="00CE6F30" w:rsidP="002D4C0D">
      <w:pPr>
        <w:numPr>
          <w:ilvl w:val="0"/>
          <w:numId w:val="65"/>
        </w:numPr>
        <w:spacing w:after="0" w:line="240" w:lineRule="auto"/>
        <w:ind w:left="-142" w:firstLine="0"/>
        <w:contextualSpacing/>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8"/>
          <w:lang w:val="uk-UA" w:eastAsia="ru-RU"/>
        </w:rPr>
        <w:t xml:space="preserve">    Проведено поточний ремонт автомобільної дороги О-191605 (Тростянець - Мащанка) шляхом співфінансування обласного та міського бюджетів на загальну суму – 1,3 млн. грн.</w:t>
      </w:r>
    </w:p>
    <w:p w14:paraId="1090C1B6" w14:textId="77777777" w:rsidR="00CE6F30" w:rsidRPr="00CE6F30" w:rsidRDefault="00CE6F30" w:rsidP="002D4C0D">
      <w:pPr>
        <w:numPr>
          <w:ilvl w:val="0"/>
          <w:numId w:val="65"/>
        </w:numPr>
        <w:spacing w:after="0" w:line="240" w:lineRule="auto"/>
        <w:ind w:left="-142" w:firstLine="0"/>
        <w:contextualSpacing/>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bCs/>
          <w:color w:val="000000"/>
          <w:sz w:val="28"/>
          <w:szCs w:val="28"/>
          <w:lang w:val="uk-UA" w:eastAsia="ru-RU"/>
        </w:rPr>
        <w:t xml:space="preserve">    Виконано грейдування доріг по громаді на загальну суму 403 тис. грн. Обрахована вартість потреби на закупівлю щебня та проведені тендерні процедури, на загальну суму 948, 98 тис. грн. (1150 т). </w:t>
      </w:r>
    </w:p>
    <w:p w14:paraId="1C642DE6" w14:textId="77777777" w:rsidR="00CE6F30" w:rsidRPr="00CE6F30" w:rsidRDefault="00CE6F30" w:rsidP="00FE7F20">
      <w:pPr>
        <w:numPr>
          <w:ilvl w:val="0"/>
          <w:numId w:val="65"/>
        </w:numPr>
        <w:spacing w:after="0" w:line="240" w:lineRule="auto"/>
        <w:ind w:left="-142" w:firstLine="0"/>
        <w:contextualSpacing/>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4"/>
          <w:lang w:val="uk-UA" w:eastAsia="ru-RU"/>
        </w:rPr>
        <w:t xml:space="preserve">    Організовано роботу по поточному ремонту дороги в с. Люджа (проведені роботи з відводу води з проїзної частини).</w:t>
      </w:r>
    </w:p>
    <w:p w14:paraId="4A418EAC" w14:textId="77777777" w:rsidR="00CE6F30" w:rsidRPr="00CE6F30" w:rsidRDefault="00CE6F30" w:rsidP="00FE7F20">
      <w:pPr>
        <w:numPr>
          <w:ilvl w:val="0"/>
          <w:numId w:val="65"/>
        </w:numPr>
        <w:spacing w:after="0" w:line="240" w:lineRule="auto"/>
        <w:ind w:left="-142" w:firstLine="0"/>
        <w:contextualSpacing/>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4"/>
          <w:lang w:val="uk-UA" w:eastAsia="ru-RU"/>
        </w:rPr>
        <w:t xml:space="preserve">    Проведені роботи з підсипки доріг щебнем по громаді (1150т. використано), роботи по підсипці продовжуються.</w:t>
      </w:r>
    </w:p>
    <w:p w14:paraId="0ADA99C6" w14:textId="77777777" w:rsidR="00FE7F20" w:rsidRDefault="00FE7F20" w:rsidP="00FE7F20">
      <w:pPr>
        <w:tabs>
          <w:tab w:val="left" w:pos="993"/>
        </w:tabs>
        <w:spacing w:after="0"/>
        <w:ind w:firstLine="708"/>
        <w:rPr>
          <w:rFonts w:ascii="Times New Roman" w:hAnsi="Times New Roman" w:cs="Times New Roman"/>
          <w:b/>
          <w:color w:val="000000"/>
          <w:sz w:val="28"/>
          <w:szCs w:val="28"/>
          <w:lang w:val="uk-UA"/>
        </w:rPr>
      </w:pPr>
    </w:p>
    <w:p w14:paraId="3B874E38" w14:textId="4B941446" w:rsidR="00856E64" w:rsidRPr="00856E64" w:rsidRDefault="00856E64" w:rsidP="00FE7F20">
      <w:pPr>
        <w:tabs>
          <w:tab w:val="left" w:pos="993"/>
        </w:tabs>
        <w:spacing w:after="0"/>
        <w:ind w:firstLine="708"/>
        <w:rPr>
          <w:rFonts w:ascii="Times New Roman" w:hAnsi="Times New Roman" w:cs="Times New Roman"/>
          <w:b/>
          <w:color w:val="000000"/>
          <w:sz w:val="28"/>
          <w:szCs w:val="28"/>
          <w:lang w:val="uk-UA"/>
        </w:rPr>
      </w:pPr>
      <w:r w:rsidRPr="00856E64">
        <w:rPr>
          <w:rFonts w:ascii="Times New Roman" w:hAnsi="Times New Roman" w:cs="Times New Roman"/>
          <w:b/>
          <w:color w:val="000000"/>
          <w:sz w:val="28"/>
          <w:szCs w:val="28"/>
          <w:lang w:val="uk-UA"/>
        </w:rPr>
        <w:t>Виготовлено проектно-кошторисну документацію:</w:t>
      </w:r>
    </w:p>
    <w:p w14:paraId="6C982355" w14:textId="77777777" w:rsidR="00856E64" w:rsidRPr="00856E64" w:rsidRDefault="00856E64" w:rsidP="00FE7F20">
      <w:pPr>
        <w:tabs>
          <w:tab w:val="left" w:pos="993"/>
        </w:tabs>
        <w:spacing w:after="0"/>
        <w:ind w:firstLine="708"/>
        <w:jc w:val="both"/>
        <w:rPr>
          <w:rFonts w:ascii="Times New Roman" w:hAnsi="Times New Roman" w:cs="Times New Roman"/>
          <w:bCs/>
          <w:color w:val="000000"/>
          <w:sz w:val="28"/>
          <w:szCs w:val="28"/>
          <w:lang w:val="uk-UA"/>
        </w:rPr>
      </w:pPr>
      <w:r w:rsidRPr="00856E64">
        <w:rPr>
          <w:rFonts w:ascii="Times New Roman" w:hAnsi="Times New Roman" w:cs="Times New Roman"/>
          <w:bCs/>
          <w:color w:val="000000"/>
          <w:sz w:val="28"/>
          <w:szCs w:val="28"/>
          <w:lang w:val="uk-UA"/>
        </w:rPr>
        <w:t>- «Капітальний ремонт реанімаційного відділення будівлі КНП «Тростянецька міська лікарня» ТМР по вул. Нескучанська, 7 в м. Тростянець Сумської області», загальна кошторисна вартість складає 7 783 858 грн.;</w:t>
      </w:r>
    </w:p>
    <w:p w14:paraId="239052F7" w14:textId="4D2E942C" w:rsidR="00856E64" w:rsidRPr="00856E64" w:rsidRDefault="00856E64" w:rsidP="00FE7F20">
      <w:pPr>
        <w:tabs>
          <w:tab w:val="left" w:pos="993"/>
        </w:tabs>
        <w:spacing w:after="0"/>
        <w:ind w:firstLine="708"/>
        <w:jc w:val="both"/>
        <w:rPr>
          <w:rFonts w:ascii="Times New Roman" w:hAnsi="Times New Roman" w:cs="Times New Roman"/>
          <w:bCs/>
          <w:color w:val="000000"/>
          <w:sz w:val="28"/>
          <w:szCs w:val="28"/>
          <w:lang w:val="uk-UA"/>
        </w:rPr>
      </w:pPr>
      <w:r w:rsidRPr="00856E64">
        <w:rPr>
          <w:rFonts w:ascii="Times New Roman" w:hAnsi="Times New Roman" w:cs="Times New Roman"/>
          <w:bCs/>
          <w:color w:val="000000"/>
          <w:sz w:val="28"/>
          <w:szCs w:val="28"/>
          <w:lang w:val="uk-UA"/>
        </w:rPr>
        <w:t>- «Капітальний ремонт приймально-діагностичного відділення будівлі КНП «Тростянецька міська лікарня» ТМР по вул. Нескучанська, 7 в м. Тростянець Сумської області, загальна кошторисна вартість складає 10499,656  тис.грн.;</w:t>
      </w:r>
    </w:p>
    <w:p w14:paraId="72CB9489" w14:textId="77777777" w:rsidR="00856E64" w:rsidRPr="00856E64" w:rsidRDefault="00856E64" w:rsidP="00FE7F20">
      <w:pPr>
        <w:tabs>
          <w:tab w:val="left" w:pos="993"/>
        </w:tabs>
        <w:spacing w:after="0"/>
        <w:ind w:firstLine="708"/>
        <w:jc w:val="both"/>
        <w:rPr>
          <w:rFonts w:ascii="Times New Roman" w:hAnsi="Times New Roman" w:cs="Times New Roman"/>
          <w:sz w:val="28"/>
          <w:lang w:val="uk-UA"/>
        </w:rPr>
      </w:pPr>
      <w:r w:rsidRPr="00856E64">
        <w:rPr>
          <w:rFonts w:ascii="Times New Roman" w:hAnsi="Times New Roman" w:cs="Times New Roman"/>
          <w:sz w:val="28"/>
          <w:lang w:val="uk-UA"/>
        </w:rPr>
        <w:t xml:space="preserve">- «Поточний ремонт захисної споруди цивільного захисту (протирадіаційного укриття) №71134 Тростянецької міської ради по вул. Миру, 12а в м. Тростянець Сумської області», </w:t>
      </w:r>
      <w:bookmarkStart w:id="28" w:name="_Hlk134967406"/>
      <w:r w:rsidRPr="00856E64">
        <w:rPr>
          <w:rFonts w:ascii="Times New Roman" w:hAnsi="Times New Roman" w:cs="Times New Roman"/>
          <w:sz w:val="28"/>
          <w:lang w:val="uk-UA"/>
        </w:rPr>
        <w:t>загальна кошторисна вартість складає 5 199 883 грн.</w:t>
      </w:r>
      <w:bookmarkEnd w:id="28"/>
      <w:r w:rsidRPr="00856E64">
        <w:rPr>
          <w:rFonts w:ascii="Times New Roman" w:hAnsi="Times New Roman" w:cs="Times New Roman"/>
          <w:sz w:val="28"/>
          <w:lang w:val="uk-UA"/>
        </w:rPr>
        <w:t>;</w:t>
      </w:r>
    </w:p>
    <w:p w14:paraId="070E3E90" w14:textId="77777777" w:rsidR="00856E64" w:rsidRPr="00856E64" w:rsidRDefault="00856E64" w:rsidP="00FE7F20">
      <w:pPr>
        <w:tabs>
          <w:tab w:val="left" w:pos="993"/>
        </w:tabs>
        <w:spacing w:after="0"/>
        <w:ind w:firstLine="708"/>
        <w:jc w:val="both"/>
        <w:rPr>
          <w:rFonts w:ascii="Times New Roman" w:hAnsi="Times New Roman" w:cs="Times New Roman"/>
          <w:sz w:val="28"/>
          <w:lang w:val="uk-UA"/>
        </w:rPr>
      </w:pPr>
      <w:r w:rsidRPr="00856E64">
        <w:rPr>
          <w:rFonts w:ascii="Times New Roman" w:hAnsi="Times New Roman" w:cs="Times New Roman"/>
          <w:sz w:val="28"/>
          <w:lang w:val="uk-UA"/>
        </w:rPr>
        <w:t>- Замовлено експертизу проекту «Реконструкція системи  водовідведення з центральної частини м. Тростянець. Каналізаційна насосна станція з занурювальними насосами по вул. Б.Хмельницького. Коригування», попередня загальна кошторисна вартість складає 7 366 757 грн.;</w:t>
      </w:r>
    </w:p>
    <w:p w14:paraId="4882D847" w14:textId="77777777" w:rsidR="00856E64" w:rsidRPr="00856E64" w:rsidRDefault="00856E64" w:rsidP="00FE7F20">
      <w:pPr>
        <w:tabs>
          <w:tab w:val="left" w:pos="993"/>
        </w:tabs>
        <w:spacing w:after="0"/>
        <w:ind w:firstLine="708"/>
        <w:jc w:val="both"/>
        <w:rPr>
          <w:rFonts w:ascii="Times New Roman" w:hAnsi="Times New Roman" w:cs="Times New Roman"/>
          <w:sz w:val="28"/>
          <w:lang w:val="uk-UA"/>
        </w:rPr>
      </w:pPr>
      <w:r w:rsidRPr="00856E64">
        <w:rPr>
          <w:rFonts w:ascii="Times New Roman" w:hAnsi="Times New Roman" w:cs="Times New Roman"/>
          <w:sz w:val="28"/>
          <w:lang w:val="uk-UA"/>
        </w:rPr>
        <w:t>-</w:t>
      </w:r>
      <w:r w:rsidRPr="00856E64">
        <w:rPr>
          <w:rFonts w:ascii="Times New Roman" w:hAnsi="Times New Roman" w:cs="Times New Roman"/>
          <w:sz w:val="28"/>
          <w:lang w:val="uk-UA"/>
        </w:rPr>
        <w:tab/>
        <w:t xml:space="preserve">   Замовлено ОВД (оцінку впливу на довкілля) проекту «Будівництво артезіанської свердловини по вулиці Академіка Погребняка в місті Тростянець Сумської області»;</w:t>
      </w:r>
    </w:p>
    <w:p w14:paraId="5EAFFDF3" w14:textId="77777777" w:rsidR="00856E64" w:rsidRPr="00856E64" w:rsidRDefault="00856E64" w:rsidP="00FE7F20">
      <w:pPr>
        <w:tabs>
          <w:tab w:val="left" w:pos="993"/>
        </w:tabs>
        <w:spacing w:after="0"/>
        <w:ind w:firstLine="708"/>
        <w:jc w:val="both"/>
        <w:rPr>
          <w:rFonts w:ascii="Times New Roman" w:hAnsi="Times New Roman" w:cs="Times New Roman"/>
          <w:sz w:val="28"/>
          <w:szCs w:val="28"/>
          <w:lang w:val="uk-UA"/>
        </w:rPr>
      </w:pPr>
      <w:r w:rsidRPr="00856E64">
        <w:rPr>
          <w:rFonts w:ascii="Times New Roman" w:hAnsi="Times New Roman" w:cs="Times New Roman"/>
          <w:sz w:val="28"/>
          <w:lang w:val="uk-UA"/>
        </w:rPr>
        <w:t xml:space="preserve">-  замовлено та отримано технічні умови на водопостачання та водовідведення на об’єкт будівництва: </w:t>
      </w:r>
      <w:r w:rsidRPr="00856E64">
        <w:rPr>
          <w:rFonts w:ascii="Times New Roman" w:hAnsi="Times New Roman" w:cs="Times New Roman"/>
          <w:sz w:val="28"/>
          <w:szCs w:val="28"/>
          <w:lang w:val="uk-UA"/>
        </w:rPr>
        <w:t>«Реконструкція будівлі КНП «Тростянецький центр первинної медичної допомоги» Тростянецької міської ради по вул. Благовіщенська, 55 в м. Тростянець Сумської області»;</w:t>
      </w:r>
    </w:p>
    <w:p w14:paraId="20AE2B2C" w14:textId="77777777" w:rsidR="00856E64" w:rsidRPr="00856E64" w:rsidRDefault="00856E64" w:rsidP="00FE7F20">
      <w:pPr>
        <w:tabs>
          <w:tab w:val="left" w:pos="993"/>
        </w:tabs>
        <w:spacing w:after="0"/>
        <w:ind w:firstLine="708"/>
        <w:jc w:val="both"/>
        <w:rPr>
          <w:rFonts w:ascii="Times New Roman" w:hAnsi="Times New Roman" w:cs="Times New Roman"/>
          <w:sz w:val="28"/>
          <w:szCs w:val="28"/>
          <w:lang w:val="uk-UA"/>
        </w:rPr>
      </w:pPr>
      <w:r w:rsidRPr="00856E64">
        <w:rPr>
          <w:rFonts w:ascii="Times New Roman" w:hAnsi="Times New Roman" w:cs="Times New Roman"/>
          <w:sz w:val="28"/>
          <w:szCs w:val="28"/>
          <w:lang w:val="uk-UA"/>
        </w:rPr>
        <w:t>- з</w:t>
      </w:r>
      <w:r w:rsidRPr="00856E64">
        <w:rPr>
          <w:rFonts w:ascii="Times New Roman" w:hAnsi="Times New Roman" w:cs="Times New Roman"/>
          <w:sz w:val="28"/>
          <w:lang w:val="uk-UA"/>
        </w:rPr>
        <w:t>амовлено технічні умови на електропостачання від АТ «Сумиобленерго» для</w:t>
      </w:r>
      <w:r w:rsidRPr="00856E64">
        <w:rPr>
          <w:rFonts w:ascii="Times New Roman" w:hAnsi="Times New Roman" w:cs="Times New Roman"/>
          <w:sz w:val="28"/>
          <w:szCs w:val="28"/>
          <w:lang w:val="uk-UA"/>
        </w:rPr>
        <w:t xml:space="preserve"> об’єкту: «Комплекс тимчасових споруд (для тимчасового проживання та обслуговування) внутрішньо переміщених осіб», що знаходиться за межами населених пунктів в адміністративних межах Тростянецької міської ради».</w:t>
      </w:r>
    </w:p>
    <w:p w14:paraId="54BAECEF" w14:textId="77777777" w:rsidR="00856E64" w:rsidRPr="00856E64" w:rsidRDefault="00856E64" w:rsidP="00FE7F20">
      <w:pPr>
        <w:tabs>
          <w:tab w:val="left" w:pos="993"/>
        </w:tabs>
        <w:spacing w:after="0"/>
        <w:ind w:firstLine="708"/>
        <w:jc w:val="both"/>
        <w:rPr>
          <w:rFonts w:ascii="Times New Roman" w:hAnsi="Times New Roman" w:cs="Times New Roman"/>
          <w:sz w:val="28"/>
          <w:lang w:val="uk-UA"/>
        </w:rPr>
      </w:pPr>
      <w:r w:rsidRPr="00856E64">
        <w:rPr>
          <w:rFonts w:ascii="Times New Roman" w:hAnsi="Times New Roman" w:cs="Times New Roman"/>
          <w:sz w:val="28"/>
          <w:szCs w:val="28"/>
          <w:lang w:val="uk-UA"/>
        </w:rPr>
        <w:t>-</w:t>
      </w:r>
      <w:r w:rsidRPr="00856E64">
        <w:rPr>
          <w:rFonts w:ascii="Times New Roman" w:hAnsi="Times New Roman" w:cs="Times New Roman"/>
          <w:sz w:val="28"/>
          <w:szCs w:val="28"/>
          <w:lang w:val="uk-UA"/>
        </w:rPr>
        <w:tab/>
        <w:t xml:space="preserve">  зЗамовлено виготовлення проектної документації на «Проектні роботи з реконструкції мережі 10/0,4 кВт Замовника для надання послуг з нестандартного приєднання до електричних мереж електроустановок комплексу тимчасових споруд (для тимчасового проживання та обслуговування) внутрішньо переміщених осіб за межами населених пунктів на території Тростянецької міської ради».</w:t>
      </w:r>
    </w:p>
    <w:p w14:paraId="35575618" w14:textId="77777777" w:rsidR="00CE6F30" w:rsidRPr="00CE6F30" w:rsidRDefault="00CE6F30" w:rsidP="00FE7F20">
      <w:pPr>
        <w:spacing w:after="0" w:line="240" w:lineRule="auto"/>
        <w:ind w:firstLine="708"/>
        <w:jc w:val="both"/>
        <w:rPr>
          <w:rFonts w:ascii="Times New Roman" w:eastAsia="Times New Roman" w:hAnsi="Times New Roman" w:cs="Times New Roman"/>
          <w:sz w:val="28"/>
          <w:szCs w:val="24"/>
          <w:lang w:val="uk-UA" w:eastAsia="ru-RU"/>
        </w:rPr>
      </w:pPr>
      <w:r w:rsidRPr="00CE6F30">
        <w:rPr>
          <w:rFonts w:ascii="Times New Roman" w:eastAsia="Times New Roman" w:hAnsi="Times New Roman" w:cs="Times New Roman"/>
          <w:sz w:val="28"/>
          <w:szCs w:val="24"/>
          <w:lang w:val="uk-UA" w:eastAsia="ru-RU"/>
        </w:rPr>
        <w:t xml:space="preserve">Продовжується капітальний ремонт з термомодернізацією інфекційного відділення Тростянецької міської лікарні, загальна вартість будівельних робіт, за результатами проведеного тендеру складає 8,9 млн. грн., фінансування за рахунок </w:t>
      </w:r>
      <w:r w:rsidRPr="00CE6F30">
        <w:rPr>
          <w:rFonts w:ascii="Times New Roman" w:eastAsia="Times New Roman" w:hAnsi="Times New Roman" w:cs="Times New Roman"/>
          <w:sz w:val="28"/>
          <w:szCs w:val="24"/>
          <w:lang w:eastAsia="ru-RU"/>
        </w:rPr>
        <w:t>GIZ</w:t>
      </w:r>
      <w:r w:rsidRPr="00CE6F30">
        <w:rPr>
          <w:rFonts w:ascii="Times New Roman" w:eastAsia="Times New Roman" w:hAnsi="Times New Roman" w:cs="Times New Roman"/>
          <w:sz w:val="28"/>
          <w:szCs w:val="24"/>
          <w:lang w:val="uk-UA" w:eastAsia="ru-RU"/>
        </w:rPr>
        <w:t xml:space="preserve"> у розмірі 200 тисяч Євро та співфінансування з місцевого бюджету.</w:t>
      </w:r>
    </w:p>
    <w:p w14:paraId="728EACBC" w14:textId="77777777" w:rsidR="00CE6F30" w:rsidRPr="00CE6F30" w:rsidRDefault="00CE6F30" w:rsidP="00FE7F20">
      <w:pPr>
        <w:spacing w:after="0" w:line="240" w:lineRule="auto"/>
        <w:ind w:firstLine="708"/>
        <w:jc w:val="both"/>
        <w:rPr>
          <w:rFonts w:ascii="Times New Roman" w:eastAsia="Times New Roman" w:hAnsi="Times New Roman" w:cs="Times New Roman"/>
          <w:sz w:val="28"/>
          <w:szCs w:val="24"/>
          <w:highlight w:val="yellow"/>
          <w:lang w:val="uk-UA" w:eastAsia="ru-RU"/>
        </w:rPr>
      </w:pPr>
    </w:p>
    <w:p w14:paraId="66859637" w14:textId="5355FF98" w:rsidR="00CE6F30" w:rsidRPr="00CE6F30" w:rsidRDefault="00CE6F30" w:rsidP="00CE6F30">
      <w:pPr>
        <w:spacing w:after="0" w:line="240" w:lineRule="auto"/>
        <w:jc w:val="both"/>
        <w:rPr>
          <w:rFonts w:ascii="Times New Roman" w:eastAsia="Times New Roman" w:hAnsi="Times New Roman" w:cs="Times New Roman"/>
          <w:sz w:val="28"/>
          <w:szCs w:val="24"/>
          <w:highlight w:val="yellow"/>
          <w:lang w:val="uk-UA" w:eastAsia="ru-RU"/>
        </w:rPr>
      </w:pPr>
      <w:r w:rsidRPr="00CE6F30">
        <w:rPr>
          <w:rFonts w:ascii="Times New Roman" w:eastAsia="Times New Roman" w:hAnsi="Times New Roman" w:cs="Times New Roman"/>
          <w:noProof/>
          <w:sz w:val="28"/>
          <w:szCs w:val="24"/>
          <w:highlight w:val="yellow"/>
          <w:lang w:val="ru-RU" w:eastAsia="ru-RU"/>
        </w:rPr>
        <w:drawing>
          <wp:inline distT="0" distB="0" distL="0" distR="0" wp14:anchorId="150DEABA" wp14:editId="0D06D513">
            <wp:extent cx="6707275" cy="3778250"/>
            <wp:effectExtent l="0" t="0" r="0" b="0"/>
            <wp:docPr id="779224361" name="Рисунок 779224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712580" cy="3781239"/>
                    </a:xfrm>
                    <a:prstGeom prst="rect">
                      <a:avLst/>
                    </a:prstGeom>
                    <a:noFill/>
                    <a:ln>
                      <a:noFill/>
                    </a:ln>
                  </pic:spPr>
                </pic:pic>
              </a:graphicData>
            </a:graphic>
          </wp:inline>
        </w:drawing>
      </w:r>
    </w:p>
    <w:p w14:paraId="2DE0A7CE" w14:textId="77777777" w:rsidR="00CE6F30" w:rsidRPr="00CE6F30" w:rsidRDefault="00CE6F30" w:rsidP="00CE6F30">
      <w:pPr>
        <w:spacing w:after="0" w:line="240" w:lineRule="auto"/>
        <w:ind w:firstLine="708"/>
        <w:jc w:val="both"/>
        <w:rPr>
          <w:rFonts w:ascii="Times New Roman" w:eastAsia="Times New Roman" w:hAnsi="Times New Roman" w:cs="Times New Roman"/>
          <w:sz w:val="28"/>
          <w:szCs w:val="24"/>
          <w:highlight w:val="yellow"/>
          <w:lang w:val="uk-UA" w:eastAsia="ru-RU"/>
        </w:rPr>
      </w:pPr>
    </w:p>
    <w:p w14:paraId="1E924BED" w14:textId="77777777" w:rsidR="00CE6F30" w:rsidRPr="00CE6F30" w:rsidRDefault="00CE6F30" w:rsidP="00CE6F30">
      <w:pPr>
        <w:spacing w:after="0" w:line="240" w:lineRule="auto"/>
        <w:ind w:firstLine="708"/>
        <w:jc w:val="both"/>
        <w:rPr>
          <w:rFonts w:ascii="Times New Roman" w:eastAsia="Times New Roman" w:hAnsi="Times New Roman" w:cs="Times New Roman"/>
          <w:sz w:val="28"/>
          <w:szCs w:val="24"/>
          <w:lang w:val="uk-UA" w:eastAsia="ru-RU"/>
        </w:rPr>
      </w:pPr>
      <w:r w:rsidRPr="00CE6F30">
        <w:rPr>
          <w:rFonts w:ascii="Times New Roman" w:eastAsia="Times New Roman" w:hAnsi="Times New Roman" w:cs="Times New Roman"/>
          <w:sz w:val="28"/>
          <w:szCs w:val="24"/>
          <w:lang w:val="uk-UA" w:eastAsia="ru-RU"/>
        </w:rPr>
        <w:t xml:space="preserve">За рахунок Фонду ліквідації наслідків збройної агресії, продовжується відновлення фасаду корпусу стаціонару лікарні, вартість 19,6 млн. грн. </w:t>
      </w:r>
    </w:p>
    <w:p w14:paraId="6D777E83" w14:textId="77777777" w:rsidR="00CE6F30" w:rsidRPr="00CE6F30" w:rsidRDefault="00CE6F30" w:rsidP="00CE6F30">
      <w:pPr>
        <w:spacing w:after="0" w:line="240" w:lineRule="auto"/>
        <w:ind w:firstLine="708"/>
        <w:jc w:val="both"/>
        <w:rPr>
          <w:rFonts w:ascii="Times New Roman" w:eastAsia="Times New Roman" w:hAnsi="Times New Roman" w:cs="Times New Roman"/>
          <w:sz w:val="28"/>
          <w:szCs w:val="24"/>
          <w:lang w:val="uk-UA" w:eastAsia="ru-RU"/>
        </w:rPr>
      </w:pPr>
    </w:p>
    <w:p w14:paraId="1C3D695E" w14:textId="3FD47809" w:rsidR="00CE6F30" w:rsidRPr="00CE6F30" w:rsidRDefault="00CE6F30" w:rsidP="00CE6F30">
      <w:pPr>
        <w:spacing w:after="0" w:line="240" w:lineRule="auto"/>
        <w:jc w:val="both"/>
        <w:rPr>
          <w:rFonts w:ascii="Times New Roman" w:eastAsia="Times New Roman" w:hAnsi="Times New Roman" w:cs="Times New Roman"/>
          <w:sz w:val="28"/>
          <w:szCs w:val="24"/>
          <w:highlight w:val="yellow"/>
          <w:lang w:val="uk-UA" w:eastAsia="ru-RU"/>
        </w:rPr>
      </w:pPr>
      <w:r w:rsidRPr="00CE6F30">
        <w:rPr>
          <w:rFonts w:ascii="Times New Roman" w:eastAsia="Times New Roman" w:hAnsi="Times New Roman" w:cs="Times New Roman"/>
          <w:noProof/>
          <w:sz w:val="28"/>
          <w:szCs w:val="24"/>
          <w:highlight w:val="yellow"/>
          <w:lang w:val="ru-RU" w:eastAsia="ru-RU"/>
        </w:rPr>
        <w:drawing>
          <wp:inline distT="0" distB="0" distL="0" distR="0" wp14:anchorId="51F29233" wp14:editId="5A28F1A6">
            <wp:extent cx="6616840" cy="3592195"/>
            <wp:effectExtent l="0" t="0" r="0" b="8255"/>
            <wp:docPr id="779224360" name="Рисунок 779224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622387" cy="3595206"/>
                    </a:xfrm>
                    <a:prstGeom prst="rect">
                      <a:avLst/>
                    </a:prstGeom>
                    <a:noFill/>
                    <a:ln>
                      <a:noFill/>
                    </a:ln>
                  </pic:spPr>
                </pic:pic>
              </a:graphicData>
            </a:graphic>
          </wp:inline>
        </w:drawing>
      </w:r>
    </w:p>
    <w:p w14:paraId="7B0005B3"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4"/>
          <w:lang w:val="uk-UA" w:eastAsia="ru-RU"/>
        </w:rPr>
      </w:pPr>
    </w:p>
    <w:p w14:paraId="4AE799F7"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4"/>
          <w:lang w:val="uk-UA" w:eastAsia="ru-RU"/>
        </w:rPr>
      </w:pPr>
    </w:p>
    <w:p w14:paraId="320A6EF9"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4"/>
          <w:lang w:val="uk-UA" w:eastAsia="ru-RU"/>
        </w:rPr>
      </w:pPr>
    </w:p>
    <w:p w14:paraId="555022EB" w14:textId="0E687109" w:rsidR="00CE6F30" w:rsidRDefault="00CE6F30" w:rsidP="00CE6F30">
      <w:pPr>
        <w:spacing w:after="0" w:line="240" w:lineRule="auto"/>
        <w:ind w:firstLine="720"/>
        <w:jc w:val="both"/>
        <w:rPr>
          <w:rFonts w:ascii="Times New Roman" w:eastAsia="Times New Roman" w:hAnsi="Times New Roman" w:cs="Times New Roman"/>
          <w:sz w:val="28"/>
          <w:szCs w:val="24"/>
          <w:lang w:val="uk-UA" w:eastAsia="ru-RU"/>
        </w:rPr>
      </w:pPr>
      <w:r w:rsidRPr="00CE6F30">
        <w:rPr>
          <w:rFonts w:ascii="Times New Roman" w:eastAsia="Times New Roman" w:hAnsi="Times New Roman" w:cs="Times New Roman"/>
          <w:sz w:val="28"/>
          <w:szCs w:val="24"/>
          <w:lang w:val="uk-UA" w:eastAsia="ru-RU"/>
        </w:rPr>
        <w:t>За рахунок Фонду ліквідації наслідків збройної агресії, продовжуються  роботи з термомодернізації поліклініки та дитячого відділення лікарні, вартість 35,8 млн. грн.</w:t>
      </w:r>
    </w:p>
    <w:p w14:paraId="57C50D4E" w14:textId="399F6FD4" w:rsidR="00856E64" w:rsidRPr="00CE6F30" w:rsidRDefault="00856E64" w:rsidP="00CE6F30">
      <w:pPr>
        <w:spacing w:after="0" w:line="240" w:lineRule="auto"/>
        <w:ind w:firstLine="720"/>
        <w:jc w:val="both"/>
        <w:rPr>
          <w:rFonts w:ascii="Times New Roman" w:eastAsia="Times New Roman" w:hAnsi="Times New Roman" w:cs="Times New Roman"/>
          <w:sz w:val="28"/>
          <w:szCs w:val="24"/>
          <w:lang w:val="uk-UA" w:eastAsia="ru-RU"/>
        </w:rPr>
      </w:pPr>
      <w:r>
        <w:rPr>
          <w:noProof/>
          <w:sz w:val="28"/>
          <w:lang w:val="ru-RU" w:eastAsia="ru-RU"/>
        </w:rPr>
        <w:drawing>
          <wp:inline distT="0" distB="0" distL="0" distR="0" wp14:anchorId="6A3FAC5C" wp14:editId="6FCB4C89">
            <wp:extent cx="5721985" cy="4308475"/>
            <wp:effectExtent l="0" t="0" r="0" b="0"/>
            <wp:docPr id="183673553" name="Рисунок 183673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21985" cy="4308475"/>
                    </a:xfrm>
                    <a:prstGeom prst="rect">
                      <a:avLst/>
                    </a:prstGeom>
                    <a:noFill/>
                    <a:ln>
                      <a:noFill/>
                    </a:ln>
                  </pic:spPr>
                </pic:pic>
              </a:graphicData>
            </a:graphic>
          </wp:inline>
        </w:drawing>
      </w:r>
    </w:p>
    <w:p w14:paraId="7E5870C0" w14:textId="77777777" w:rsidR="00CE6F30" w:rsidRPr="00CE6F30" w:rsidRDefault="00CE6F30" w:rsidP="00CE6F30">
      <w:pPr>
        <w:spacing w:after="0" w:line="240" w:lineRule="auto"/>
        <w:jc w:val="both"/>
        <w:rPr>
          <w:rFonts w:ascii="Times New Roman" w:eastAsia="Times New Roman" w:hAnsi="Times New Roman" w:cs="Times New Roman"/>
          <w:sz w:val="28"/>
          <w:szCs w:val="24"/>
          <w:highlight w:val="yellow"/>
          <w:lang w:val="uk-UA" w:eastAsia="ru-RU"/>
        </w:rPr>
      </w:pPr>
    </w:p>
    <w:p w14:paraId="21EA7EB9" w14:textId="69C50B1F" w:rsidR="00CE6F30" w:rsidRPr="00CE6F30" w:rsidRDefault="00CE6F30" w:rsidP="00CE6F30">
      <w:pPr>
        <w:spacing w:after="0" w:line="240" w:lineRule="auto"/>
        <w:jc w:val="both"/>
        <w:rPr>
          <w:rFonts w:ascii="Times New Roman" w:eastAsia="Times New Roman" w:hAnsi="Times New Roman" w:cs="Times New Roman"/>
          <w:sz w:val="28"/>
          <w:szCs w:val="24"/>
          <w:highlight w:val="yellow"/>
          <w:lang w:val="uk-UA" w:eastAsia="ru-RU"/>
        </w:rPr>
      </w:pPr>
    </w:p>
    <w:p w14:paraId="3C0C342F" w14:textId="041B20DB" w:rsidR="00CE6F30" w:rsidRPr="00CE6F30" w:rsidRDefault="00856E64" w:rsidP="00CE6F30">
      <w:pPr>
        <w:spacing w:after="0" w:line="240" w:lineRule="auto"/>
        <w:jc w:val="both"/>
        <w:rPr>
          <w:rFonts w:ascii="Times New Roman" w:eastAsia="Times New Roman" w:hAnsi="Times New Roman" w:cs="Times New Roman"/>
          <w:sz w:val="28"/>
          <w:szCs w:val="24"/>
          <w:highlight w:val="yellow"/>
          <w:lang w:val="uk-UA" w:eastAsia="ru-RU"/>
        </w:rPr>
      </w:pPr>
      <w:r>
        <w:rPr>
          <w:noProof/>
          <w:sz w:val="28"/>
          <w:highlight w:val="yellow"/>
          <w:lang w:val="ru-RU" w:eastAsia="ru-RU"/>
        </w:rPr>
        <w:drawing>
          <wp:inline distT="0" distB="0" distL="0" distR="0" wp14:anchorId="26BD5038" wp14:editId="65441ECD">
            <wp:extent cx="5744210" cy="4179570"/>
            <wp:effectExtent l="0" t="0" r="8890" b="0"/>
            <wp:docPr id="183673554" name="Рисунок 183673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44210" cy="4179570"/>
                    </a:xfrm>
                    <a:prstGeom prst="rect">
                      <a:avLst/>
                    </a:prstGeom>
                    <a:noFill/>
                    <a:ln>
                      <a:noFill/>
                    </a:ln>
                  </pic:spPr>
                </pic:pic>
              </a:graphicData>
            </a:graphic>
          </wp:inline>
        </w:drawing>
      </w:r>
    </w:p>
    <w:p w14:paraId="3B3AB2A9" w14:textId="79BC0AAA" w:rsidR="00CE6F30" w:rsidRPr="00CE6F30" w:rsidRDefault="00CE6F30" w:rsidP="00CE6F30">
      <w:pPr>
        <w:spacing w:after="0" w:line="240" w:lineRule="auto"/>
        <w:jc w:val="both"/>
        <w:rPr>
          <w:rFonts w:ascii="Times New Roman" w:eastAsia="Times New Roman" w:hAnsi="Times New Roman" w:cs="Times New Roman"/>
          <w:sz w:val="28"/>
          <w:szCs w:val="24"/>
          <w:highlight w:val="yellow"/>
          <w:lang w:val="uk-UA" w:eastAsia="ru-RU"/>
        </w:rPr>
      </w:pPr>
    </w:p>
    <w:p w14:paraId="464DD94C" w14:textId="77777777" w:rsidR="00CE6F30" w:rsidRPr="00CE6F30" w:rsidRDefault="00CE6F30" w:rsidP="00CE6F30">
      <w:pPr>
        <w:spacing w:after="0" w:line="240" w:lineRule="auto"/>
        <w:ind w:firstLine="708"/>
        <w:jc w:val="both"/>
        <w:rPr>
          <w:rFonts w:ascii="Times New Roman" w:eastAsia="Times New Roman" w:hAnsi="Times New Roman" w:cs="Times New Roman"/>
          <w:sz w:val="28"/>
          <w:szCs w:val="24"/>
          <w:lang w:val="uk-UA" w:eastAsia="ru-RU"/>
        </w:rPr>
      </w:pPr>
      <w:r w:rsidRPr="00CE6F30">
        <w:rPr>
          <w:rFonts w:ascii="Times New Roman" w:eastAsia="Times New Roman" w:hAnsi="Times New Roman" w:cs="Times New Roman"/>
          <w:sz w:val="28"/>
          <w:szCs w:val="24"/>
          <w:lang w:val="uk-UA" w:eastAsia="ru-RU"/>
        </w:rPr>
        <w:t>За рахунок Фонду ліквідації наслідків збройної агресії, продовжуються  роботи з відновлення внутрішніх приміщень поліклініки, вартість 17,3 млн. грн.</w:t>
      </w:r>
    </w:p>
    <w:p w14:paraId="33962050" w14:textId="3FC84CA9" w:rsidR="00CE6F30" w:rsidRPr="00CE6F30" w:rsidRDefault="00856E64" w:rsidP="00CE6F30">
      <w:pPr>
        <w:spacing w:after="0" w:line="240" w:lineRule="auto"/>
        <w:ind w:firstLine="708"/>
        <w:jc w:val="both"/>
        <w:rPr>
          <w:rFonts w:ascii="Times New Roman" w:eastAsia="Times New Roman" w:hAnsi="Times New Roman" w:cs="Times New Roman"/>
          <w:sz w:val="28"/>
          <w:szCs w:val="24"/>
          <w:highlight w:val="yellow"/>
          <w:lang w:val="uk-UA" w:eastAsia="ru-RU"/>
        </w:rPr>
      </w:pPr>
      <w:r>
        <w:rPr>
          <w:noProof/>
          <w:lang w:val="ru-RU" w:eastAsia="ru-RU"/>
        </w:rPr>
        <w:drawing>
          <wp:inline distT="0" distB="0" distL="0" distR="0" wp14:anchorId="20CA8F5C" wp14:editId="015E8235">
            <wp:extent cx="5767070" cy="4319270"/>
            <wp:effectExtent l="0" t="0" r="5080" b="5080"/>
            <wp:docPr id="183673555" name="Рисунок 183673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67070" cy="4319270"/>
                    </a:xfrm>
                    <a:prstGeom prst="rect">
                      <a:avLst/>
                    </a:prstGeom>
                    <a:noFill/>
                    <a:ln>
                      <a:noFill/>
                    </a:ln>
                  </pic:spPr>
                </pic:pic>
              </a:graphicData>
            </a:graphic>
          </wp:inline>
        </w:drawing>
      </w:r>
    </w:p>
    <w:p w14:paraId="21625F87" w14:textId="516F2C17" w:rsidR="00CE6F30" w:rsidRPr="00CE6F30" w:rsidRDefault="00CE6F30" w:rsidP="00CE6F30">
      <w:pPr>
        <w:spacing w:after="0" w:line="240" w:lineRule="auto"/>
        <w:jc w:val="both"/>
        <w:rPr>
          <w:rFonts w:ascii="Times New Roman" w:eastAsia="Times New Roman" w:hAnsi="Times New Roman" w:cs="Times New Roman"/>
          <w:sz w:val="28"/>
          <w:szCs w:val="24"/>
          <w:highlight w:val="yellow"/>
          <w:lang w:val="uk-UA" w:eastAsia="ru-RU"/>
        </w:rPr>
      </w:pPr>
    </w:p>
    <w:p w14:paraId="55F775F0" w14:textId="77777777" w:rsidR="00CE6F30" w:rsidRPr="00CE6F30" w:rsidRDefault="00CE6F30" w:rsidP="00CE6F30">
      <w:pPr>
        <w:spacing w:after="0" w:line="240" w:lineRule="auto"/>
        <w:ind w:firstLine="708"/>
        <w:jc w:val="both"/>
        <w:rPr>
          <w:rFonts w:ascii="Times New Roman" w:eastAsia="Times New Roman" w:hAnsi="Times New Roman" w:cs="Times New Roman"/>
          <w:sz w:val="28"/>
          <w:szCs w:val="24"/>
          <w:highlight w:val="yellow"/>
          <w:lang w:val="uk-UA" w:eastAsia="ru-RU"/>
        </w:rPr>
      </w:pPr>
    </w:p>
    <w:p w14:paraId="1174655C" w14:textId="77777777" w:rsidR="00CE6F30" w:rsidRPr="00CE6F30" w:rsidRDefault="00CE6F30" w:rsidP="00CE6F30">
      <w:pPr>
        <w:tabs>
          <w:tab w:val="left" w:pos="993"/>
        </w:tabs>
        <w:spacing w:after="0" w:line="240" w:lineRule="auto"/>
        <w:ind w:firstLine="708"/>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За рахунок Фонду ліквідації наслідків збройної агресії, продовжуються  роботи з відновлення житлового будинку по вул. Благовіщенська, 53, вартість 37,6 млн. грн.</w:t>
      </w:r>
    </w:p>
    <w:p w14:paraId="396146D9" w14:textId="3DEEB423" w:rsidR="00CE6F30" w:rsidRPr="00CE6F30" w:rsidRDefault="00856E64" w:rsidP="00CE6F30">
      <w:pPr>
        <w:tabs>
          <w:tab w:val="left" w:pos="993"/>
        </w:tabs>
        <w:spacing w:after="0" w:line="240" w:lineRule="auto"/>
        <w:ind w:firstLine="708"/>
        <w:jc w:val="both"/>
        <w:rPr>
          <w:rFonts w:ascii="Times New Roman" w:eastAsia="Times New Roman" w:hAnsi="Times New Roman" w:cs="Times New Roman"/>
          <w:color w:val="000000"/>
          <w:sz w:val="28"/>
          <w:szCs w:val="28"/>
          <w:highlight w:val="yellow"/>
          <w:lang w:val="uk-UA" w:eastAsia="ru-RU"/>
        </w:rPr>
      </w:pPr>
      <w:r>
        <w:rPr>
          <w:noProof/>
          <w:sz w:val="28"/>
          <w:szCs w:val="28"/>
          <w:lang w:val="ru-RU" w:eastAsia="ru-RU"/>
        </w:rPr>
        <w:drawing>
          <wp:inline distT="0" distB="0" distL="0" distR="0" wp14:anchorId="1B0063FC" wp14:editId="21B5D5AA">
            <wp:extent cx="5935345" cy="3853815"/>
            <wp:effectExtent l="0" t="0" r="8255" b="0"/>
            <wp:docPr id="183673556" name="Рисунок 18367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35345" cy="3853815"/>
                    </a:xfrm>
                    <a:prstGeom prst="rect">
                      <a:avLst/>
                    </a:prstGeom>
                    <a:noFill/>
                    <a:ln>
                      <a:noFill/>
                    </a:ln>
                  </pic:spPr>
                </pic:pic>
              </a:graphicData>
            </a:graphic>
          </wp:inline>
        </w:drawing>
      </w:r>
    </w:p>
    <w:p w14:paraId="63E7D729" w14:textId="093655F8" w:rsidR="00CE6F30" w:rsidRPr="00CE6F30" w:rsidRDefault="00CE6F30" w:rsidP="00CE6F30">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p>
    <w:p w14:paraId="5036220D" w14:textId="77777777" w:rsidR="00CE6F30" w:rsidRPr="00CE6F30" w:rsidRDefault="00CE6F30" w:rsidP="00CE6F30">
      <w:pPr>
        <w:tabs>
          <w:tab w:val="left" w:pos="993"/>
        </w:tabs>
        <w:spacing w:after="0" w:line="240" w:lineRule="auto"/>
        <w:ind w:firstLine="708"/>
        <w:jc w:val="both"/>
        <w:rPr>
          <w:rFonts w:ascii="Times New Roman" w:eastAsia="Times New Roman" w:hAnsi="Times New Roman" w:cs="Times New Roman"/>
          <w:color w:val="000000"/>
          <w:sz w:val="28"/>
          <w:szCs w:val="28"/>
          <w:highlight w:val="yellow"/>
          <w:lang w:val="uk-UA" w:eastAsia="ru-RU"/>
        </w:rPr>
      </w:pPr>
    </w:p>
    <w:p w14:paraId="47C5249D" w14:textId="77777777" w:rsidR="00CE6F30" w:rsidRPr="00CE6F30" w:rsidRDefault="00CE6F30" w:rsidP="00CE6F30">
      <w:pPr>
        <w:tabs>
          <w:tab w:val="left" w:pos="993"/>
        </w:tabs>
        <w:spacing w:after="0" w:line="240" w:lineRule="auto"/>
        <w:ind w:firstLine="708"/>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За рахунок Фонду ліквідації наслідків збройної агресії, продовжуються роботи з відновлення житлового будинку по вул. Нескучанська, 9 вартість 22,9 млн. грн.</w:t>
      </w:r>
    </w:p>
    <w:p w14:paraId="711A7758" w14:textId="77777777" w:rsidR="00CE6F30" w:rsidRPr="00CE6F30" w:rsidRDefault="00CE6F30" w:rsidP="00CE6F30">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p>
    <w:p w14:paraId="1F6162C8" w14:textId="4984E460" w:rsidR="00CE6F30" w:rsidRPr="00CE6F30" w:rsidRDefault="00856E64" w:rsidP="00CE6F30">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r>
        <w:rPr>
          <w:noProof/>
          <w:sz w:val="28"/>
          <w:szCs w:val="28"/>
          <w:lang w:val="ru-RU" w:eastAsia="ru-RU"/>
        </w:rPr>
        <w:drawing>
          <wp:inline distT="0" distB="0" distL="0" distR="0" wp14:anchorId="6CC1F957" wp14:editId="57D2AD41">
            <wp:extent cx="5974715" cy="3932555"/>
            <wp:effectExtent l="0" t="0" r="6985" b="0"/>
            <wp:docPr id="183673557" name="Рисунок 183673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74715" cy="3932555"/>
                    </a:xfrm>
                    <a:prstGeom prst="rect">
                      <a:avLst/>
                    </a:prstGeom>
                    <a:noFill/>
                    <a:ln>
                      <a:noFill/>
                    </a:ln>
                  </pic:spPr>
                </pic:pic>
              </a:graphicData>
            </a:graphic>
          </wp:inline>
        </w:drawing>
      </w:r>
    </w:p>
    <w:p w14:paraId="76175736" w14:textId="77777777" w:rsidR="00CE6F30" w:rsidRPr="00CE6F30" w:rsidRDefault="00CE6F30" w:rsidP="00CE6F30">
      <w:pPr>
        <w:spacing w:after="0" w:line="240" w:lineRule="auto"/>
        <w:ind w:firstLine="708"/>
        <w:jc w:val="both"/>
        <w:rPr>
          <w:rFonts w:ascii="Times New Roman" w:eastAsia="Times New Roman" w:hAnsi="Times New Roman" w:cs="Times New Roman"/>
          <w:sz w:val="28"/>
          <w:szCs w:val="24"/>
          <w:highlight w:val="yellow"/>
          <w:lang w:val="uk-UA" w:eastAsia="ru-RU"/>
        </w:rPr>
      </w:pPr>
    </w:p>
    <w:p w14:paraId="7879BA89" w14:textId="77777777" w:rsidR="00CE6F30" w:rsidRPr="00CE6F30" w:rsidRDefault="00CE6F30" w:rsidP="00CE6F30">
      <w:pPr>
        <w:tabs>
          <w:tab w:val="left" w:pos="709"/>
        </w:tabs>
        <w:spacing w:after="0" w:line="240" w:lineRule="auto"/>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ab/>
        <w:t>За рахунок Благодійного фонду «Голоси дітей», завершено виконання ремонтних робіт в двох кімнатах Центральної бібліотеки, та облаштовано прибудову, сума вкладених коштів складає 2750,000 тис. грн. Також закуплене обладнання загальною вартістю 200,438 тис. грн.</w:t>
      </w:r>
    </w:p>
    <w:p w14:paraId="70F606CA" w14:textId="3BC5DE27" w:rsidR="00CE6F30" w:rsidRPr="00CE6F30" w:rsidRDefault="00CE6F30" w:rsidP="00CE6F30">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r w:rsidRPr="00CE6F30">
        <w:rPr>
          <w:rFonts w:ascii="Times New Roman" w:eastAsia="Times New Roman" w:hAnsi="Times New Roman" w:cs="Times New Roman"/>
          <w:noProof/>
          <w:color w:val="000000"/>
          <w:sz w:val="28"/>
          <w:szCs w:val="28"/>
          <w:lang w:val="ru-RU" w:eastAsia="ru-RU"/>
        </w:rPr>
        <w:drawing>
          <wp:inline distT="0" distB="0" distL="0" distR="0" wp14:anchorId="7FC4D08B" wp14:editId="484D7B6E">
            <wp:extent cx="6571615" cy="3034665"/>
            <wp:effectExtent l="0" t="0" r="635" b="0"/>
            <wp:docPr id="779224352" name="Рисунок 779224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8">
                      <a:extLst>
                        <a:ext uri="{28A0092B-C50C-407E-A947-70E740481C1C}">
                          <a14:useLocalDpi xmlns:a14="http://schemas.microsoft.com/office/drawing/2010/main" val="0"/>
                        </a:ext>
                      </a:extLst>
                    </a:blip>
                    <a:srcRect t="23314"/>
                    <a:stretch>
                      <a:fillRect/>
                    </a:stretch>
                  </pic:blipFill>
                  <pic:spPr bwMode="auto">
                    <a:xfrm>
                      <a:off x="0" y="0"/>
                      <a:ext cx="6575366" cy="3036397"/>
                    </a:xfrm>
                    <a:prstGeom prst="rect">
                      <a:avLst/>
                    </a:prstGeom>
                    <a:noFill/>
                    <a:ln>
                      <a:noFill/>
                    </a:ln>
                  </pic:spPr>
                </pic:pic>
              </a:graphicData>
            </a:graphic>
          </wp:inline>
        </w:drawing>
      </w:r>
    </w:p>
    <w:p w14:paraId="296F5850" w14:textId="77777777" w:rsidR="00CE6F30" w:rsidRPr="00CE6F30" w:rsidRDefault="00CE6F30" w:rsidP="00CE6F30">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p>
    <w:p w14:paraId="2F9BC251" w14:textId="7A19F1D8" w:rsidR="00CE6F30" w:rsidRPr="00CE6F30" w:rsidRDefault="00CE6F30" w:rsidP="00CE6F30">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r w:rsidRPr="00CE6F30">
        <w:rPr>
          <w:rFonts w:ascii="Times New Roman" w:eastAsia="Times New Roman" w:hAnsi="Times New Roman" w:cs="Times New Roman"/>
          <w:noProof/>
          <w:color w:val="000000"/>
          <w:sz w:val="28"/>
          <w:szCs w:val="28"/>
          <w:highlight w:val="yellow"/>
          <w:lang w:val="ru-RU" w:eastAsia="ru-RU"/>
        </w:rPr>
        <w:drawing>
          <wp:inline distT="0" distB="0" distL="0" distR="0" wp14:anchorId="3C817063" wp14:editId="5F8500D4">
            <wp:extent cx="6682154" cy="3295650"/>
            <wp:effectExtent l="0" t="0" r="4445" b="0"/>
            <wp:docPr id="779224351" name="Рисунок 779224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9" cstate="print">
                      <a:extLst>
                        <a:ext uri="{28A0092B-C50C-407E-A947-70E740481C1C}">
                          <a14:useLocalDpi xmlns:a14="http://schemas.microsoft.com/office/drawing/2010/main" val="0"/>
                        </a:ext>
                      </a:extLst>
                    </a:blip>
                    <a:srcRect t="8733" b="17456"/>
                    <a:stretch>
                      <a:fillRect/>
                    </a:stretch>
                  </pic:blipFill>
                  <pic:spPr bwMode="auto">
                    <a:xfrm>
                      <a:off x="0" y="0"/>
                      <a:ext cx="6684889" cy="3296999"/>
                    </a:xfrm>
                    <a:prstGeom prst="rect">
                      <a:avLst/>
                    </a:prstGeom>
                    <a:noFill/>
                    <a:ln>
                      <a:noFill/>
                    </a:ln>
                  </pic:spPr>
                </pic:pic>
              </a:graphicData>
            </a:graphic>
          </wp:inline>
        </w:drawing>
      </w:r>
    </w:p>
    <w:p w14:paraId="057A5B52" w14:textId="77777777" w:rsidR="00CE6F30" w:rsidRPr="00CE6F30" w:rsidRDefault="00CE6F30" w:rsidP="00CE6F30">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p>
    <w:p w14:paraId="420E0D9D" w14:textId="77777777" w:rsidR="00CE6F30" w:rsidRPr="00CE6F30" w:rsidRDefault="00CE6F30" w:rsidP="00CE6F30">
      <w:pPr>
        <w:spacing w:after="0" w:line="240" w:lineRule="auto"/>
        <w:ind w:firstLine="708"/>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 xml:space="preserve">За рахунок перерозподілу частини субвенції на розвиток спорту з об’єкту «Будівництво спортивно-оздоровчого комплексу по вул. Кеніга в     м. Тростянець Сумської області («Н2О-Maxi»), на </w:t>
      </w:r>
      <w:bookmarkStart w:id="29" w:name="_Hlk125291848"/>
      <w:r w:rsidRPr="00CE6F30">
        <w:rPr>
          <w:rFonts w:ascii="Times New Roman" w:eastAsia="Times New Roman" w:hAnsi="Times New Roman" w:cs="Times New Roman"/>
          <w:color w:val="000000"/>
          <w:sz w:val="28"/>
          <w:szCs w:val="28"/>
          <w:lang w:val="uk-UA" w:eastAsia="ru-RU"/>
        </w:rPr>
        <w:t>облаштування містечка ВПО біля Дендропарку Нескучне</w:t>
      </w:r>
      <w:bookmarkEnd w:id="29"/>
      <w:r w:rsidRPr="00CE6F30">
        <w:rPr>
          <w:rFonts w:ascii="Times New Roman" w:eastAsia="Times New Roman" w:hAnsi="Times New Roman" w:cs="Times New Roman"/>
          <w:color w:val="000000"/>
          <w:sz w:val="28"/>
          <w:szCs w:val="28"/>
          <w:lang w:val="uk-UA" w:eastAsia="ru-RU"/>
        </w:rPr>
        <w:t>, загальною кошторисною вартістю 91,4 млн. грн., виконано наступні роботи:</w:t>
      </w:r>
    </w:p>
    <w:p w14:paraId="302D1C0C" w14:textId="77777777" w:rsidR="00CE6F30" w:rsidRPr="00CE6F30" w:rsidRDefault="00CE6F30" w:rsidP="00CE6F30">
      <w:pPr>
        <w:numPr>
          <w:ilvl w:val="0"/>
          <w:numId w:val="19"/>
        </w:numPr>
        <w:spacing w:after="0" w:line="240" w:lineRule="auto"/>
        <w:ind w:left="0" w:firstLine="709"/>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 xml:space="preserve"> завершені монтажні роботи приміщення їдальні, вартістю 25,8 млн. грн.;</w:t>
      </w:r>
    </w:p>
    <w:p w14:paraId="4D99D44C" w14:textId="6E08960F" w:rsidR="00CE6F30" w:rsidRPr="00CE6F30" w:rsidRDefault="00CE6F30" w:rsidP="00CE6F30">
      <w:pPr>
        <w:spacing w:after="0" w:line="240" w:lineRule="auto"/>
        <w:jc w:val="both"/>
        <w:rPr>
          <w:rFonts w:ascii="Times New Roman" w:eastAsia="Times New Roman" w:hAnsi="Times New Roman" w:cs="Times New Roman"/>
          <w:color w:val="000000"/>
          <w:sz w:val="28"/>
          <w:szCs w:val="28"/>
          <w:highlight w:val="yellow"/>
          <w:lang w:val="uk-UA" w:eastAsia="ru-RU"/>
        </w:rPr>
      </w:pPr>
      <w:r w:rsidRPr="00CE6F30">
        <w:rPr>
          <w:rFonts w:ascii="Times New Roman" w:eastAsia="Times New Roman" w:hAnsi="Times New Roman" w:cs="Times New Roman"/>
          <w:noProof/>
          <w:color w:val="000000"/>
          <w:sz w:val="28"/>
          <w:szCs w:val="28"/>
          <w:highlight w:val="yellow"/>
          <w:lang w:val="ru-RU" w:eastAsia="ru-RU"/>
        </w:rPr>
        <w:drawing>
          <wp:inline distT="0" distB="0" distL="0" distR="0" wp14:anchorId="4CC16499" wp14:editId="0C7DA501">
            <wp:extent cx="6551525" cy="4451350"/>
            <wp:effectExtent l="0" t="0" r="1905" b="6350"/>
            <wp:docPr id="779224350" name="Рисунок 779224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559329" cy="4456653"/>
                    </a:xfrm>
                    <a:prstGeom prst="rect">
                      <a:avLst/>
                    </a:prstGeom>
                    <a:noFill/>
                    <a:ln>
                      <a:noFill/>
                    </a:ln>
                  </pic:spPr>
                </pic:pic>
              </a:graphicData>
            </a:graphic>
          </wp:inline>
        </w:drawing>
      </w:r>
    </w:p>
    <w:p w14:paraId="21723C95" w14:textId="77777777" w:rsidR="00CE6F30" w:rsidRPr="00CE6F30" w:rsidRDefault="00CE6F30" w:rsidP="00CE6F30">
      <w:pPr>
        <w:spacing w:after="0" w:line="240" w:lineRule="auto"/>
        <w:jc w:val="both"/>
        <w:rPr>
          <w:rFonts w:ascii="Times New Roman" w:eastAsia="Times New Roman" w:hAnsi="Times New Roman" w:cs="Times New Roman"/>
          <w:color w:val="000000"/>
          <w:sz w:val="28"/>
          <w:szCs w:val="28"/>
          <w:highlight w:val="yellow"/>
          <w:lang w:val="uk-UA" w:eastAsia="ru-RU"/>
        </w:rPr>
      </w:pPr>
    </w:p>
    <w:p w14:paraId="06C7F447" w14:textId="77777777" w:rsidR="00CE6F30" w:rsidRPr="00CE6F30" w:rsidRDefault="00CE6F30" w:rsidP="00CE6F30">
      <w:pPr>
        <w:spacing w:after="0" w:line="240" w:lineRule="auto"/>
        <w:ind w:firstLine="709"/>
        <w:jc w:val="both"/>
        <w:rPr>
          <w:rFonts w:ascii="Times New Roman" w:eastAsia="Times New Roman" w:hAnsi="Times New Roman" w:cs="Times New Roman"/>
          <w:color w:val="000000"/>
          <w:sz w:val="28"/>
          <w:szCs w:val="28"/>
          <w:lang w:val="uk-UA" w:eastAsia="ru-RU"/>
        </w:rPr>
      </w:pPr>
    </w:p>
    <w:p w14:paraId="3FF2FDAB" w14:textId="77777777" w:rsidR="00CE6F30" w:rsidRPr="00CE6F30" w:rsidRDefault="00CE6F30" w:rsidP="00CE6F30">
      <w:pPr>
        <w:spacing w:after="0" w:line="240" w:lineRule="auto"/>
        <w:ind w:firstLine="709"/>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 продовжується монтаж житлового корпусу, вартістю 57,1 млн. грн.;</w:t>
      </w:r>
    </w:p>
    <w:p w14:paraId="67FA5399" w14:textId="6DACF804" w:rsidR="00CE6F30" w:rsidRPr="00CE6F30" w:rsidRDefault="00CE6F30" w:rsidP="00CE6F30">
      <w:pPr>
        <w:spacing w:after="0" w:line="240" w:lineRule="auto"/>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noProof/>
          <w:color w:val="000000"/>
          <w:sz w:val="28"/>
          <w:szCs w:val="28"/>
          <w:highlight w:val="yellow"/>
          <w:lang w:val="ru-RU" w:eastAsia="ru-RU"/>
        </w:rPr>
        <w:drawing>
          <wp:inline distT="0" distB="0" distL="0" distR="0" wp14:anchorId="323D2B3B" wp14:editId="4B2FBEA0">
            <wp:extent cx="6601767" cy="3697605"/>
            <wp:effectExtent l="0" t="0" r="8890" b="0"/>
            <wp:docPr id="779224349" name="Рисунок 779224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607346" cy="3700730"/>
                    </a:xfrm>
                    <a:prstGeom prst="rect">
                      <a:avLst/>
                    </a:prstGeom>
                    <a:noFill/>
                    <a:ln>
                      <a:noFill/>
                    </a:ln>
                  </pic:spPr>
                </pic:pic>
              </a:graphicData>
            </a:graphic>
          </wp:inline>
        </w:drawing>
      </w:r>
    </w:p>
    <w:p w14:paraId="0966038E" w14:textId="77777777" w:rsidR="00CE6F30" w:rsidRPr="00CE6F30" w:rsidRDefault="00CE6F30" w:rsidP="00CE6F30">
      <w:pPr>
        <w:spacing w:after="0" w:line="240" w:lineRule="auto"/>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 xml:space="preserve">За допомогою залучених благодійних фондів </w:t>
      </w:r>
      <w:r w:rsidRPr="00CE6F30">
        <w:rPr>
          <w:rFonts w:ascii="Times New Roman" w:eastAsia="Calibri" w:hAnsi="Times New Roman" w:cs="Times New Roman"/>
          <w:sz w:val="28"/>
          <w:szCs w:val="28"/>
        </w:rPr>
        <w:t>I</w:t>
      </w:r>
      <w:r w:rsidRPr="00CE6F30">
        <w:rPr>
          <w:rFonts w:ascii="Times New Roman" w:eastAsia="Calibri" w:hAnsi="Times New Roman" w:cs="Times New Roman"/>
          <w:sz w:val="28"/>
          <w:szCs w:val="28"/>
          <w:lang w:val="uk-UA"/>
        </w:rPr>
        <w:t xml:space="preserve">ОМ </w:t>
      </w:r>
      <w:r w:rsidRPr="00CE6F30">
        <w:rPr>
          <w:rFonts w:ascii="Times New Roman" w:eastAsia="Calibri" w:hAnsi="Times New Roman" w:cs="Times New Roman"/>
          <w:sz w:val="28"/>
          <w:szCs w:val="28"/>
        </w:rPr>
        <w:t>Ukraine</w:t>
      </w:r>
      <w:r w:rsidRPr="00CE6F30">
        <w:rPr>
          <w:rFonts w:ascii="Times New Roman" w:eastAsia="Calibri" w:hAnsi="Times New Roman" w:cs="Times New Roman"/>
          <w:sz w:val="28"/>
          <w:szCs w:val="28"/>
          <w:lang w:val="uk-UA"/>
        </w:rPr>
        <w:t xml:space="preserve"> (МОМ), </w:t>
      </w:r>
      <w:r w:rsidRPr="00CE6F30">
        <w:rPr>
          <w:rFonts w:ascii="Times New Roman" w:eastAsia="Calibri" w:hAnsi="Times New Roman" w:cs="Times New Roman"/>
          <w:sz w:val="28"/>
          <w:szCs w:val="28"/>
        </w:rPr>
        <w:t>DRC</w:t>
      </w:r>
      <w:r w:rsidRPr="00CE6F30">
        <w:rPr>
          <w:rFonts w:ascii="Times New Roman" w:eastAsia="Calibri" w:hAnsi="Times New Roman" w:cs="Times New Roman"/>
          <w:sz w:val="28"/>
          <w:szCs w:val="28"/>
          <w:lang w:val="uk-UA"/>
        </w:rPr>
        <w:t xml:space="preserve"> (Данська рада в справах біженців),</w:t>
      </w:r>
      <w:r w:rsidRPr="00CE6F30">
        <w:rPr>
          <w:rFonts w:ascii="Times New Roman" w:eastAsia="Times New Roman" w:hAnsi="Times New Roman" w:cs="Times New Roman"/>
          <w:color w:val="000000"/>
          <w:sz w:val="28"/>
          <w:szCs w:val="28"/>
          <w:lang w:val="uk-UA" w:eastAsia="ru-RU"/>
        </w:rPr>
        <w:t xml:space="preserve"> були проведені  ремонти покрівель багатоквартирних житлових будинків по наступним адресам:</w:t>
      </w:r>
    </w:p>
    <w:p w14:paraId="29A31270" w14:textId="77777777" w:rsidR="00CE6F30" w:rsidRPr="00CE6F30" w:rsidRDefault="00CE6F30" w:rsidP="00CE6F30">
      <w:pPr>
        <w:spacing w:after="0" w:line="240" w:lineRule="auto"/>
        <w:ind w:firstLine="720"/>
        <w:jc w:val="both"/>
        <w:rPr>
          <w:rFonts w:ascii="Times New Roman" w:eastAsia="Times New Roman" w:hAnsi="Times New Roman" w:cs="Times New Roman"/>
          <w:color w:val="000000"/>
          <w:sz w:val="28"/>
          <w:szCs w:val="28"/>
          <w:lang w:val="uk-UA" w:eastAsia="ru-RU"/>
        </w:rPr>
      </w:pPr>
    </w:p>
    <w:p w14:paraId="700720D6" w14:textId="77777777" w:rsidR="00CE6F30" w:rsidRPr="00CE6F30" w:rsidRDefault="00CE6F30" w:rsidP="00CE6F30">
      <w:pPr>
        <w:spacing w:after="0" w:line="240" w:lineRule="auto"/>
        <w:ind w:firstLine="720"/>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 xml:space="preserve">по вул. Миру 28б, </w:t>
      </w:r>
    </w:p>
    <w:p w14:paraId="5C839CE3" w14:textId="5ACC0461" w:rsidR="00CE6F30" w:rsidRPr="00CE6F30" w:rsidRDefault="00CE6F30" w:rsidP="00CE6F30">
      <w:pPr>
        <w:spacing w:after="0" w:line="240" w:lineRule="auto"/>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noProof/>
          <w:color w:val="000000"/>
          <w:sz w:val="28"/>
          <w:szCs w:val="28"/>
          <w:highlight w:val="yellow"/>
          <w:lang w:val="ru-RU" w:eastAsia="ru-RU"/>
        </w:rPr>
        <w:drawing>
          <wp:inline distT="0" distB="0" distL="0" distR="0" wp14:anchorId="6FB0549E" wp14:editId="01B0E0DD">
            <wp:extent cx="6601460" cy="4451350"/>
            <wp:effectExtent l="0" t="0" r="8890" b="6350"/>
            <wp:docPr id="779224348" name="Рисунок 779224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606037" cy="4454436"/>
                    </a:xfrm>
                    <a:prstGeom prst="rect">
                      <a:avLst/>
                    </a:prstGeom>
                    <a:noFill/>
                    <a:ln>
                      <a:noFill/>
                    </a:ln>
                  </pic:spPr>
                </pic:pic>
              </a:graphicData>
            </a:graphic>
          </wp:inline>
        </w:drawing>
      </w:r>
    </w:p>
    <w:p w14:paraId="4BBD2CFC" w14:textId="77777777" w:rsidR="00CE6F30" w:rsidRPr="00CE6F30" w:rsidRDefault="00CE6F30" w:rsidP="00CE6F30">
      <w:pPr>
        <w:spacing w:after="0" w:line="240" w:lineRule="auto"/>
        <w:ind w:firstLine="720"/>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 xml:space="preserve">вул. Миру 12а, </w:t>
      </w:r>
    </w:p>
    <w:p w14:paraId="3373A813" w14:textId="7CC80288" w:rsidR="00CE6F30" w:rsidRPr="00CE6F30" w:rsidRDefault="00CE6F30" w:rsidP="00CE6F30">
      <w:pPr>
        <w:spacing w:after="0" w:line="240" w:lineRule="auto"/>
        <w:jc w:val="both"/>
        <w:rPr>
          <w:rFonts w:ascii="Times New Roman" w:eastAsia="Times New Roman" w:hAnsi="Times New Roman" w:cs="Times New Roman"/>
          <w:color w:val="000000"/>
          <w:sz w:val="28"/>
          <w:szCs w:val="28"/>
          <w:highlight w:val="yellow"/>
          <w:lang w:val="uk-UA" w:eastAsia="ru-RU"/>
        </w:rPr>
      </w:pPr>
      <w:r w:rsidRPr="00CE6F30">
        <w:rPr>
          <w:rFonts w:ascii="Times New Roman" w:eastAsia="Times New Roman" w:hAnsi="Times New Roman" w:cs="Times New Roman"/>
          <w:noProof/>
          <w:color w:val="000000"/>
          <w:sz w:val="28"/>
          <w:szCs w:val="28"/>
          <w:highlight w:val="yellow"/>
          <w:lang w:val="ru-RU" w:eastAsia="ru-RU"/>
        </w:rPr>
        <w:drawing>
          <wp:inline distT="0" distB="0" distL="0" distR="0" wp14:anchorId="5AAB1799" wp14:editId="79AF1E80">
            <wp:extent cx="6571622" cy="3978910"/>
            <wp:effectExtent l="0" t="0" r="635" b="2540"/>
            <wp:docPr id="779224347" name="Рисунок 779224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580369" cy="3984206"/>
                    </a:xfrm>
                    <a:prstGeom prst="rect">
                      <a:avLst/>
                    </a:prstGeom>
                    <a:noFill/>
                    <a:ln>
                      <a:noFill/>
                    </a:ln>
                  </pic:spPr>
                </pic:pic>
              </a:graphicData>
            </a:graphic>
          </wp:inline>
        </w:drawing>
      </w:r>
    </w:p>
    <w:p w14:paraId="7703A349" w14:textId="77777777" w:rsidR="00CE6F30" w:rsidRPr="00CE6F30" w:rsidRDefault="00CE6F30" w:rsidP="00CE6F30">
      <w:pPr>
        <w:spacing w:after="0" w:line="240" w:lineRule="auto"/>
        <w:ind w:firstLine="720"/>
        <w:jc w:val="both"/>
        <w:rPr>
          <w:rFonts w:ascii="Times New Roman" w:eastAsia="Times New Roman" w:hAnsi="Times New Roman" w:cs="Times New Roman"/>
          <w:color w:val="000000"/>
          <w:sz w:val="28"/>
          <w:szCs w:val="28"/>
          <w:lang w:val="uk-UA" w:eastAsia="ru-RU"/>
        </w:rPr>
      </w:pPr>
    </w:p>
    <w:p w14:paraId="3863CDDF" w14:textId="77777777" w:rsidR="00856E64" w:rsidRDefault="00856E64" w:rsidP="00CE6F30">
      <w:pPr>
        <w:spacing w:after="0" w:line="240" w:lineRule="auto"/>
        <w:ind w:firstLine="720"/>
        <w:jc w:val="both"/>
        <w:rPr>
          <w:rFonts w:ascii="Times New Roman" w:eastAsia="Times New Roman" w:hAnsi="Times New Roman" w:cs="Times New Roman"/>
          <w:color w:val="000000"/>
          <w:sz w:val="28"/>
          <w:szCs w:val="28"/>
          <w:lang w:val="uk-UA" w:eastAsia="ru-RU"/>
        </w:rPr>
      </w:pPr>
    </w:p>
    <w:p w14:paraId="3E4AFA5A" w14:textId="27490C26" w:rsidR="00CE6F30" w:rsidRPr="00CE6F30" w:rsidRDefault="00CE6F30" w:rsidP="00CE6F30">
      <w:pPr>
        <w:spacing w:after="0" w:line="240" w:lineRule="auto"/>
        <w:ind w:firstLine="720"/>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вул. Гришина 7</w:t>
      </w:r>
    </w:p>
    <w:p w14:paraId="5D7321B7" w14:textId="04A25CE9" w:rsidR="00CE6F30" w:rsidRPr="00CE6F30" w:rsidRDefault="00CE6F30" w:rsidP="00CE6F30">
      <w:pPr>
        <w:spacing w:after="0" w:line="240" w:lineRule="auto"/>
        <w:jc w:val="both"/>
        <w:rPr>
          <w:rFonts w:ascii="Times New Roman" w:eastAsia="Times New Roman" w:hAnsi="Times New Roman" w:cs="Times New Roman"/>
          <w:color w:val="000000"/>
          <w:sz w:val="28"/>
          <w:szCs w:val="28"/>
          <w:highlight w:val="yellow"/>
          <w:lang w:val="uk-UA" w:eastAsia="ru-RU"/>
        </w:rPr>
      </w:pPr>
      <w:r w:rsidRPr="00CE6F30">
        <w:rPr>
          <w:rFonts w:ascii="Times New Roman" w:eastAsia="Times New Roman" w:hAnsi="Times New Roman" w:cs="Times New Roman"/>
          <w:noProof/>
          <w:color w:val="000000"/>
          <w:sz w:val="28"/>
          <w:szCs w:val="28"/>
          <w:highlight w:val="yellow"/>
          <w:lang w:val="ru-RU" w:eastAsia="ru-RU"/>
        </w:rPr>
        <w:drawing>
          <wp:inline distT="0" distB="0" distL="0" distR="0" wp14:anchorId="70B53F7E" wp14:editId="4E3218C0">
            <wp:extent cx="6596743" cy="4451350"/>
            <wp:effectExtent l="0" t="0" r="0" b="6350"/>
            <wp:docPr id="779224346" name="Рисунок 77922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600873" cy="4454137"/>
                    </a:xfrm>
                    <a:prstGeom prst="rect">
                      <a:avLst/>
                    </a:prstGeom>
                    <a:noFill/>
                    <a:ln>
                      <a:noFill/>
                    </a:ln>
                  </pic:spPr>
                </pic:pic>
              </a:graphicData>
            </a:graphic>
          </wp:inline>
        </w:drawing>
      </w:r>
    </w:p>
    <w:p w14:paraId="24E14D36" w14:textId="77777777" w:rsidR="00CE6F30" w:rsidRPr="00CE6F30" w:rsidRDefault="00CE6F30" w:rsidP="00CE6F30">
      <w:pPr>
        <w:spacing w:after="0" w:line="240" w:lineRule="auto"/>
        <w:jc w:val="both"/>
        <w:rPr>
          <w:rFonts w:ascii="Times New Roman" w:eastAsia="Times New Roman" w:hAnsi="Times New Roman" w:cs="Times New Roman"/>
          <w:color w:val="000000"/>
          <w:sz w:val="28"/>
          <w:szCs w:val="28"/>
          <w:highlight w:val="yellow"/>
          <w:lang w:val="uk-UA" w:eastAsia="ru-RU"/>
        </w:rPr>
      </w:pPr>
    </w:p>
    <w:p w14:paraId="49E28BD3" w14:textId="410B1199" w:rsidR="00CE6F30" w:rsidRPr="00CE6F30" w:rsidRDefault="00CE6F30" w:rsidP="00CE6F30">
      <w:pPr>
        <w:spacing w:after="0" w:line="240" w:lineRule="auto"/>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ab/>
        <w:t>За допомогою «Добробату» виконані роботи з капітального ремонту покрівлі приміщення харчоблока в лікарні за адресою вул. Нескучанська 7,  при цьому були заощаджені кошти в сумі близько 500 тис грн.</w:t>
      </w:r>
    </w:p>
    <w:p w14:paraId="0C842F3A" w14:textId="0A5F6551" w:rsidR="00CE6F30" w:rsidRPr="00CE6F30" w:rsidRDefault="00CE6F30" w:rsidP="00CE6F30">
      <w:pPr>
        <w:spacing w:after="0" w:line="240" w:lineRule="auto"/>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noProof/>
          <w:color w:val="000000"/>
          <w:sz w:val="28"/>
          <w:szCs w:val="28"/>
          <w:lang w:val="ru-RU" w:eastAsia="ru-RU"/>
        </w:rPr>
        <w:drawing>
          <wp:inline distT="0" distB="0" distL="0" distR="0" wp14:anchorId="7451A8BA" wp14:editId="722FBC80">
            <wp:extent cx="4952010" cy="3432810"/>
            <wp:effectExtent l="0" t="0" r="1270" b="0"/>
            <wp:docPr id="779224345" name="Рисунок 77922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970358" cy="3445529"/>
                    </a:xfrm>
                    <a:prstGeom prst="rect">
                      <a:avLst/>
                    </a:prstGeom>
                    <a:noFill/>
                    <a:ln>
                      <a:noFill/>
                    </a:ln>
                  </pic:spPr>
                </pic:pic>
              </a:graphicData>
            </a:graphic>
          </wp:inline>
        </w:drawing>
      </w:r>
    </w:p>
    <w:p w14:paraId="43CD2CA4" w14:textId="77777777" w:rsidR="00856E64" w:rsidRPr="00856E64" w:rsidRDefault="00856E64" w:rsidP="00856E64">
      <w:pPr>
        <w:numPr>
          <w:ilvl w:val="0"/>
          <w:numId w:val="19"/>
        </w:numPr>
        <w:spacing w:after="0" w:line="240" w:lineRule="auto"/>
        <w:jc w:val="both"/>
        <w:rPr>
          <w:rFonts w:ascii="Times New Roman" w:eastAsia="Times New Roman" w:hAnsi="Times New Roman" w:cs="Times New Roman"/>
          <w:sz w:val="28"/>
          <w:szCs w:val="28"/>
          <w:lang w:val="uk-UA" w:eastAsia="ru-RU"/>
        </w:rPr>
      </w:pPr>
      <w:r w:rsidRPr="00856E64">
        <w:rPr>
          <w:rFonts w:ascii="Times New Roman" w:eastAsia="Times New Roman" w:hAnsi="Times New Roman" w:cs="Times New Roman"/>
          <w:sz w:val="28"/>
          <w:szCs w:val="28"/>
          <w:lang w:val="uk-UA" w:eastAsia="ru-RU"/>
        </w:rPr>
        <w:t xml:space="preserve">Виконувались роботи із залученням </w:t>
      </w:r>
      <w:r w:rsidRPr="00856E64">
        <w:rPr>
          <w:rFonts w:ascii="Times New Roman" w:eastAsia="Times New Roman" w:hAnsi="Times New Roman" w:cs="Times New Roman"/>
          <w:color w:val="000000"/>
          <w:sz w:val="28"/>
          <w:szCs w:val="28"/>
          <w:lang w:val="uk-UA" w:eastAsia="ru-RU"/>
        </w:rPr>
        <w:t xml:space="preserve">«Добробату» для ремонту житлових будинків </w:t>
      </w:r>
      <w:r w:rsidRPr="00856E64">
        <w:rPr>
          <w:rFonts w:ascii="Times New Roman" w:eastAsia="Times New Roman" w:hAnsi="Times New Roman" w:cs="Times New Roman"/>
          <w:sz w:val="28"/>
          <w:szCs w:val="28"/>
          <w:lang w:val="uk-UA" w:eastAsia="ru-RU"/>
        </w:rPr>
        <w:t xml:space="preserve">в с. Білка. </w:t>
      </w:r>
    </w:p>
    <w:p w14:paraId="31365CE8" w14:textId="77777777" w:rsidR="00856E64" w:rsidRPr="00856E64" w:rsidRDefault="00856E64" w:rsidP="00856E64">
      <w:pPr>
        <w:numPr>
          <w:ilvl w:val="0"/>
          <w:numId w:val="19"/>
        </w:numPr>
        <w:spacing w:after="0" w:line="240" w:lineRule="auto"/>
        <w:jc w:val="both"/>
        <w:rPr>
          <w:rFonts w:ascii="Times New Roman" w:eastAsia="Times New Roman" w:hAnsi="Times New Roman" w:cs="Times New Roman"/>
          <w:sz w:val="28"/>
          <w:szCs w:val="28"/>
          <w:lang w:val="uk-UA" w:eastAsia="ru-RU"/>
        </w:rPr>
      </w:pPr>
      <w:r w:rsidRPr="00856E64">
        <w:rPr>
          <w:rFonts w:ascii="Times New Roman" w:eastAsia="Times New Roman" w:hAnsi="Times New Roman" w:cs="Times New Roman"/>
          <w:sz w:val="28"/>
          <w:szCs w:val="28"/>
          <w:lang w:val="uk-UA" w:eastAsia="ru-RU"/>
        </w:rPr>
        <w:t xml:space="preserve"> Виконані роботи з капітального ремонту приміщення колишнього дитячого садочку в с. Буймер. </w:t>
      </w:r>
    </w:p>
    <w:p w14:paraId="0D96F525" w14:textId="77777777" w:rsidR="00856E64" w:rsidRPr="00856E64" w:rsidRDefault="00856E64" w:rsidP="00856E64">
      <w:pPr>
        <w:numPr>
          <w:ilvl w:val="0"/>
          <w:numId w:val="19"/>
        </w:numPr>
        <w:spacing w:after="0" w:line="240" w:lineRule="auto"/>
        <w:jc w:val="both"/>
        <w:rPr>
          <w:rFonts w:ascii="Times New Roman" w:eastAsia="Times New Roman" w:hAnsi="Times New Roman" w:cs="Times New Roman"/>
          <w:sz w:val="28"/>
          <w:szCs w:val="28"/>
          <w:lang w:val="uk-UA" w:eastAsia="ru-RU"/>
        </w:rPr>
      </w:pPr>
      <w:r w:rsidRPr="00856E64">
        <w:rPr>
          <w:rFonts w:ascii="Times New Roman" w:eastAsia="Times New Roman" w:hAnsi="Times New Roman" w:cs="Times New Roman"/>
          <w:sz w:val="28"/>
          <w:szCs w:val="28"/>
          <w:lang w:val="uk-UA" w:eastAsia="ru-RU"/>
        </w:rPr>
        <w:t xml:space="preserve"> Проведено поточний ремонт стелі в будинку комунальної власності за адресою: с. Буймер, вул. Центральна, 30, кв. 1.</w:t>
      </w:r>
    </w:p>
    <w:p w14:paraId="73473D24" w14:textId="77777777" w:rsidR="00856E64" w:rsidRPr="00856E64" w:rsidRDefault="00856E64" w:rsidP="00856E64">
      <w:pPr>
        <w:numPr>
          <w:ilvl w:val="0"/>
          <w:numId w:val="19"/>
        </w:numPr>
        <w:spacing w:after="0" w:line="240" w:lineRule="auto"/>
        <w:jc w:val="both"/>
        <w:rPr>
          <w:rFonts w:ascii="Times New Roman" w:eastAsia="Times New Roman" w:hAnsi="Times New Roman" w:cs="Times New Roman"/>
          <w:sz w:val="28"/>
          <w:szCs w:val="28"/>
          <w:lang w:val="uk-UA" w:eastAsia="ru-RU"/>
        </w:rPr>
      </w:pPr>
      <w:r w:rsidRPr="00856E64">
        <w:rPr>
          <w:rFonts w:ascii="Times New Roman" w:eastAsia="Times New Roman" w:hAnsi="Times New Roman" w:cs="Times New Roman"/>
          <w:sz w:val="28"/>
          <w:szCs w:val="28"/>
          <w:lang w:val="uk-UA" w:eastAsia="ru-RU"/>
        </w:rPr>
        <w:t xml:space="preserve"> Благодійним фондом МОМ в с. Буймер виконані роботи з відновлення пошкодженої будівлі магазину та будівлі в якій було виробництво соняшникової олії.</w:t>
      </w:r>
    </w:p>
    <w:p w14:paraId="0F0190D5" w14:textId="77777777" w:rsidR="00856E64" w:rsidRPr="00856E64" w:rsidRDefault="00856E64" w:rsidP="00856E64">
      <w:pPr>
        <w:numPr>
          <w:ilvl w:val="0"/>
          <w:numId w:val="19"/>
        </w:numPr>
        <w:spacing w:after="0" w:line="240" w:lineRule="auto"/>
        <w:jc w:val="both"/>
        <w:rPr>
          <w:rFonts w:ascii="Times New Roman" w:eastAsia="Times New Roman" w:hAnsi="Times New Roman" w:cs="Times New Roman"/>
          <w:sz w:val="28"/>
          <w:szCs w:val="28"/>
          <w:lang w:val="uk-UA" w:eastAsia="ru-RU"/>
        </w:rPr>
      </w:pPr>
      <w:r w:rsidRPr="00856E64">
        <w:rPr>
          <w:rFonts w:ascii="Times New Roman" w:eastAsia="Times New Roman" w:hAnsi="Times New Roman" w:cs="Times New Roman"/>
          <w:sz w:val="28"/>
          <w:szCs w:val="28"/>
          <w:lang w:val="uk-UA" w:eastAsia="ru-RU"/>
        </w:rPr>
        <w:t xml:space="preserve"> Завершені роботи з поточного ремонту житлового будинку комунального значення по вул. Чайковського, 12.</w:t>
      </w:r>
    </w:p>
    <w:p w14:paraId="4A1DED81" w14:textId="77777777" w:rsidR="00856E64" w:rsidRPr="00856E64" w:rsidRDefault="00856E64" w:rsidP="00856E64">
      <w:pPr>
        <w:numPr>
          <w:ilvl w:val="0"/>
          <w:numId w:val="19"/>
        </w:numPr>
        <w:spacing w:after="0" w:line="240" w:lineRule="auto"/>
        <w:jc w:val="both"/>
        <w:rPr>
          <w:rFonts w:ascii="Times New Roman" w:eastAsia="Times New Roman" w:hAnsi="Times New Roman" w:cs="Times New Roman"/>
          <w:sz w:val="28"/>
          <w:szCs w:val="28"/>
          <w:lang w:val="uk-UA" w:eastAsia="ru-RU"/>
        </w:rPr>
      </w:pPr>
      <w:r w:rsidRPr="00856E64">
        <w:rPr>
          <w:rFonts w:ascii="Times New Roman" w:eastAsia="Times New Roman" w:hAnsi="Times New Roman" w:cs="Times New Roman"/>
          <w:sz w:val="28"/>
          <w:szCs w:val="28"/>
          <w:lang w:val="uk-UA" w:eastAsia="ru-RU"/>
        </w:rPr>
        <w:t xml:space="preserve"> За допомогою БФ «МОМ» завершені роботи в навчальних закладах в с. Станова та с. Люджа (заміна покрівлі. Вікон, ремонт відмостки).</w:t>
      </w:r>
    </w:p>
    <w:p w14:paraId="5C90F2F1" w14:textId="77777777" w:rsidR="00856E64" w:rsidRPr="00856E64" w:rsidRDefault="00856E64" w:rsidP="00856E64">
      <w:pPr>
        <w:pStyle w:val="a3"/>
        <w:numPr>
          <w:ilvl w:val="0"/>
          <w:numId w:val="19"/>
        </w:numPr>
        <w:jc w:val="both"/>
        <w:rPr>
          <w:rFonts w:ascii="Times New Roman" w:hAnsi="Times New Roman" w:cs="Times New Roman"/>
          <w:sz w:val="28"/>
          <w:szCs w:val="28"/>
          <w:lang w:val="uk-UA"/>
        </w:rPr>
      </w:pPr>
      <w:r w:rsidRPr="00856E64">
        <w:rPr>
          <w:rFonts w:ascii="Times New Roman" w:hAnsi="Times New Roman" w:cs="Times New Roman"/>
          <w:sz w:val="28"/>
          <w:szCs w:val="28"/>
          <w:lang w:val="uk-UA"/>
        </w:rPr>
        <w:t>Благодійним фондом МОМ в с. Буймер закінчені роботи з капітального ремонту ФП, який був пошкоджений в результаті військової агресії рф.</w:t>
      </w:r>
    </w:p>
    <w:p w14:paraId="462F28B1" w14:textId="77777777" w:rsidR="00856E64" w:rsidRDefault="00856E64" w:rsidP="00FD18D3">
      <w:pPr>
        <w:numPr>
          <w:ilvl w:val="0"/>
          <w:numId w:val="19"/>
        </w:numPr>
        <w:spacing w:after="0" w:line="240" w:lineRule="auto"/>
        <w:ind w:left="0" w:hanging="142"/>
        <w:jc w:val="both"/>
        <w:rPr>
          <w:sz w:val="28"/>
          <w:szCs w:val="28"/>
          <w:lang w:val="uk-UA"/>
        </w:rPr>
      </w:pPr>
      <w:r>
        <w:rPr>
          <w:noProof/>
          <w:lang w:val="ru-RU" w:eastAsia="ru-RU"/>
        </w:rPr>
        <w:drawing>
          <wp:inline distT="0" distB="0" distL="0" distR="0" wp14:anchorId="7B4D3902" wp14:editId="71088098">
            <wp:extent cx="6300470" cy="3011170"/>
            <wp:effectExtent l="0" t="0" r="5080" b="0"/>
            <wp:docPr id="183673558" name="Рисунок 183673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300470" cy="3011170"/>
                    </a:xfrm>
                    <a:prstGeom prst="rect">
                      <a:avLst/>
                    </a:prstGeom>
                    <a:noFill/>
                    <a:ln>
                      <a:noFill/>
                    </a:ln>
                  </pic:spPr>
                </pic:pic>
              </a:graphicData>
            </a:graphic>
          </wp:inline>
        </w:drawing>
      </w:r>
      <w:r w:rsidRPr="00CE6F30">
        <w:rPr>
          <w:rFonts w:ascii="Times New Roman" w:eastAsia="Times New Roman" w:hAnsi="Times New Roman" w:cs="Times New Roman"/>
          <w:sz w:val="28"/>
          <w:szCs w:val="28"/>
          <w:u w:val="single"/>
          <w:lang w:val="uk-UA" w:eastAsia="ru-RU"/>
        </w:rPr>
        <w:t xml:space="preserve"> </w:t>
      </w:r>
      <w:r>
        <w:rPr>
          <w:sz w:val="28"/>
          <w:szCs w:val="28"/>
          <w:lang w:val="uk-UA"/>
        </w:rPr>
        <w:t>БФ «Медеєр» була надана допомога у встановленні вікон, покрівлі, дверей у    с. Буймер у 13 приватних домогосподарствах, які були пошкоджені під час ракетного удару.</w:t>
      </w:r>
    </w:p>
    <w:p w14:paraId="1A38F0FC" w14:textId="3655DC7D" w:rsidR="00856E64" w:rsidRDefault="00856E64" w:rsidP="00FD18D3">
      <w:pPr>
        <w:ind w:left="568" w:hanging="1277"/>
        <w:jc w:val="center"/>
        <w:rPr>
          <w:sz w:val="28"/>
          <w:szCs w:val="28"/>
          <w:lang w:val="uk-UA"/>
        </w:rPr>
      </w:pPr>
      <w:r>
        <w:rPr>
          <w:noProof/>
          <w:sz w:val="28"/>
          <w:szCs w:val="28"/>
          <w:lang w:val="ru-RU" w:eastAsia="ru-RU"/>
        </w:rPr>
        <w:drawing>
          <wp:inline distT="0" distB="0" distL="0" distR="0" wp14:anchorId="2D8F967E" wp14:editId="6E3A2AA5">
            <wp:extent cx="6647632" cy="3214370"/>
            <wp:effectExtent l="0" t="0" r="1270" b="5080"/>
            <wp:docPr id="183673580" name="Рисунок 183673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666080" cy="3223290"/>
                    </a:xfrm>
                    <a:prstGeom prst="rect">
                      <a:avLst/>
                    </a:prstGeom>
                    <a:noFill/>
                    <a:ln>
                      <a:noFill/>
                    </a:ln>
                  </pic:spPr>
                </pic:pic>
              </a:graphicData>
            </a:graphic>
          </wp:inline>
        </w:drawing>
      </w:r>
    </w:p>
    <w:p w14:paraId="1581AF7E" w14:textId="1B1569E5" w:rsidR="00856E64" w:rsidRDefault="00856E64" w:rsidP="00856E64">
      <w:pPr>
        <w:ind w:firstLine="720"/>
        <w:jc w:val="center"/>
        <w:rPr>
          <w:sz w:val="28"/>
          <w:szCs w:val="28"/>
          <w:lang w:val="uk-UA"/>
        </w:rPr>
      </w:pPr>
      <w:r>
        <w:rPr>
          <w:noProof/>
          <w:sz w:val="28"/>
          <w:szCs w:val="28"/>
          <w:lang w:val="ru-RU" w:eastAsia="ru-RU"/>
        </w:rPr>
        <w:drawing>
          <wp:inline distT="0" distB="0" distL="0" distR="0" wp14:anchorId="788D26A7" wp14:editId="4882FDA4">
            <wp:extent cx="5721134" cy="3427095"/>
            <wp:effectExtent l="0" t="0" r="0" b="1905"/>
            <wp:docPr id="183673579" name="Рисунок 183673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59344" cy="3449984"/>
                    </a:xfrm>
                    <a:prstGeom prst="rect">
                      <a:avLst/>
                    </a:prstGeom>
                    <a:noFill/>
                    <a:ln>
                      <a:noFill/>
                    </a:ln>
                  </pic:spPr>
                </pic:pic>
              </a:graphicData>
            </a:graphic>
          </wp:inline>
        </w:drawing>
      </w:r>
    </w:p>
    <w:p w14:paraId="597EDC3A" w14:textId="77777777" w:rsidR="00856E64" w:rsidRPr="00FD18D3" w:rsidRDefault="00856E64" w:rsidP="00856E64">
      <w:pPr>
        <w:ind w:left="567" w:firstLine="709"/>
        <w:jc w:val="both"/>
        <w:rPr>
          <w:rFonts w:ascii="Times New Roman" w:hAnsi="Times New Roman" w:cs="Times New Roman"/>
          <w:sz w:val="28"/>
          <w:szCs w:val="28"/>
          <w:lang w:val="uk-UA"/>
        </w:rPr>
      </w:pPr>
      <w:r w:rsidRPr="00FD18D3">
        <w:rPr>
          <w:rFonts w:ascii="Times New Roman" w:hAnsi="Times New Roman" w:cs="Times New Roman"/>
          <w:sz w:val="28"/>
          <w:szCs w:val="28"/>
          <w:lang w:val="uk-UA"/>
        </w:rPr>
        <w:t>За підтримки БФ «ГОВЕРЛА» були виконані роботи з встановлення рекуператорів та часткової заміни електромережі, вентиляційної системи, заміна освітлення.</w:t>
      </w:r>
    </w:p>
    <w:p w14:paraId="72D395A1" w14:textId="35DC93F5" w:rsidR="00856E64" w:rsidRPr="00A00334" w:rsidRDefault="00856E64" w:rsidP="00856E64">
      <w:pPr>
        <w:ind w:left="568"/>
        <w:jc w:val="center"/>
        <w:rPr>
          <w:sz w:val="28"/>
          <w:szCs w:val="28"/>
          <w:lang w:val="uk-UA"/>
        </w:rPr>
      </w:pPr>
      <w:r>
        <w:rPr>
          <w:noProof/>
          <w:sz w:val="28"/>
          <w:szCs w:val="28"/>
          <w:lang w:val="ru-RU" w:eastAsia="ru-RU"/>
        </w:rPr>
        <w:drawing>
          <wp:inline distT="0" distB="0" distL="0" distR="0" wp14:anchorId="5A10CE6D" wp14:editId="6449669A">
            <wp:extent cx="5363210" cy="4033520"/>
            <wp:effectExtent l="0" t="0" r="8890" b="5080"/>
            <wp:docPr id="183673578" name="Рисунок 183673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63210" cy="4033520"/>
                    </a:xfrm>
                    <a:prstGeom prst="rect">
                      <a:avLst/>
                    </a:prstGeom>
                    <a:noFill/>
                    <a:ln>
                      <a:noFill/>
                    </a:ln>
                  </pic:spPr>
                </pic:pic>
              </a:graphicData>
            </a:graphic>
          </wp:inline>
        </w:drawing>
      </w:r>
    </w:p>
    <w:p w14:paraId="3A20254B" w14:textId="77777777" w:rsidR="00856E64" w:rsidRDefault="00856E64" w:rsidP="00856E64">
      <w:pPr>
        <w:ind w:firstLine="720"/>
        <w:jc w:val="both"/>
        <w:rPr>
          <w:sz w:val="28"/>
          <w:szCs w:val="28"/>
          <w:lang w:val="uk-UA"/>
        </w:rPr>
      </w:pPr>
    </w:p>
    <w:p w14:paraId="02A7C854" w14:textId="77777777" w:rsidR="00FD18D3" w:rsidRDefault="00FD18D3" w:rsidP="00856E64">
      <w:pPr>
        <w:jc w:val="center"/>
        <w:rPr>
          <w:rFonts w:ascii="Times New Roman" w:hAnsi="Times New Roman" w:cs="Times New Roman"/>
          <w:sz w:val="28"/>
          <w:szCs w:val="28"/>
          <w:u w:val="single"/>
          <w:lang w:val="uk-UA"/>
        </w:rPr>
      </w:pPr>
    </w:p>
    <w:p w14:paraId="612F085A" w14:textId="597A9BB9" w:rsidR="00FD18D3" w:rsidRDefault="00FD18D3" w:rsidP="00856E64">
      <w:pPr>
        <w:jc w:val="center"/>
        <w:rPr>
          <w:rFonts w:ascii="Times New Roman" w:hAnsi="Times New Roman" w:cs="Times New Roman"/>
          <w:sz w:val="28"/>
          <w:szCs w:val="28"/>
          <w:u w:val="single"/>
          <w:lang w:val="uk-UA"/>
        </w:rPr>
      </w:pPr>
    </w:p>
    <w:p w14:paraId="4FB4E485" w14:textId="77777777" w:rsidR="00FE7F20" w:rsidRDefault="00FE7F20" w:rsidP="00856E64">
      <w:pPr>
        <w:jc w:val="center"/>
        <w:rPr>
          <w:rFonts w:ascii="Times New Roman" w:hAnsi="Times New Roman" w:cs="Times New Roman"/>
          <w:sz w:val="28"/>
          <w:szCs w:val="28"/>
          <w:u w:val="single"/>
          <w:lang w:val="uk-UA"/>
        </w:rPr>
      </w:pPr>
    </w:p>
    <w:p w14:paraId="7E4385FC" w14:textId="79BCF5CF" w:rsidR="00856E64" w:rsidRPr="00FD18D3" w:rsidRDefault="00856E64" w:rsidP="00856E64">
      <w:pPr>
        <w:jc w:val="center"/>
        <w:rPr>
          <w:rFonts w:ascii="Times New Roman" w:hAnsi="Times New Roman" w:cs="Times New Roman"/>
          <w:sz w:val="28"/>
          <w:szCs w:val="28"/>
          <w:u w:val="single"/>
          <w:lang w:val="uk-UA"/>
        </w:rPr>
      </w:pPr>
      <w:r w:rsidRPr="00FD18D3">
        <w:rPr>
          <w:rFonts w:ascii="Times New Roman" w:hAnsi="Times New Roman" w:cs="Times New Roman"/>
          <w:sz w:val="28"/>
          <w:szCs w:val="28"/>
          <w:u w:val="single"/>
          <w:lang w:val="uk-UA"/>
        </w:rPr>
        <w:t>За рахунок міського бюджету проводились наступні роботи:</w:t>
      </w:r>
    </w:p>
    <w:p w14:paraId="3B090F5C" w14:textId="77777777" w:rsidR="00856E64" w:rsidRPr="00FD18D3" w:rsidRDefault="00856E64" w:rsidP="00856E64">
      <w:pPr>
        <w:jc w:val="center"/>
        <w:rPr>
          <w:rFonts w:ascii="Times New Roman" w:hAnsi="Times New Roman" w:cs="Times New Roman"/>
          <w:sz w:val="28"/>
          <w:szCs w:val="28"/>
          <w:lang w:val="uk-UA"/>
        </w:rPr>
      </w:pPr>
      <w:r w:rsidRPr="00FD18D3">
        <w:rPr>
          <w:rFonts w:ascii="Times New Roman" w:hAnsi="Times New Roman" w:cs="Times New Roman"/>
          <w:sz w:val="28"/>
          <w:szCs w:val="28"/>
          <w:lang w:val="uk-UA"/>
        </w:rPr>
        <w:t>-  ремонт покрівлі в Станівській школі на загальну суму 596 125 грн.</w:t>
      </w:r>
    </w:p>
    <w:p w14:paraId="659F0E2B" w14:textId="5BB26267" w:rsidR="00856E64" w:rsidRDefault="00856E64" w:rsidP="00856E64">
      <w:pPr>
        <w:jc w:val="center"/>
        <w:rPr>
          <w:sz w:val="28"/>
          <w:szCs w:val="28"/>
          <w:lang w:val="uk-UA"/>
        </w:rPr>
      </w:pPr>
      <w:r>
        <w:rPr>
          <w:noProof/>
          <w:sz w:val="28"/>
          <w:szCs w:val="28"/>
          <w:highlight w:val="yellow"/>
          <w:lang w:val="ru-RU" w:eastAsia="ru-RU"/>
        </w:rPr>
        <w:drawing>
          <wp:inline distT="0" distB="0" distL="0" distR="0" wp14:anchorId="51CC0BE1" wp14:editId="6EF1FC9B">
            <wp:extent cx="5929630" cy="2541270"/>
            <wp:effectExtent l="0" t="0" r="0" b="0"/>
            <wp:docPr id="183673577" name="Рисунок 183673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29630" cy="2541270"/>
                    </a:xfrm>
                    <a:prstGeom prst="rect">
                      <a:avLst/>
                    </a:prstGeom>
                    <a:noFill/>
                    <a:ln>
                      <a:noFill/>
                    </a:ln>
                  </pic:spPr>
                </pic:pic>
              </a:graphicData>
            </a:graphic>
          </wp:inline>
        </w:drawing>
      </w:r>
    </w:p>
    <w:p w14:paraId="7F2F948B" w14:textId="77777777" w:rsidR="00856E64" w:rsidRPr="00FD18D3" w:rsidRDefault="00856E64" w:rsidP="00856E64">
      <w:pPr>
        <w:ind w:firstLine="720"/>
        <w:jc w:val="both"/>
        <w:rPr>
          <w:rFonts w:ascii="Times New Roman" w:hAnsi="Times New Roman" w:cs="Times New Roman"/>
          <w:sz w:val="28"/>
          <w:szCs w:val="28"/>
          <w:lang w:val="uk-UA"/>
        </w:rPr>
      </w:pPr>
      <w:r w:rsidRPr="00FD18D3">
        <w:rPr>
          <w:rFonts w:ascii="Times New Roman" w:hAnsi="Times New Roman" w:cs="Times New Roman"/>
          <w:sz w:val="28"/>
          <w:szCs w:val="28"/>
          <w:lang w:val="uk-UA"/>
        </w:rPr>
        <w:t>- капітальний ремонт приміщення комунальної аптеки на загальну суму 950 000 грн.;</w:t>
      </w:r>
    </w:p>
    <w:p w14:paraId="5F628B23" w14:textId="7B776EB8" w:rsidR="00856E64" w:rsidRDefault="00856E64" w:rsidP="00856E64">
      <w:pPr>
        <w:jc w:val="center"/>
        <w:rPr>
          <w:sz w:val="28"/>
          <w:szCs w:val="28"/>
          <w:lang w:val="uk-UA"/>
        </w:rPr>
      </w:pPr>
      <w:r>
        <w:rPr>
          <w:noProof/>
          <w:sz w:val="28"/>
          <w:szCs w:val="28"/>
          <w:lang w:val="ru-RU" w:eastAsia="ru-RU"/>
        </w:rPr>
        <w:drawing>
          <wp:inline distT="0" distB="0" distL="0" distR="0" wp14:anchorId="1BF0A03D" wp14:editId="5474BE45">
            <wp:extent cx="5935345" cy="4459605"/>
            <wp:effectExtent l="0" t="0" r="8255" b="0"/>
            <wp:docPr id="183673576" name="Рисунок 183673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35345" cy="4459605"/>
                    </a:xfrm>
                    <a:prstGeom prst="rect">
                      <a:avLst/>
                    </a:prstGeom>
                    <a:noFill/>
                    <a:ln>
                      <a:noFill/>
                    </a:ln>
                  </pic:spPr>
                </pic:pic>
              </a:graphicData>
            </a:graphic>
          </wp:inline>
        </w:drawing>
      </w:r>
    </w:p>
    <w:p w14:paraId="62809441" w14:textId="77777777" w:rsidR="00856E64" w:rsidRDefault="00856E64" w:rsidP="00856E64">
      <w:pPr>
        <w:jc w:val="both"/>
        <w:rPr>
          <w:sz w:val="28"/>
          <w:szCs w:val="28"/>
          <w:lang w:val="uk-UA"/>
        </w:rPr>
      </w:pPr>
    </w:p>
    <w:p w14:paraId="79C479F2" w14:textId="77777777" w:rsidR="00856E64" w:rsidRDefault="00856E64" w:rsidP="00856E64">
      <w:pPr>
        <w:ind w:firstLine="720"/>
        <w:jc w:val="both"/>
        <w:rPr>
          <w:sz w:val="28"/>
          <w:szCs w:val="28"/>
          <w:lang w:val="uk-UA"/>
        </w:rPr>
      </w:pPr>
    </w:p>
    <w:p w14:paraId="45F5F031" w14:textId="77777777" w:rsidR="00FD18D3" w:rsidRDefault="00FD18D3" w:rsidP="00856E64">
      <w:pPr>
        <w:ind w:firstLine="720"/>
        <w:jc w:val="both"/>
        <w:rPr>
          <w:rFonts w:ascii="Times New Roman" w:hAnsi="Times New Roman" w:cs="Times New Roman"/>
          <w:sz w:val="28"/>
          <w:szCs w:val="28"/>
          <w:lang w:val="uk-UA"/>
        </w:rPr>
      </w:pPr>
    </w:p>
    <w:p w14:paraId="01872E2E" w14:textId="6C48F543" w:rsidR="00856E64" w:rsidRPr="00FD18D3" w:rsidRDefault="00856E64" w:rsidP="00856E64">
      <w:pPr>
        <w:ind w:firstLine="720"/>
        <w:jc w:val="both"/>
        <w:rPr>
          <w:rFonts w:ascii="Times New Roman" w:hAnsi="Times New Roman" w:cs="Times New Roman"/>
          <w:sz w:val="28"/>
          <w:szCs w:val="28"/>
          <w:lang w:val="uk-UA"/>
        </w:rPr>
      </w:pPr>
      <w:r w:rsidRPr="00FD18D3">
        <w:rPr>
          <w:rFonts w:ascii="Times New Roman" w:hAnsi="Times New Roman" w:cs="Times New Roman"/>
          <w:sz w:val="28"/>
          <w:szCs w:val="28"/>
          <w:lang w:val="uk-UA"/>
        </w:rPr>
        <w:t>- Завершено капітальний ремонт приміщень по вул. Миру 2, на загальну суму 1,5 млн.грн.;</w:t>
      </w:r>
    </w:p>
    <w:p w14:paraId="3A035887" w14:textId="5D2E30A8" w:rsidR="00856E64" w:rsidRDefault="00856E64" w:rsidP="00856E64">
      <w:pPr>
        <w:ind w:firstLine="720"/>
        <w:jc w:val="center"/>
        <w:rPr>
          <w:sz w:val="28"/>
          <w:szCs w:val="28"/>
          <w:lang w:val="uk-UA"/>
        </w:rPr>
      </w:pPr>
      <w:r>
        <w:rPr>
          <w:noProof/>
          <w:sz w:val="28"/>
          <w:szCs w:val="28"/>
          <w:highlight w:val="yellow"/>
          <w:lang w:val="ru-RU" w:eastAsia="ru-RU"/>
        </w:rPr>
        <w:drawing>
          <wp:inline distT="0" distB="0" distL="0" distR="0" wp14:anchorId="79401468" wp14:editId="1DB42F91">
            <wp:extent cx="5267325" cy="4425950"/>
            <wp:effectExtent l="0" t="0" r="9525" b="0"/>
            <wp:docPr id="183673575" name="Рисунок 183673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67325" cy="4425950"/>
                    </a:xfrm>
                    <a:prstGeom prst="rect">
                      <a:avLst/>
                    </a:prstGeom>
                    <a:noFill/>
                    <a:ln>
                      <a:noFill/>
                    </a:ln>
                  </pic:spPr>
                </pic:pic>
              </a:graphicData>
            </a:graphic>
          </wp:inline>
        </w:drawing>
      </w:r>
    </w:p>
    <w:p w14:paraId="0AEB80F1" w14:textId="77777777" w:rsidR="00856E64" w:rsidRPr="00FD18D3" w:rsidRDefault="00856E64" w:rsidP="00856E64">
      <w:pPr>
        <w:ind w:firstLine="720"/>
        <w:jc w:val="both"/>
        <w:rPr>
          <w:rFonts w:ascii="Times New Roman" w:hAnsi="Times New Roman" w:cs="Times New Roman"/>
          <w:sz w:val="28"/>
          <w:szCs w:val="28"/>
          <w:lang w:val="uk-UA"/>
        </w:rPr>
      </w:pPr>
      <w:r w:rsidRPr="00FD18D3">
        <w:rPr>
          <w:rFonts w:ascii="Times New Roman" w:hAnsi="Times New Roman" w:cs="Times New Roman"/>
          <w:sz w:val="28"/>
          <w:szCs w:val="28"/>
          <w:lang w:val="uk-UA"/>
        </w:rPr>
        <w:t>- перша черга капітального ремонту будинку культури, на загальну  суму 270 737 грн;</w:t>
      </w:r>
    </w:p>
    <w:p w14:paraId="07BE4ABC" w14:textId="1F33546D" w:rsidR="00856E64" w:rsidRDefault="00856E64" w:rsidP="00856E64">
      <w:pPr>
        <w:jc w:val="center"/>
        <w:rPr>
          <w:sz w:val="28"/>
          <w:szCs w:val="28"/>
          <w:lang w:val="uk-UA"/>
        </w:rPr>
      </w:pPr>
      <w:r>
        <w:rPr>
          <w:noProof/>
          <w:sz w:val="28"/>
          <w:szCs w:val="28"/>
          <w:highlight w:val="yellow"/>
          <w:lang w:val="ru-RU" w:eastAsia="ru-RU"/>
        </w:rPr>
        <w:drawing>
          <wp:inline distT="0" distB="0" distL="0" distR="0" wp14:anchorId="2A5BC83A" wp14:editId="249180A1">
            <wp:extent cx="5621020" cy="3943985"/>
            <wp:effectExtent l="0" t="0" r="0" b="0"/>
            <wp:docPr id="183673574" name="Рисунок 183673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621020" cy="3943985"/>
                    </a:xfrm>
                    <a:prstGeom prst="rect">
                      <a:avLst/>
                    </a:prstGeom>
                    <a:noFill/>
                    <a:ln>
                      <a:noFill/>
                    </a:ln>
                  </pic:spPr>
                </pic:pic>
              </a:graphicData>
            </a:graphic>
          </wp:inline>
        </w:drawing>
      </w:r>
    </w:p>
    <w:p w14:paraId="2A45D614" w14:textId="77777777" w:rsidR="00856E64" w:rsidRPr="00FD18D3" w:rsidRDefault="00856E64" w:rsidP="00856E64">
      <w:pPr>
        <w:ind w:firstLine="720"/>
        <w:jc w:val="both"/>
        <w:rPr>
          <w:rFonts w:ascii="Times New Roman" w:hAnsi="Times New Roman" w:cs="Times New Roman"/>
          <w:sz w:val="28"/>
          <w:szCs w:val="28"/>
          <w:lang w:val="uk-UA"/>
        </w:rPr>
      </w:pPr>
      <w:r w:rsidRPr="00FD18D3">
        <w:rPr>
          <w:rFonts w:ascii="Times New Roman" w:hAnsi="Times New Roman" w:cs="Times New Roman"/>
          <w:sz w:val="28"/>
          <w:szCs w:val="28"/>
          <w:lang w:val="uk-UA"/>
        </w:rPr>
        <w:t>- ремонт шатрової покрівлі та заміна віконних блоків адміністративного приміщення колишнього цегельного заводу на загальну суму 798 656 грн.;</w:t>
      </w:r>
    </w:p>
    <w:p w14:paraId="5432978E" w14:textId="3365607A" w:rsidR="00856E64" w:rsidRDefault="00856E64" w:rsidP="00856E64">
      <w:pPr>
        <w:jc w:val="center"/>
        <w:rPr>
          <w:sz w:val="28"/>
          <w:szCs w:val="28"/>
          <w:lang w:val="uk-UA"/>
        </w:rPr>
      </w:pPr>
      <w:r>
        <w:rPr>
          <w:noProof/>
          <w:sz w:val="28"/>
          <w:szCs w:val="28"/>
          <w:highlight w:val="yellow"/>
          <w:lang w:val="ru-RU" w:eastAsia="ru-RU"/>
        </w:rPr>
        <w:drawing>
          <wp:inline distT="0" distB="0" distL="0" distR="0" wp14:anchorId="1E1D2905" wp14:editId="7D0067BE">
            <wp:extent cx="5935345" cy="4005580"/>
            <wp:effectExtent l="0" t="0" r="8255" b="0"/>
            <wp:docPr id="183673573" name="Рисунок 183673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35345" cy="4005580"/>
                    </a:xfrm>
                    <a:prstGeom prst="rect">
                      <a:avLst/>
                    </a:prstGeom>
                    <a:noFill/>
                    <a:ln>
                      <a:noFill/>
                    </a:ln>
                  </pic:spPr>
                </pic:pic>
              </a:graphicData>
            </a:graphic>
          </wp:inline>
        </w:drawing>
      </w:r>
    </w:p>
    <w:p w14:paraId="24E79B6B" w14:textId="77777777" w:rsidR="00856E64" w:rsidRPr="00FD18D3" w:rsidRDefault="00856E64" w:rsidP="00856E64">
      <w:pPr>
        <w:ind w:firstLine="720"/>
        <w:jc w:val="both"/>
        <w:rPr>
          <w:rFonts w:ascii="Times New Roman" w:hAnsi="Times New Roman" w:cs="Times New Roman"/>
          <w:sz w:val="28"/>
          <w:szCs w:val="28"/>
          <w:lang w:val="uk-UA"/>
        </w:rPr>
      </w:pPr>
      <w:r w:rsidRPr="00FD18D3">
        <w:rPr>
          <w:rFonts w:ascii="Times New Roman" w:hAnsi="Times New Roman" w:cs="Times New Roman"/>
          <w:sz w:val="28"/>
          <w:szCs w:val="28"/>
          <w:lang w:val="uk-UA"/>
        </w:rPr>
        <w:t>- ремонт тепломережі Солдатського закладу освіти</w:t>
      </w:r>
      <w:r w:rsidRPr="00FD18D3">
        <w:rPr>
          <w:rFonts w:ascii="Times New Roman" w:hAnsi="Times New Roman" w:cs="Times New Roman"/>
          <w:lang w:val="ru-RU"/>
        </w:rPr>
        <w:t xml:space="preserve"> </w:t>
      </w:r>
      <w:r w:rsidRPr="00FD18D3">
        <w:rPr>
          <w:rFonts w:ascii="Times New Roman" w:hAnsi="Times New Roman" w:cs="Times New Roman"/>
          <w:sz w:val="28"/>
          <w:szCs w:val="28"/>
          <w:lang w:val="uk-UA"/>
        </w:rPr>
        <w:t>на загальну суму 200 тис.грн.; Підписано меморандум на виконання ремонтних робіт в навчальному закладі. Роботи розпочаті.</w:t>
      </w:r>
    </w:p>
    <w:p w14:paraId="64422858" w14:textId="40AE02A2" w:rsidR="00856E64" w:rsidRDefault="00856E64" w:rsidP="00856E64">
      <w:pPr>
        <w:jc w:val="center"/>
        <w:rPr>
          <w:sz w:val="28"/>
          <w:szCs w:val="28"/>
          <w:lang w:val="uk-UA"/>
        </w:rPr>
      </w:pPr>
      <w:r>
        <w:rPr>
          <w:noProof/>
          <w:sz w:val="28"/>
          <w:szCs w:val="28"/>
          <w:highlight w:val="yellow"/>
          <w:lang w:val="ru-RU" w:eastAsia="ru-RU"/>
        </w:rPr>
        <w:drawing>
          <wp:inline distT="0" distB="0" distL="0" distR="0" wp14:anchorId="5FBB7763" wp14:editId="1398DA43">
            <wp:extent cx="5777865" cy="4150995"/>
            <wp:effectExtent l="0" t="0" r="0" b="1905"/>
            <wp:docPr id="183673572" name="Рисунок 183673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77865" cy="4150995"/>
                    </a:xfrm>
                    <a:prstGeom prst="rect">
                      <a:avLst/>
                    </a:prstGeom>
                    <a:noFill/>
                    <a:ln>
                      <a:noFill/>
                    </a:ln>
                  </pic:spPr>
                </pic:pic>
              </a:graphicData>
            </a:graphic>
          </wp:inline>
        </w:drawing>
      </w:r>
    </w:p>
    <w:p w14:paraId="591294F4" w14:textId="77777777" w:rsidR="00856E64" w:rsidRPr="00FD18D3" w:rsidRDefault="00856E64" w:rsidP="00856E64">
      <w:pPr>
        <w:ind w:firstLine="720"/>
        <w:jc w:val="both"/>
        <w:rPr>
          <w:rFonts w:ascii="Times New Roman" w:hAnsi="Times New Roman" w:cs="Times New Roman"/>
          <w:sz w:val="28"/>
          <w:szCs w:val="28"/>
          <w:lang w:val="uk-UA"/>
        </w:rPr>
      </w:pPr>
      <w:r w:rsidRPr="00FD18D3">
        <w:rPr>
          <w:rFonts w:ascii="Times New Roman" w:hAnsi="Times New Roman" w:cs="Times New Roman"/>
          <w:sz w:val="28"/>
          <w:szCs w:val="28"/>
          <w:lang w:val="uk-UA"/>
        </w:rPr>
        <w:t xml:space="preserve">- підписаний меморандум між ГО «Добробат», </w:t>
      </w:r>
      <w:r w:rsidRPr="00FD18D3">
        <w:rPr>
          <w:rFonts w:ascii="Times New Roman" w:hAnsi="Times New Roman" w:cs="Times New Roman"/>
          <w:color w:val="000000"/>
          <w:sz w:val="28"/>
          <w:szCs w:val="28"/>
          <w:lang w:val="uk-UA"/>
        </w:rPr>
        <w:t>Нідерландської організація «</w:t>
      </w:r>
      <w:r w:rsidRPr="00FD18D3">
        <w:rPr>
          <w:rFonts w:ascii="Times New Roman" w:hAnsi="Times New Roman" w:cs="Times New Roman"/>
          <w:color w:val="000000"/>
          <w:sz w:val="28"/>
          <w:szCs w:val="28"/>
        </w:rPr>
        <w:t>Open</w:t>
      </w:r>
      <w:r w:rsidRPr="00FD18D3">
        <w:rPr>
          <w:rFonts w:ascii="Times New Roman" w:hAnsi="Times New Roman" w:cs="Times New Roman"/>
          <w:color w:val="000000"/>
          <w:sz w:val="28"/>
          <w:szCs w:val="28"/>
          <w:lang w:val="uk-UA"/>
        </w:rPr>
        <w:t xml:space="preserve"> </w:t>
      </w:r>
      <w:r w:rsidRPr="00FD18D3">
        <w:rPr>
          <w:rFonts w:ascii="Times New Roman" w:hAnsi="Times New Roman" w:cs="Times New Roman"/>
          <w:color w:val="000000"/>
          <w:sz w:val="28"/>
          <w:szCs w:val="28"/>
        </w:rPr>
        <w:t>Door</w:t>
      </w:r>
      <w:r w:rsidRPr="00FD18D3">
        <w:rPr>
          <w:rFonts w:ascii="Times New Roman" w:hAnsi="Times New Roman" w:cs="Times New Roman"/>
          <w:color w:val="000000"/>
          <w:sz w:val="28"/>
          <w:szCs w:val="28"/>
          <w:lang w:val="uk-UA"/>
        </w:rPr>
        <w:t xml:space="preserve"> </w:t>
      </w:r>
      <w:r w:rsidRPr="00FD18D3">
        <w:rPr>
          <w:rFonts w:ascii="Times New Roman" w:hAnsi="Times New Roman" w:cs="Times New Roman"/>
          <w:color w:val="000000"/>
          <w:sz w:val="28"/>
          <w:szCs w:val="28"/>
        </w:rPr>
        <w:t>Ukraine</w:t>
      </w:r>
      <w:r w:rsidRPr="00FD18D3">
        <w:rPr>
          <w:rFonts w:ascii="Times New Roman" w:hAnsi="Times New Roman" w:cs="Times New Roman"/>
          <w:color w:val="000000"/>
          <w:sz w:val="28"/>
          <w:szCs w:val="28"/>
          <w:lang w:val="uk-UA"/>
        </w:rPr>
        <w:t xml:space="preserve">» </w:t>
      </w:r>
      <w:r w:rsidRPr="00FD18D3">
        <w:rPr>
          <w:rFonts w:ascii="Times New Roman" w:hAnsi="Times New Roman" w:cs="Times New Roman"/>
          <w:sz w:val="28"/>
          <w:szCs w:val="28"/>
          <w:lang w:val="uk-UA"/>
        </w:rPr>
        <w:t>та Тростянецькою міською радою щодо відновлення школи у с. Солдатське.</w:t>
      </w:r>
    </w:p>
    <w:p w14:paraId="38E93E71" w14:textId="17096A6A" w:rsidR="00856E64" w:rsidRDefault="00856E64" w:rsidP="00FD18D3">
      <w:pPr>
        <w:tabs>
          <w:tab w:val="left" w:pos="851"/>
        </w:tabs>
        <w:jc w:val="center"/>
        <w:rPr>
          <w:sz w:val="28"/>
          <w:szCs w:val="28"/>
          <w:lang w:val="uk-UA"/>
        </w:rPr>
      </w:pPr>
      <w:r>
        <w:rPr>
          <w:noProof/>
          <w:sz w:val="28"/>
          <w:szCs w:val="28"/>
          <w:lang w:val="ru-RU" w:eastAsia="ru-RU"/>
        </w:rPr>
        <w:drawing>
          <wp:inline distT="0" distB="0" distL="0" distR="0" wp14:anchorId="35DFF140" wp14:editId="69FA0817">
            <wp:extent cx="5772150" cy="4465413"/>
            <wp:effectExtent l="0" t="0" r="0" b="0"/>
            <wp:docPr id="183673571" name="Рисунок 183673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819156" cy="4501778"/>
                    </a:xfrm>
                    <a:prstGeom prst="rect">
                      <a:avLst/>
                    </a:prstGeom>
                    <a:noFill/>
                    <a:ln>
                      <a:noFill/>
                    </a:ln>
                  </pic:spPr>
                </pic:pic>
              </a:graphicData>
            </a:graphic>
          </wp:inline>
        </w:drawing>
      </w:r>
    </w:p>
    <w:p w14:paraId="0195F52A" w14:textId="77777777" w:rsidR="00856E64" w:rsidRPr="00FD18D3" w:rsidRDefault="00856E64" w:rsidP="00856E64">
      <w:pPr>
        <w:ind w:firstLine="720"/>
        <w:jc w:val="both"/>
        <w:rPr>
          <w:rFonts w:ascii="Times New Roman" w:hAnsi="Times New Roman" w:cs="Times New Roman"/>
          <w:sz w:val="28"/>
          <w:szCs w:val="28"/>
          <w:lang w:val="uk-UA"/>
        </w:rPr>
      </w:pPr>
      <w:r w:rsidRPr="00FD18D3">
        <w:rPr>
          <w:rFonts w:ascii="Times New Roman" w:hAnsi="Times New Roman" w:cs="Times New Roman"/>
          <w:sz w:val="28"/>
          <w:szCs w:val="28"/>
          <w:lang w:val="uk-UA"/>
        </w:rPr>
        <w:t>- ремонтні роботи з усунення аварій в житловому фонді – поточний ремонт шатрових покрівель по вул. Нескучанська, 52, на загальну суму 68 000 грн.;</w:t>
      </w:r>
    </w:p>
    <w:p w14:paraId="70EAF730" w14:textId="6F9DC1E5" w:rsidR="00856E64" w:rsidRDefault="00856E64" w:rsidP="00856E64">
      <w:pPr>
        <w:jc w:val="center"/>
        <w:rPr>
          <w:sz w:val="28"/>
          <w:szCs w:val="28"/>
          <w:lang w:val="uk-UA"/>
        </w:rPr>
      </w:pPr>
      <w:r>
        <w:rPr>
          <w:noProof/>
          <w:sz w:val="28"/>
          <w:szCs w:val="28"/>
          <w:highlight w:val="yellow"/>
          <w:lang w:val="ru-RU" w:eastAsia="ru-RU"/>
        </w:rPr>
        <w:drawing>
          <wp:inline distT="0" distB="0" distL="0" distR="0" wp14:anchorId="6B36E762" wp14:editId="38154CB2">
            <wp:extent cx="4801870" cy="3865245"/>
            <wp:effectExtent l="0" t="0" r="0" b="1905"/>
            <wp:docPr id="183673570" name="Рисунок 183673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801870" cy="3865245"/>
                    </a:xfrm>
                    <a:prstGeom prst="rect">
                      <a:avLst/>
                    </a:prstGeom>
                    <a:noFill/>
                    <a:ln>
                      <a:noFill/>
                    </a:ln>
                  </pic:spPr>
                </pic:pic>
              </a:graphicData>
            </a:graphic>
          </wp:inline>
        </w:drawing>
      </w:r>
    </w:p>
    <w:p w14:paraId="0119EFB8" w14:textId="77777777" w:rsidR="00856E64" w:rsidRPr="00397CB5" w:rsidRDefault="00856E64" w:rsidP="00856E64">
      <w:pPr>
        <w:ind w:firstLine="720"/>
        <w:jc w:val="both"/>
        <w:rPr>
          <w:rFonts w:ascii="Times New Roman" w:hAnsi="Times New Roman" w:cs="Times New Roman"/>
          <w:sz w:val="28"/>
          <w:szCs w:val="28"/>
          <w:lang w:val="uk-UA"/>
        </w:rPr>
      </w:pPr>
      <w:r w:rsidRPr="00397CB5">
        <w:rPr>
          <w:rFonts w:ascii="Times New Roman" w:hAnsi="Times New Roman" w:cs="Times New Roman"/>
          <w:sz w:val="28"/>
          <w:szCs w:val="28"/>
          <w:lang w:val="uk-UA"/>
        </w:rPr>
        <w:t>Проведено поточний ремонт приміщень адмінбудівлі за адресою: вул. Благовіщенська, 3 кімната №14, на загальну суму 94 427 грн.</w:t>
      </w:r>
    </w:p>
    <w:p w14:paraId="5B0E077C" w14:textId="77777777" w:rsidR="00856E64" w:rsidRPr="00397CB5" w:rsidRDefault="00856E64" w:rsidP="00856E64">
      <w:pPr>
        <w:numPr>
          <w:ilvl w:val="0"/>
          <w:numId w:val="19"/>
        </w:numPr>
        <w:spacing w:after="0" w:line="240" w:lineRule="auto"/>
        <w:jc w:val="both"/>
        <w:rPr>
          <w:rFonts w:ascii="Times New Roman" w:hAnsi="Times New Roman" w:cs="Times New Roman"/>
          <w:sz w:val="28"/>
          <w:szCs w:val="28"/>
          <w:lang w:val="uk-UA"/>
        </w:rPr>
      </w:pPr>
      <w:r w:rsidRPr="00397CB5">
        <w:rPr>
          <w:rFonts w:ascii="Times New Roman" w:hAnsi="Times New Roman" w:cs="Times New Roman"/>
          <w:sz w:val="28"/>
          <w:szCs w:val="28"/>
          <w:lang w:val="uk-UA"/>
        </w:rPr>
        <w:t xml:space="preserve"> завершені роботи з капітального ремонту приміщення по вул. Заводська, 2а.</w:t>
      </w:r>
    </w:p>
    <w:p w14:paraId="44420F3E" w14:textId="77777777" w:rsidR="00856E64" w:rsidRPr="00397CB5" w:rsidRDefault="00856E64" w:rsidP="00856E64">
      <w:pPr>
        <w:numPr>
          <w:ilvl w:val="0"/>
          <w:numId w:val="19"/>
        </w:numPr>
        <w:spacing w:after="0" w:line="240" w:lineRule="auto"/>
        <w:jc w:val="both"/>
        <w:rPr>
          <w:rFonts w:ascii="Times New Roman" w:hAnsi="Times New Roman" w:cs="Times New Roman"/>
          <w:sz w:val="28"/>
          <w:szCs w:val="28"/>
          <w:lang w:val="uk-UA"/>
        </w:rPr>
      </w:pPr>
      <w:r w:rsidRPr="00397CB5">
        <w:rPr>
          <w:rFonts w:ascii="Times New Roman" w:hAnsi="Times New Roman" w:cs="Times New Roman"/>
          <w:sz w:val="28"/>
          <w:szCs w:val="28"/>
          <w:lang w:val="uk-UA"/>
        </w:rPr>
        <w:t xml:space="preserve"> виконані роботи з поточного ремонту покрівлі будівлі по вул. Заводська 2а на загальну суму 77,0 тис.грн.</w:t>
      </w:r>
    </w:p>
    <w:p w14:paraId="354F91BE" w14:textId="7AA12BE9" w:rsidR="00856E64" w:rsidRDefault="00856E64" w:rsidP="00856E64">
      <w:pPr>
        <w:jc w:val="center"/>
        <w:rPr>
          <w:sz w:val="28"/>
          <w:szCs w:val="28"/>
          <w:lang w:val="uk-UA"/>
        </w:rPr>
      </w:pPr>
      <w:r>
        <w:rPr>
          <w:noProof/>
          <w:sz w:val="28"/>
          <w:szCs w:val="28"/>
          <w:lang w:val="ru-RU" w:eastAsia="ru-RU"/>
        </w:rPr>
        <w:drawing>
          <wp:inline distT="0" distB="0" distL="0" distR="0" wp14:anchorId="34579137" wp14:editId="242C298C">
            <wp:extent cx="5497830" cy="3618230"/>
            <wp:effectExtent l="0" t="0" r="7620" b="1270"/>
            <wp:docPr id="183673569" name="Рисунок 183673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497830" cy="3618230"/>
                    </a:xfrm>
                    <a:prstGeom prst="rect">
                      <a:avLst/>
                    </a:prstGeom>
                    <a:noFill/>
                    <a:ln>
                      <a:noFill/>
                    </a:ln>
                  </pic:spPr>
                </pic:pic>
              </a:graphicData>
            </a:graphic>
          </wp:inline>
        </w:drawing>
      </w:r>
    </w:p>
    <w:p w14:paraId="64D40817" w14:textId="77777777" w:rsidR="00856E64" w:rsidRPr="00B670E9" w:rsidRDefault="00856E64" w:rsidP="00856E64">
      <w:pPr>
        <w:ind w:firstLine="568"/>
        <w:jc w:val="both"/>
        <w:rPr>
          <w:rFonts w:ascii="Times New Roman" w:hAnsi="Times New Roman" w:cs="Times New Roman"/>
          <w:sz w:val="28"/>
          <w:szCs w:val="28"/>
          <w:lang w:val="uk-UA"/>
        </w:rPr>
      </w:pPr>
      <w:r w:rsidRPr="00B670E9">
        <w:rPr>
          <w:rFonts w:ascii="Times New Roman" w:hAnsi="Times New Roman" w:cs="Times New Roman"/>
          <w:sz w:val="28"/>
          <w:szCs w:val="28"/>
          <w:lang w:val="uk-UA"/>
        </w:rPr>
        <w:t>Завершені роботи з будівництва водопроводу для містечка ВПО в урочищі «Нескучне». Загальна вартість робіт складає 623 996  грн.</w:t>
      </w:r>
    </w:p>
    <w:p w14:paraId="35475936" w14:textId="61FB2344" w:rsidR="00856E64" w:rsidRDefault="00856E64" w:rsidP="00856E64">
      <w:pPr>
        <w:ind w:left="568"/>
        <w:jc w:val="center"/>
        <w:rPr>
          <w:sz w:val="28"/>
          <w:szCs w:val="28"/>
          <w:lang w:val="uk-UA"/>
        </w:rPr>
      </w:pPr>
      <w:r w:rsidRPr="00646675">
        <w:rPr>
          <w:noProof/>
          <w:sz w:val="28"/>
          <w:szCs w:val="28"/>
          <w:lang w:val="ru-RU" w:eastAsia="ru-RU"/>
        </w:rPr>
        <w:drawing>
          <wp:inline distT="0" distB="0" distL="0" distR="0" wp14:anchorId="1E6AB324" wp14:editId="4D42B461">
            <wp:extent cx="3736340" cy="4156710"/>
            <wp:effectExtent l="0" t="0" r="0" b="0"/>
            <wp:docPr id="183673568" name="Рисунок 18367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736340" cy="4156710"/>
                    </a:xfrm>
                    <a:prstGeom prst="rect">
                      <a:avLst/>
                    </a:prstGeom>
                    <a:noFill/>
                    <a:ln>
                      <a:noFill/>
                    </a:ln>
                  </pic:spPr>
                </pic:pic>
              </a:graphicData>
            </a:graphic>
          </wp:inline>
        </w:drawing>
      </w:r>
    </w:p>
    <w:p w14:paraId="0D3633F4" w14:textId="77777777" w:rsidR="00856E64" w:rsidRPr="00B670E9" w:rsidRDefault="00856E64" w:rsidP="00856E64">
      <w:pPr>
        <w:ind w:firstLine="567"/>
        <w:jc w:val="both"/>
        <w:rPr>
          <w:rFonts w:ascii="Times New Roman" w:hAnsi="Times New Roman" w:cs="Times New Roman"/>
          <w:sz w:val="28"/>
          <w:szCs w:val="28"/>
          <w:lang w:val="uk-UA"/>
        </w:rPr>
      </w:pPr>
      <w:r w:rsidRPr="00B670E9">
        <w:rPr>
          <w:rFonts w:ascii="Times New Roman" w:hAnsi="Times New Roman" w:cs="Times New Roman"/>
          <w:sz w:val="28"/>
          <w:szCs w:val="28"/>
          <w:lang w:val="uk-UA"/>
        </w:rPr>
        <w:t xml:space="preserve">    Проводилися роботи зі встановлення габіонів на території комплексу тимчасового проживання ВПО (Нескучне).</w:t>
      </w:r>
    </w:p>
    <w:p w14:paraId="7373C81E" w14:textId="40C9A1C3" w:rsidR="00856E64" w:rsidRDefault="00856E64" w:rsidP="00856E64">
      <w:pPr>
        <w:jc w:val="center"/>
        <w:rPr>
          <w:sz w:val="28"/>
          <w:szCs w:val="28"/>
          <w:lang w:val="uk-UA"/>
        </w:rPr>
      </w:pPr>
      <w:r>
        <w:rPr>
          <w:noProof/>
          <w:sz w:val="28"/>
          <w:szCs w:val="28"/>
          <w:lang w:val="ru-RU" w:eastAsia="ru-RU"/>
        </w:rPr>
        <w:drawing>
          <wp:inline distT="0" distB="0" distL="0" distR="0" wp14:anchorId="7E671C7A" wp14:editId="130EC2E2">
            <wp:extent cx="5508625" cy="3831590"/>
            <wp:effectExtent l="0" t="0" r="0" b="0"/>
            <wp:docPr id="183673567" name="Рисунок 18367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508625" cy="3831590"/>
                    </a:xfrm>
                    <a:prstGeom prst="rect">
                      <a:avLst/>
                    </a:prstGeom>
                    <a:noFill/>
                    <a:ln>
                      <a:noFill/>
                    </a:ln>
                  </pic:spPr>
                </pic:pic>
              </a:graphicData>
            </a:graphic>
          </wp:inline>
        </w:drawing>
      </w:r>
    </w:p>
    <w:p w14:paraId="3BD114BE" w14:textId="77777777" w:rsidR="00856E64" w:rsidRDefault="00856E64" w:rsidP="00856E64">
      <w:pPr>
        <w:jc w:val="center"/>
        <w:rPr>
          <w:sz w:val="28"/>
          <w:szCs w:val="28"/>
          <w:lang w:val="uk-UA"/>
        </w:rPr>
      </w:pPr>
    </w:p>
    <w:p w14:paraId="5F15A1F3" w14:textId="228ACB48" w:rsidR="00856E64" w:rsidRDefault="00856E64" w:rsidP="00856E64">
      <w:pPr>
        <w:jc w:val="center"/>
        <w:rPr>
          <w:sz w:val="28"/>
          <w:szCs w:val="28"/>
          <w:lang w:val="uk-UA"/>
        </w:rPr>
      </w:pPr>
      <w:r>
        <w:rPr>
          <w:noProof/>
          <w:sz w:val="28"/>
          <w:szCs w:val="28"/>
          <w:lang w:val="ru-RU" w:eastAsia="ru-RU"/>
        </w:rPr>
        <w:drawing>
          <wp:inline distT="0" distB="0" distL="0" distR="0" wp14:anchorId="54BC818F" wp14:editId="3857232E">
            <wp:extent cx="5508625" cy="3865245"/>
            <wp:effectExtent l="0" t="0" r="0" b="1905"/>
            <wp:docPr id="183673566" name="Рисунок 183673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508625" cy="3865245"/>
                    </a:xfrm>
                    <a:prstGeom prst="rect">
                      <a:avLst/>
                    </a:prstGeom>
                    <a:noFill/>
                    <a:ln>
                      <a:noFill/>
                    </a:ln>
                  </pic:spPr>
                </pic:pic>
              </a:graphicData>
            </a:graphic>
          </wp:inline>
        </w:drawing>
      </w:r>
    </w:p>
    <w:p w14:paraId="5BF2DAD1" w14:textId="77777777" w:rsidR="00856E64" w:rsidRDefault="00856E64" w:rsidP="00856E64">
      <w:pPr>
        <w:ind w:left="568"/>
        <w:jc w:val="center"/>
        <w:rPr>
          <w:sz w:val="28"/>
          <w:szCs w:val="28"/>
          <w:lang w:val="uk-UA"/>
        </w:rPr>
      </w:pPr>
    </w:p>
    <w:p w14:paraId="0EC16137" w14:textId="77777777" w:rsidR="00856E64" w:rsidRDefault="00856E64" w:rsidP="00856E64">
      <w:pPr>
        <w:ind w:firstLine="566"/>
        <w:jc w:val="both"/>
        <w:rPr>
          <w:sz w:val="28"/>
          <w:szCs w:val="28"/>
          <w:lang w:val="uk-UA"/>
        </w:rPr>
      </w:pPr>
    </w:p>
    <w:p w14:paraId="2BBB33ED" w14:textId="77777777" w:rsidR="00856E64" w:rsidRDefault="00856E64" w:rsidP="00856E64">
      <w:pPr>
        <w:ind w:firstLine="566"/>
        <w:jc w:val="both"/>
        <w:rPr>
          <w:sz w:val="28"/>
          <w:szCs w:val="28"/>
          <w:lang w:val="uk-UA"/>
        </w:rPr>
      </w:pPr>
    </w:p>
    <w:p w14:paraId="24526AB0" w14:textId="77777777" w:rsidR="00856E64" w:rsidRPr="00B670E9" w:rsidRDefault="00856E64" w:rsidP="00856E64">
      <w:pPr>
        <w:ind w:firstLine="566"/>
        <w:jc w:val="both"/>
        <w:rPr>
          <w:rFonts w:ascii="Times New Roman" w:hAnsi="Times New Roman" w:cs="Times New Roman"/>
          <w:sz w:val="28"/>
          <w:szCs w:val="28"/>
          <w:lang w:val="uk-UA"/>
        </w:rPr>
      </w:pPr>
      <w:r w:rsidRPr="00B670E9">
        <w:rPr>
          <w:rFonts w:ascii="Times New Roman" w:hAnsi="Times New Roman" w:cs="Times New Roman"/>
          <w:sz w:val="28"/>
          <w:szCs w:val="28"/>
          <w:lang w:val="uk-UA"/>
        </w:rPr>
        <w:t xml:space="preserve">Проведено монтаж опалубки, виконано заливку бетону для облаштування фундаменту та підведені комунікації до модульного будинку наданого БО « </w:t>
      </w:r>
      <w:r w:rsidRPr="00B670E9">
        <w:rPr>
          <w:rFonts w:ascii="Times New Roman" w:hAnsi="Times New Roman" w:cs="Times New Roman"/>
          <w:sz w:val="28"/>
          <w:szCs w:val="28"/>
        </w:rPr>
        <w:t>Stichting</w:t>
      </w:r>
      <w:r w:rsidRPr="00B670E9">
        <w:rPr>
          <w:rFonts w:ascii="Times New Roman" w:hAnsi="Times New Roman" w:cs="Times New Roman"/>
          <w:sz w:val="28"/>
          <w:szCs w:val="28"/>
          <w:lang w:val="uk-UA"/>
        </w:rPr>
        <w:t xml:space="preserve"> </w:t>
      </w:r>
      <w:r w:rsidRPr="00B670E9">
        <w:rPr>
          <w:rFonts w:ascii="Times New Roman" w:hAnsi="Times New Roman" w:cs="Times New Roman"/>
          <w:sz w:val="28"/>
          <w:szCs w:val="28"/>
        </w:rPr>
        <w:t>Project</w:t>
      </w:r>
      <w:r w:rsidRPr="00B670E9">
        <w:rPr>
          <w:rFonts w:ascii="Times New Roman" w:hAnsi="Times New Roman" w:cs="Times New Roman"/>
          <w:sz w:val="28"/>
          <w:szCs w:val="28"/>
          <w:lang w:val="uk-UA"/>
        </w:rPr>
        <w:t xml:space="preserve"> </w:t>
      </w:r>
      <w:r w:rsidRPr="00B670E9">
        <w:rPr>
          <w:rFonts w:ascii="Times New Roman" w:hAnsi="Times New Roman" w:cs="Times New Roman"/>
          <w:sz w:val="28"/>
          <w:szCs w:val="28"/>
        </w:rPr>
        <w:t>Safe</w:t>
      </w:r>
      <w:r w:rsidRPr="00B670E9">
        <w:rPr>
          <w:rFonts w:ascii="Times New Roman" w:hAnsi="Times New Roman" w:cs="Times New Roman"/>
          <w:sz w:val="28"/>
          <w:szCs w:val="28"/>
          <w:lang w:val="uk-UA"/>
        </w:rPr>
        <w:t xml:space="preserve"> </w:t>
      </w:r>
      <w:r w:rsidRPr="00B670E9">
        <w:rPr>
          <w:rFonts w:ascii="Times New Roman" w:hAnsi="Times New Roman" w:cs="Times New Roman"/>
          <w:sz w:val="28"/>
          <w:szCs w:val="28"/>
        </w:rPr>
        <w:t>Refuge</w:t>
      </w:r>
      <w:r w:rsidRPr="00B670E9">
        <w:rPr>
          <w:rFonts w:ascii="Times New Roman" w:hAnsi="Times New Roman" w:cs="Times New Roman"/>
          <w:sz w:val="28"/>
          <w:szCs w:val="28"/>
          <w:lang w:val="uk-UA"/>
        </w:rPr>
        <w:t xml:space="preserve">». Проведено монтаж модулів будинку, мембрани ззовні та в середині, укладання утеплювача, встановлення вікон та вхідних дверей. </w:t>
      </w:r>
    </w:p>
    <w:p w14:paraId="08D3B928" w14:textId="6531FC9F" w:rsidR="00856E64" w:rsidRDefault="00856E64" w:rsidP="00856E64">
      <w:pPr>
        <w:jc w:val="center"/>
        <w:rPr>
          <w:sz w:val="28"/>
          <w:szCs w:val="28"/>
          <w:lang w:val="uk-UA"/>
        </w:rPr>
      </w:pPr>
      <w:r>
        <w:rPr>
          <w:noProof/>
          <w:sz w:val="28"/>
          <w:szCs w:val="28"/>
          <w:lang w:val="ru-RU" w:eastAsia="ru-RU"/>
        </w:rPr>
        <w:drawing>
          <wp:inline distT="0" distB="0" distL="0" distR="0" wp14:anchorId="5EC333EC" wp14:editId="01ED75B4">
            <wp:extent cx="5559425" cy="4196080"/>
            <wp:effectExtent l="0" t="0" r="3175" b="0"/>
            <wp:docPr id="183673565" name="Рисунок 18367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559425" cy="4196080"/>
                    </a:xfrm>
                    <a:prstGeom prst="rect">
                      <a:avLst/>
                    </a:prstGeom>
                    <a:noFill/>
                    <a:ln>
                      <a:noFill/>
                    </a:ln>
                  </pic:spPr>
                </pic:pic>
              </a:graphicData>
            </a:graphic>
          </wp:inline>
        </w:drawing>
      </w:r>
    </w:p>
    <w:p w14:paraId="3D72F77E" w14:textId="77777777" w:rsidR="00856E64" w:rsidRDefault="00856E64" w:rsidP="00856E64">
      <w:pPr>
        <w:jc w:val="center"/>
        <w:rPr>
          <w:sz w:val="28"/>
          <w:szCs w:val="28"/>
          <w:lang w:val="uk-UA"/>
        </w:rPr>
      </w:pPr>
    </w:p>
    <w:p w14:paraId="7E8D6CF1" w14:textId="15651A22" w:rsidR="00856E64" w:rsidRDefault="00856E64" w:rsidP="00856E64">
      <w:pPr>
        <w:jc w:val="center"/>
        <w:rPr>
          <w:sz w:val="28"/>
          <w:szCs w:val="28"/>
          <w:lang w:val="uk-UA"/>
        </w:rPr>
      </w:pPr>
      <w:r>
        <w:rPr>
          <w:noProof/>
          <w:sz w:val="28"/>
          <w:szCs w:val="28"/>
          <w:lang w:val="ru-RU" w:eastAsia="ru-RU"/>
        </w:rPr>
        <w:drawing>
          <wp:inline distT="0" distB="0" distL="0" distR="0" wp14:anchorId="01ABD0EF" wp14:editId="0DC933A4">
            <wp:extent cx="5575935" cy="4207510"/>
            <wp:effectExtent l="0" t="0" r="5715" b="2540"/>
            <wp:docPr id="183673564" name="Рисунок 183673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575935" cy="4207510"/>
                    </a:xfrm>
                    <a:prstGeom prst="rect">
                      <a:avLst/>
                    </a:prstGeom>
                    <a:noFill/>
                    <a:ln>
                      <a:noFill/>
                    </a:ln>
                  </pic:spPr>
                </pic:pic>
              </a:graphicData>
            </a:graphic>
          </wp:inline>
        </w:drawing>
      </w:r>
    </w:p>
    <w:p w14:paraId="12996765" w14:textId="77777777" w:rsidR="00856E64" w:rsidRPr="00B670E9" w:rsidRDefault="00856E64" w:rsidP="00856E64">
      <w:pPr>
        <w:ind w:firstLine="568"/>
        <w:jc w:val="both"/>
        <w:rPr>
          <w:rFonts w:ascii="Times New Roman" w:hAnsi="Times New Roman" w:cs="Times New Roman"/>
          <w:sz w:val="28"/>
          <w:szCs w:val="28"/>
          <w:lang w:val="uk-UA"/>
        </w:rPr>
      </w:pPr>
      <w:r w:rsidRPr="00B670E9">
        <w:rPr>
          <w:rFonts w:ascii="Times New Roman" w:hAnsi="Times New Roman" w:cs="Times New Roman"/>
          <w:sz w:val="28"/>
          <w:szCs w:val="28"/>
          <w:lang w:val="uk-UA"/>
        </w:rPr>
        <w:t xml:space="preserve">Виконані роботи зі встановлення сонячної електростанції на покрівлі їдальні (містечка ВПО Нескучне) потужністю 16 кВт. На загальну суму 392 060 грн. </w:t>
      </w:r>
    </w:p>
    <w:p w14:paraId="22203B53" w14:textId="77777777" w:rsidR="00856E64" w:rsidRPr="00B670E9" w:rsidRDefault="00856E64" w:rsidP="00856E64">
      <w:pPr>
        <w:ind w:firstLine="568"/>
        <w:jc w:val="both"/>
        <w:rPr>
          <w:rFonts w:ascii="Times New Roman" w:hAnsi="Times New Roman" w:cs="Times New Roman"/>
          <w:sz w:val="28"/>
          <w:szCs w:val="28"/>
          <w:lang w:val="uk-UA"/>
        </w:rPr>
      </w:pPr>
      <w:r w:rsidRPr="00B670E9">
        <w:rPr>
          <w:rFonts w:ascii="Times New Roman" w:hAnsi="Times New Roman" w:cs="Times New Roman"/>
          <w:sz w:val="28"/>
          <w:szCs w:val="28"/>
          <w:lang w:val="uk-UA"/>
        </w:rPr>
        <w:t>Роботи продовжуються.</w:t>
      </w:r>
    </w:p>
    <w:p w14:paraId="4990AA61" w14:textId="77AE9C85" w:rsidR="00856E64" w:rsidRDefault="00856E64" w:rsidP="00856E64">
      <w:pPr>
        <w:jc w:val="center"/>
        <w:rPr>
          <w:sz w:val="28"/>
          <w:szCs w:val="28"/>
          <w:lang w:val="uk-UA"/>
        </w:rPr>
      </w:pPr>
      <w:r>
        <w:rPr>
          <w:noProof/>
          <w:sz w:val="28"/>
          <w:szCs w:val="28"/>
          <w:lang w:val="ru-RU" w:eastAsia="ru-RU"/>
        </w:rPr>
        <w:drawing>
          <wp:inline distT="0" distB="0" distL="0" distR="0" wp14:anchorId="377B1F64" wp14:editId="7ACEC55C">
            <wp:extent cx="5929630" cy="3119120"/>
            <wp:effectExtent l="0" t="0" r="0" b="5080"/>
            <wp:docPr id="183673563" name="Рисунок 183673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29630" cy="3119120"/>
                    </a:xfrm>
                    <a:prstGeom prst="rect">
                      <a:avLst/>
                    </a:prstGeom>
                    <a:noFill/>
                    <a:ln>
                      <a:noFill/>
                    </a:ln>
                  </pic:spPr>
                </pic:pic>
              </a:graphicData>
            </a:graphic>
          </wp:inline>
        </w:drawing>
      </w:r>
    </w:p>
    <w:p w14:paraId="6CE8A99F" w14:textId="77777777" w:rsidR="00856E64" w:rsidRPr="00B670E9" w:rsidRDefault="00856E64" w:rsidP="00856E64">
      <w:pPr>
        <w:ind w:firstLine="720"/>
        <w:jc w:val="both"/>
        <w:rPr>
          <w:rFonts w:ascii="Times New Roman" w:hAnsi="Times New Roman" w:cs="Times New Roman"/>
          <w:sz w:val="28"/>
          <w:szCs w:val="28"/>
          <w:lang w:val="uk-UA"/>
        </w:rPr>
      </w:pPr>
      <w:r w:rsidRPr="00B670E9">
        <w:rPr>
          <w:rFonts w:ascii="Times New Roman" w:hAnsi="Times New Roman" w:cs="Times New Roman"/>
          <w:sz w:val="28"/>
          <w:szCs w:val="28"/>
          <w:lang w:val="uk-UA"/>
        </w:rPr>
        <w:t xml:space="preserve">За результатом співпраці з БФ «БЛАГОМАЙ» було вирішено питання будівництва укриття у навчальних закладах: </w:t>
      </w:r>
      <w:r w:rsidRPr="00B670E9">
        <w:rPr>
          <w:rFonts w:ascii="Times New Roman" w:hAnsi="Times New Roman" w:cs="Times New Roman"/>
          <w:color w:val="000000"/>
          <w:sz w:val="28"/>
          <w:szCs w:val="28"/>
          <w:shd w:val="clear" w:color="auto" w:fill="FFFFFF"/>
          <w:lang w:val="uk-UA"/>
        </w:rPr>
        <w:t xml:space="preserve">Тростянецька Філія №4 І-ІІ ступенів закладу загальної середньої освіти І-ІІІ ступенів №3 Тростянецької міської ради та </w:t>
      </w:r>
      <w:r w:rsidRPr="00B670E9">
        <w:rPr>
          <w:rFonts w:ascii="Times New Roman" w:hAnsi="Times New Roman" w:cs="Times New Roman"/>
          <w:color w:val="000000"/>
          <w:sz w:val="28"/>
          <w:szCs w:val="28"/>
          <w:shd w:val="clear" w:color="auto" w:fill="F1F5FC"/>
          <w:lang w:val="uk-UA"/>
        </w:rPr>
        <w:t xml:space="preserve">Кам’янський заклад загальної середньої освіти І-ІІІ ступенів Тростянецької міської ради. </w:t>
      </w:r>
      <w:r w:rsidRPr="00B670E9">
        <w:rPr>
          <w:rFonts w:ascii="Times New Roman" w:hAnsi="Times New Roman" w:cs="Times New Roman"/>
          <w:sz w:val="28"/>
          <w:szCs w:val="28"/>
          <w:lang w:val="uk-UA"/>
        </w:rPr>
        <w:t>Загальна вартість робіт склала 10 млн. грн.</w:t>
      </w:r>
    </w:p>
    <w:p w14:paraId="34C03106" w14:textId="520C6067" w:rsidR="00856E64" w:rsidRDefault="00856E64" w:rsidP="00856E64">
      <w:pPr>
        <w:jc w:val="center"/>
        <w:rPr>
          <w:sz w:val="28"/>
          <w:szCs w:val="28"/>
          <w:lang w:val="uk-UA"/>
        </w:rPr>
      </w:pPr>
      <w:r>
        <w:rPr>
          <w:noProof/>
          <w:sz w:val="28"/>
          <w:szCs w:val="28"/>
          <w:lang w:val="ru-RU" w:eastAsia="ru-RU"/>
        </w:rPr>
        <w:drawing>
          <wp:inline distT="0" distB="0" distL="0" distR="0" wp14:anchorId="09700C83" wp14:editId="697666C3">
            <wp:extent cx="5716270" cy="4297045"/>
            <wp:effectExtent l="0" t="0" r="0" b="8255"/>
            <wp:docPr id="183673562" name="Рисунок 183673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16270" cy="4297045"/>
                    </a:xfrm>
                    <a:prstGeom prst="rect">
                      <a:avLst/>
                    </a:prstGeom>
                    <a:noFill/>
                    <a:ln>
                      <a:noFill/>
                    </a:ln>
                  </pic:spPr>
                </pic:pic>
              </a:graphicData>
            </a:graphic>
          </wp:inline>
        </w:drawing>
      </w:r>
    </w:p>
    <w:p w14:paraId="4C257B2F" w14:textId="61018E80" w:rsidR="00856E64" w:rsidRDefault="00856E64" w:rsidP="00856E64">
      <w:pPr>
        <w:jc w:val="center"/>
        <w:rPr>
          <w:sz w:val="28"/>
          <w:szCs w:val="28"/>
          <w:lang w:val="uk-UA"/>
        </w:rPr>
      </w:pPr>
      <w:r>
        <w:rPr>
          <w:noProof/>
          <w:sz w:val="28"/>
          <w:szCs w:val="28"/>
          <w:lang w:val="ru-RU" w:eastAsia="ru-RU"/>
        </w:rPr>
        <w:drawing>
          <wp:inline distT="0" distB="0" distL="0" distR="0" wp14:anchorId="2A9CA527" wp14:editId="7E5128EB">
            <wp:extent cx="5716270" cy="4308475"/>
            <wp:effectExtent l="0" t="0" r="0" b="0"/>
            <wp:docPr id="183673561" name="Рисунок 183673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16270" cy="4308475"/>
                    </a:xfrm>
                    <a:prstGeom prst="rect">
                      <a:avLst/>
                    </a:prstGeom>
                    <a:noFill/>
                    <a:ln>
                      <a:noFill/>
                    </a:ln>
                  </pic:spPr>
                </pic:pic>
              </a:graphicData>
            </a:graphic>
          </wp:inline>
        </w:drawing>
      </w:r>
    </w:p>
    <w:p w14:paraId="54F3A944" w14:textId="77777777" w:rsidR="00856E64" w:rsidRDefault="00856E64" w:rsidP="00856E64">
      <w:pPr>
        <w:jc w:val="both"/>
        <w:rPr>
          <w:sz w:val="28"/>
          <w:szCs w:val="28"/>
          <w:lang w:val="uk-UA"/>
        </w:rPr>
      </w:pPr>
    </w:p>
    <w:p w14:paraId="22B184D3" w14:textId="77777777" w:rsidR="00856E64" w:rsidRPr="00B670E9" w:rsidRDefault="00856E64" w:rsidP="00856E64">
      <w:pPr>
        <w:ind w:firstLine="568"/>
        <w:jc w:val="both"/>
        <w:rPr>
          <w:rFonts w:ascii="Times New Roman" w:hAnsi="Times New Roman" w:cs="Times New Roman"/>
          <w:sz w:val="28"/>
          <w:szCs w:val="28"/>
          <w:lang w:val="uk-UA"/>
        </w:rPr>
      </w:pPr>
      <w:r w:rsidRPr="00B670E9">
        <w:rPr>
          <w:rFonts w:ascii="Times New Roman" w:hAnsi="Times New Roman" w:cs="Times New Roman"/>
          <w:sz w:val="28"/>
          <w:szCs w:val="28"/>
          <w:lang w:val="uk-UA"/>
        </w:rPr>
        <w:t xml:space="preserve">Розпочато роботи з будівництва укриття на 50 осіб у навчальному закладі Солдатська філія Ліцею №3 Тростянецької міської ради. </w:t>
      </w:r>
      <w:r w:rsidRPr="00B670E9">
        <w:rPr>
          <w:rFonts w:ascii="Times New Roman" w:hAnsi="Times New Roman" w:cs="Times New Roman"/>
          <w:color w:val="000000"/>
          <w:sz w:val="28"/>
          <w:szCs w:val="28"/>
          <w:shd w:val="clear" w:color="auto" w:fill="F1F5FC"/>
          <w:lang w:val="uk-UA"/>
        </w:rPr>
        <w:t xml:space="preserve"> </w:t>
      </w:r>
    </w:p>
    <w:p w14:paraId="0F415471" w14:textId="77777777" w:rsidR="00856E64" w:rsidRPr="00B670E9" w:rsidRDefault="00856E64" w:rsidP="00856E64">
      <w:pPr>
        <w:jc w:val="both"/>
        <w:rPr>
          <w:rFonts w:ascii="Times New Roman" w:hAnsi="Times New Roman" w:cs="Times New Roman"/>
          <w:sz w:val="28"/>
          <w:szCs w:val="28"/>
          <w:lang w:val="uk-UA"/>
        </w:rPr>
      </w:pPr>
      <w:r>
        <w:rPr>
          <w:sz w:val="28"/>
          <w:szCs w:val="28"/>
          <w:lang w:val="uk-UA"/>
        </w:rPr>
        <w:tab/>
      </w:r>
      <w:r w:rsidRPr="00B670E9">
        <w:rPr>
          <w:rFonts w:ascii="Times New Roman" w:hAnsi="Times New Roman" w:cs="Times New Roman"/>
          <w:sz w:val="28"/>
          <w:szCs w:val="28"/>
          <w:lang w:val="uk-UA"/>
        </w:rPr>
        <w:t>Загальна вартість робіт складає приблизно 3.4 млн. грн.</w:t>
      </w:r>
    </w:p>
    <w:p w14:paraId="585138F5" w14:textId="6B355FDD" w:rsidR="00856E64" w:rsidRDefault="00856E64" w:rsidP="00397CB5">
      <w:pPr>
        <w:tabs>
          <w:tab w:val="left" w:pos="0"/>
        </w:tabs>
        <w:ind w:hanging="709"/>
        <w:jc w:val="center"/>
        <w:rPr>
          <w:sz w:val="28"/>
          <w:szCs w:val="28"/>
          <w:lang w:val="uk-UA"/>
        </w:rPr>
      </w:pPr>
      <w:r>
        <w:rPr>
          <w:noProof/>
          <w:sz w:val="28"/>
          <w:szCs w:val="28"/>
          <w:lang w:val="ru-RU" w:eastAsia="ru-RU"/>
        </w:rPr>
        <w:drawing>
          <wp:inline distT="0" distB="0" distL="0" distR="0" wp14:anchorId="56789F69" wp14:editId="0A9BB6A9">
            <wp:extent cx="6563006" cy="3927163"/>
            <wp:effectExtent l="0" t="0" r="0" b="0"/>
            <wp:docPr id="183673560" name="Рисунок 183673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598969" cy="3948683"/>
                    </a:xfrm>
                    <a:prstGeom prst="rect">
                      <a:avLst/>
                    </a:prstGeom>
                    <a:noFill/>
                    <a:ln>
                      <a:noFill/>
                    </a:ln>
                  </pic:spPr>
                </pic:pic>
              </a:graphicData>
            </a:graphic>
          </wp:inline>
        </w:drawing>
      </w:r>
    </w:p>
    <w:p w14:paraId="65F89BDA" w14:textId="77777777" w:rsidR="00397CB5" w:rsidRDefault="00397CB5" w:rsidP="00856E64">
      <w:pPr>
        <w:jc w:val="center"/>
        <w:rPr>
          <w:sz w:val="28"/>
          <w:szCs w:val="28"/>
          <w:lang w:val="uk-UA"/>
        </w:rPr>
      </w:pPr>
    </w:p>
    <w:p w14:paraId="3A5D1068" w14:textId="77777777" w:rsidR="00397CB5" w:rsidRDefault="00397CB5" w:rsidP="00856E64">
      <w:pPr>
        <w:jc w:val="center"/>
        <w:rPr>
          <w:sz w:val="28"/>
          <w:szCs w:val="28"/>
          <w:lang w:val="uk-UA"/>
        </w:rPr>
      </w:pPr>
    </w:p>
    <w:p w14:paraId="3F02FAE7" w14:textId="52050C9B" w:rsidR="00856E64" w:rsidRDefault="00856E64" w:rsidP="00397CB5">
      <w:pPr>
        <w:ind w:hanging="1418"/>
        <w:jc w:val="center"/>
        <w:rPr>
          <w:sz w:val="28"/>
          <w:szCs w:val="28"/>
          <w:lang w:val="uk-UA"/>
        </w:rPr>
      </w:pPr>
      <w:r>
        <w:rPr>
          <w:noProof/>
          <w:sz w:val="28"/>
          <w:szCs w:val="28"/>
          <w:lang w:val="ru-RU" w:eastAsia="ru-RU"/>
        </w:rPr>
        <w:drawing>
          <wp:inline distT="0" distB="0" distL="0" distR="0" wp14:anchorId="6C885B9B" wp14:editId="12BB2B78">
            <wp:extent cx="6595745" cy="4217868"/>
            <wp:effectExtent l="0" t="0" r="0" b="0"/>
            <wp:docPr id="183673559" name="Рисунок 183673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622698" cy="4235104"/>
                    </a:xfrm>
                    <a:prstGeom prst="rect">
                      <a:avLst/>
                    </a:prstGeom>
                    <a:noFill/>
                    <a:ln>
                      <a:noFill/>
                    </a:ln>
                  </pic:spPr>
                </pic:pic>
              </a:graphicData>
            </a:graphic>
          </wp:inline>
        </w:drawing>
      </w:r>
    </w:p>
    <w:p w14:paraId="63399918" w14:textId="5AE8136A" w:rsidR="00397CB5" w:rsidRDefault="00D91BB4" w:rsidP="00492B3B">
      <w:pPr>
        <w:spacing w:after="0" w:line="240" w:lineRule="auto"/>
        <w:jc w:val="both"/>
        <w:rPr>
          <w:rFonts w:ascii="Times New Roman" w:hAnsi="Times New Roman" w:cs="Times New Roman"/>
          <w:sz w:val="28"/>
          <w:lang w:val="uk-UA"/>
        </w:rPr>
      </w:pPr>
      <w:r>
        <w:rPr>
          <w:rFonts w:ascii="Times New Roman" w:hAnsi="Times New Roman" w:cs="Times New Roman"/>
          <w:sz w:val="28"/>
          <w:lang w:val="uk-UA"/>
        </w:rPr>
        <w:t xml:space="preserve">        </w:t>
      </w:r>
      <w:r w:rsidR="00492B3B">
        <w:rPr>
          <w:rFonts w:ascii="Times New Roman" w:hAnsi="Times New Roman" w:cs="Times New Roman"/>
          <w:sz w:val="28"/>
          <w:lang w:val="uk-UA"/>
        </w:rPr>
        <w:t xml:space="preserve">  </w:t>
      </w:r>
      <w:r w:rsidR="00397CB5"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60800" behindDoc="0" locked="0" layoutInCell="1" allowOverlap="1" wp14:anchorId="758A76DC" wp14:editId="317F454E">
                <wp:simplePos x="0" y="0"/>
                <wp:positionH relativeFrom="page">
                  <wp:posOffset>900430</wp:posOffset>
                </wp:positionH>
                <wp:positionV relativeFrom="paragraph">
                  <wp:posOffset>246380</wp:posOffset>
                </wp:positionV>
                <wp:extent cx="7848600" cy="492760"/>
                <wp:effectExtent l="0" t="0" r="19050" b="21590"/>
                <wp:wrapSquare wrapText="bothSides"/>
                <wp:docPr id="4" name="Надпись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8600" cy="492760"/>
                        </a:xfrm>
                        <a:prstGeom prst="rect">
                          <a:avLst/>
                        </a:prstGeom>
                        <a:solidFill>
                          <a:srgbClr val="00B0F0"/>
                        </a:solidFill>
                        <a:ln w="9525">
                          <a:solidFill>
                            <a:srgbClr val="000000"/>
                          </a:solidFill>
                          <a:miter lim="800000"/>
                          <a:headEnd/>
                          <a:tailEnd/>
                        </a:ln>
                      </wps:spPr>
                      <wps:txbx>
                        <w:txbxContent>
                          <w:p w14:paraId="4BADE16D" w14:textId="77777777" w:rsidR="008A7BEE" w:rsidRPr="00D01A11" w:rsidRDefault="008A7BEE" w:rsidP="00397CB5">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73995341" wp14:editId="5C1BCE30">
                                  <wp:extent cx="371475" cy="295275"/>
                                  <wp:effectExtent l="0" t="0" r="9525" b="9525"/>
                                  <wp:docPr id="183673583" name="Рисунок 18367358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ВІДДІЛ ПРОЕКТНОЇ ДІЯЛЬНОСТІ ТА МІЖНАРОДНОГО СПІВРОБІТНИЦТВА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58A76DC" id="Надпись 4" o:spid="_x0000_s1043" type="#_x0000_t202" style="position:absolute;left:0;text-align:left;margin-left:70.9pt;margin-top:19.4pt;width:618pt;height:38.8pt;z-index:25166080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6TKSgIAAF4EAAAOAAAAZHJzL2Uyb0RvYy54bWysVEtu2zAQ3RfoHQjuG8mG/IkQOUicpiiQ&#10;foC0B6AoyiJKcViStpTuus8VeocuuuiuV3Bu1CFlu24KdFHUC4KjGb6ZeW/GZ+d9q8hGWCdBF3R0&#10;klIiNIdK6lVB37+7fjanxHmmK6ZAi4LeCUfPF0+fnHUmF2NoQFXCEgTRLu9MQRvvTZ4kjjeiZe4E&#10;jNDorMG2zKNpV0llWYforUrGaTpNOrCVscCFc/j1anDSRcSva8H9m7p2whNVUKzNx9PGswxnsjhj&#10;+coy00i+K4P9QxUtkxqTHqCumGdkbeUfUK3kFhzU/oRDm0BdSy5iD9jNKH3UzW3DjIi9IDnOHGhy&#10;/w+Wv968tURWBc0o0axFibZftl+337Y/tt8fPj/ckyxw1BmXY+itwWDfX0KPWsd+nbkB/sERDcuG&#10;6ZW4sBa6RrAKaxyFl8nR0wHHBZCyewUVJmNrDxGor20bCERKCKKjVncHfUTvCcePs3k2n6bo4ujL&#10;TsezaRQwYfn+tbHOvxDQknApqEX9Izrb3DgfqmH5PiQkc6BkdS2VioZdlUtlyYaFWUkv0+s9+m9h&#10;SpOuoKeT8WQg4C8QKf4iB48ytdLj0CvZFnQeYnZjGGh7rqs4kp5JNdyxZKV3PAbqBhJ9X/ZRttFs&#10;r08J1R0ya2EYclxKvDRgP1HS4YAX1H1cMysoUS81qnM6yrKwEdHIJrMxGvbYUx57mOYIVVBPyXBd&#10;+mGL1sbKVYOZhnnQcIGK1jKSHaQfqtrVj0McNdgtXNiSYztG/fpbWPwEAAD//wMAUEsDBBQABgAI&#10;AAAAIQDjEUA/4AAAAAsBAAAPAAAAZHJzL2Rvd25yZXYueG1sTI9BT8MwDIXvSPyHyEjcWNpt2kpp&#10;Ok1ICC5o6uDCzW2ytqJxqiTbyn493glOfk9+ev5cbCY7iJPxoXekIJ0lIAw1TvfUKvj8eHnIQISI&#10;pHFwZBT8mACb8vamwFy7M1XmtI+t4BIKOSroYhxzKUPTGYth5kZDvDs4bzGy9a3UHs9cbgc5T5KV&#10;tNgTX+hwNM+dab73R6vgC7PKz6vd5fUgm/fL9nGXvNVSqfu7afsEIpop/oXhis/oUDJT7Y6kgxjY&#10;L1NGjwoWGc9rYLFes6pZpaslyLKQ/38ofwEAAP//AwBQSwECLQAUAAYACAAAACEAtoM4kv4AAADh&#10;AQAAEwAAAAAAAAAAAAAAAAAAAAAAW0NvbnRlbnRfVHlwZXNdLnhtbFBLAQItABQABgAIAAAAIQA4&#10;/SH/1gAAAJQBAAALAAAAAAAAAAAAAAAAAC8BAABfcmVscy8ucmVsc1BLAQItABQABgAIAAAAIQBd&#10;t6TKSgIAAF4EAAAOAAAAAAAAAAAAAAAAAC4CAABkcnMvZTJvRG9jLnhtbFBLAQItABQABgAIAAAA&#10;IQDjEUA/4AAAAAsBAAAPAAAAAAAAAAAAAAAAAKQEAABkcnMvZG93bnJldi54bWxQSwUGAAAAAAQA&#10;BADzAAAAsQUAAAAA&#10;" fillcolor="#00b0f0">
                <v:textbox>
                  <w:txbxContent>
                    <w:p w14:paraId="4BADE16D" w14:textId="77777777" w:rsidR="008A7BEE" w:rsidRPr="00D01A11" w:rsidRDefault="008A7BEE" w:rsidP="00397CB5">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73995341" wp14:editId="5C1BCE30">
                            <wp:extent cx="371475" cy="295275"/>
                            <wp:effectExtent l="0" t="0" r="9525" b="9525"/>
                            <wp:docPr id="183673583" name="Рисунок 18367358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ВІДДІЛ ПРОЕКТНОЇ ДІЯЛЬНОСТІ ТА МІЖНАРОДНОГО СПІВРОБІТНИЦТВА</w:t>
                      </w:r>
                    </w:p>
                  </w:txbxContent>
                </v:textbox>
                <w10:wrap type="square" anchorx="page"/>
              </v:shape>
            </w:pict>
          </mc:Fallback>
        </mc:AlternateContent>
      </w:r>
    </w:p>
    <w:p w14:paraId="2AFFF876" w14:textId="183596D4" w:rsidR="00492B3B" w:rsidRPr="00D24242" w:rsidRDefault="00397CB5" w:rsidP="00492B3B">
      <w:pPr>
        <w:spacing w:after="0" w:line="240" w:lineRule="auto"/>
        <w:jc w:val="both"/>
        <w:rPr>
          <w:lang w:val="uk-UA"/>
        </w:rPr>
      </w:pPr>
      <w:r>
        <w:rPr>
          <w:rFonts w:ascii="Times New Roman" w:hAnsi="Times New Roman" w:cs="Times New Roman"/>
          <w:sz w:val="28"/>
          <w:lang w:val="uk-UA"/>
        </w:rPr>
        <w:t xml:space="preserve">       </w:t>
      </w:r>
      <w:r w:rsidR="00492B3B" w:rsidRPr="00D24242">
        <w:rPr>
          <w:rFonts w:ascii="Times New Roman" w:hAnsi="Times New Roman" w:cs="Times New Roman"/>
          <w:sz w:val="28"/>
          <w:lang w:val="uk-UA"/>
        </w:rPr>
        <w:t>Основними завданням відділу проектної діяльності та міжнародного співробітництва є здійснення діяльності, пов’язаної із залученням додаткових позабюджетних ресурсів на вирішення місцевих проблем, реалізація політики у сфері співробітництва громади з іноземними містами-партнерами, міжнародними організаціями, іноземними суб’єктами господарювання.</w:t>
      </w:r>
    </w:p>
    <w:p w14:paraId="38EB9624" w14:textId="77777777" w:rsidR="00492B3B" w:rsidRPr="00D24242" w:rsidRDefault="00492B3B" w:rsidP="00492B3B">
      <w:pPr>
        <w:shd w:val="clear" w:color="auto" w:fill="FFFFFF" w:themeFill="background1"/>
        <w:spacing w:after="0" w:line="240" w:lineRule="auto"/>
        <w:ind w:firstLine="708"/>
        <w:jc w:val="both"/>
        <w:rPr>
          <w:rFonts w:ascii="Times New Roman" w:hAnsi="Times New Roman" w:cs="Times New Roman"/>
          <w:sz w:val="28"/>
          <w:lang w:val="uk-UA"/>
        </w:rPr>
      </w:pPr>
      <w:r w:rsidRPr="00D24242">
        <w:rPr>
          <w:rFonts w:ascii="Times New Roman" w:hAnsi="Times New Roman" w:cs="Times New Roman"/>
          <w:sz w:val="28"/>
          <w:lang w:val="uk-UA"/>
        </w:rPr>
        <w:t>Протягом 2024 року, відділом проектної діяльності та міжнародного співробітництва апарату Тростянецької міської ради було підготовлено 60 проектних заявок з метою залучення грантових коштів, що зазначені у таблиці нижче.</w:t>
      </w:r>
    </w:p>
    <w:p w14:paraId="40EBC3A9" w14:textId="77777777" w:rsidR="00492B3B" w:rsidRPr="00D24242" w:rsidRDefault="00492B3B" w:rsidP="00492B3B">
      <w:pPr>
        <w:shd w:val="clear" w:color="auto" w:fill="FFFFFF" w:themeFill="background1"/>
        <w:spacing w:after="0" w:line="240" w:lineRule="auto"/>
        <w:jc w:val="both"/>
        <w:rPr>
          <w:rFonts w:ascii="Times New Roman" w:hAnsi="Times New Roman" w:cs="Times New Roman"/>
          <w:sz w:val="28"/>
          <w:lang w:val="uk-UA"/>
        </w:rPr>
      </w:pPr>
    </w:p>
    <w:p w14:paraId="2FBE0968" w14:textId="77777777" w:rsidR="00492B3B" w:rsidRPr="00D24242" w:rsidRDefault="00492B3B" w:rsidP="00492B3B">
      <w:pPr>
        <w:shd w:val="clear" w:color="auto" w:fill="FFFFFF" w:themeFill="background1"/>
        <w:spacing w:after="0" w:line="240" w:lineRule="auto"/>
        <w:jc w:val="center"/>
        <w:rPr>
          <w:rFonts w:ascii="Times New Roman" w:hAnsi="Times New Roman" w:cs="Times New Roman"/>
          <w:b/>
          <w:bCs/>
          <w:sz w:val="28"/>
          <w:lang w:val="uk-UA"/>
        </w:rPr>
      </w:pPr>
      <w:r w:rsidRPr="00D24242">
        <w:rPr>
          <w:rFonts w:ascii="Times New Roman" w:hAnsi="Times New Roman" w:cs="Times New Roman"/>
          <w:b/>
          <w:bCs/>
          <w:sz w:val="28"/>
          <w:lang w:val="uk-UA"/>
        </w:rPr>
        <w:t xml:space="preserve">Перелік проектних заявок підготованих відділом проектної діяльності та міжнародного співробітництва апарату Тростянецької міської ради </w:t>
      </w:r>
    </w:p>
    <w:p w14:paraId="287B9A8C" w14:textId="77777777" w:rsidR="00492B3B" w:rsidRPr="00D24242" w:rsidRDefault="00492B3B" w:rsidP="00492B3B">
      <w:pPr>
        <w:shd w:val="clear" w:color="auto" w:fill="FFFFFF" w:themeFill="background1"/>
        <w:spacing w:after="0" w:line="240" w:lineRule="auto"/>
        <w:jc w:val="center"/>
        <w:rPr>
          <w:rFonts w:ascii="Times New Roman" w:hAnsi="Times New Roman" w:cs="Times New Roman"/>
          <w:b/>
          <w:bCs/>
          <w:sz w:val="28"/>
          <w:lang w:val="uk-UA"/>
        </w:rPr>
      </w:pPr>
      <w:r w:rsidRPr="00D24242">
        <w:rPr>
          <w:rFonts w:ascii="Times New Roman" w:hAnsi="Times New Roman" w:cs="Times New Roman"/>
          <w:b/>
          <w:bCs/>
          <w:sz w:val="28"/>
          <w:lang w:val="uk-UA"/>
        </w:rPr>
        <w:t>протягом 2024 року</w:t>
      </w:r>
    </w:p>
    <w:p w14:paraId="28E4B671" w14:textId="77777777" w:rsidR="00492B3B" w:rsidRPr="00D24242" w:rsidRDefault="00492B3B" w:rsidP="00492B3B">
      <w:pPr>
        <w:shd w:val="clear" w:color="auto" w:fill="FFFFFF" w:themeFill="background1"/>
        <w:spacing w:after="0" w:line="240" w:lineRule="auto"/>
        <w:rPr>
          <w:rFonts w:ascii="Times New Roman" w:hAnsi="Times New Roman" w:cs="Times New Roman"/>
          <w:b/>
          <w:bCs/>
          <w:sz w:val="28"/>
          <w:lang w:val="uk-UA"/>
        </w:rPr>
      </w:pPr>
    </w:p>
    <w:tbl>
      <w:tblPr>
        <w:tblStyle w:val="ad"/>
        <w:tblW w:w="10433" w:type="dxa"/>
        <w:tblInd w:w="-459" w:type="dxa"/>
        <w:tblLook w:val="04A0" w:firstRow="1" w:lastRow="0" w:firstColumn="1" w:lastColumn="0" w:noHBand="0" w:noVBand="1"/>
      </w:tblPr>
      <w:tblGrid>
        <w:gridCol w:w="560"/>
        <w:gridCol w:w="3943"/>
        <w:gridCol w:w="2255"/>
        <w:gridCol w:w="1728"/>
        <w:gridCol w:w="1947"/>
      </w:tblGrid>
      <w:tr w:rsidR="00492B3B" w:rsidRPr="00D24242" w14:paraId="1603FE36" w14:textId="77777777" w:rsidTr="008A7BEE">
        <w:tc>
          <w:tcPr>
            <w:tcW w:w="560" w:type="dxa"/>
            <w:vAlign w:val="center"/>
          </w:tcPr>
          <w:p w14:paraId="6937CEC3" w14:textId="77777777" w:rsidR="00492B3B" w:rsidRPr="00D24242" w:rsidRDefault="00492B3B" w:rsidP="0012534C">
            <w:pPr>
              <w:jc w:val="center"/>
              <w:rPr>
                <w:b/>
                <w:bCs/>
                <w:sz w:val="24"/>
                <w:szCs w:val="24"/>
                <w:lang w:val="uk-UA"/>
              </w:rPr>
            </w:pPr>
            <w:r w:rsidRPr="00D24242">
              <w:rPr>
                <w:b/>
                <w:bCs/>
                <w:sz w:val="24"/>
                <w:szCs w:val="24"/>
                <w:lang w:val="uk-UA"/>
              </w:rPr>
              <w:t>№ п/п</w:t>
            </w:r>
          </w:p>
        </w:tc>
        <w:tc>
          <w:tcPr>
            <w:tcW w:w="3943" w:type="dxa"/>
            <w:vAlign w:val="center"/>
          </w:tcPr>
          <w:p w14:paraId="1D03F425" w14:textId="77777777" w:rsidR="00492B3B" w:rsidRPr="00D24242" w:rsidRDefault="00492B3B" w:rsidP="0012534C">
            <w:pPr>
              <w:jc w:val="center"/>
              <w:rPr>
                <w:b/>
                <w:bCs/>
                <w:sz w:val="24"/>
                <w:szCs w:val="24"/>
                <w:lang w:val="uk-UA"/>
              </w:rPr>
            </w:pPr>
            <w:r w:rsidRPr="00D24242">
              <w:rPr>
                <w:b/>
                <w:bCs/>
                <w:sz w:val="24"/>
                <w:szCs w:val="24"/>
                <w:lang w:val="uk-UA"/>
              </w:rPr>
              <w:t>Назва та короткий опис проекту</w:t>
            </w:r>
          </w:p>
        </w:tc>
        <w:tc>
          <w:tcPr>
            <w:tcW w:w="2255" w:type="dxa"/>
            <w:vAlign w:val="center"/>
          </w:tcPr>
          <w:p w14:paraId="3BB9F919" w14:textId="77777777" w:rsidR="00492B3B" w:rsidRPr="00D24242" w:rsidRDefault="00492B3B" w:rsidP="0012534C">
            <w:pPr>
              <w:jc w:val="center"/>
              <w:rPr>
                <w:b/>
                <w:bCs/>
                <w:sz w:val="24"/>
                <w:szCs w:val="24"/>
                <w:lang w:val="uk-UA"/>
              </w:rPr>
            </w:pPr>
            <w:r w:rsidRPr="00D24242">
              <w:rPr>
                <w:b/>
                <w:bCs/>
                <w:sz w:val="24"/>
                <w:szCs w:val="24"/>
                <w:lang w:val="uk-UA"/>
              </w:rPr>
              <w:t>Назва організації-донора</w:t>
            </w:r>
          </w:p>
        </w:tc>
        <w:tc>
          <w:tcPr>
            <w:tcW w:w="1728" w:type="dxa"/>
            <w:vAlign w:val="center"/>
          </w:tcPr>
          <w:p w14:paraId="6895FCC3" w14:textId="77777777" w:rsidR="00492B3B" w:rsidRPr="00D24242" w:rsidRDefault="00492B3B" w:rsidP="0012534C">
            <w:pPr>
              <w:jc w:val="center"/>
              <w:rPr>
                <w:b/>
                <w:bCs/>
                <w:sz w:val="24"/>
                <w:szCs w:val="24"/>
                <w:lang w:val="uk-UA"/>
              </w:rPr>
            </w:pPr>
            <w:r w:rsidRPr="00D24242">
              <w:rPr>
                <w:b/>
                <w:bCs/>
                <w:sz w:val="24"/>
                <w:szCs w:val="24"/>
                <w:lang w:val="uk-UA"/>
              </w:rPr>
              <w:t>Очікувана сума фінансування проекту, грн.</w:t>
            </w:r>
          </w:p>
        </w:tc>
        <w:tc>
          <w:tcPr>
            <w:tcW w:w="1947" w:type="dxa"/>
            <w:vAlign w:val="center"/>
          </w:tcPr>
          <w:p w14:paraId="5D0EA605" w14:textId="77777777" w:rsidR="00492B3B" w:rsidRPr="00D24242" w:rsidRDefault="00492B3B" w:rsidP="0012534C">
            <w:pPr>
              <w:jc w:val="center"/>
              <w:rPr>
                <w:b/>
                <w:bCs/>
                <w:sz w:val="24"/>
                <w:szCs w:val="24"/>
                <w:lang w:val="uk-UA"/>
              </w:rPr>
            </w:pPr>
            <w:r w:rsidRPr="00D24242">
              <w:rPr>
                <w:b/>
                <w:bCs/>
                <w:sz w:val="24"/>
                <w:szCs w:val="24"/>
                <w:lang w:val="uk-UA"/>
              </w:rPr>
              <w:t>Стан проекту</w:t>
            </w:r>
          </w:p>
        </w:tc>
      </w:tr>
      <w:tr w:rsidR="00492B3B" w:rsidRPr="00D24242" w14:paraId="701B21C1" w14:textId="77777777" w:rsidTr="008A7BEE">
        <w:tc>
          <w:tcPr>
            <w:tcW w:w="560" w:type="dxa"/>
            <w:vAlign w:val="center"/>
          </w:tcPr>
          <w:p w14:paraId="323C22C7" w14:textId="77777777" w:rsidR="00492B3B" w:rsidRPr="00D24242" w:rsidRDefault="00492B3B" w:rsidP="0012534C">
            <w:pPr>
              <w:jc w:val="center"/>
              <w:rPr>
                <w:sz w:val="24"/>
                <w:szCs w:val="24"/>
                <w:lang w:val="uk-UA"/>
              </w:rPr>
            </w:pPr>
            <w:r w:rsidRPr="00D24242">
              <w:rPr>
                <w:sz w:val="24"/>
                <w:szCs w:val="24"/>
                <w:lang w:val="uk-UA"/>
              </w:rPr>
              <w:t>1</w:t>
            </w:r>
          </w:p>
        </w:tc>
        <w:tc>
          <w:tcPr>
            <w:tcW w:w="3943" w:type="dxa"/>
            <w:vAlign w:val="center"/>
          </w:tcPr>
          <w:p w14:paraId="480EF8DF" w14:textId="77777777" w:rsidR="00492B3B" w:rsidRPr="00D24242" w:rsidRDefault="00492B3B" w:rsidP="0012534C">
            <w:pPr>
              <w:rPr>
                <w:sz w:val="24"/>
                <w:szCs w:val="24"/>
                <w:lang w:val="uk-UA"/>
              </w:rPr>
            </w:pPr>
            <w:r w:rsidRPr="00D24242">
              <w:rPr>
                <w:sz w:val="24"/>
                <w:szCs w:val="24"/>
                <w:lang w:val="uk-UA"/>
              </w:rPr>
              <w:t>Створення сучасних умов надання якісної первинної медичної допомоги – запорука сталого розвитку громади</w:t>
            </w:r>
          </w:p>
        </w:tc>
        <w:tc>
          <w:tcPr>
            <w:tcW w:w="2255" w:type="dxa"/>
            <w:vAlign w:val="center"/>
          </w:tcPr>
          <w:p w14:paraId="016E4EEB" w14:textId="77777777" w:rsidR="00492B3B" w:rsidRPr="00D24242" w:rsidRDefault="00492B3B" w:rsidP="0012534C">
            <w:pPr>
              <w:jc w:val="center"/>
              <w:rPr>
                <w:sz w:val="24"/>
                <w:szCs w:val="24"/>
                <w:lang w:val="uk-UA"/>
              </w:rPr>
            </w:pPr>
            <w:r w:rsidRPr="00D24242">
              <w:rPr>
                <w:sz w:val="24"/>
                <w:szCs w:val="24"/>
                <w:lang w:val="uk-UA"/>
              </w:rPr>
              <w:t>Japan International Cooperation Agency</w:t>
            </w:r>
          </w:p>
        </w:tc>
        <w:tc>
          <w:tcPr>
            <w:tcW w:w="1728" w:type="dxa"/>
            <w:vAlign w:val="center"/>
          </w:tcPr>
          <w:p w14:paraId="7FD640EB" w14:textId="77777777" w:rsidR="00492B3B" w:rsidRPr="00D24242" w:rsidRDefault="00492B3B" w:rsidP="0012534C">
            <w:pPr>
              <w:jc w:val="center"/>
              <w:rPr>
                <w:sz w:val="24"/>
                <w:szCs w:val="24"/>
                <w:lang w:val="uk-UA"/>
              </w:rPr>
            </w:pPr>
            <w:r w:rsidRPr="00D24242">
              <w:rPr>
                <w:sz w:val="24"/>
                <w:szCs w:val="24"/>
                <w:lang w:val="uk-UA"/>
              </w:rPr>
              <w:t>101 000 000,00</w:t>
            </w:r>
          </w:p>
        </w:tc>
        <w:tc>
          <w:tcPr>
            <w:tcW w:w="1947" w:type="dxa"/>
            <w:vAlign w:val="center"/>
          </w:tcPr>
          <w:p w14:paraId="59857660"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0ADEF9A4" w14:textId="77777777" w:rsidTr="008A7BEE">
        <w:tc>
          <w:tcPr>
            <w:tcW w:w="560" w:type="dxa"/>
            <w:vAlign w:val="center"/>
          </w:tcPr>
          <w:p w14:paraId="5BEAE3FF" w14:textId="77777777" w:rsidR="00492B3B" w:rsidRPr="00D24242" w:rsidRDefault="00492B3B" w:rsidP="0012534C">
            <w:pPr>
              <w:jc w:val="center"/>
              <w:rPr>
                <w:sz w:val="24"/>
                <w:szCs w:val="24"/>
                <w:lang w:val="uk-UA"/>
              </w:rPr>
            </w:pPr>
            <w:r w:rsidRPr="00D24242">
              <w:rPr>
                <w:sz w:val="24"/>
                <w:szCs w:val="24"/>
                <w:lang w:val="uk-UA"/>
              </w:rPr>
              <w:t>2</w:t>
            </w:r>
          </w:p>
        </w:tc>
        <w:tc>
          <w:tcPr>
            <w:tcW w:w="3943" w:type="dxa"/>
            <w:vAlign w:val="center"/>
          </w:tcPr>
          <w:p w14:paraId="5D398347" w14:textId="77777777" w:rsidR="00492B3B" w:rsidRPr="00D24242" w:rsidRDefault="00492B3B" w:rsidP="0012534C">
            <w:pPr>
              <w:rPr>
                <w:sz w:val="24"/>
                <w:szCs w:val="24"/>
                <w:lang w:val="uk-UA"/>
              </w:rPr>
            </w:pPr>
            <w:r w:rsidRPr="00D24242">
              <w:rPr>
                <w:sz w:val="24"/>
                <w:szCs w:val="24"/>
                <w:lang w:val="uk-UA"/>
              </w:rPr>
              <w:t>Завершення реконструкції Тростянецької міської лікарні для забезпечення надання сучасних медичних послуг</w:t>
            </w:r>
          </w:p>
        </w:tc>
        <w:tc>
          <w:tcPr>
            <w:tcW w:w="2255" w:type="dxa"/>
            <w:vAlign w:val="center"/>
          </w:tcPr>
          <w:p w14:paraId="026E2C3D" w14:textId="77777777" w:rsidR="00492B3B" w:rsidRPr="00D24242" w:rsidRDefault="00492B3B" w:rsidP="0012534C">
            <w:pPr>
              <w:jc w:val="center"/>
              <w:rPr>
                <w:sz w:val="24"/>
                <w:szCs w:val="24"/>
                <w:lang w:val="uk-UA"/>
              </w:rPr>
            </w:pPr>
            <w:r w:rsidRPr="00D24242">
              <w:rPr>
                <w:sz w:val="24"/>
                <w:szCs w:val="24"/>
                <w:lang w:val="uk-UA"/>
              </w:rPr>
              <w:t>Japan International Cooperation Agency</w:t>
            </w:r>
          </w:p>
        </w:tc>
        <w:tc>
          <w:tcPr>
            <w:tcW w:w="1728" w:type="dxa"/>
            <w:vAlign w:val="center"/>
          </w:tcPr>
          <w:p w14:paraId="57A3D3C9" w14:textId="77777777" w:rsidR="00492B3B" w:rsidRPr="00D24242" w:rsidRDefault="00492B3B" w:rsidP="0012534C">
            <w:pPr>
              <w:jc w:val="center"/>
              <w:rPr>
                <w:sz w:val="24"/>
                <w:szCs w:val="24"/>
                <w:lang w:val="uk-UA"/>
              </w:rPr>
            </w:pPr>
            <w:r w:rsidRPr="00D24242">
              <w:rPr>
                <w:sz w:val="24"/>
                <w:szCs w:val="24"/>
                <w:lang w:val="uk-UA"/>
              </w:rPr>
              <w:t>40 283 514,00</w:t>
            </w:r>
          </w:p>
        </w:tc>
        <w:tc>
          <w:tcPr>
            <w:tcW w:w="1947" w:type="dxa"/>
            <w:vAlign w:val="center"/>
          </w:tcPr>
          <w:p w14:paraId="4300A5A1"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50320AD7" w14:textId="77777777" w:rsidTr="008A7BEE">
        <w:tc>
          <w:tcPr>
            <w:tcW w:w="560" w:type="dxa"/>
            <w:vAlign w:val="center"/>
          </w:tcPr>
          <w:p w14:paraId="271BCE7D" w14:textId="77777777" w:rsidR="00492B3B" w:rsidRPr="00D24242" w:rsidRDefault="00492B3B" w:rsidP="0012534C">
            <w:pPr>
              <w:jc w:val="center"/>
              <w:rPr>
                <w:sz w:val="24"/>
                <w:szCs w:val="24"/>
                <w:lang w:val="uk-UA"/>
              </w:rPr>
            </w:pPr>
            <w:r w:rsidRPr="00D24242">
              <w:rPr>
                <w:sz w:val="24"/>
                <w:szCs w:val="24"/>
                <w:lang w:val="uk-UA"/>
              </w:rPr>
              <w:t>3</w:t>
            </w:r>
          </w:p>
        </w:tc>
        <w:tc>
          <w:tcPr>
            <w:tcW w:w="3943" w:type="dxa"/>
            <w:vAlign w:val="center"/>
          </w:tcPr>
          <w:p w14:paraId="70CD56F1" w14:textId="77777777" w:rsidR="00492B3B" w:rsidRPr="00D24242" w:rsidRDefault="00492B3B" w:rsidP="0012534C">
            <w:pPr>
              <w:rPr>
                <w:sz w:val="24"/>
                <w:szCs w:val="24"/>
                <w:lang w:val="uk-UA"/>
              </w:rPr>
            </w:pPr>
            <w:r w:rsidRPr="00D24242">
              <w:rPr>
                <w:sz w:val="24"/>
                <w:szCs w:val="24"/>
                <w:lang w:val="uk-UA"/>
              </w:rPr>
              <w:t>Створення багатофункціонального реабілітаційного водолікувального комплексу</w:t>
            </w:r>
          </w:p>
        </w:tc>
        <w:tc>
          <w:tcPr>
            <w:tcW w:w="2255" w:type="dxa"/>
            <w:vAlign w:val="center"/>
          </w:tcPr>
          <w:p w14:paraId="108D4AF9" w14:textId="77777777" w:rsidR="00492B3B" w:rsidRPr="00D24242" w:rsidRDefault="00492B3B" w:rsidP="0012534C">
            <w:pPr>
              <w:jc w:val="center"/>
              <w:rPr>
                <w:sz w:val="24"/>
                <w:szCs w:val="24"/>
                <w:lang w:val="uk-UA"/>
              </w:rPr>
            </w:pPr>
            <w:r w:rsidRPr="00D24242">
              <w:rPr>
                <w:sz w:val="24"/>
                <w:szCs w:val="24"/>
                <w:lang w:val="uk-UA"/>
              </w:rPr>
              <w:t>Japan International Cooperation Agency</w:t>
            </w:r>
          </w:p>
        </w:tc>
        <w:tc>
          <w:tcPr>
            <w:tcW w:w="1728" w:type="dxa"/>
            <w:vAlign w:val="center"/>
          </w:tcPr>
          <w:p w14:paraId="1781E9D5" w14:textId="77777777" w:rsidR="00492B3B" w:rsidRPr="00D24242" w:rsidRDefault="00492B3B" w:rsidP="0012534C">
            <w:pPr>
              <w:jc w:val="center"/>
              <w:rPr>
                <w:sz w:val="24"/>
                <w:szCs w:val="24"/>
                <w:lang w:val="uk-UA"/>
              </w:rPr>
            </w:pPr>
            <w:r w:rsidRPr="00D24242">
              <w:rPr>
                <w:sz w:val="24"/>
                <w:szCs w:val="24"/>
                <w:lang w:val="uk-UA"/>
              </w:rPr>
              <w:t>198 900 000,00</w:t>
            </w:r>
          </w:p>
        </w:tc>
        <w:tc>
          <w:tcPr>
            <w:tcW w:w="1947" w:type="dxa"/>
            <w:vAlign w:val="center"/>
          </w:tcPr>
          <w:p w14:paraId="6DF44CC5"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6D19F833" w14:textId="77777777" w:rsidTr="008A7BEE">
        <w:tc>
          <w:tcPr>
            <w:tcW w:w="560" w:type="dxa"/>
            <w:vAlign w:val="center"/>
          </w:tcPr>
          <w:p w14:paraId="2AD6BBE3" w14:textId="77777777" w:rsidR="00492B3B" w:rsidRPr="00D24242" w:rsidRDefault="00492B3B" w:rsidP="0012534C">
            <w:pPr>
              <w:jc w:val="center"/>
              <w:rPr>
                <w:sz w:val="24"/>
                <w:szCs w:val="24"/>
                <w:lang w:val="uk-UA"/>
              </w:rPr>
            </w:pPr>
            <w:r w:rsidRPr="00D24242">
              <w:rPr>
                <w:sz w:val="24"/>
                <w:szCs w:val="24"/>
                <w:lang w:val="uk-UA"/>
              </w:rPr>
              <w:t>4</w:t>
            </w:r>
          </w:p>
        </w:tc>
        <w:tc>
          <w:tcPr>
            <w:tcW w:w="3943" w:type="dxa"/>
            <w:vAlign w:val="center"/>
          </w:tcPr>
          <w:p w14:paraId="0AF2CEE2" w14:textId="77777777" w:rsidR="00492B3B" w:rsidRPr="00D24242" w:rsidRDefault="00492B3B" w:rsidP="0012534C">
            <w:pPr>
              <w:rPr>
                <w:sz w:val="24"/>
                <w:szCs w:val="24"/>
                <w:lang w:val="uk-UA"/>
              </w:rPr>
            </w:pPr>
            <w:r w:rsidRPr="00D24242">
              <w:rPr>
                <w:sz w:val="24"/>
                <w:szCs w:val="24"/>
                <w:lang w:val="uk-UA"/>
              </w:rPr>
              <w:t>Створення освітньо-культурного центру в м. Тростянець</w:t>
            </w:r>
          </w:p>
        </w:tc>
        <w:tc>
          <w:tcPr>
            <w:tcW w:w="2255" w:type="dxa"/>
            <w:vAlign w:val="center"/>
          </w:tcPr>
          <w:p w14:paraId="1FF7584B" w14:textId="77777777" w:rsidR="00492B3B" w:rsidRPr="00D24242" w:rsidRDefault="00492B3B" w:rsidP="0012534C">
            <w:pPr>
              <w:jc w:val="center"/>
              <w:rPr>
                <w:sz w:val="24"/>
                <w:szCs w:val="24"/>
                <w:lang w:val="uk-UA"/>
              </w:rPr>
            </w:pPr>
            <w:r w:rsidRPr="00D24242">
              <w:rPr>
                <w:sz w:val="24"/>
                <w:szCs w:val="24"/>
                <w:lang w:val="uk-UA"/>
              </w:rPr>
              <w:t>Japan International Cooperation Agency</w:t>
            </w:r>
          </w:p>
        </w:tc>
        <w:tc>
          <w:tcPr>
            <w:tcW w:w="1728" w:type="dxa"/>
            <w:vAlign w:val="center"/>
          </w:tcPr>
          <w:p w14:paraId="6F0304D1" w14:textId="77777777" w:rsidR="00492B3B" w:rsidRPr="00D24242" w:rsidRDefault="00492B3B" w:rsidP="0012534C">
            <w:pPr>
              <w:jc w:val="center"/>
              <w:rPr>
                <w:sz w:val="24"/>
                <w:szCs w:val="24"/>
                <w:lang w:val="uk-UA"/>
              </w:rPr>
            </w:pPr>
            <w:r w:rsidRPr="00D24242">
              <w:rPr>
                <w:sz w:val="24"/>
                <w:szCs w:val="24"/>
                <w:lang w:val="uk-UA"/>
              </w:rPr>
              <w:t>34 491 390,00</w:t>
            </w:r>
          </w:p>
        </w:tc>
        <w:tc>
          <w:tcPr>
            <w:tcW w:w="1947" w:type="dxa"/>
            <w:vAlign w:val="center"/>
          </w:tcPr>
          <w:p w14:paraId="61DCC261"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18B96C1A" w14:textId="77777777" w:rsidTr="008A7BEE">
        <w:tc>
          <w:tcPr>
            <w:tcW w:w="560" w:type="dxa"/>
            <w:vAlign w:val="center"/>
          </w:tcPr>
          <w:p w14:paraId="1853AB20" w14:textId="77777777" w:rsidR="00492B3B" w:rsidRPr="00D24242" w:rsidRDefault="00492B3B" w:rsidP="0012534C">
            <w:pPr>
              <w:jc w:val="center"/>
              <w:rPr>
                <w:sz w:val="24"/>
                <w:szCs w:val="24"/>
                <w:lang w:val="uk-UA"/>
              </w:rPr>
            </w:pPr>
            <w:r w:rsidRPr="00D24242">
              <w:rPr>
                <w:sz w:val="24"/>
                <w:szCs w:val="24"/>
                <w:lang w:val="uk-UA"/>
              </w:rPr>
              <w:t>5</w:t>
            </w:r>
          </w:p>
        </w:tc>
        <w:tc>
          <w:tcPr>
            <w:tcW w:w="3943" w:type="dxa"/>
            <w:vAlign w:val="center"/>
          </w:tcPr>
          <w:p w14:paraId="5CD8A1FF" w14:textId="77777777" w:rsidR="00492B3B" w:rsidRPr="00D24242" w:rsidRDefault="00492B3B" w:rsidP="0012534C">
            <w:pPr>
              <w:rPr>
                <w:sz w:val="24"/>
                <w:szCs w:val="24"/>
                <w:lang w:val="uk-UA"/>
              </w:rPr>
            </w:pPr>
            <w:r w:rsidRPr="00D24242">
              <w:rPr>
                <w:sz w:val="24"/>
                <w:szCs w:val="24"/>
                <w:lang w:val="uk-UA"/>
              </w:rPr>
              <w:t xml:space="preserve">Створення мультифункціонального центру дозвілля </w:t>
            </w:r>
          </w:p>
          <w:p w14:paraId="7DCB9664" w14:textId="77777777" w:rsidR="00492B3B" w:rsidRPr="00D24242" w:rsidRDefault="00492B3B" w:rsidP="0012534C">
            <w:pPr>
              <w:rPr>
                <w:sz w:val="24"/>
                <w:szCs w:val="24"/>
                <w:lang w:val="uk-UA"/>
              </w:rPr>
            </w:pPr>
            <w:r w:rsidRPr="00D24242">
              <w:rPr>
                <w:sz w:val="24"/>
                <w:szCs w:val="24"/>
                <w:lang w:val="uk-UA"/>
              </w:rPr>
              <w:t>шляхом ревіталізації комунальної котельні Тростянецької громади</w:t>
            </w:r>
          </w:p>
        </w:tc>
        <w:tc>
          <w:tcPr>
            <w:tcW w:w="2255" w:type="dxa"/>
            <w:vAlign w:val="center"/>
          </w:tcPr>
          <w:p w14:paraId="0655639B" w14:textId="77777777" w:rsidR="00492B3B" w:rsidRPr="00D24242" w:rsidRDefault="00492B3B" w:rsidP="0012534C">
            <w:pPr>
              <w:jc w:val="center"/>
              <w:rPr>
                <w:sz w:val="24"/>
                <w:szCs w:val="24"/>
                <w:lang w:val="uk-UA"/>
              </w:rPr>
            </w:pPr>
            <w:r w:rsidRPr="00D24242">
              <w:rPr>
                <w:sz w:val="24"/>
                <w:szCs w:val="24"/>
                <w:lang w:val="uk-UA"/>
              </w:rPr>
              <w:t>Japan International Cooperation Agency</w:t>
            </w:r>
          </w:p>
        </w:tc>
        <w:tc>
          <w:tcPr>
            <w:tcW w:w="1728" w:type="dxa"/>
            <w:vAlign w:val="center"/>
          </w:tcPr>
          <w:p w14:paraId="14DAECBB" w14:textId="77777777" w:rsidR="00492B3B" w:rsidRPr="00D24242" w:rsidRDefault="00492B3B" w:rsidP="0012534C">
            <w:pPr>
              <w:jc w:val="center"/>
              <w:rPr>
                <w:sz w:val="24"/>
                <w:szCs w:val="24"/>
                <w:lang w:val="uk-UA"/>
              </w:rPr>
            </w:pPr>
            <w:r w:rsidRPr="00D24242">
              <w:rPr>
                <w:sz w:val="24"/>
                <w:szCs w:val="24"/>
                <w:lang w:val="uk-UA"/>
              </w:rPr>
              <w:t>18 594 000,00</w:t>
            </w:r>
          </w:p>
        </w:tc>
        <w:tc>
          <w:tcPr>
            <w:tcW w:w="1947" w:type="dxa"/>
            <w:vAlign w:val="center"/>
          </w:tcPr>
          <w:p w14:paraId="2DB876FC"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34194547" w14:textId="77777777" w:rsidTr="008A7BEE">
        <w:tc>
          <w:tcPr>
            <w:tcW w:w="560" w:type="dxa"/>
            <w:vAlign w:val="center"/>
          </w:tcPr>
          <w:p w14:paraId="1C74F106" w14:textId="77777777" w:rsidR="00492B3B" w:rsidRPr="00D24242" w:rsidRDefault="00492B3B" w:rsidP="0012534C">
            <w:pPr>
              <w:jc w:val="center"/>
              <w:rPr>
                <w:sz w:val="24"/>
                <w:szCs w:val="24"/>
                <w:lang w:val="uk-UA"/>
              </w:rPr>
            </w:pPr>
            <w:r w:rsidRPr="00D24242">
              <w:rPr>
                <w:sz w:val="24"/>
                <w:szCs w:val="24"/>
                <w:lang w:val="uk-UA"/>
              </w:rPr>
              <w:t>6</w:t>
            </w:r>
          </w:p>
        </w:tc>
        <w:tc>
          <w:tcPr>
            <w:tcW w:w="3943" w:type="dxa"/>
            <w:vAlign w:val="center"/>
          </w:tcPr>
          <w:p w14:paraId="4D4F22E9" w14:textId="77777777" w:rsidR="00492B3B" w:rsidRPr="00D24242" w:rsidRDefault="00492B3B" w:rsidP="0012534C">
            <w:pPr>
              <w:rPr>
                <w:sz w:val="24"/>
                <w:szCs w:val="24"/>
                <w:lang w:val="uk-UA"/>
              </w:rPr>
            </w:pPr>
            <w:r w:rsidRPr="00D24242">
              <w:rPr>
                <w:sz w:val="24"/>
                <w:szCs w:val="24"/>
                <w:lang w:val="uk-UA"/>
              </w:rPr>
              <w:t>Модернізація приміщення Тростянецької міської ради для покращення якості надання адміністративних послуг у громаді</w:t>
            </w:r>
          </w:p>
        </w:tc>
        <w:tc>
          <w:tcPr>
            <w:tcW w:w="2255" w:type="dxa"/>
            <w:vAlign w:val="center"/>
          </w:tcPr>
          <w:p w14:paraId="6FFB132B" w14:textId="77777777" w:rsidR="00492B3B" w:rsidRPr="00D24242" w:rsidRDefault="00492B3B" w:rsidP="0012534C">
            <w:pPr>
              <w:jc w:val="center"/>
              <w:rPr>
                <w:sz w:val="24"/>
                <w:szCs w:val="24"/>
                <w:lang w:val="uk-UA"/>
              </w:rPr>
            </w:pPr>
            <w:r w:rsidRPr="00D24242">
              <w:rPr>
                <w:sz w:val="24"/>
                <w:szCs w:val="24"/>
                <w:lang w:val="uk-UA"/>
              </w:rPr>
              <w:t>Japan International Cooperation Agency</w:t>
            </w:r>
          </w:p>
        </w:tc>
        <w:tc>
          <w:tcPr>
            <w:tcW w:w="1728" w:type="dxa"/>
            <w:vAlign w:val="center"/>
          </w:tcPr>
          <w:p w14:paraId="0E1B4040" w14:textId="77777777" w:rsidR="00492B3B" w:rsidRPr="00D24242" w:rsidRDefault="00492B3B" w:rsidP="0012534C">
            <w:pPr>
              <w:jc w:val="center"/>
              <w:rPr>
                <w:sz w:val="24"/>
                <w:szCs w:val="24"/>
                <w:lang w:val="uk-UA"/>
              </w:rPr>
            </w:pPr>
            <w:r w:rsidRPr="00D24242">
              <w:rPr>
                <w:sz w:val="24"/>
                <w:szCs w:val="24"/>
                <w:lang w:val="uk-UA"/>
              </w:rPr>
              <w:t>35 136 360,00</w:t>
            </w:r>
          </w:p>
        </w:tc>
        <w:tc>
          <w:tcPr>
            <w:tcW w:w="1947" w:type="dxa"/>
            <w:vAlign w:val="center"/>
          </w:tcPr>
          <w:p w14:paraId="467C92D1"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50DA5240" w14:textId="77777777" w:rsidTr="008A7BEE">
        <w:tc>
          <w:tcPr>
            <w:tcW w:w="560" w:type="dxa"/>
            <w:vAlign w:val="center"/>
          </w:tcPr>
          <w:p w14:paraId="4883771B" w14:textId="77777777" w:rsidR="00492B3B" w:rsidRPr="00D24242" w:rsidRDefault="00492B3B" w:rsidP="0012534C">
            <w:pPr>
              <w:jc w:val="center"/>
              <w:rPr>
                <w:sz w:val="24"/>
                <w:szCs w:val="24"/>
                <w:lang w:val="uk-UA"/>
              </w:rPr>
            </w:pPr>
            <w:r w:rsidRPr="00D24242">
              <w:rPr>
                <w:sz w:val="24"/>
                <w:szCs w:val="24"/>
                <w:lang w:val="uk-UA"/>
              </w:rPr>
              <w:t>7</w:t>
            </w:r>
          </w:p>
        </w:tc>
        <w:tc>
          <w:tcPr>
            <w:tcW w:w="3943" w:type="dxa"/>
            <w:vAlign w:val="center"/>
          </w:tcPr>
          <w:p w14:paraId="767D1721" w14:textId="77777777" w:rsidR="00492B3B" w:rsidRPr="00D24242" w:rsidRDefault="00492B3B" w:rsidP="0012534C">
            <w:pPr>
              <w:jc w:val="both"/>
              <w:rPr>
                <w:sz w:val="24"/>
                <w:szCs w:val="24"/>
                <w:lang w:val="uk-UA"/>
              </w:rPr>
            </w:pPr>
            <w:r w:rsidRPr="00D24242">
              <w:rPr>
                <w:sz w:val="24"/>
                <w:szCs w:val="24"/>
                <w:lang w:val="uk-UA"/>
              </w:rPr>
              <w:t>Ідеї для благоустрою публічного простору суміжного з міською бібліотекою громади</w:t>
            </w:r>
          </w:p>
        </w:tc>
        <w:tc>
          <w:tcPr>
            <w:tcW w:w="2255" w:type="dxa"/>
            <w:vAlign w:val="center"/>
          </w:tcPr>
          <w:p w14:paraId="37ED4267" w14:textId="77777777" w:rsidR="00492B3B" w:rsidRPr="00D24242" w:rsidRDefault="00492B3B" w:rsidP="0012534C">
            <w:pPr>
              <w:jc w:val="center"/>
              <w:rPr>
                <w:sz w:val="24"/>
                <w:szCs w:val="24"/>
                <w:lang w:val="uk-UA"/>
              </w:rPr>
            </w:pPr>
            <w:r w:rsidRPr="00D24242">
              <w:rPr>
                <w:sz w:val="24"/>
                <w:szCs w:val="24"/>
                <w:lang w:val="uk-UA"/>
              </w:rPr>
              <w:t>Хакатон "100 ідей</w:t>
            </w:r>
          </w:p>
        </w:tc>
        <w:tc>
          <w:tcPr>
            <w:tcW w:w="1728" w:type="dxa"/>
            <w:vAlign w:val="center"/>
          </w:tcPr>
          <w:p w14:paraId="2419352C" w14:textId="77777777" w:rsidR="00492B3B" w:rsidRPr="00D24242" w:rsidRDefault="00492B3B" w:rsidP="0012534C">
            <w:pPr>
              <w:jc w:val="center"/>
              <w:rPr>
                <w:sz w:val="24"/>
                <w:szCs w:val="24"/>
                <w:lang w:val="uk-UA"/>
              </w:rPr>
            </w:pPr>
            <w:r w:rsidRPr="00D24242">
              <w:rPr>
                <w:sz w:val="24"/>
                <w:szCs w:val="24"/>
                <w:lang w:val="uk-UA"/>
              </w:rPr>
              <w:t>—</w:t>
            </w:r>
          </w:p>
        </w:tc>
        <w:tc>
          <w:tcPr>
            <w:tcW w:w="1947" w:type="dxa"/>
            <w:vAlign w:val="center"/>
          </w:tcPr>
          <w:p w14:paraId="7619A4F5" w14:textId="77777777" w:rsidR="00492B3B" w:rsidRPr="00D24242" w:rsidRDefault="00492B3B" w:rsidP="0012534C">
            <w:pPr>
              <w:jc w:val="center"/>
              <w:rPr>
                <w:sz w:val="24"/>
                <w:szCs w:val="24"/>
                <w:lang w:val="uk-UA"/>
              </w:rPr>
            </w:pPr>
            <w:r w:rsidRPr="00D24242">
              <w:rPr>
                <w:sz w:val="24"/>
                <w:szCs w:val="24"/>
                <w:lang w:val="uk-UA"/>
              </w:rPr>
              <w:t>Проект реалізується</w:t>
            </w:r>
          </w:p>
        </w:tc>
      </w:tr>
      <w:tr w:rsidR="00492B3B" w:rsidRPr="00D24242" w14:paraId="36CD41D9" w14:textId="77777777" w:rsidTr="008A7BEE">
        <w:tc>
          <w:tcPr>
            <w:tcW w:w="560" w:type="dxa"/>
            <w:vAlign w:val="center"/>
          </w:tcPr>
          <w:p w14:paraId="629235D8" w14:textId="77777777" w:rsidR="00492B3B" w:rsidRPr="00D24242" w:rsidRDefault="00492B3B" w:rsidP="0012534C">
            <w:pPr>
              <w:jc w:val="center"/>
              <w:rPr>
                <w:sz w:val="24"/>
                <w:szCs w:val="24"/>
                <w:lang w:val="uk-UA"/>
              </w:rPr>
            </w:pPr>
            <w:r w:rsidRPr="00D24242">
              <w:rPr>
                <w:sz w:val="24"/>
                <w:szCs w:val="24"/>
                <w:lang w:val="uk-UA"/>
              </w:rPr>
              <w:t>8</w:t>
            </w:r>
          </w:p>
        </w:tc>
        <w:tc>
          <w:tcPr>
            <w:tcW w:w="3943" w:type="dxa"/>
            <w:vAlign w:val="center"/>
          </w:tcPr>
          <w:p w14:paraId="1E287C15" w14:textId="77777777" w:rsidR="00492B3B" w:rsidRPr="00D24242" w:rsidRDefault="00492B3B" w:rsidP="0012534C">
            <w:pPr>
              <w:rPr>
                <w:sz w:val="24"/>
                <w:szCs w:val="24"/>
                <w:lang w:val="uk-UA"/>
              </w:rPr>
            </w:pPr>
            <w:r w:rsidRPr="00D24242">
              <w:rPr>
                <w:sz w:val="24"/>
                <w:szCs w:val="24"/>
                <w:lang w:val="uk-UA"/>
              </w:rPr>
              <w:t>Ідеї для ревіталізації громадської будівлі за адресою вул. Вознесенська, 2 у мультифункціональний навчально-культурний центр творчості</w:t>
            </w:r>
          </w:p>
        </w:tc>
        <w:tc>
          <w:tcPr>
            <w:tcW w:w="2255" w:type="dxa"/>
            <w:vAlign w:val="center"/>
          </w:tcPr>
          <w:p w14:paraId="122CF897" w14:textId="77777777" w:rsidR="00492B3B" w:rsidRPr="00D24242" w:rsidRDefault="00492B3B" w:rsidP="0012534C">
            <w:pPr>
              <w:jc w:val="center"/>
              <w:rPr>
                <w:sz w:val="24"/>
                <w:szCs w:val="24"/>
                <w:lang w:val="uk-UA"/>
              </w:rPr>
            </w:pPr>
            <w:r w:rsidRPr="00D24242">
              <w:rPr>
                <w:sz w:val="24"/>
                <w:szCs w:val="24"/>
                <w:lang w:val="uk-UA"/>
              </w:rPr>
              <w:t>Хакатон "100 ідей</w:t>
            </w:r>
          </w:p>
        </w:tc>
        <w:tc>
          <w:tcPr>
            <w:tcW w:w="1728" w:type="dxa"/>
            <w:vAlign w:val="center"/>
          </w:tcPr>
          <w:p w14:paraId="62496CDB" w14:textId="77777777" w:rsidR="00492B3B" w:rsidRPr="00D24242" w:rsidRDefault="00492B3B" w:rsidP="0012534C">
            <w:pPr>
              <w:jc w:val="center"/>
              <w:rPr>
                <w:sz w:val="24"/>
                <w:szCs w:val="24"/>
                <w:lang w:val="uk-UA"/>
              </w:rPr>
            </w:pPr>
            <w:r w:rsidRPr="00D24242">
              <w:rPr>
                <w:sz w:val="24"/>
                <w:szCs w:val="24"/>
                <w:lang w:val="uk-UA"/>
              </w:rPr>
              <w:t>—</w:t>
            </w:r>
          </w:p>
        </w:tc>
        <w:tc>
          <w:tcPr>
            <w:tcW w:w="1947" w:type="dxa"/>
            <w:vAlign w:val="center"/>
          </w:tcPr>
          <w:p w14:paraId="35E1E9A5"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5755469D" w14:textId="77777777" w:rsidTr="008A7BEE">
        <w:tc>
          <w:tcPr>
            <w:tcW w:w="560" w:type="dxa"/>
            <w:vAlign w:val="center"/>
          </w:tcPr>
          <w:p w14:paraId="7B63F2AD" w14:textId="77777777" w:rsidR="00492B3B" w:rsidRPr="00D24242" w:rsidRDefault="00492B3B" w:rsidP="0012534C">
            <w:pPr>
              <w:jc w:val="center"/>
              <w:rPr>
                <w:sz w:val="24"/>
                <w:szCs w:val="24"/>
                <w:lang w:val="uk-UA"/>
              </w:rPr>
            </w:pPr>
            <w:r w:rsidRPr="00D24242">
              <w:rPr>
                <w:sz w:val="24"/>
                <w:szCs w:val="24"/>
                <w:lang w:val="uk-UA"/>
              </w:rPr>
              <w:t>9</w:t>
            </w:r>
          </w:p>
        </w:tc>
        <w:tc>
          <w:tcPr>
            <w:tcW w:w="3943" w:type="dxa"/>
            <w:vAlign w:val="center"/>
          </w:tcPr>
          <w:p w14:paraId="4461D6AD" w14:textId="77777777" w:rsidR="00492B3B" w:rsidRPr="00D24242" w:rsidRDefault="00492B3B" w:rsidP="0012534C">
            <w:pPr>
              <w:rPr>
                <w:sz w:val="24"/>
                <w:szCs w:val="24"/>
                <w:lang w:val="uk-UA"/>
              </w:rPr>
            </w:pPr>
            <w:r w:rsidRPr="00D24242">
              <w:rPr>
                <w:sz w:val="24"/>
                <w:szCs w:val="24"/>
                <w:lang w:val="uk-UA"/>
              </w:rPr>
              <w:t>Створення комфортних умов з енергоефективності та термомодернізації  громадської спілки «Центр соціальних ініціатив Тростянецької громади</w:t>
            </w:r>
          </w:p>
        </w:tc>
        <w:tc>
          <w:tcPr>
            <w:tcW w:w="2255" w:type="dxa"/>
            <w:vAlign w:val="center"/>
          </w:tcPr>
          <w:p w14:paraId="78758030" w14:textId="77777777" w:rsidR="00492B3B" w:rsidRPr="00D24242" w:rsidRDefault="00492B3B" w:rsidP="0012534C">
            <w:pPr>
              <w:jc w:val="center"/>
              <w:rPr>
                <w:sz w:val="24"/>
                <w:szCs w:val="24"/>
                <w:lang w:val="uk-UA"/>
              </w:rPr>
            </w:pPr>
            <w:r w:rsidRPr="00D24242">
              <w:rPr>
                <w:sz w:val="24"/>
                <w:szCs w:val="24"/>
                <w:lang w:val="uk-UA"/>
              </w:rPr>
              <w:t>Greenpeace</w:t>
            </w:r>
          </w:p>
        </w:tc>
        <w:tc>
          <w:tcPr>
            <w:tcW w:w="1728" w:type="dxa"/>
            <w:vAlign w:val="center"/>
          </w:tcPr>
          <w:p w14:paraId="4EC3AD5E" w14:textId="77777777" w:rsidR="00492B3B" w:rsidRPr="00D24242" w:rsidRDefault="00492B3B" w:rsidP="0012534C">
            <w:pPr>
              <w:jc w:val="center"/>
              <w:rPr>
                <w:sz w:val="24"/>
                <w:szCs w:val="24"/>
                <w:lang w:val="uk-UA"/>
              </w:rPr>
            </w:pPr>
            <w:r w:rsidRPr="00D24242">
              <w:rPr>
                <w:sz w:val="24"/>
                <w:szCs w:val="24"/>
                <w:lang w:val="uk-UA"/>
              </w:rPr>
              <w:t>—</w:t>
            </w:r>
          </w:p>
        </w:tc>
        <w:tc>
          <w:tcPr>
            <w:tcW w:w="1947" w:type="dxa"/>
            <w:vAlign w:val="center"/>
          </w:tcPr>
          <w:p w14:paraId="43DED9C6"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165D70" w14:paraId="5C740BEF" w14:textId="77777777" w:rsidTr="008A7BEE">
        <w:trPr>
          <w:trHeight w:val="510"/>
        </w:trPr>
        <w:tc>
          <w:tcPr>
            <w:tcW w:w="560" w:type="dxa"/>
            <w:vAlign w:val="center"/>
          </w:tcPr>
          <w:p w14:paraId="7D82CC06" w14:textId="77777777" w:rsidR="00492B3B" w:rsidRPr="00D24242" w:rsidRDefault="00492B3B" w:rsidP="0012534C">
            <w:pPr>
              <w:jc w:val="center"/>
              <w:rPr>
                <w:sz w:val="24"/>
                <w:szCs w:val="24"/>
                <w:lang w:val="uk-UA"/>
              </w:rPr>
            </w:pPr>
            <w:r w:rsidRPr="00D24242">
              <w:rPr>
                <w:sz w:val="24"/>
                <w:szCs w:val="24"/>
                <w:lang w:val="uk-UA"/>
              </w:rPr>
              <w:t>10</w:t>
            </w:r>
          </w:p>
        </w:tc>
        <w:tc>
          <w:tcPr>
            <w:tcW w:w="3943" w:type="dxa"/>
            <w:vAlign w:val="center"/>
          </w:tcPr>
          <w:p w14:paraId="1DD9FDF7" w14:textId="77777777" w:rsidR="00492B3B" w:rsidRPr="00D24242" w:rsidRDefault="00492B3B" w:rsidP="0012534C">
            <w:pPr>
              <w:rPr>
                <w:sz w:val="24"/>
                <w:szCs w:val="24"/>
                <w:lang w:val="uk-UA"/>
              </w:rPr>
            </w:pPr>
            <w:r w:rsidRPr="00D24242">
              <w:rPr>
                <w:sz w:val="24"/>
                <w:szCs w:val="24"/>
                <w:lang w:val="uk-UA"/>
              </w:rPr>
              <w:t>Комплексні заходи з облаштування Тростянецького центру первинної медичної допомоги</w:t>
            </w:r>
          </w:p>
        </w:tc>
        <w:tc>
          <w:tcPr>
            <w:tcW w:w="2255" w:type="dxa"/>
            <w:vAlign w:val="center"/>
          </w:tcPr>
          <w:p w14:paraId="4EF0A2E7" w14:textId="77777777" w:rsidR="00492B3B" w:rsidRPr="00D24242" w:rsidRDefault="00492B3B" w:rsidP="0012534C">
            <w:pPr>
              <w:jc w:val="center"/>
              <w:rPr>
                <w:sz w:val="24"/>
                <w:szCs w:val="24"/>
                <w:lang w:val="uk-UA"/>
              </w:rPr>
            </w:pPr>
            <w:r w:rsidRPr="00D24242">
              <w:rPr>
                <w:sz w:val="24"/>
                <w:szCs w:val="24"/>
                <w:lang w:val="uk-UA"/>
              </w:rPr>
              <w:t>USAID HRS OGAP</w:t>
            </w:r>
          </w:p>
        </w:tc>
        <w:tc>
          <w:tcPr>
            <w:tcW w:w="1728" w:type="dxa"/>
            <w:vAlign w:val="center"/>
          </w:tcPr>
          <w:p w14:paraId="00A65E46" w14:textId="77777777" w:rsidR="00492B3B" w:rsidRPr="00D24242" w:rsidRDefault="00492B3B" w:rsidP="0012534C">
            <w:pPr>
              <w:jc w:val="center"/>
              <w:rPr>
                <w:sz w:val="24"/>
                <w:szCs w:val="24"/>
                <w:lang w:val="uk-UA"/>
              </w:rPr>
            </w:pPr>
            <w:r w:rsidRPr="00D24242">
              <w:rPr>
                <w:sz w:val="24"/>
                <w:szCs w:val="24"/>
                <w:lang w:val="uk-UA"/>
              </w:rPr>
              <w:t>2 634 307</w:t>
            </w:r>
          </w:p>
        </w:tc>
        <w:tc>
          <w:tcPr>
            <w:tcW w:w="1947" w:type="dxa"/>
            <w:vAlign w:val="center"/>
          </w:tcPr>
          <w:p w14:paraId="097B5B8E" w14:textId="77777777" w:rsidR="00492B3B" w:rsidRPr="00D24242" w:rsidRDefault="00492B3B" w:rsidP="0012534C">
            <w:pPr>
              <w:jc w:val="center"/>
              <w:rPr>
                <w:sz w:val="24"/>
                <w:szCs w:val="24"/>
                <w:lang w:val="uk-UA"/>
              </w:rPr>
            </w:pPr>
            <w:r w:rsidRPr="00D24242">
              <w:rPr>
                <w:sz w:val="24"/>
                <w:szCs w:val="24"/>
                <w:lang w:val="uk-UA"/>
              </w:rPr>
              <w:t xml:space="preserve">Реалізація проекту зупинена до квітня 2025 через призупинення фінансування </w:t>
            </w:r>
            <w:r w:rsidRPr="00D24242">
              <w:rPr>
                <w:sz w:val="24"/>
                <w:szCs w:val="24"/>
              </w:rPr>
              <w:t>USAID</w:t>
            </w:r>
          </w:p>
        </w:tc>
      </w:tr>
      <w:tr w:rsidR="00492B3B" w:rsidRPr="00D24242" w14:paraId="6DE5F1E5" w14:textId="77777777" w:rsidTr="008A7BEE">
        <w:tc>
          <w:tcPr>
            <w:tcW w:w="560" w:type="dxa"/>
            <w:vAlign w:val="center"/>
          </w:tcPr>
          <w:p w14:paraId="6AFAC1C0" w14:textId="77777777" w:rsidR="00492B3B" w:rsidRPr="00D24242" w:rsidRDefault="00492B3B" w:rsidP="0012534C">
            <w:pPr>
              <w:jc w:val="center"/>
              <w:rPr>
                <w:sz w:val="24"/>
                <w:szCs w:val="24"/>
                <w:lang w:val="uk-UA"/>
              </w:rPr>
            </w:pPr>
            <w:r w:rsidRPr="00D24242">
              <w:rPr>
                <w:sz w:val="24"/>
                <w:szCs w:val="24"/>
                <w:lang w:val="uk-UA"/>
              </w:rPr>
              <w:t>11</w:t>
            </w:r>
          </w:p>
        </w:tc>
        <w:tc>
          <w:tcPr>
            <w:tcW w:w="3943" w:type="dxa"/>
            <w:vAlign w:val="center"/>
          </w:tcPr>
          <w:p w14:paraId="30E7D6E4" w14:textId="77777777" w:rsidR="00492B3B" w:rsidRPr="00D24242" w:rsidRDefault="00492B3B" w:rsidP="0012534C">
            <w:pPr>
              <w:jc w:val="both"/>
              <w:rPr>
                <w:sz w:val="24"/>
                <w:szCs w:val="24"/>
                <w:lang w:val="uk-UA"/>
              </w:rPr>
            </w:pPr>
            <w:r w:rsidRPr="00D24242">
              <w:rPr>
                <w:sz w:val="24"/>
                <w:szCs w:val="24"/>
                <w:lang w:val="uk-UA"/>
              </w:rPr>
              <w:t>Ремонт приміщення рентген-кабінету на базі Тростянецької міської лікарні</w:t>
            </w:r>
          </w:p>
        </w:tc>
        <w:tc>
          <w:tcPr>
            <w:tcW w:w="2255" w:type="dxa"/>
            <w:vAlign w:val="center"/>
          </w:tcPr>
          <w:p w14:paraId="492BB149" w14:textId="77777777" w:rsidR="00492B3B" w:rsidRPr="00D24242" w:rsidRDefault="00492B3B" w:rsidP="0012534C">
            <w:pPr>
              <w:jc w:val="center"/>
              <w:rPr>
                <w:sz w:val="24"/>
                <w:szCs w:val="24"/>
                <w:lang w:val="uk-UA"/>
              </w:rPr>
            </w:pPr>
            <w:r w:rsidRPr="00D24242">
              <w:rPr>
                <w:sz w:val="24"/>
                <w:szCs w:val="24"/>
                <w:lang w:val="uk-UA"/>
              </w:rPr>
              <w:t>КУСАНОНЕ</w:t>
            </w:r>
          </w:p>
        </w:tc>
        <w:tc>
          <w:tcPr>
            <w:tcW w:w="1728" w:type="dxa"/>
            <w:vAlign w:val="center"/>
          </w:tcPr>
          <w:p w14:paraId="2C3D09CC" w14:textId="77777777" w:rsidR="00492B3B" w:rsidRPr="00D24242" w:rsidRDefault="00492B3B" w:rsidP="0012534C">
            <w:pPr>
              <w:jc w:val="center"/>
              <w:rPr>
                <w:sz w:val="24"/>
                <w:szCs w:val="24"/>
                <w:lang w:val="uk-UA"/>
              </w:rPr>
            </w:pPr>
            <w:r w:rsidRPr="00D24242">
              <w:rPr>
                <w:sz w:val="24"/>
                <w:szCs w:val="24"/>
                <w:lang w:val="uk-UA"/>
              </w:rPr>
              <w:t>1 643 385,00</w:t>
            </w:r>
          </w:p>
        </w:tc>
        <w:tc>
          <w:tcPr>
            <w:tcW w:w="1947" w:type="dxa"/>
            <w:vAlign w:val="center"/>
          </w:tcPr>
          <w:p w14:paraId="3CADAD81"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5C1A733F" w14:textId="77777777" w:rsidTr="008A7BEE">
        <w:trPr>
          <w:trHeight w:val="667"/>
        </w:trPr>
        <w:tc>
          <w:tcPr>
            <w:tcW w:w="560" w:type="dxa"/>
            <w:vAlign w:val="center"/>
          </w:tcPr>
          <w:p w14:paraId="297DDBB3" w14:textId="77777777" w:rsidR="00492B3B" w:rsidRPr="00D24242" w:rsidRDefault="00492B3B" w:rsidP="0012534C">
            <w:pPr>
              <w:jc w:val="center"/>
              <w:rPr>
                <w:sz w:val="24"/>
                <w:szCs w:val="24"/>
                <w:lang w:val="uk-UA"/>
              </w:rPr>
            </w:pPr>
            <w:r w:rsidRPr="00D24242">
              <w:rPr>
                <w:sz w:val="24"/>
                <w:szCs w:val="24"/>
                <w:lang w:val="uk-UA"/>
              </w:rPr>
              <w:t>12</w:t>
            </w:r>
          </w:p>
        </w:tc>
        <w:tc>
          <w:tcPr>
            <w:tcW w:w="3943" w:type="dxa"/>
            <w:vAlign w:val="center"/>
          </w:tcPr>
          <w:p w14:paraId="5C621F18" w14:textId="77777777" w:rsidR="00492B3B" w:rsidRPr="00D24242" w:rsidRDefault="00492B3B" w:rsidP="0012534C">
            <w:pPr>
              <w:jc w:val="both"/>
              <w:rPr>
                <w:sz w:val="24"/>
                <w:szCs w:val="24"/>
                <w:lang w:val="uk-UA"/>
              </w:rPr>
            </w:pPr>
            <w:r w:rsidRPr="00D24242">
              <w:rPr>
                <w:sz w:val="24"/>
                <w:szCs w:val="24"/>
                <w:lang w:val="uk-UA"/>
              </w:rPr>
              <w:t xml:space="preserve">Розробка місцевого плану управління відходами для Тростянецької громади </w:t>
            </w:r>
          </w:p>
        </w:tc>
        <w:tc>
          <w:tcPr>
            <w:tcW w:w="2255" w:type="dxa"/>
            <w:vAlign w:val="center"/>
          </w:tcPr>
          <w:p w14:paraId="3B4FB6FB" w14:textId="77777777" w:rsidR="00492B3B" w:rsidRPr="00D24242" w:rsidRDefault="00492B3B" w:rsidP="0012534C">
            <w:pPr>
              <w:jc w:val="center"/>
              <w:rPr>
                <w:sz w:val="24"/>
                <w:szCs w:val="24"/>
                <w:lang w:val="uk-UA"/>
              </w:rPr>
            </w:pPr>
            <w:r w:rsidRPr="00D24242">
              <w:rPr>
                <w:sz w:val="24"/>
                <w:szCs w:val="24"/>
                <w:lang w:val="uk-UA"/>
              </w:rPr>
              <w:t>USAID HOVERLA</w:t>
            </w:r>
          </w:p>
        </w:tc>
        <w:tc>
          <w:tcPr>
            <w:tcW w:w="1728" w:type="dxa"/>
            <w:vAlign w:val="center"/>
          </w:tcPr>
          <w:p w14:paraId="7C2B9E29" w14:textId="77777777" w:rsidR="00492B3B" w:rsidRPr="00D24242" w:rsidRDefault="00492B3B" w:rsidP="0012534C">
            <w:pPr>
              <w:jc w:val="center"/>
              <w:rPr>
                <w:sz w:val="24"/>
                <w:szCs w:val="24"/>
                <w:lang w:val="uk-UA"/>
              </w:rPr>
            </w:pPr>
            <w:r w:rsidRPr="00D24242">
              <w:rPr>
                <w:sz w:val="24"/>
                <w:szCs w:val="24"/>
                <w:lang w:val="uk-UA"/>
              </w:rPr>
              <w:t>480 899,00</w:t>
            </w:r>
          </w:p>
        </w:tc>
        <w:tc>
          <w:tcPr>
            <w:tcW w:w="1947" w:type="dxa"/>
            <w:vAlign w:val="center"/>
          </w:tcPr>
          <w:p w14:paraId="305F8913"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73D860BC" w14:textId="77777777" w:rsidTr="008A7BEE">
        <w:tc>
          <w:tcPr>
            <w:tcW w:w="560" w:type="dxa"/>
            <w:vAlign w:val="center"/>
          </w:tcPr>
          <w:p w14:paraId="7DC40D74" w14:textId="77777777" w:rsidR="00492B3B" w:rsidRPr="00D24242" w:rsidRDefault="00492B3B" w:rsidP="0012534C">
            <w:pPr>
              <w:jc w:val="center"/>
              <w:rPr>
                <w:sz w:val="24"/>
                <w:szCs w:val="24"/>
                <w:lang w:val="uk-UA"/>
              </w:rPr>
            </w:pPr>
            <w:r w:rsidRPr="00D24242">
              <w:rPr>
                <w:sz w:val="24"/>
                <w:szCs w:val="24"/>
                <w:lang w:val="uk-UA"/>
              </w:rPr>
              <w:t>13</w:t>
            </w:r>
          </w:p>
        </w:tc>
        <w:tc>
          <w:tcPr>
            <w:tcW w:w="3943" w:type="dxa"/>
            <w:vAlign w:val="center"/>
          </w:tcPr>
          <w:p w14:paraId="6545059D" w14:textId="77777777" w:rsidR="00492B3B" w:rsidRPr="00D24242" w:rsidRDefault="00492B3B" w:rsidP="0012534C">
            <w:pPr>
              <w:rPr>
                <w:sz w:val="24"/>
                <w:szCs w:val="24"/>
                <w:lang w:val="uk-UA"/>
              </w:rPr>
            </w:pPr>
            <w:r w:rsidRPr="00D24242">
              <w:rPr>
                <w:sz w:val="24"/>
                <w:szCs w:val="24"/>
                <w:lang w:val="uk-UA"/>
              </w:rPr>
              <w:t>Вишиванка крізь призму війни</w:t>
            </w:r>
          </w:p>
        </w:tc>
        <w:tc>
          <w:tcPr>
            <w:tcW w:w="2255" w:type="dxa"/>
            <w:vAlign w:val="center"/>
          </w:tcPr>
          <w:p w14:paraId="23F53639" w14:textId="77777777" w:rsidR="00492B3B" w:rsidRPr="00D24242" w:rsidRDefault="00492B3B" w:rsidP="0012534C">
            <w:pPr>
              <w:jc w:val="center"/>
              <w:rPr>
                <w:sz w:val="24"/>
                <w:szCs w:val="24"/>
                <w:lang w:val="uk-UA"/>
              </w:rPr>
            </w:pPr>
            <w:r w:rsidRPr="00D24242">
              <w:rPr>
                <w:sz w:val="24"/>
                <w:szCs w:val="24"/>
                <w:lang w:val="uk-UA"/>
              </w:rPr>
              <w:t>Український культурний фонд</w:t>
            </w:r>
          </w:p>
        </w:tc>
        <w:tc>
          <w:tcPr>
            <w:tcW w:w="1728" w:type="dxa"/>
            <w:vAlign w:val="center"/>
          </w:tcPr>
          <w:p w14:paraId="112DE88D" w14:textId="77777777" w:rsidR="00492B3B" w:rsidRPr="00D24242" w:rsidRDefault="00492B3B" w:rsidP="0012534C">
            <w:pPr>
              <w:jc w:val="center"/>
              <w:rPr>
                <w:sz w:val="24"/>
                <w:szCs w:val="24"/>
                <w:lang w:val="uk-UA"/>
              </w:rPr>
            </w:pPr>
            <w:r w:rsidRPr="00D24242">
              <w:rPr>
                <w:sz w:val="24"/>
                <w:szCs w:val="24"/>
                <w:lang w:val="uk-UA"/>
              </w:rPr>
              <w:t>799 635,00</w:t>
            </w:r>
          </w:p>
        </w:tc>
        <w:tc>
          <w:tcPr>
            <w:tcW w:w="1947" w:type="dxa"/>
            <w:vAlign w:val="center"/>
          </w:tcPr>
          <w:p w14:paraId="293F1369"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6581D9FE" w14:textId="77777777" w:rsidTr="008A7BEE">
        <w:tc>
          <w:tcPr>
            <w:tcW w:w="560" w:type="dxa"/>
            <w:vAlign w:val="center"/>
          </w:tcPr>
          <w:p w14:paraId="4F03F1F9" w14:textId="77777777" w:rsidR="00492B3B" w:rsidRPr="00D24242" w:rsidRDefault="00492B3B" w:rsidP="0012534C">
            <w:pPr>
              <w:jc w:val="center"/>
              <w:rPr>
                <w:sz w:val="24"/>
                <w:szCs w:val="24"/>
                <w:lang w:val="uk-UA"/>
              </w:rPr>
            </w:pPr>
            <w:r w:rsidRPr="00D24242">
              <w:rPr>
                <w:sz w:val="24"/>
                <w:szCs w:val="24"/>
                <w:lang w:val="uk-UA"/>
              </w:rPr>
              <w:t>14</w:t>
            </w:r>
          </w:p>
        </w:tc>
        <w:tc>
          <w:tcPr>
            <w:tcW w:w="3943" w:type="dxa"/>
            <w:vAlign w:val="center"/>
          </w:tcPr>
          <w:p w14:paraId="6566CA07" w14:textId="77777777" w:rsidR="00492B3B" w:rsidRPr="00D24242" w:rsidRDefault="00492B3B" w:rsidP="0012534C">
            <w:pPr>
              <w:rPr>
                <w:sz w:val="24"/>
                <w:szCs w:val="24"/>
                <w:lang w:val="uk-UA"/>
              </w:rPr>
            </w:pPr>
            <w:r w:rsidRPr="00D24242">
              <w:rPr>
                <w:sz w:val="24"/>
                <w:szCs w:val="24"/>
                <w:lang w:val="uk-UA"/>
              </w:rPr>
              <w:t>Еко-мобільність: прокат велосипедів для активної молоді Тростянецької громади</w:t>
            </w:r>
          </w:p>
        </w:tc>
        <w:tc>
          <w:tcPr>
            <w:tcW w:w="2255" w:type="dxa"/>
            <w:vAlign w:val="center"/>
          </w:tcPr>
          <w:p w14:paraId="33614FF3" w14:textId="77777777" w:rsidR="00492B3B" w:rsidRPr="00D24242" w:rsidRDefault="00492B3B" w:rsidP="0012534C">
            <w:pPr>
              <w:jc w:val="center"/>
              <w:rPr>
                <w:sz w:val="24"/>
                <w:szCs w:val="24"/>
                <w:lang w:val="uk-UA"/>
              </w:rPr>
            </w:pPr>
            <w:r w:rsidRPr="00D24242">
              <w:rPr>
                <w:sz w:val="24"/>
                <w:szCs w:val="24"/>
                <w:lang w:val="uk-UA"/>
              </w:rPr>
              <w:t>ІСАР «Єднання»</w:t>
            </w:r>
          </w:p>
        </w:tc>
        <w:tc>
          <w:tcPr>
            <w:tcW w:w="1728" w:type="dxa"/>
            <w:vAlign w:val="center"/>
          </w:tcPr>
          <w:p w14:paraId="3744FC36" w14:textId="77777777" w:rsidR="00492B3B" w:rsidRPr="00D24242" w:rsidRDefault="00492B3B" w:rsidP="0012534C">
            <w:pPr>
              <w:jc w:val="center"/>
              <w:rPr>
                <w:sz w:val="24"/>
                <w:szCs w:val="24"/>
                <w:lang w:val="uk-UA"/>
              </w:rPr>
            </w:pPr>
            <w:r w:rsidRPr="00D24242">
              <w:rPr>
                <w:sz w:val="24"/>
                <w:szCs w:val="24"/>
                <w:lang w:val="uk-UA"/>
              </w:rPr>
              <w:t>1 098 709,00</w:t>
            </w:r>
          </w:p>
        </w:tc>
        <w:tc>
          <w:tcPr>
            <w:tcW w:w="1947" w:type="dxa"/>
            <w:vAlign w:val="center"/>
          </w:tcPr>
          <w:p w14:paraId="6C8C82C6"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2D728B31" w14:textId="77777777" w:rsidTr="008A7BEE">
        <w:tc>
          <w:tcPr>
            <w:tcW w:w="560" w:type="dxa"/>
            <w:vAlign w:val="center"/>
          </w:tcPr>
          <w:p w14:paraId="4194CD0D" w14:textId="77777777" w:rsidR="00492B3B" w:rsidRPr="00D24242" w:rsidRDefault="00492B3B" w:rsidP="0012534C">
            <w:pPr>
              <w:jc w:val="center"/>
              <w:rPr>
                <w:sz w:val="24"/>
                <w:szCs w:val="24"/>
                <w:lang w:val="uk-UA"/>
              </w:rPr>
            </w:pPr>
            <w:r w:rsidRPr="00D24242">
              <w:rPr>
                <w:sz w:val="24"/>
                <w:szCs w:val="24"/>
                <w:lang w:val="uk-UA"/>
              </w:rPr>
              <w:t>15</w:t>
            </w:r>
          </w:p>
        </w:tc>
        <w:tc>
          <w:tcPr>
            <w:tcW w:w="3943" w:type="dxa"/>
            <w:vAlign w:val="center"/>
          </w:tcPr>
          <w:p w14:paraId="048B3528" w14:textId="77777777" w:rsidR="00492B3B" w:rsidRPr="00D24242" w:rsidRDefault="00492B3B" w:rsidP="0012534C">
            <w:pPr>
              <w:rPr>
                <w:sz w:val="24"/>
                <w:szCs w:val="24"/>
                <w:lang w:val="uk-UA"/>
              </w:rPr>
            </w:pPr>
            <w:r w:rsidRPr="00D24242">
              <w:rPr>
                <w:sz w:val="24"/>
                <w:szCs w:val="24"/>
                <w:lang w:val="uk-UA"/>
              </w:rPr>
              <w:t>Створення умов для якісного навчального процесу у місті Тростянець</w:t>
            </w:r>
          </w:p>
        </w:tc>
        <w:tc>
          <w:tcPr>
            <w:tcW w:w="2255" w:type="dxa"/>
            <w:vAlign w:val="center"/>
          </w:tcPr>
          <w:p w14:paraId="6B82F34E" w14:textId="77777777" w:rsidR="00492B3B" w:rsidRPr="00D24242" w:rsidRDefault="00492B3B" w:rsidP="0012534C">
            <w:pPr>
              <w:jc w:val="center"/>
              <w:rPr>
                <w:sz w:val="24"/>
                <w:szCs w:val="24"/>
                <w:lang w:val="uk-UA"/>
              </w:rPr>
            </w:pPr>
            <w:r w:rsidRPr="00D24242">
              <w:rPr>
                <w:sz w:val="24"/>
                <w:szCs w:val="24"/>
                <w:lang w:val="uk-UA"/>
              </w:rPr>
              <w:t>MATRA program 2024</w:t>
            </w:r>
          </w:p>
        </w:tc>
        <w:tc>
          <w:tcPr>
            <w:tcW w:w="1728" w:type="dxa"/>
            <w:vAlign w:val="center"/>
          </w:tcPr>
          <w:p w14:paraId="19BCE4E2" w14:textId="77777777" w:rsidR="00492B3B" w:rsidRPr="00D24242" w:rsidRDefault="00492B3B" w:rsidP="0012534C">
            <w:pPr>
              <w:jc w:val="center"/>
              <w:rPr>
                <w:sz w:val="24"/>
                <w:szCs w:val="24"/>
                <w:lang w:val="uk-UA"/>
              </w:rPr>
            </w:pPr>
            <w:r w:rsidRPr="00D24242">
              <w:rPr>
                <w:sz w:val="24"/>
                <w:szCs w:val="24"/>
                <w:lang w:val="uk-UA"/>
              </w:rPr>
              <w:t>16 806 187,00</w:t>
            </w:r>
          </w:p>
        </w:tc>
        <w:tc>
          <w:tcPr>
            <w:tcW w:w="1947" w:type="dxa"/>
            <w:vAlign w:val="center"/>
          </w:tcPr>
          <w:p w14:paraId="7EA57B27"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48493E37" w14:textId="77777777" w:rsidTr="008A7BEE">
        <w:tc>
          <w:tcPr>
            <w:tcW w:w="560" w:type="dxa"/>
            <w:vAlign w:val="center"/>
          </w:tcPr>
          <w:p w14:paraId="1E52B2BD" w14:textId="77777777" w:rsidR="00492B3B" w:rsidRPr="00D24242" w:rsidRDefault="00492B3B" w:rsidP="0012534C">
            <w:pPr>
              <w:jc w:val="center"/>
              <w:rPr>
                <w:sz w:val="24"/>
                <w:szCs w:val="24"/>
                <w:lang w:val="uk-UA"/>
              </w:rPr>
            </w:pPr>
            <w:r w:rsidRPr="00D24242">
              <w:rPr>
                <w:sz w:val="24"/>
                <w:szCs w:val="24"/>
                <w:lang w:val="uk-UA"/>
              </w:rPr>
              <w:t>16</w:t>
            </w:r>
          </w:p>
        </w:tc>
        <w:tc>
          <w:tcPr>
            <w:tcW w:w="3943" w:type="dxa"/>
            <w:vAlign w:val="center"/>
          </w:tcPr>
          <w:p w14:paraId="659FD1A0" w14:textId="77777777" w:rsidR="00492B3B" w:rsidRPr="00D24242" w:rsidRDefault="00492B3B" w:rsidP="0012534C">
            <w:pPr>
              <w:rPr>
                <w:sz w:val="24"/>
                <w:szCs w:val="24"/>
                <w:lang w:val="uk-UA"/>
              </w:rPr>
            </w:pPr>
            <w:r w:rsidRPr="00D24242">
              <w:rPr>
                <w:sz w:val="24"/>
                <w:szCs w:val="24"/>
                <w:lang w:val="uk-UA"/>
              </w:rPr>
              <w:t>Облаштування містечка ВПО у м. Тростянець</w:t>
            </w:r>
          </w:p>
        </w:tc>
        <w:tc>
          <w:tcPr>
            <w:tcW w:w="2255" w:type="dxa"/>
            <w:vAlign w:val="center"/>
          </w:tcPr>
          <w:p w14:paraId="3F39E694" w14:textId="77777777" w:rsidR="00492B3B" w:rsidRPr="00D24242" w:rsidRDefault="00492B3B" w:rsidP="0012534C">
            <w:pPr>
              <w:jc w:val="center"/>
              <w:rPr>
                <w:sz w:val="24"/>
                <w:szCs w:val="24"/>
                <w:lang w:val="uk-UA"/>
              </w:rPr>
            </w:pPr>
            <w:r w:rsidRPr="00D24242">
              <w:rPr>
                <w:sz w:val="24"/>
                <w:szCs w:val="24"/>
                <w:lang w:val="uk-UA"/>
              </w:rPr>
              <w:t>Shelter Small Grants</w:t>
            </w:r>
          </w:p>
        </w:tc>
        <w:tc>
          <w:tcPr>
            <w:tcW w:w="1728" w:type="dxa"/>
            <w:vAlign w:val="center"/>
          </w:tcPr>
          <w:p w14:paraId="2B4F947B" w14:textId="77777777" w:rsidR="00492B3B" w:rsidRPr="00D24242" w:rsidRDefault="00492B3B" w:rsidP="0012534C">
            <w:pPr>
              <w:jc w:val="center"/>
              <w:rPr>
                <w:sz w:val="24"/>
                <w:szCs w:val="24"/>
                <w:lang w:val="uk-UA"/>
              </w:rPr>
            </w:pPr>
            <w:r w:rsidRPr="00D24242">
              <w:rPr>
                <w:sz w:val="24"/>
                <w:szCs w:val="24"/>
                <w:lang w:val="uk-UA"/>
              </w:rPr>
              <w:t>374 628,00</w:t>
            </w:r>
          </w:p>
        </w:tc>
        <w:tc>
          <w:tcPr>
            <w:tcW w:w="1947" w:type="dxa"/>
            <w:vAlign w:val="center"/>
          </w:tcPr>
          <w:p w14:paraId="27000EEC" w14:textId="77777777" w:rsidR="00492B3B" w:rsidRPr="00D24242" w:rsidRDefault="00492B3B" w:rsidP="0012534C">
            <w:pPr>
              <w:jc w:val="center"/>
              <w:rPr>
                <w:sz w:val="24"/>
                <w:szCs w:val="24"/>
                <w:lang w:val="uk-UA"/>
              </w:rPr>
            </w:pPr>
            <w:r w:rsidRPr="00D24242">
              <w:rPr>
                <w:sz w:val="24"/>
                <w:szCs w:val="24"/>
                <w:lang w:val="uk-UA"/>
              </w:rPr>
              <w:t>Проект завершено</w:t>
            </w:r>
          </w:p>
        </w:tc>
      </w:tr>
      <w:tr w:rsidR="00492B3B" w:rsidRPr="00D24242" w14:paraId="2BC42BF0" w14:textId="77777777" w:rsidTr="008A7BEE">
        <w:trPr>
          <w:trHeight w:val="164"/>
        </w:trPr>
        <w:tc>
          <w:tcPr>
            <w:tcW w:w="560" w:type="dxa"/>
            <w:vAlign w:val="center"/>
          </w:tcPr>
          <w:p w14:paraId="3CE48C96" w14:textId="77777777" w:rsidR="00492B3B" w:rsidRPr="00D24242" w:rsidRDefault="00492B3B" w:rsidP="0012534C">
            <w:pPr>
              <w:jc w:val="center"/>
              <w:rPr>
                <w:sz w:val="24"/>
                <w:szCs w:val="24"/>
                <w:lang w:val="uk-UA"/>
              </w:rPr>
            </w:pPr>
            <w:r w:rsidRPr="00D24242">
              <w:rPr>
                <w:sz w:val="24"/>
                <w:szCs w:val="24"/>
                <w:lang w:val="uk-UA"/>
              </w:rPr>
              <w:t>17</w:t>
            </w:r>
          </w:p>
        </w:tc>
        <w:tc>
          <w:tcPr>
            <w:tcW w:w="3943" w:type="dxa"/>
            <w:vAlign w:val="center"/>
          </w:tcPr>
          <w:p w14:paraId="26F230B5" w14:textId="77777777" w:rsidR="00492B3B" w:rsidRPr="00D24242" w:rsidRDefault="00492B3B" w:rsidP="0012534C">
            <w:pPr>
              <w:rPr>
                <w:sz w:val="24"/>
                <w:szCs w:val="24"/>
                <w:lang w:val="uk-UA"/>
              </w:rPr>
            </w:pPr>
            <w:r w:rsidRPr="00D24242">
              <w:rPr>
                <w:sz w:val="24"/>
                <w:szCs w:val="24"/>
                <w:lang w:val="uk-UA"/>
              </w:rPr>
              <w:t>Створення освітньо-культурного центру у м. Тростянець</w:t>
            </w:r>
          </w:p>
        </w:tc>
        <w:tc>
          <w:tcPr>
            <w:tcW w:w="2255" w:type="dxa"/>
            <w:vAlign w:val="center"/>
          </w:tcPr>
          <w:p w14:paraId="34435DE8" w14:textId="77777777" w:rsidR="00492B3B" w:rsidRPr="00D24242" w:rsidRDefault="00492B3B" w:rsidP="0012534C">
            <w:pPr>
              <w:jc w:val="center"/>
              <w:rPr>
                <w:sz w:val="24"/>
                <w:szCs w:val="24"/>
                <w:lang w:val="uk-UA"/>
              </w:rPr>
            </w:pPr>
            <w:r w:rsidRPr="00D24242">
              <w:rPr>
                <w:sz w:val="24"/>
                <w:szCs w:val="24"/>
                <w:lang w:val="uk-UA"/>
              </w:rPr>
              <w:t>MATRA program 2024</w:t>
            </w:r>
          </w:p>
        </w:tc>
        <w:tc>
          <w:tcPr>
            <w:tcW w:w="1728" w:type="dxa"/>
            <w:vAlign w:val="center"/>
          </w:tcPr>
          <w:p w14:paraId="17765211" w14:textId="77777777" w:rsidR="00492B3B" w:rsidRPr="00D24242" w:rsidRDefault="00492B3B" w:rsidP="0012534C">
            <w:pPr>
              <w:jc w:val="center"/>
              <w:rPr>
                <w:sz w:val="24"/>
                <w:szCs w:val="24"/>
                <w:lang w:val="uk-UA"/>
              </w:rPr>
            </w:pPr>
            <w:r w:rsidRPr="00D24242">
              <w:rPr>
                <w:sz w:val="24"/>
                <w:szCs w:val="24"/>
                <w:lang w:val="uk-UA"/>
              </w:rPr>
              <w:t>19 680 000,00</w:t>
            </w:r>
          </w:p>
        </w:tc>
        <w:tc>
          <w:tcPr>
            <w:tcW w:w="1947" w:type="dxa"/>
            <w:vAlign w:val="center"/>
          </w:tcPr>
          <w:p w14:paraId="31372646"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757A14E3" w14:textId="77777777" w:rsidTr="008A7BEE">
        <w:tc>
          <w:tcPr>
            <w:tcW w:w="560" w:type="dxa"/>
            <w:vAlign w:val="center"/>
          </w:tcPr>
          <w:p w14:paraId="1FD66E3B" w14:textId="77777777" w:rsidR="00492B3B" w:rsidRPr="00D24242" w:rsidRDefault="00492B3B" w:rsidP="0012534C">
            <w:pPr>
              <w:jc w:val="center"/>
              <w:rPr>
                <w:sz w:val="24"/>
                <w:szCs w:val="24"/>
                <w:lang w:val="uk-UA"/>
              </w:rPr>
            </w:pPr>
            <w:r w:rsidRPr="00D24242">
              <w:rPr>
                <w:sz w:val="24"/>
                <w:szCs w:val="24"/>
                <w:lang w:val="uk-UA"/>
              </w:rPr>
              <w:t>18</w:t>
            </w:r>
          </w:p>
        </w:tc>
        <w:tc>
          <w:tcPr>
            <w:tcW w:w="3943" w:type="dxa"/>
            <w:vAlign w:val="center"/>
          </w:tcPr>
          <w:p w14:paraId="004F9153" w14:textId="77777777" w:rsidR="00492B3B" w:rsidRPr="00D24242" w:rsidRDefault="00492B3B" w:rsidP="0012534C">
            <w:pPr>
              <w:rPr>
                <w:sz w:val="24"/>
                <w:szCs w:val="24"/>
                <w:lang w:val="uk-UA"/>
              </w:rPr>
            </w:pPr>
            <w:r w:rsidRPr="00D24242">
              <w:rPr>
                <w:sz w:val="24"/>
                <w:szCs w:val="24"/>
                <w:lang w:val="uk-UA"/>
              </w:rPr>
              <w:t>Забезпечення лікувальними засобами Тростянецької міської лікарні</w:t>
            </w:r>
          </w:p>
        </w:tc>
        <w:tc>
          <w:tcPr>
            <w:tcW w:w="2255" w:type="dxa"/>
            <w:vAlign w:val="center"/>
          </w:tcPr>
          <w:p w14:paraId="0786BFFF" w14:textId="77777777" w:rsidR="00492B3B" w:rsidRPr="00D24242" w:rsidRDefault="00492B3B" w:rsidP="0012534C">
            <w:pPr>
              <w:jc w:val="center"/>
              <w:rPr>
                <w:sz w:val="24"/>
                <w:szCs w:val="24"/>
                <w:lang w:val="uk-UA"/>
              </w:rPr>
            </w:pPr>
            <w:r w:rsidRPr="00D24242">
              <w:rPr>
                <w:sz w:val="24"/>
                <w:szCs w:val="24"/>
                <w:lang w:val="uk-UA"/>
              </w:rPr>
              <w:t>Конкурс субгрантів фонду «Шпиталь Шептицького»</w:t>
            </w:r>
          </w:p>
        </w:tc>
        <w:tc>
          <w:tcPr>
            <w:tcW w:w="1728" w:type="dxa"/>
            <w:vAlign w:val="center"/>
          </w:tcPr>
          <w:p w14:paraId="57805EDF" w14:textId="77777777" w:rsidR="00492B3B" w:rsidRPr="00D24242" w:rsidRDefault="00492B3B" w:rsidP="0012534C">
            <w:pPr>
              <w:jc w:val="center"/>
              <w:rPr>
                <w:sz w:val="24"/>
                <w:szCs w:val="24"/>
                <w:lang w:val="uk-UA"/>
              </w:rPr>
            </w:pPr>
            <w:r w:rsidRPr="00D24242">
              <w:rPr>
                <w:sz w:val="24"/>
                <w:szCs w:val="24"/>
                <w:lang w:val="uk-UA"/>
              </w:rPr>
              <w:t>—</w:t>
            </w:r>
          </w:p>
        </w:tc>
        <w:tc>
          <w:tcPr>
            <w:tcW w:w="1947" w:type="dxa"/>
            <w:vAlign w:val="center"/>
          </w:tcPr>
          <w:p w14:paraId="72C472EE"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165D70" w14:paraId="1286CA7F" w14:textId="77777777" w:rsidTr="008A7BEE">
        <w:tc>
          <w:tcPr>
            <w:tcW w:w="560" w:type="dxa"/>
            <w:vAlign w:val="center"/>
          </w:tcPr>
          <w:p w14:paraId="67802F30" w14:textId="77777777" w:rsidR="00492B3B" w:rsidRPr="00D24242" w:rsidRDefault="00492B3B" w:rsidP="0012534C">
            <w:pPr>
              <w:jc w:val="center"/>
              <w:rPr>
                <w:sz w:val="24"/>
                <w:szCs w:val="24"/>
                <w:lang w:val="uk-UA"/>
              </w:rPr>
            </w:pPr>
            <w:r w:rsidRPr="00D24242">
              <w:rPr>
                <w:sz w:val="24"/>
                <w:szCs w:val="24"/>
                <w:lang w:val="uk-UA"/>
              </w:rPr>
              <w:t>19</w:t>
            </w:r>
          </w:p>
        </w:tc>
        <w:tc>
          <w:tcPr>
            <w:tcW w:w="3943" w:type="dxa"/>
            <w:vAlign w:val="center"/>
          </w:tcPr>
          <w:p w14:paraId="3B9F45D7" w14:textId="77777777" w:rsidR="00492B3B" w:rsidRPr="00D24242" w:rsidRDefault="00492B3B" w:rsidP="0012534C">
            <w:pPr>
              <w:rPr>
                <w:sz w:val="24"/>
                <w:szCs w:val="24"/>
                <w:lang w:val="uk-UA"/>
              </w:rPr>
            </w:pPr>
            <w:r w:rsidRPr="00D24242">
              <w:rPr>
                <w:sz w:val="24"/>
                <w:szCs w:val="24"/>
                <w:lang w:val="uk-UA"/>
              </w:rPr>
              <w:t>Забезпечення лікувальними засобами Тростянецького ЦПМД</w:t>
            </w:r>
          </w:p>
        </w:tc>
        <w:tc>
          <w:tcPr>
            <w:tcW w:w="2255" w:type="dxa"/>
            <w:vAlign w:val="center"/>
          </w:tcPr>
          <w:p w14:paraId="6847172E" w14:textId="77777777" w:rsidR="00492B3B" w:rsidRPr="00D24242" w:rsidRDefault="00492B3B" w:rsidP="0012534C">
            <w:pPr>
              <w:jc w:val="center"/>
              <w:rPr>
                <w:sz w:val="24"/>
                <w:szCs w:val="24"/>
                <w:lang w:val="uk-UA"/>
              </w:rPr>
            </w:pPr>
            <w:r w:rsidRPr="00D24242">
              <w:rPr>
                <w:sz w:val="24"/>
                <w:szCs w:val="24"/>
                <w:lang w:val="uk-UA"/>
              </w:rPr>
              <w:t>Конкурс субгрантів фонду «Шпиталь Шептицького»</w:t>
            </w:r>
          </w:p>
        </w:tc>
        <w:tc>
          <w:tcPr>
            <w:tcW w:w="1728" w:type="dxa"/>
            <w:vAlign w:val="center"/>
          </w:tcPr>
          <w:p w14:paraId="0A5123E5" w14:textId="77777777" w:rsidR="00492B3B" w:rsidRPr="00D24242" w:rsidRDefault="00492B3B" w:rsidP="0012534C">
            <w:pPr>
              <w:jc w:val="center"/>
              <w:rPr>
                <w:sz w:val="24"/>
                <w:szCs w:val="24"/>
                <w:lang w:val="uk-UA"/>
              </w:rPr>
            </w:pPr>
            <w:r w:rsidRPr="00D24242">
              <w:rPr>
                <w:sz w:val="24"/>
                <w:szCs w:val="24"/>
                <w:lang w:val="uk-UA"/>
              </w:rPr>
              <w:t>—</w:t>
            </w:r>
          </w:p>
        </w:tc>
        <w:tc>
          <w:tcPr>
            <w:tcW w:w="1947" w:type="dxa"/>
            <w:vAlign w:val="center"/>
          </w:tcPr>
          <w:p w14:paraId="65DAB60C" w14:textId="77777777" w:rsidR="00492B3B" w:rsidRPr="00D24242" w:rsidRDefault="00492B3B" w:rsidP="0012534C">
            <w:pPr>
              <w:jc w:val="center"/>
              <w:rPr>
                <w:sz w:val="24"/>
                <w:szCs w:val="24"/>
                <w:lang w:val="uk-UA"/>
              </w:rPr>
            </w:pPr>
            <w:r w:rsidRPr="00D24242">
              <w:rPr>
                <w:sz w:val="24"/>
                <w:szCs w:val="24"/>
                <w:lang w:val="uk-UA"/>
              </w:rPr>
              <w:t>Донор відмовився від реалізації проекту через безпекову ситуацію в регіоні</w:t>
            </w:r>
          </w:p>
        </w:tc>
      </w:tr>
      <w:tr w:rsidR="00492B3B" w:rsidRPr="00D24242" w14:paraId="6FB3AE33" w14:textId="77777777" w:rsidTr="008A7BEE">
        <w:tc>
          <w:tcPr>
            <w:tcW w:w="560" w:type="dxa"/>
            <w:vAlign w:val="center"/>
          </w:tcPr>
          <w:p w14:paraId="58131F56" w14:textId="77777777" w:rsidR="00492B3B" w:rsidRPr="00D24242" w:rsidRDefault="00492B3B" w:rsidP="0012534C">
            <w:pPr>
              <w:jc w:val="center"/>
              <w:rPr>
                <w:sz w:val="24"/>
                <w:szCs w:val="24"/>
                <w:lang w:val="uk-UA"/>
              </w:rPr>
            </w:pPr>
            <w:r w:rsidRPr="00D24242">
              <w:rPr>
                <w:sz w:val="24"/>
                <w:szCs w:val="24"/>
                <w:lang w:val="uk-UA"/>
              </w:rPr>
              <w:t>20</w:t>
            </w:r>
          </w:p>
        </w:tc>
        <w:tc>
          <w:tcPr>
            <w:tcW w:w="3943" w:type="dxa"/>
            <w:vAlign w:val="center"/>
          </w:tcPr>
          <w:p w14:paraId="70A5FEBB" w14:textId="77777777" w:rsidR="00492B3B" w:rsidRPr="00D24242" w:rsidRDefault="00492B3B" w:rsidP="0012534C">
            <w:pPr>
              <w:rPr>
                <w:sz w:val="24"/>
                <w:szCs w:val="24"/>
                <w:lang w:val="uk-UA"/>
              </w:rPr>
            </w:pPr>
            <w:r w:rsidRPr="00D24242">
              <w:rPr>
                <w:sz w:val="24"/>
                <w:szCs w:val="24"/>
                <w:lang w:val="uk-UA"/>
              </w:rPr>
              <w:t>Запровадження ефективної системи збору та сортування твердих побутових відходів</w:t>
            </w:r>
          </w:p>
        </w:tc>
        <w:tc>
          <w:tcPr>
            <w:tcW w:w="2255" w:type="dxa"/>
            <w:vAlign w:val="center"/>
          </w:tcPr>
          <w:p w14:paraId="2B2A39A1" w14:textId="77777777" w:rsidR="00492B3B" w:rsidRPr="00D24242" w:rsidRDefault="00492B3B" w:rsidP="0012534C">
            <w:pPr>
              <w:jc w:val="center"/>
              <w:rPr>
                <w:sz w:val="24"/>
                <w:szCs w:val="24"/>
                <w:lang w:val="uk-UA"/>
              </w:rPr>
            </w:pPr>
            <w:r w:rsidRPr="00D24242">
              <w:rPr>
                <w:sz w:val="24"/>
                <w:szCs w:val="24"/>
                <w:lang w:val="uk-UA"/>
              </w:rPr>
              <w:t>DiXi Group</w:t>
            </w:r>
          </w:p>
        </w:tc>
        <w:tc>
          <w:tcPr>
            <w:tcW w:w="1728" w:type="dxa"/>
            <w:vAlign w:val="center"/>
          </w:tcPr>
          <w:p w14:paraId="0DF1AC55" w14:textId="77777777" w:rsidR="00492B3B" w:rsidRPr="00D24242" w:rsidRDefault="00492B3B" w:rsidP="0012534C">
            <w:pPr>
              <w:jc w:val="center"/>
              <w:rPr>
                <w:sz w:val="24"/>
                <w:szCs w:val="24"/>
                <w:lang w:val="uk-UA"/>
              </w:rPr>
            </w:pPr>
            <w:r w:rsidRPr="00D24242">
              <w:rPr>
                <w:sz w:val="24"/>
                <w:szCs w:val="24"/>
                <w:lang w:val="uk-UA"/>
              </w:rPr>
              <w:t>123 750,00</w:t>
            </w:r>
          </w:p>
        </w:tc>
        <w:tc>
          <w:tcPr>
            <w:tcW w:w="1947" w:type="dxa"/>
            <w:vAlign w:val="center"/>
          </w:tcPr>
          <w:p w14:paraId="0B6D005D" w14:textId="77777777" w:rsidR="00492B3B" w:rsidRPr="00D24242" w:rsidRDefault="00492B3B" w:rsidP="0012534C">
            <w:pPr>
              <w:jc w:val="center"/>
              <w:rPr>
                <w:sz w:val="24"/>
                <w:szCs w:val="24"/>
                <w:lang w:val="uk-UA"/>
              </w:rPr>
            </w:pPr>
            <w:r w:rsidRPr="00D24242">
              <w:rPr>
                <w:sz w:val="24"/>
                <w:szCs w:val="24"/>
                <w:lang w:val="uk-UA"/>
              </w:rPr>
              <w:t>Проект завершено</w:t>
            </w:r>
          </w:p>
        </w:tc>
      </w:tr>
      <w:tr w:rsidR="00492B3B" w:rsidRPr="00165D70" w14:paraId="70ABE035" w14:textId="77777777" w:rsidTr="008A7BEE">
        <w:tc>
          <w:tcPr>
            <w:tcW w:w="560" w:type="dxa"/>
            <w:vAlign w:val="center"/>
          </w:tcPr>
          <w:p w14:paraId="5B2EC021" w14:textId="77777777" w:rsidR="00492B3B" w:rsidRPr="00D24242" w:rsidRDefault="00492B3B" w:rsidP="0012534C">
            <w:pPr>
              <w:jc w:val="center"/>
              <w:rPr>
                <w:sz w:val="24"/>
                <w:szCs w:val="24"/>
                <w:lang w:val="uk-UA"/>
              </w:rPr>
            </w:pPr>
            <w:r w:rsidRPr="00D24242">
              <w:rPr>
                <w:sz w:val="24"/>
                <w:szCs w:val="24"/>
                <w:lang w:val="uk-UA"/>
              </w:rPr>
              <w:t>21</w:t>
            </w:r>
          </w:p>
        </w:tc>
        <w:tc>
          <w:tcPr>
            <w:tcW w:w="3943" w:type="dxa"/>
            <w:vAlign w:val="center"/>
          </w:tcPr>
          <w:p w14:paraId="2B8D9785" w14:textId="77777777" w:rsidR="00492B3B" w:rsidRPr="00D24242" w:rsidRDefault="00492B3B" w:rsidP="0012534C">
            <w:pPr>
              <w:rPr>
                <w:sz w:val="24"/>
                <w:szCs w:val="24"/>
                <w:lang w:val="uk-UA"/>
              </w:rPr>
            </w:pPr>
            <w:r w:rsidRPr="00D24242">
              <w:rPr>
                <w:sz w:val="24"/>
                <w:szCs w:val="24"/>
                <w:lang w:val="uk-UA"/>
              </w:rPr>
              <w:t>Створення молодіжного простору «КОRОБКА»</w:t>
            </w:r>
          </w:p>
        </w:tc>
        <w:tc>
          <w:tcPr>
            <w:tcW w:w="2255" w:type="dxa"/>
            <w:vAlign w:val="center"/>
          </w:tcPr>
          <w:p w14:paraId="71FA8183" w14:textId="77777777" w:rsidR="00492B3B" w:rsidRPr="00D24242" w:rsidRDefault="00492B3B" w:rsidP="0012534C">
            <w:pPr>
              <w:jc w:val="center"/>
              <w:rPr>
                <w:sz w:val="24"/>
                <w:szCs w:val="24"/>
                <w:lang w:val="uk-UA"/>
              </w:rPr>
            </w:pPr>
            <w:r w:rsidRPr="00D24242">
              <w:rPr>
                <w:sz w:val="24"/>
                <w:szCs w:val="24"/>
                <w:lang w:val="uk-UA"/>
              </w:rPr>
              <w:t>МолодьТут</w:t>
            </w:r>
          </w:p>
        </w:tc>
        <w:tc>
          <w:tcPr>
            <w:tcW w:w="1728" w:type="dxa"/>
            <w:vAlign w:val="center"/>
          </w:tcPr>
          <w:p w14:paraId="32476146" w14:textId="77777777" w:rsidR="00492B3B" w:rsidRPr="00D24242" w:rsidRDefault="00492B3B" w:rsidP="0012534C">
            <w:pPr>
              <w:jc w:val="center"/>
              <w:rPr>
                <w:sz w:val="24"/>
                <w:szCs w:val="24"/>
                <w:lang w:val="uk-UA"/>
              </w:rPr>
            </w:pPr>
            <w:r w:rsidRPr="00D24242">
              <w:rPr>
                <w:sz w:val="24"/>
                <w:szCs w:val="24"/>
                <w:lang w:val="uk-UA"/>
              </w:rPr>
              <w:t>2 730 500,00</w:t>
            </w:r>
          </w:p>
        </w:tc>
        <w:tc>
          <w:tcPr>
            <w:tcW w:w="1947" w:type="dxa"/>
            <w:vAlign w:val="center"/>
          </w:tcPr>
          <w:p w14:paraId="776B7672" w14:textId="77777777" w:rsidR="00492B3B" w:rsidRPr="00D24242" w:rsidRDefault="00492B3B" w:rsidP="0012534C">
            <w:pPr>
              <w:jc w:val="center"/>
              <w:rPr>
                <w:sz w:val="24"/>
                <w:szCs w:val="24"/>
                <w:lang w:val="uk-UA"/>
              </w:rPr>
            </w:pPr>
            <w:r w:rsidRPr="00D24242">
              <w:rPr>
                <w:sz w:val="24"/>
                <w:szCs w:val="24"/>
                <w:lang w:val="uk-UA"/>
              </w:rPr>
              <w:t>Донор відмовився від реалізації проекту через безпекову ситуацію в регіоні</w:t>
            </w:r>
          </w:p>
        </w:tc>
      </w:tr>
      <w:tr w:rsidR="00492B3B" w:rsidRPr="00D24242" w14:paraId="5C46A20A" w14:textId="77777777" w:rsidTr="008A7BEE">
        <w:tc>
          <w:tcPr>
            <w:tcW w:w="560" w:type="dxa"/>
            <w:vAlign w:val="center"/>
          </w:tcPr>
          <w:p w14:paraId="0CC54792" w14:textId="77777777" w:rsidR="00492B3B" w:rsidRPr="00D24242" w:rsidRDefault="00492B3B" w:rsidP="0012534C">
            <w:pPr>
              <w:jc w:val="center"/>
              <w:rPr>
                <w:sz w:val="24"/>
                <w:szCs w:val="24"/>
                <w:lang w:val="uk-UA"/>
              </w:rPr>
            </w:pPr>
            <w:r w:rsidRPr="00D24242">
              <w:rPr>
                <w:sz w:val="24"/>
                <w:szCs w:val="24"/>
                <w:lang w:val="uk-UA"/>
              </w:rPr>
              <w:t>22</w:t>
            </w:r>
          </w:p>
        </w:tc>
        <w:tc>
          <w:tcPr>
            <w:tcW w:w="3943" w:type="dxa"/>
            <w:vAlign w:val="center"/>
          </w:tcPr>
          <w:p w14:paraId="07575853" w14:textId="77777777" w:rsidR="00492B3B" w:rsidRPr="00D24242" w:rsidRDefault="00492B3B" w:rsidP="0012534C">
            <w:pPr>
              <w:rPr>
                <w:sz w:val="24"/>
                <w:szCs w:val="24"/>
                <w:lang w:val="uk-UA"/>
              </w:rPr>
            </w:pPr>
            <w:r w:rsidRPr="00D24242">
              <w:rPr>
                <w:sz w:val="24"/>
                <w:szCs w:val="24"/>
                <w:lang w:val="uk-UA"/>
              </w:rPr>
              <w:t>Розширення можливостей  простору творчості та дозвілля на базі Тростянецької публічної бібліотеки</w:t>
            </w:r>
          </w:p>
        </w:tc>
        <w:tc>
          <w:tcPr>
            <w:tcW w:w="2255" w:type="dxa"/>
            <w:vAlign w:val="center"/>
          </w:tcPr>
          <w:p w14:paraId="3CE4290A" w14:textId="77777777" w:rsidR="00492B3B" w:rsidRPr="00D24242" w:rsidRDefault="00492B3B" w:rsidP="0012534C">
            <w:pPr>
              <w:jc w:val="center"/>
              <w:rPr>
                <w:sz w:val="24"/>
                <w:szCs w:val="24"/>
                <w:lang w:val="uk-UA"/>
              </w:rPr>
            </w:pPr>
            <w:r w:rsidRPr="00D24242">
              <w:rPr>
                <w:sz w:val="24"/>
                <w:szCs w:val="24"/>
                <w:lang w:val="uk-UA"/>
              </w:rPr>
              <w:t>Fundacja “Polskie Centrum Pomocy Międzynarodowej”</w:t>
            </w:r>
          </w:p>
        </w:tc>
        <w:tc>
          <w:tcPr>
            <w:tcW w:w="1728" w:type="dxa"/>
            <w:vAlign w:val="center"/>
          </w:tcPr>
          <w:p w14:paraId="18074A03" w14:textId="77777777" w:rsidR="00492B3B" w:rsidRPr="00D24242" w:rsidRDefault="00492B3B" w:rsidP="0012534C">
            <w:pPr>
              <w:jc w:val="center"/>
              <w:rPr>
                <w:sz w:val="24"/>
                <w:szCs w:val="24"/>
                <w:lang w:val="uk-UA"/>
              </w:rPr>
            </w:pPr>
            <w:r w:rsidRPr="00D24242">
              <w:rPr>
                <w:sz w:val="24"/>
                <w:szCs w:val="24"/>
                <w:lang w:val="uk-UA"/>
              </w:rPr>
              <w:t>4 100 000,00</w:t>
            </w:r>
          </w:p>
        </w:tc>
        <w:tc>
          <w:tcPr>
            <w:tcW w:w="1947" w:type="dxa"/>
            <w:vAlign w:val="center"/>
          </w:tcPr>
          <w:p w14:paraId="6AAF25B6"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43EBAEF9" w14:textId="77777777" w:rsidTr="008A7BEE">
        <w:tc>
          <w:tcPr>
            <w:tcW w:w="560" w:type="dxa"/>
            <w:vAlign w:val="center"/>
          </w:tcPr>
          <w:p w14:paraId="1CC33B31" w14:textId="77777777" w:rsidR="00492B3B" w:rsidRPr="00D24242" w:rsidRDefault="00492B3B" w:rsidP="0012534C">
            <w:pPr>
              <w:jc w:val="center"/>
              <w:rPr>
                <w:sz w:val="24"/>
                <w:szCs w:val="24"/>
                <w:lang w:val="uk-UA"/>
              </w:rPr>
            </w:pPr>
            <w:r w:rsidRPr="00D24242">
              <w:rPr>
                <w:sz w:val="24"/>
                <w:szCs w:val="24"/>
                <w:lang w:val="uk-UA"/>
              </w:rPr>
              <w:t>23</w:t>
            </w:r>
          </w:p>
        </w:tc>
        <w:tc>
          <w:tcPr>
            <w:tcW w:w="3943" w:type="dxa"/>
            <w:vAlign w:val="center"/>
          </w:tcPr>
          <w:p w14:paraId="08C28D50" w14:textId="77777777" w:rsidR="00492B3B" w:rsidRPr="00D24242" w:rsidRDefault="00492B3B" w:rsidP="0012534C">
            <w:pPr>
              <w:rPr>
                <w:sz w:val="24"/>
                <w:szCs w:val="24"/>
                <w:lang w:val="uk-UA"/>
              </w:rPr>
            </w:pPr>
            <w:r w:rsidRPr="00D24242">
              <w:rPr>
                <w:sz w:val="24"/>
                <w:szCs w:val="24"/>
                <w:lang w:val="uk-UA"/>
              </w:rPr>
              <w:t xml:space="preserve">Облаштування консультативно-діагностичної поліклініки </w:t>
            </w:r>
          </w:p>
          <w:p w14:paraId="2AB3E69E" w14:textId="77777777" w:rsidR="00492B3B" w:rsidRPr="00D24242" w:rsidRDefault="00492B3B" w:rsidP="0012534C">
            <w:pPr>
              <w:rPr>
                <w:sz w:val="24"/>
                <w:szCs w:val="24"/>
                <w:lang w:val="uk-UA"/>
              </w:rPr>
            </w:pPr>
            <w:r w:rsidRPr="00D24242">
              <w:rPr>
                <w:sz w:val="24"/>
                <w:szCs w:val="24"/>
                <w:lang w:val="uk-UA"/>
              </w:rPr>
              <w:t>Тростянецької міської лікарні в умовах після окупаційного відновлення</w:t>
            </w:r>
          </w:p>
        </w:tc>
        <w:tc>
          <w:tcPr>
            <w:tcW w:w="2255" w:type="dxa"/>
            <w:vAlign w:val="center"/>
          </w:tcPr>
          <w:p w14:paraId="52A309D9" w14:textId="77777777" w:rsidR="00492B3B" w:rsidRPr="00D24242" w:rsidRDefault="00492B3B" w:rsidP="0012534C">
            <w:pPr>
              <w:jc w:val="center"/>
              <w:rPr>
                <w:sz w:val="24"/>
                <w:szCs w:val="24"/>
                <w:lang w:val="uk-UA"/>
              </w:rPr>
            </w:pPr>
            <w:r w:rsidRPr="00D24242">
              <w:rPr>
                <w:sz w:val="24"/>
                <w:szCs w:val="24"/>
                <w:lang w:val="uk-UA"/>
              </w:rPr>
              <w:t>Fundacja “Polskie Centrum Pomocy Międzynarodowej</w:t>
            </w:r>
          </w:p>
        </w:tc>
        <w:tc>
          <w:tcPr>
            <w:tcW w:w="1728" w:type="dxa"/>
            <w:vAlign w:val="center"/>
          </w:tcPr>
          <w:p w14:paraId="53BDAA7D" w14:textId="77777777" w:rsidR="00492B3B" w:rsidRPr="00D24242" w:rsidRDefault="00492B3B" w:rsidP="0012534C">
            <w:pPr>
              <w:jc w:val="center"/>
              <w:rPr>
                <w:sz w:val="24"/>
                <w:szCs w:val="24"/>
                <w:lang w:val="uk-UA"/>
              </w:rPr>
            </w:pPr>
            <w:r w:rsidRPr="00D24242">
              <w:rPr>
                <w:sz w:val="24"/>
                <w:szCs w:val="24"/>
                <w:lang w:val="uk-UA"/>
              </w:rPr>
              <w:t>4 083 588,00</w:t>
            </w:r>
          </w:p>
        </w:tc>
        <w:tc>
          <w:tcPr>
            <w:tcW w:w="1947" w:type="dxa"/>
            <w:vAlign w:val="center"/>
          </w:tcPr>
          <w:p w14:paraId="2E426364"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7E398332" w14:textId="77777777" w:rsidTr="008A7BEE">
        <w:tc>
          <w:tcPr>
            <w:tcW w:w="560" w:type="dxa"/>
            <w:vAlign w:val="center"/>
          </w:tcPr>
          <w:p w14:paraId="43A45069" w14:textId="77777777" w:rsidR="00492B3B" w:rsidRPr="00D24242" w:rsidRDefault="00492B3B" w:rsidP="0012534C">
            <w:pPr>
              <w:jc w:val="center"/>
              <w:rPr>
                <w:sz w:val="24"/>
                <w:szCs w:val="24"/>
                <w:lang w:val="uk-UA"/>
              </w:rPr>
            </w:pPr>
            <w:r w:rsidRPr="00D24242">
              <w:rPr>
                <w:sz w:val="24"/>
                <w:szCs w:val="24"/>
                <w:lang w:val="uk-UA"/>
              </w:rPr>
              <w:t>24</w:t>
            </w:r>
          </w:p>
        </w:tc>
        <w:tc>
          <w:tcPr>
            <w:tcW w:w="3943" w:type="dxa"/>
            <w:vAlign w:val="center"/>
          </w:tcPr>
          <w:p w14:paraId="11ADB0B4" w14:textId="77777777" w:rsidR="00492B3B" w:rsidRPr="00D24242" w:rsidRDefault="00492B3B" w:rsidP="0012534C">
            <w:pPr>
              <w:rPr>
                <w:sz w:val="24"/>
                <w:szCs w:val="24"/>
                <w:lang w:val="uk-UA"/>
              </w:rPr>
            </w:pPr>
            <w:r w:rsidRPr="00D24242">
              <w:rPr>
                <w:sz w:val="24"/>
                <w:szCs w:val="24"/>
                <w:lang w:val="uk-UA"/>
              </w:rPr>
              <w:t>Створення умов для працевлаштування внутрішньо-переміщених осіб у сільській місцевості Тростянецької громади</w:t>
            </w:r>
          </w:p>
        </w:tc>
        <w:tc>
          <w:tcPr>
            <w:tcW w:w="2255" w:type="dxa"/>
            <w:vAlign w:val="center"/>
          </w:tcPr>
          <w:p w14:paraId="4F6093B9" w14:textId="77777777" w:rsidR="00492B3B" w:rsidRPr="00D24242" w:rsidRDefault="00492B3B" w:rsidP="0012534C">
            <w:pPr>
              <w:jc w:val="center"/>
              <w:rPr>
                <w:sz w:val="24"/>
                <w:szCs w:val="24"/>
                <w:lang w:val="uk-UA"/>
              </w:rPr>
            </w:pPr>
            <w:r w:rsidRPr="00D24242">
              <w:rPr>
                <w:sz w:val="24"/>
                <w:szCs w:val="24"/>
                <w:lang w:val="uk-UA"/>
              </w:rPr>
              <w:t>Fundacja “Polskie Centrum Pomocy Międzynarodowej</w:t>
            </w:r>
          </w:p>
        </w:tc>
        <w:tc>
          <w:tcPr>
            <w:tcW w:w="1728" w:type="dxa"/>
            <w:vAlign w:val="center"/>
          </w:tcPr>
          <w:p w14:paraId="47101219" w14:textId="77777777" w:rsidR="00492B3B" w:rsidRPr="00D24242" w:rsidRDefault="00492B3B" w:rsidP="0012534C">
            <w:pPr>
              <w:jc w:val="center"/>
              <w:rPr>
                <w:sz w:val="24"/>
                <w:szCs w:val="24"/>
                <w:lang w:val="uk-UA"/>
              </w:rPr>
            </w:pPr>
            <w:r w:rsidRPr="00D24242">
              <w:rPr>
                <w:sz w:val="24"/>
                <w:szCs w:val="24"/>
                <w:lang w:val="uk-UA"/>
              </w:rPr>
              <w:t>4 894 840,00</w:t>
            </w:r>
          </w:p>
        </w:tc>
        <w:tc>
          <w:tcPr>
            <w:tcW w:w="1947" w:type="dxa"/>
            <w:vAlign w:val="center"/>
          </w:tcPr>
          <w:p w14:paraId="4E932684"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12A672A6" w14:textId="77777777" w:rsidTr="008A7BEE">
        <w:tc>
          <w:tcPr>
            <w:tcW w:w="560" w:type="dxa"/>
            <w:vAlign w:val="center"/>
          </w:tcPr>
          <w:p w14:paraId="7F6B0EEB" w14:textId="77777777" w:rsidR="00492B3B" w:rsidRPr="00D24242" w:rsidRDefault="00492B3B" w:rsidP="0012534C">
            <w:pPr>
              <w:jc w:val="center"/>
              <w:rPr>
                <w:sz w:val="24"/>
                <w:szCs w:val="24"/>
                <w:lang w:val="uk-UA"/>
              </w:rPr>
            </w:pPr>
            <w:r w:rsidRPr="00D24242">
              <w:rPr>
                <w:sz w:val="24"/>
                <w:szCs w:val="24"/>
                <w:lang w:val="uk-UA"/>
              </w:rPr>
              <w:t>25</w:t>
            </w:r>
          </w:p>
        </w:tc>
        <w:tc>
          <w:tcPr>
            <w:tcW w:w="3943" w:type="dxa"/>
            <w:vAlign w:val="center"/>
          </w:tcPr>
          <w:p w14:paraId="49285404" w14:textId="77777777" w:rsidR="00492B3B" w:rsidRPr="00D24242" w:rsidRDefault="00492B3B" w:rsidP="0012534C">
            <w:pPr>
              <w:rPr>
                <w:sz w:val="24"/>
                <w:szCs w:val="24"/>
                <w:lang w:val="uk-UA"/>
              </w:rPr>
            </w:pPr>
            <w:r w:rsidRPr="00D24242">
              <w:rPr>
                <w:sz w:val="24"/>
                <w:szCs w:val="24"/>
                <w:lang w:val="uk-UA"/>
              </w:rPr>
              <w:t>Садівництво – як ефективний механізм розвитку сільських територій громади</w:t>
            </w:r>
          </w:p>
        </w:tc>
        <w:tc>
          <w:tcPr>
            <w:tcW w:w="2255" w:type="dxa"/>
            <w:vAlign w:val="center"/>
          </w:tcPr>
          <w:p w14:paraId="2B2C0707" w14:textId="77777777" w:rsidR="00492B3B" w:rsidRPr="00D24242" w:rsidRDefault="00492B3B" w:rsidP="0012534C">
            <w:pPr>
              <w:jc w:val="center"/>
              <w:rPr>
                <w:sz w:val="24"/>
                <w:szCs w:val="24"/>
                <w:lang w:val="uk-UA"/>
              </w:rPr>
            </w:pPr>
            <w:r w:rsidRPr="00D24242">
              <w:rPr>
                <w:sz w:val="24"/>
                <w:szCs w:val="24"/>
                <w:lang w:val="uk-UA"/>
              </w:rPr>
              <w:t>Fundacja “Polskie Centrum Pomocy Międzynarodowej</w:t>
            </w:r>
          </w:p>
        </w:tc>
        <w:tc>
          <w:tcPr>
            <w:tcW w:w="1728" w:type="dxa"/>
            <w:vAlign w:val="center"/>
          </w:tcPr>
          <w:p w14:paraId="53166EC2" w14:textId="77777777" w:rsidR="00492B3B" w:rsidRPr="00D24242" w:rsidRDefault="00492B3B" w:rsidP="0012534C">
            <w:pPr>
              <w:jc w:val="center"/>
              <w:rPr>
                <w:sz w:val="24"/>
                <w:szCs w:val="24"/>
                <w:lang w:val="uk-UA"/>
              </w:rPr>
            </w:pPr>
            <w:r w:rsidRPr="00D24242">
              <w:rPr>
                <w:sz w:val="24"/>
                <w:szCs w:val="24"/>
                <w:lang w:val="uk-UA"/>
              </w:rPr>
              <w:t>3 684 920,00</w:t>
            </w:r>
          </w:p>
        </w:tc>
        <w:tc>
          <w:tcPr>
            <w:tcW w:w="1947" w:type="dxa"/>
            <w:vAlign w:val="center"/>
          </w:tcPr>
          <w:p w14:paraId="1EA3F2CD"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13315823" w14:textId="77777777" w:rsidTr="008A7BEE">
        <w:tc>
          <w:tcPr>
            <w:tcW w:w="560" w:type="dxa"/>
            <w:vAlign w:val="center"/>
          </w:tcPr>
          <w:p w14:paraId="16890B6C" w14:textId="77777777" w:rsidR="00492B3B" w:rsidRPr="00D24242" w:rsidRDefault="00492B3B" w:rsidP="0012534C">
            <w:pPr>
              <w:jc w:val="center"/>
              <w:rPr>
                <w:sz w:val="24"/>
                <w:szCs w:val="24"/>
                <w:lang w:val="uk-UA"/>
              </w:rPr>
            </w:pPr>
            <w:r w:rsidRPr="00D24242">
              <w:rPr>
                <w:sz w:val="24"/>
                <w:szCs w:val="24"/>
                <w:lang w:val="uk-UA"/>
              </w:rPr>
              <w:t>26</w:t>
            </w:r>
          </w:p>
        </w:tc>
        <w:tc>
          <w:tcPr>
            <w:tcW w:w="3943" w:type="dxa"/>
            <w:vAlign w:val="center"/>
          </w:tcPr>
          <w:p w14:paraId="2287DBCB" w14:textId="77777777" w:rsidR="00492B3B" w:rsidRPr="00D24242" w:rsidRDefault="00492B3B" w:rsidP="0012534C">
            <w:pPr>
              <w:rPr>
                <w:sz w:val="24"/>
                <w:szCs w:val="24"/>
                <w:lang w:val="uk-UA"/>
              </w:rPr>
            </w:pPr>
            <w:r w:rsidRPr="00D24242">
              <w:rPr>
                <w:sz w:val="24"/>
                <w:szCs w:val="24"/>
                <w:lang w:val="uk-UA"/>
              </w:rPr>
              <w:t>Створення сучасного культурного простору на базі Криничанської сільської бібліотеки</w:t>
            </w:r>
            <w:r w:rsidRPr="00D24242">
              <w:rPr>
                <w:sz w:val="24"/>
                <w:szCs w:val="24"/>
                <w:lang w:val="uk-UA"/>
              </w:rPr>
              <w:tab/>
            </w:r>
          </w:p>
        </w:tc>
        <w:tc>
          <w:tcPr>
            <w:tcW w:w="2255" w:type="dxa"/>
            <w:vAlign w:val="center"/>
          </w:tcPr>
          <w:p w14:paraId="5107BF01" w14:textId="77777777" w:rsidR="00492B3B" w:rsidRPr="00D24242" w:rsidRDefault="00492B3B" w:rsidP="0012534C">
            <w:pPr>
              <w:jc w:val="center"/>
              <w:rPr>
                <w:sz w:val="24"/>
                <w:szCs w:val="24"/>
                <w:lang w:val="uk-UA"/>
              </w:rPr>
            </w:pPr>
            <w:r w:rsidRPr="00D24242">
              <w:rPr>
                <w:sz w:val="24"/>
                <w:szCs w:val="24"/>
                <w:lang w:val="uk-UA"/>
              </w:rPr>
              <w:t>Fundacja “Polskie Centrum Pomocy Międzynarodowej</w:t>
            </w:r>
          </w:p>
        </w:tc>
        <w:tc>
          <w:tcPr>
            <w:tcW w:w="1728" w:type="dxa"/>
            <w:vAlign w:val="center"/>
          </w:tcPr>
          <w:p w14:paraId="31377569" w14:textId="77777777" w:rsidR="00492B3B" w:rsidRPr="00D24242" w:rsidRDefault="00492B3B" w:rsidP="0012534C">
            <w:pPr>
              <w:jc w:val="center"/>
              <w:rPr>
                <w:sz w:val="24"/>
                <w:szCs w:val="24"/>
                <w:lang w:val="uk-UA"/>
              </w:rPr>
            </w:pPr>
            <w:r w:rsidRPr="00D24242">
              <w:rPr>
                <w:sz w:val="24"/>
                <w:szCs w:val="24"/>
                <w:lang w:val="uk-UA"/>
              </w:rPr>
              <w:t>1 385 600,00</w:t>
            </w:r>
          </w:p>
        </w:tc>
        <w:tc>
          <w:tcPr>
            <w:tcW w:w="1947" w:type="dxa"/>
            <w:vAlign w:val="center"/>
          </w:tcPr>
          <w:p w14:paraId="37A01423"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06D62901" w14:textId="77777777" w:rsidTr="008A7BEE">
        <w:tc>
          <w:tcPr>
            <w:tcW w:w="560" w:type="dxa"/>
            <w:vAlign w:val="center"/>
          </w:tcPr>
          <w:p w14:paraId="670EECE3" w14:textId="77777777" w:rsidR="00492B3B" w:rsidRPr="00D24242" w:rsidRDefault="00492B3B" w:rsidP="0012534C">
            <w:pPr>
              <w:jc w:val="center"/>
              <w:rPr>
                <w:sz w:val="24"/>
                <w:szCs w:val="24"/>
                <w:lang w:val="uk-UA"/>
              </w:rPr>
            </w:pPr>
            <w:r w:rsidRPr="00D24242">
              <w:rPr>
                <w:sz w:val="24"/>
                <w:szCs w:val="24"/>
                <w:lang w:val="uk-UA"/>
              </w:rPr>
              <w:t>26</w:t>
            </w:r>
          </w:p>
        </w:tc>
        <w:tc>
          <w:tcPr>
            <w:tcW w:w="3943" w:type="dxa"/>
            <w:vAlign w:val="center"/>
          </w:tcPr>
          <w:p w14:paraId="42A2A6D1" w14:textId="77777777" w:rsidR="00492B3B" w:rsidRPr="00D24242" w:rsidRDefault="00492B3B" w:rsidP="0012534C">
            <w:pPr>
              <w:rPr>
                <w:sz w:val="24"/>
                <w:szCs w:val="24"/>
                <w:lang w:val="uk-UA"/>
              </w:rPr>
            </w:pPr>
            <w:r w:rsidRPr="00D24242">
              <w:rPr>
                <w:sz w:val="24"/>
                <w:szCs w:val="24"/>
                <w:lang w:val="uk-UA"/>
              </w:rPr>
              <w:t>Впровадження умов для належного функціонування хірургічного відділення Тростянецької міської лікарні</w:t>
            </w:r>
          </w:p>
        </w:tc>
        <w:tc>
          <w:tcPr>
            <w:tcW w:w="2255" w:type="dxa"/>
            <w:vAlign w:val="center"/>
          </w:tcPr>
          <w:p w14:paraId="74E67E68" w14:textId="77777777" w:rsidR="00492B3B" w:rsidRPr="00D24242" w:rsidRDefault="00492B3B" w:rsidP="0012534C">
            <w:pPr>
              <w:jc w:val="center"/>
              <w:rPr>
                <w:sz w:val="24"/>
                <w:szCs w:val="24"/>
                <w:lang w:val="uk-UA"/>
              </w:rPr>
            </w:pPr>
            <w:r w:rsidRPr="00D24242">
              <w:rPr>
                <w:sz w:val="24"/>
                <w:szCs w:val="24"/>
                <w:lang w:val="uk-UA"/>
              </w:rPr>
              <w:t>Fundacja “Polskie Centrum Pomocy Międzynarodowej</w:t>
            </w:r>
          </w:p>
        </w:tc>
        <w:tc>
          <w:tcPr>
            <w:tcW w:w="1728" w:type="dxa"/>
            <w:vAlign w:val="center"/>
          </w:tcPr>
          <w:p w14:paraId="498C5DDB" w14:textId="77777777" w:rsidR="00492B3B" w:rsidRPr="00D24242" w:rsidRDefault="00492B3B" w:rsidP="0012534C">
            <w:pPr>
              <w:jc w:val="center"/>
              <w:rPr>
                <w:sz w:val="24"/>
                <w:szCs w:val="24"/>
                <w:lang w:val="uk-UA"/>
              </w:rPr>
            </w:pPr>
            <w:r w:rsidRPr="00D24242">
              <w:rPr>
                <w:sz w:val="24"/>
                <w:szCs w:val="24"/>
                <w:lang w:val="uk-UA"/>
              </w:rPr>
              <w:t>8 905 000,00</w:t>
            </w:r>
          </w:p>
        </w:tc>
        <w:tc>
          <w:tcPr>
            <w:tcW w:w="1947" w:type="dxa"/>
            <w:vAlign w:val="center"/>
          </w:tcPr>
          <w:p w14:paraId="28F980FD"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7C9BAEDA" w14:textId="77777777" w:rsidTr="008A7BEE">
        <w:tc>
          <w:tcPr>
            <w:tcW w:w="560" w:type="dxa"/>
            <w:vAlign w:val="center"/>
          </w:tcPr>
          <w:p w14:paraId="60EFBC97" w14:textId="77777777" w:rsidR="00492B3B" w:rsidRPr="00D24242" w:rsidRDefault="00492B3B" w:rsidP="0012534C">
            <w:pPr>
              <w:jc w:val="center"/>
              <w:rPr>
                <w:sz w:val="24"/>
                <w:szCs w:val="24"/>
                <w:lang w:val="uk-UA"/>
              </w:rPr>
            </w:pPr>
            <w:r w:rsidRPr="00D24242">
              <w:rPr>
                <w:sz w:val="24"/>
                <w:szCs w:val="24"/>
                <w:lang w:val="uk-UA"/>
              </w:rPr>
              <w:t>28</w:t>
            </w:r>
          </w:p>
        </w:tc>
        <w:tc>
          <w:tcPr>
            <w:tcW w:w="3943" w:type="dxa"/>
            <w:vAlign w:val="center"/>
          </w:tcPr>
          <w:p w14:paraId="6822D3A8" w14:textId="77777777" w:rsidR="00492B3B" w:rsidRPr="00D24242" w:rsidRDefault="00492B3B" w:rsidP="0012534C">
            <w:pPr>
              <w:rPr>
                <w:sz w:val="24"/>
                <w:szCs w:val="24"/>
                <w:lang w:val="uk-UA"/>
              </w:rPr>
            </w:pPr>
            <w:r w:rsidRPr="00D24242">
              <w:rPr>
                <w:sz w:val="24"/>
                <w:szCs w:val="24"/>
                <w:lang w:val="uk-UA"/>
              </w:rPr>
              <w:t>Центр  «Cпільнотворення» Білківської сільської  громади</w:t>
            </w:r>
          </w:p>
        </w:tc>
        <w:tc>
          <w:tcPr>
            <w:tcW w:w="2255" w:type="dxa"/>
            <w:vAlign w:val="center"/>
          </w:tcPr>
          <w:p w14:paraId="1B1EB5F7" w14:textId="77777777" w:rsidR="00492B3B" w:rsidRPr="00D24242" w:rsidRDefault="00492B3B" w:rsidP="0012534C">
            <w:pPr>
              <w:jc w:val="center"/>
              <w:rPr>
                <w:sz w:val="24"/>
                <w:szCs w:val="24"/>
                <w:lang w:val="uk-UA"/>
              </w:rPr>
            </w:pPr>
            <w:r w:rsidRPr="00D24242">
              <w:rPr>
                <w:sz w:val="24"/>
                <w:szCs w:val="24"/>
                <w:lang w:val="uk-UA"/>
              </w:rPr>
              <w:t>Fundacja “Polskie Centrum Pomocy Międzynarodowej</w:t>
            </w:r>
          </w:p>
        </w:tc>
        <w:tc>
          <w:tcPr>
            <w:tcW w:w="1728" w:type="dxa"/>
            <w:vAlign w:val="center"/>
          </w:tcPr>
          <w:p w14:paraId="043787B8" w14:textId="77777777" w:rsidR="00492B3B" w:rsidRPr="00D24242" w:rsidRDefault="00492B3B" w:rsidP="0012534C">
            <w:pPr>
              <w:jc w:val="center"/>
              <w:rPr>
                <w:sz w:val="24"/>
                <w:szCs w:val="24"/>
                <w:lang w:val="uk-UA"/>
              </w:rPr>
            </w:pPr>
            <w:r w:rsidRPr="00D24242">
              <w:rPr>
                <w:sz w:val="24"/>
                <w:szCs w:val="24"/>
                <w:lang w:val="uk-UA"/>
              </w:rPr>
              <w:t>788 300,00</w:t>
            </w:r>
          </w:p>
        </w:tc>
        <w:tc>
          <w:tcPr>
            <w:tcW w:w="1947" w:type="dxa"/>
            <w:vAlign w:val="center"/>
          </w:tcPr>
          <w:p w14:paraId="615E6027"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54D20D7A" w14:textId="77777777" w:rsidTr="008A7BEE">
        <w:tc>
          <w:tcPr>
            <w:tcW w:w="560" w:type="dxa"/>
            <w:vAlign w:val="center"/>
          </w:tcPr>
          <w:p w14:paraId="7B8FD69B" w14:textId="77777777" w:rsidR="00492B3B" w:rsidRPr="00D24242" w:rsidRDefault="00492B3B" w:rsidP="0012534C">
            <w:pPr>
              <w:jc w:val="center"/>
              <w:rPr>
                <w:sz w:val="24"/>
                <w:szCs w:val="24"/>
                <w:lang w:val="uk-UA"/>
              </w:rPr>
            </w:pPr>
            <w:r w:rsidRPr="00D24242">
              <w:rPr>
                <w:sz w:val="24"/>
                <w:szCs w:val="24"/>
                <w:lang w:val="uk-UA"/>
              </w:rPr>
              <w:t>29</w:t>
            </w:r>
          </w:p>
        </w:tc>
        <w:tc>
          <w:tcPr>
            <w:tcW w:w="3943" w:type="dxa"/>
            <w:vAlign w:val="center"/>
          </w:tcPr>
          <w:p w14:paraId="5828EA6C" w14:textId="77777777" w:rsidR="00492B3B" w:rsidRPr="00D24242" w:rsidRDefault="00492B3B" w:rsidP="0012534C">
            <w:pPr>
              <w:rPr>
                <w:sz w:val="24"/>
                <w:szCs w:val="24"/>
                <w:lang w:val="uk-UA"/>
              </w:rPr>
            </w:pPr>
            <w:r w:rsidRPr="00D24242">
              <w:rPr>
                <w:sz w:val="24"/>
                <w:szCs w:val="24"/>
                <w:lang w:val="uk-UA"/>
              </w:rPr>
              <w:t>Створення сучасного культурного простору на базі Полянської сільської бібліотеки</w:t>
            </w:r>
          </w:p>
        </w:tc>
        <w:tc>
          <w:tcPr>
            <w:tcW w:w="2255" w:type="dxa"/>
            <w:vAlign w:val="center"/>
          </w:tcPr>
          <w:p w14:paraId="34B623A7" w14:textId="77777777" w:rsidR="00492B3B" w:rsidRPr="00D24242" w:rsidRDefault="00492B3B" w:rsidP="0012534C">
            <w:pPr>
              <w:jc w:val="center"/>
              <w:rPr>
                <w:sz w:val="24"/>
                <w:szCs w:val="24"/>
                <w:lang w:val="uk-UA"/>
              </w:rPr>
            </w:pPr>
            <w:r w:rsidRPr="00D24242">
              <w:rPr>
                <w:sz w:val="24"/>
                <w:szCs w:val="24"/>
                <w:lang w:val="uk-UA"/>
              </w:rPr>
              <w:t>Fundacja “Polskie Centrum Pomocy Międzynarodowej</w:t>
            </w:r>
          </w:p>
        </w:tc>
        <w:tc>
          <w:tcPr>
            <w:tcW w:w="1728" w:type="dxa"/>
            <w:vAlign w:val="center"/>
          </w:tcPr>
          <w:p w14:paraId="4A827F28" w14:textId="77777777" w:rsidR="00492B3B" w:rsidRPr="00D24242" w:rsidRDefault="00492B3B" w:rsidP="0012534C">
            <w:pPr>
              <w:jc w:val="center"/>
              <w:rPr>
                <w:sz w:val="24"/>
                <w:szCs w:val="24"/>
                <w:lang w:val="uk-UA"/>
              </w:rPr>
            </w:pPr>
            <w:r w:rsidRPr="00D24242">
              <w:rPr>
                <w:sz w:val="24"/>
                <w:szCs w:val="24"/>
                <w:lang w:val="uk-UA"/>
              </w:rPr>
              <w:t>840 750,00</w:t>
            </w:r>
          </w:p>
        </w:tc>
        <w:tc>
          <w:tcPr>
            <w:tcW w:w="1947" w:type="dxa"/>
            <w:vAlign w:val="center"/>
          </w:tcPr>
          <w:p w14:paraId="0B54F1EF"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648A6AC7" w14:textId="77777777" w:rsidTr="008A7BEE">
        <w:tc>
          <w:tcPr>
            <w:tcW w:w="560" w:type="dxa"/>
            <w:vAlign w:val="center"/>
          </w:tcPr>
          <w:p w14:paraId="195BEF3E" w14:textId="77777777" w:rsidR="00492B3B" w:rsidRPr="00D24242" w:rsidRDefault="00492B3B" w:rsidP="0012534C">
            <w:pPr>
              <w:jc w:val="center"/>
              <w:rPr>
                <w:sz w:val="24"/>
                <w:szCs w:val="24"/>
                <w:lang w:val="uk-UA"/>
              </w:rPr>
            </w:pPr>
            <w:r w:rsidRPr="00D24242">
              <w:rPr>
                <w:sz w:val="24"/>
                <w:szCs w:val="24"/>
                <w:lang w:val="uk-UA"/>
              </w:rPr>
              <w:t>30</w:t>
            </w:r>
          </w:p>
        </w:tc>
        <w:tc>
          <w:tcPr>
            <w:tcW w:w="3943" w:type="dxa"/>
            <w:vAlign w:val="center"/>
          </w:tcPr>
          <w:p w14:paraId="76F5E2E7" w14:textId="77777777" w:rsidR="00492B3B" w:rsidRPr="00D24242" w:rsidRDefault="00492B3B" w:rsidP="0012534C">
            <w:pPr>
              <w:rPr>
                <w:sz w:val="24"/>
                <w:szCs w:val="24"/>
                <w:lang w:val="uk-UA"/>
              </w:rPr>
            </w:pPr>
            <w:r w:rsidRPr="00D24242">
              <w:rPr>
                <w:sz w:val="24"/>
                <w:szCs w:val="24"/>
                <w:lang w:val="uk-UA"/>
              </w:rPr>
              <w:t>Розробка просторового муніципального енергетичного плану (МЕП) для Тростянецької міської територіальної громади</w:t>
            </w:r>
          </w:p>
        </w:tc>
        <w:tc>
          <w:tcPr>
            <w:tcW w:w="2255" w:type="dxa"/>
            <w:vAlign w:val="center"/>
          </w:tcPr>
          <w:p w14:paraId="520EBFC3" w14:textId="77777777" w:rsidR="00492B3B" w:rsidRPr="00D24242" w:rsidRDefault="00492B3B" w:rsidP="0012534C">
            <w:pPr>
              <w:jc w:val="center"/>
              <w:rPr>
                <w:sz w:val="24"/>
                <w:szCs w:val="24"/>
                <w:lang w:val="uk-UA"/>
              </w:rPr>
            </w:pPr>
            <w:r w:rsidRPr="00D24242">
              <w:rPr>
                <w:sz w:val="24"/>
                <w:szCs w:val="24"/>
                <w:lang w:val="uk-UA"/>
              </w:rPr>
              <w:t>Просування енергоефективності та імплементації Директиви ЄС про енергоефективність в Україні</w:t>
            </w:r>
          </w:p>
        </w:tc>
        <w:tc>
          <w:tcPr>
            <w:tcW w:w="1728" w:type="dxa"/>
            <w:vAlign w:val="center"/>
          </w:tcPr>
          <w:p w14:paraId="1ADF81D2" w14:textId="77777777" w:rsidR="00492B3B" w:rsidRPr="00D24242" w:rsidRDefault="00492B3B" w:rsidP="0012534C">
            <w:pPr>
              <w:jc w:val="center"/>
              <w:rPr>
                <w:sz w:val="24"/>
                <w:szCs w:val="24"/>
                <w:lang w:val="uk-UA"/>
              </w:rPr>
            </w:pPr>
            <w:r w:rsidRPr="00D24242">
              <w:rPr>
                <w:sz w:val="24"/>
                <w:szCs w:val="24"/>
                <w:lang w:val="uk-UA"/>
              </w:rPr>
              <w:t>Нефінансова підтримка</w:t>
            </w:r>
          </w:p>
        </w:tc>
        <w:tc>
          <w:tcPr>
            <w:tcW w:w="1947" w:type="dxa"/>
            <w:vAlign w:val="center"/>
          </w:tcPr>
          <w:p w14:paraId="0B8410EF" w14:textId="77777777" w:rsidR="00492B3B" w:rsidRPr="00D24242" w:rsidRDefault="00492B3B" w:rsidP="0012534C">
            <w:pPr>
              <w:jc w:val="center"/>
              <w:rPr>
                <w:sz w:val="24"/>
                <w:szCs w:val="24"/>
                <w:lang w:val="uk-UA"/>
              </w:rPr>
            </w:pPr>
            <w:r w:rsidRPr="00D24242">
              <w:rPr>
                <w:sz w:val="24"/>
                <w:szCs w:val="24"/>
                <w:lang w:val="uk-UA"/>
              </w:rPr>
              <w:t>Проект реалізується</w:t>
            </w:r>
          </w:p>
        </w:tc>
      </w:tr>
      <w:tr w:rsidR="00492B3B" w:rsidRPr="00D24242" w14:paraId="4626021A" w14:textId="77777777" w:rsidTr="008A7BEE">
        <w:tc>
          <w:tcPr>
            <w:tcW w:w="560" w:type="dxa"/>
            <w:vAlign w:val="center"/>
          </w:tcPr>
          <w:p w14:paraId="2D2F38D9" w14:textId="77777777" w:rsidR="00492B3B" w:rsidRPr="00D24242" w:rsidRDefault="00492B3B" w:rsidP="0012534C">
            <w:pPr>
              <w:jc w:val="center"/>
              <w:rPr>
                <w:sz w:val="24"/>
                <w:szCs w:val="24"/>
                <w:lang w:val="uk-UA"/>
              </w:rPr>
            </w:pPr>
            <w:r w:rsidRPr="00D24242">
              <w:rPr>
                <w:sz w:val="24"/>
                <w:szCs w:val="24"/>
                <w:lang w:val="uk-UA"/>
              </w:rPr>
              <w:t>31</w:t>
            </w:r>
          </w:p>
        </w:tc>
        <w:tc>
          <w:tcPr>
            <w:tcW w:w="3943" w:type="dxa"/>
            <w:vAlign w:val="center"/>
          </w:tcPr>
          <w:p w14:paraId="07A4AD89" w14:textId="77777777" w:rsidR="00492B3B" w:rsidRPr="00D24242" w:rsidRDefault="00492B3B" w:rsidP="0012534C">
            <w:pPr>
              <w:rPr>
                <w:sz w:val="24"/>
                <w:szCs w:val="24"/>
                <w:lang w:val="uk-UA"/>
              </w:rPr>
            </w:pPr>
            <w:r w:rsidRPr="00D24242">
              <w:rPr>
                <w:sz w:val="24"/>
                <w:szCs w:val="24"/>
                <w:lang w:val="uk-UA"/>
              </w:rPr>
              <w:t>Облаштування сонячних електростанцій (СЕС) на об’єктах критичної інфраструктури громади</w:t>
            </w:r>
          </w:p>
        </w:tc>
        <w:tc>
          <w:tcPr>
            <w:tcW w:w="2255" w:type="dxa"/>
            <w:vAlign w:val="center"/>
          </w:tcPr>
          <w:p w14:paraId="53A205EF" w14:textId="77777777" w:rsidR="00492B3B" w:rsidRPr="00D24242" w:rsidRDefault="00492B3B" w:rsidP="0012534C">
            <w:pPr>
              <w:jc w:val="center"/>
              <w:rPr>
                <w:sz w:val="24"/>
                <w:szCs w:val="24"/>
                <w:lang w:val="uk-UA"/>
              </w:rPr>
            </w:pPr>
            <w:r w:rsidRPr="00D24242">
              <w:rPr>
                <w:sz w:val="24"/>
                <w:szCs w:val="24"/>
                <w:lang w:val="uk-UA"/>
              </w:rPr>
              <w:t>Екоклуб</w:t>
            </w:r>
          </w:p>
        </w:tc>
        <w:tc>
          <w:tcPr>
            <w:tcW w:w="1728" w:type="dxa"/>
            <w:vAlign w:val="center"/>
          </w:tcPr>
          <w:p w14:paraId="09CA7F43" w14:textId="77777777" w:rsidR="00492B3B" w:rsidRPr="00D24242" w:rsidRDefault="00492B3B" w:rsidP="0012534C">
            <w:pPr>
              <w:jc w:val="center"/>
              <w:rPr>
                <w:sz w:val="24"/>
                <w:szCs w:val="24"/>
                <w:lang w:val="uk-UA"/>
              </w:rPr>
            </w:pPr>
            <w:r w:rsidRPr="00D24242">
              <w:rPr>
                <w:sz w:val="24"/>
                <w:szCs w:val="24"/>
                <w:lang w:val="uk-UA"/>
              </w:rPr>
              <w:t>2 500 000,00</w:t>
            </w:r>
          </w:p>
        </w:tc>
        <w:tc>
          <w:tcPr>
            <w:tcW w:w="1947" w:type="dxa"/>
            <w:vAlign w:val="center"/>
          </w:tcPr>
          <w:p w14:paraId="3880F439"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165D70" w14:paraId="1441F095" w14:textId="77777777" w:rsidTr="008A7BEE">
        <w:tc>
          <w:tcPr>
            <w:tcW w:w="560" w:type="dxa"/>
            <w:vAlign w:val="center"/>
          </w:tcPr>
          <w:p w14:paraId="3B2B7FA7" w14:textId="77777777" w:rsidR="00492B3B" w:rsidRPr="00D24242" w:rsidRDefault="00492B3B" w:rsidP="0012534C">
            <w:pPr>
              <w:jc w:val="center"/>
              <w:rPr>
                <w:sz w:val="24"/>
                <w:szCs w:val="24"/>
                <w:lang w:val="uk-UA"/>
              </w:rPr>
            </w:pPr>
            <w:r w:rsidRPr="00D24242">
              <w:rPr>
                <w:sz w:val="24"/>
                <w:szCs w:val="24"/>
                <w:lang w:val="uk-UA"/>
              </w:rPr>
              <w:t>32</w:t>
            </w:r>
          </w:p>
        </w:tc>
        <w:tc>
          <w:tcPr>
            <w:tcW w:w="3943" w:type="dxa"/>
            <w:vAlign w:val="center"/>
          </w:tcPr>
          <w:p w14:paraId="0ECD0C34" w14:textId="77777777" w:rsidR="00492B3B" w:rsidRPr="00D24242" w:rsidRDefault="00492B3B" w:rsidP="0012534C">
            <w:pPr>
              <w:rPr>
                <w:sz w:val="24"/>
                <w:szCs w:val="24"/>
                <w:lang w:val="uk-UA"/>
              </w:rPr>
            </w:pPr>
            <w:r w:rsidRPr="00D24242">
              <w:rPr>
                <w:sz w:val="24"/>
                <w:szCs w:val="24"/>
                <w:lang w:val="uk-UA"/>
              </w:rPr>
              <w:t>Розробка комплексного плану просторового розвитку території територіальної громади</w:t>
            </w:r>
          </w:p>
        </w:tc>
        <w:tc>
          <w:tcPr>
            <w:tcW w:w="2255" w:type="dxa"/>
            <w:vAlign w:val="center"/>
          </w:tcPr>
          <w:p w14:paraId="6B59D4E5" w14:textId="77777777" w:rsidR="00492B3B" w:rsidRPr="00D24242" w:rsidRDefault="00492B3B" w:rsidP="0012534C">
            <w:pPr>
              <w:jc w:val="center"/>
              <w:rPr>
                <w:sz w:val="24"/>
                <w:szCs w:val="24"/>
                <w:lang w:val="uk-UA"/>
              </w:rPr>
            </w:pPr>
            <w:r w:rsidRPr="00D24242">
              <w:rPr>
                <w:sz w:val="24"/>
                <w:szCs w:val="24"/>
                <w:lang w:val="uk-UA"/>
              </w:rPr>
              <w:t>USAID «HOVERLA»</w:t>
            </w:r>
          </w:p>
        </w:tc>
        <w:tc>
          <w:tcPr>
            <w:tcW w:w="1728" w:type="dxa"/>
            <w:vAlign w:val="center"/>
          </w:tcPr>
          <w:p w14:paraId="70494342" w14:textId="77777777" w:rsidR="00492B3B" w:rsidRPr="00D24242" w:rsidRDefault="00492B3B" w:rsidP="0012534C">
            <w:pPr>
              <w:jc w:val="center"/>
              <w:rPr>
                <w:sz w:val="24"/>
                <w:szCs w:val="24"/>
                <w:lang w:val="uk-UA"/>
              </w:rPr>
            </w:pPr>
            <w:r w:rsidRPr="00D24242">
              <w:rPr>
                <w:sz w:val="24"/>
                <w:szCs w:val="24"/>
                <w:lang w:val="uk-UA"/>
              </w:rPr>
              <w:t>7 926 000,00</w:t>
            </w:r>
          </w:p>
        </w:tc>
        <w:tc>
          <w:tcPr>
            <w:tcW w:w="1947" w:type="dxa"/>
            <w:vAlign w:val="center"/>
          </w:tcPr>
          <w:p w14:paraId="45A634BC" w14:textId="77777777" w:rsidR="00492B3B" w:rsidRPr="00D24242" w:rsidRDefault="00492B3B" w:rsidP="0012534C">
            <w:pPr>
              <w:jc w:val="center"/>
              <w:rPr>
                <w:sz w:val="24"/>
                <w:szCs w:val="24"/>
                <w:lang w:val="uk-UA"/>
              </w:rPr>
            </w:pPr>
            <w:r w:rsidRPr="00D24242">
              <w:rPr>
                <w:sz w:val="24"/>
                <w:szCs w:val="24"/>
                <w:lang w:val="uk-UA"/>
              </w:rPr>
              <w:t xml:space="preserve">Реалізація проекту зупинена до квітня 2025 через призупинення фінансування </w:t>
            </w:r>
            <w:r w:rsidRPr="00D24242">
              <w:rPr>
                <w:sz w:val="24"/>
                <w:szCs w:val="24"/>
              </w:rPr>
              <w:t>USAID</w:t>
            </w:r>
          </w:p>
        </w:tc>
      </w:tr>
      <w:tr w:rsidR="00492B3B" w:rsidRPr="00D24242" w14:paraId="15A9C2D2" w14:textId="77777777" w:rsidTr="008A7BEE">
        <w:tc>
          <w:tcPr>
            <w:tcW w:w="560" w:type="dxa"/>
            <w:vAlign w:val="center"/>
          </w:tcPr>
          <w:p w14:paraId="40B74744" w14:textId="77777777" w:rsidR="00492B3B" w:rsidRPr="00D24242" w:rsidRDefault="00492B3B" w:rsidP="0012534C">
            <w:pPr>
              <w:jc w:val="center"/>
              <w:rPr>
                <w:sz w:val="24"/>
                <w:szCs w:val="24"/>
                <w:lang w:val="uk-UA"/>
              </w:rPr>
            </w:pPr>
            <w:r w:rsidRPr="00D24242">
              <w:rPr>
                <w:sz w:val="24"/>
                <w:szCs w:val="24"/>
                <w:lang w:val="uk-UA"/>
              </w:rPr>
              <w:t>33</w:t>
            </w:r>
          </w:p>
        </w:tc>
        <w:tc>
          <w:tcPr>
            <w:tcW w:w="3943" w:type="dxa"/>
            <w:vAlign w:val="center"/>
          </w:tcPr>
          <w:p w14:paraId="5235CBF3" w14:textId="77777777" w:rsidR="00492B3B" w:rsidRPr="00D24242" w:rsidRDefault="00492B3B" w:rsidP="0012534C">
            <w:pPr>
              <w:rPr>
                <w:sz w:val="24"/>
                <w:szCs w:val="24"/>
                <w:lang w:val="uk-UA"/>
              </w:rPr>
            </w:pPr>
            <w:r w:rsidRPr="00D24242">
              <w:rPr>
                <w:sz w:val="24"/>
                <w:szCs w:val="24"/>
                <w:lang w:val="uk-UA"/>
              </w:rPr>
              <w:t>Розробка Плану відновлення та розвитку територіальної громадина</w:t>
            </w:r>
          </w:p>
        </w:tc>
        <w:tc>
          <w:tcPr>
            <w:tcW w:w="2255" w:type="dxa"/>
            <w:vAlign w:val="center"/>
          </w:tcPr>
          <w:p w14:paraId="74DE17B8" w14:textId="77777777" w:rsidR="00492B3B" w:rsidRPr="00D24242" w:rsidRDefault="00492B3B" w:rsidP="0012534C">
            <w:pPr>
              <w:jc w:val="center"/>
              <w:rPr>
                <w:sz w:val="24"/>
                <w:szCs w:val="24"/>
                <w:lang w:val="uk-UA"/>
              </w:rPr>
            </w:pPr>
            <w:r w:rsidRPr="00D24242">
              <w:rPr>
                <w:sz w:val="24"/>
                <w:szCs w:val="24"/>
                <w:lang w:val="uk-UA"/>
              </w:rPr>
              <w:t>USAID «HOVERLA»</w:t>
            </w:r>
          </w:p>
        </w:tc>
        <w:tc>
          <w:tcPr>
            <w:tcW w:w="1728" w:type="dxa"/>
            <w:vAlign w:val="center"/>
          </w:tcPr>
          <w:p w14:paraId="0740E402" w14:textId="77777777" w:rsidR="00492B3B" w:rsidRPr="00D24242" w:rsidRDefault="00492B3B" w:rsidP="0012534C">
            <w:pPr>
              <w:jc w:val="center"/>
              <w:rPr>
                <w:sz w:val="24"/>
                <w:szCs w:val="24"/>
                <w:lang w:val="uk-UA"/>
              </w:rPr>
            </w:pPr>
            <w:r w:rsidRPr="00D24242">
              <w:rPr>
                <w:sz w:val="24"/>
                <w:szCs w:val="24"/>
                <w:lang w:val="uk-UA"/>
              </w:rPr>
              <w:t>3 000 000,00</w:t>
            </w:r>
          </w:p>
        </w:tc>
        <w:tc>
          <w:tcPr>
            <w:tcW w:w="1947" w:type="dxa"/>
            <w:vAlign w:val="center"/>
          </w:tcPr>
          <w:p w14:paraId="5F77E56F"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0755FDFD" w14:textId="77777777" w:rsidTr="008A7BEE">
        <w:tc>
          <w:tcPr>
            <w:tcW w:w="560" w:type="dxa"/>
            <w:vAlign w:val="center"/>
          </w:tcPr>
          <w:p w14:paraId="2CA3B08E" w14:textId="77777777" w:rsidR="00492B3B" w:rsidRPr="00D24242" w:rsidRDefault="00492B3B" w:rsidP="0012534C">
            <w:pPr>
              <w:jc w:val="center"/>
              <w:rPr>
                <w:sz w:val="24"/>
                <w:szCs w:val="24"/>
                <w:lang w:val="uk-UA"/>
              </w:rPr>
            </w:pPr>
            <w:r w:rsidRPr="00D24242">
              <w:rPr>
                <w:sz w:val="24"/>
                <w:szCs w:val="24"/>
                <w:lang w:val="uk-UA"/>
              </w:rPr>
              <w:t>34</w:t>
            </w:r>
          </w:p>
        </w:tc>
        <w:tc>
          <w:tcPr>
            <w:tcW w:w="3943" w:type="dxa"/>
            <w:vAlign w:val="center"/>
          </w:tcPr>
          <w:p w14:paraId="1EB90F41" w14:textId="77777777" w:rsidR="00492B3B" w:rsidRPr="00D24242" w:rsidRDefault="00492B3B" w:rsidP="0012534C">
            <w:pPr>
              <w:rPr>
                <w:sz w:val="24"/>
                <w:szCs w:val="24"/>
                <w:lang w:val="uk-UA"/>
              </w:rPr>
            </w:pPr>
            <w:r w:rsidRPr="00D24242">
              <w:rPr>
                <w:sz w:val="24"/>
                <w:szCs w:val="24"/>
                <w:lang w:val="uk-UA"/>
              </w:rPr>
              <w:t>Облаштування безпекової зони для комфортного очікування на базі Тростянецької лікарні</w:t>
            </w:r>
          </w:p>
        </w:tc>
        <w:tc>
          <w:tcPr>
            <w:tcW w:w="2255" w:type="dxa"/>
            <w:vAlign w:val="center"/>
          </w:tcPr>
          <w:p w14:paraId="3C8AF805" w14:textId="77777777" w:rsidR="00492B3B" w:rsidRPr="00D24242" w:rsidRDefault="00492B3B" w:rsidP="0012534C">
            <w:pPr>
              <w:jc w:val="center"/>
              <w:rPr>
                <w:sz w:val="24"/>
                <w:szCs w:val="24"/>
                <w:lang w:val="uk-UA"/>
              </w:rPr>
            </w:pPr>
            <w:r w:rsidRPr="00D24242">
              <w:rPr>
                <w:sz w:val="24"/>
                <w:szCs w:val="24"/>
                <w:lang w:val="uk-UA"/>
              </w:rPr>
              <w:t>Міжнародна організація з міграції</w:t>
            </w:r>
          </w:p>
        </w:tc>
        <w:tc>
          <w:tcPr>
            <w:tcW w:w="1728" w:type="dxa"/>
            <w:vAlign w:val="center"/>
          </w:tcPr>
          <w:p w14:paraId="3A59B5A1" w14:textId="77777777" w:rsidR="00492B3B" w:rsidRPr="00D24242" w:rsidRDefault="00492B3B" w:rsidP="0012534C">
            <w:pPr>
              <w:jc w:val="center"/>
              <w:rPr>
                <w:sz w:val="24"/>
                <w:szCs w:val="24"/>
                <w:lang w:val="uk-UA"/>
              </w:rPr>
            </w:pPr>
            <w:r w:rsidRPr="00D24242">
              <w:rPr>
                <w:sz w:val="24"/>
                <w:szCs w:val="24"/>
                <w:lang w:val="uk-UA"/>
              </w:rPr>
              <w:t>354 864,00</w:t>
            </w:r>
          </w:p>
        </w:tc>
        <w:tc>
          <w:tcPr>
            <w:tcW w:w="1947" w:type="dxa"/>
            <w:vAlign w:val="center"/>
          </w:tcPr>
          <w:p w14:paraId="1E99A4DA" w14:textId="77777777" w:rsidR="00492B3B" w:rsidRPr="00D24242" w:rsidRDefault="00492B3B" w:rsidP="0012534C">
            <w:pPr>
              <w:jc w:val="center"/>
              <w:rPr>
                <w:sz w:val="24"/>
                <w:szCs w:val="24"/>
                <w:lang w:val="uk-UA"/>
              </w:rPr>
            </w:pPr>
            <w:r w:rsidRPr="00D24242">
              <w:rPr>
                <w:sz w:val="24"/>
                <w:szCs w:val="24"/>
                <w:lang w:val="uk-UA"/>
              </w:rPr>
              <w:t>Проект завершено</w:t>
            </w:r>
          </w:p>
        </w:tc>
      </w:tr>
      <w:tr w:rsidR="00492B3B" w:rsidRPr="00D24242" w14:paraId="786F4AA9" w14:textId="77777777" w:rsidTr="008A7BEE">
        <w:tc>
          <w:tcPr>
            <w:tcW w:w="560" w:type="dxa"/>
            <w:vAlign w:val="center"/>
          </w:tcPr>
          <w:p w14:paraId="08FD8EA2" w14:textId="77777777" w:rsidR="00492B3B" w:rsidRPr="00D24242" w:rsidRDefault="00492B3B" w:rsidP="0012534C">
            <w:pPr>
              <w:jc w:val="center"/>
              <w:rPr>
                <w:sz w:val="24"/>
                <w:szCs w:val="24"/>
                <w:lang w:val="uk-UA"/>
              </w:rPr>
            </w:pPr>
            <w:r w:rsidRPr="00D24242">
              <w:rPr>
                <w:sz w:val="24"/>
                <w:szCs w:val="24"/>
                <w:lang w:val="uk-UA"/>
              </w:rPr>
              <w:t>35</w:t>
            </w:r>
          </w:p>
        </w:tc>
        <w:tc>
          <w:tcPr>
            <w:tcW w:w="3943" w:type="dxa"/>
            <w:vAlign w:val="center"/>
          </w:tcPr>
          <w:p w14:paraId="0255876A" w14:textId="77777777" w:rsidR="00492B3B" w:rsidRPr="00D24242" w:rsidRDefault="00492B3B" w:rsidP="0012534C">
            <w:pPr>
              <w:rPr>
                <w:sz w:val="24"/>
                <w:szCs w:val="24"/>
                <w:lang w:val="uk-UA"/>
              </w:rPr>
            </w:pPr>
            <w:r w:rsidRPr="00D24242">
              <w:rPr>
                <w:sz w:val="24"/>
                <w:szCs w:val="24"/>
                <w:lang w:val="uk-UA"/>
              </w:rPr>
              <w:t>Облаштування дитячої кімнати в реабілітаційному відділенні</w:t>
            </w:r>
          </w:p>
        </w:tc>
        <w:tc>
          <w:tcPr>
            <w:tcW w:w="2255" w:type="dxa"/>
            <w:vAlign w:val="center"/>
          </w:tcPr>
          <w:p w14:paraId="2638A794" w14:textId="77777777" w:rsidR="00492B3B" w:rsidRPr="00D24242" w:rsidRDefault="00492B3B" w:rsidP="0012534C">
            <w:pPr>
              <w:jc w:val="center"/>
              <w:rPr>
                <w:sz w:val="24"/>
                <w:szCs w:val="24"/>
                <w:lang w:val="uk-UA"/>
              </w:rPr>
            </w:pPr>
            <w:r w:rsidRPr="00D24242">
              <w:rPr>
                <w:sz w:val="24"/>
                <w:szCs w:val="24"/>
                <w:lang w:val="uk-UA"/>
              </w:rPr>
              <w:t>Міжнародна організація з міграції</w:t>
            </w:r>
          </w:p>
        </w:tc>
        <w:tc>
          <w:tcPr>
            <w:tcW w:w="1728" w:type="dxa"/>
            <w:vAlign w:val="center"/>
          </w:tcPr>
          <w:p w14:paraId="6681A9D7" w14:textId="77777777" w:rsidR="00492B3B" w:rsidRPr="00D24242" w:rsidRDefault="00492B3B" w:rsidP="0012534C">
            <w:pPr>
              <w:jc w:val="center"/>
              <w:rPr>
                <w:sz w:val="24"/>
                <w:szCs w:val="24"/>
                <w:lang w:val="uk-UA"/>
              </w:rPr>
            </w:pPr>
            <w:r w:rsidRPr="00D24242">
              <w:rPr>
                <w:sz w:val="24"/>
                <w:szCs w:val="24"/>
                <w:lang w:val="uk-UA"/>
              </w:rPr>
              <w:t>190 374,00</w:t>
            </w:r>
          </w:p>
        </w:tc>
        <w:tc>
          <w:tcPr>
            <w:tcW w:w="1947" w:type="dxa"/>
            <w:vAlign w:val="center"/>
          </w:tcPr>
          <w:p w14:paraId="175D7C1E" w14:textId="77777777" w:rsidR="00492B3B" w:rsidRPr="00D24242" w:rsidRDefault="00492B3B" w:rsidP="0012534C">
            <w:pPr>
              <w:jc w:val="center"/>
              <w:rPr>
                <w:sz w:val="24"/>
                <w:szCs w:val="24"/>
                <w:lang w:val="uk-UA"/>
              </w:rPr>
            </w:pPr>
            <w:r w:rsidRPr="00D24242">
              <w:rPr>
                <w:sz w:val="24"/>
                <w:szCs w:val="24"/>
                <w:lang w:val="uk-UA"/>
              </w:rPr>
              <w:t>Проект завершено</w:t>
            </w:r>
          </w:p>
        </w:tc>
      </w:tr>
      <w:tr w:rsidR="00492B3B" w:rsidRPr="00D24242" w14:paraId="1FCAE7B1" w14:textId="77777777" w:rsidTr="008A7BEE">
        <w:tc>
          <w:tcPr>
            <w:tcW w:w="560" w:type="dxa"/>
            <w:vAlign w:val="center"/>
          </w:tcPr>
          <w:p w14:paraId="60902556" w14:textId="77777777" w:rsidR="00492B3B" w:rsidRPr="00D24242" w:rsidRDefault="00492B3B" w:rsidP="0012534C">
            <w:pPr>
              <w:jc w:val="center"/>
              <w:rPr>
                <w:sz w:val="24"/>
                <w:szCs w:val="24"/>
                <w:lang w:val="uk-UA"/>
              </w:rPr>
            </w:pPr>
            <w:r w:rsidRPr="00D24242">
              <w:rPr>
                <w:sz w:val="24"/>
                <w:szCs w:val="24"/>
                <w:lang w:val="uk-UA"/>
              </w:rPr>
              <w:t>36</w:t>
            </w:r>
          </w:p>
        </w:tc>
        <w:tc>
          <w:tcPr>
            <w:tcW w:w="3943" w:type="dxa"/>
            <w:vAlign w:val="center"/>
          </w:tcPr>
          <w:p w14:paraId="14F53C78" w14:textId="77777777" w:rsidR="00492B3B" w:rsidRPr="00D24242" w:rsidRDefault="00492B3B" w:rsidP="0012534C">
            <w:pPr>
              <w:rPr>
                <w:sz w:val="24"/>
                <w:szCs w:val="24"/>
                <w:lang w:val="uk-UA"/>
              </w:rPr>
            </w:pPr>
            <w:r w:rsidRPr="00D24242">
              <w:rPr>
                <w:sz w:val="24"/>
                <w:szCs w:val="24"/>
                <w:lang w:val="uk-UA"/>
              </w:rPr>
              <w:t>Облаштування зони очікування у поліклінічному відділенні</w:t>
            </w:r>
          </w:p>
        </w:tc>
        <w:tc>
          <w:tcPr>
            <w:tcW w:w="2255" w:type="dxa"/>
            <w:vAlign w:val="center"/>
          </w:tcPr>
          <w:p w14:paraId="1F1D9479" w14:textId="77777777" w:rsidR="00492B3B" w:rsidRPr="00D24242" w:rsidRDefault="00492B3B" w:rsidP="0012534C">
            <w:pPr>
              <w:jc w:val="center"/>
              <w:rPr>
                <w:sz w:val="24"/>
                <w:szCs w:val="24"/>
                <w:lang w:val="uk-UA"/>
              </w:rPr>
            </w:pPr>
            <w:r w:rsidRPr="00D24242">
              <w:rPr>
                <w:sz w:val="24"/>
                <w:szCs w:val="24"/>
                <w:lang w:val="uk-UA"/>
              </w:rPr>
              <w:t>Міжнародна організація з міграції</w:t>
            </w:r>
          </w:p>
        </w:tc>
        <w:tc>
          <w:tcPr>
            <w:tcW w:w="1728" w:type="dxa"/>
            <w:vAlign w:val="center"/>
          </w:tcPr>
          <w:p w14:paraId="4CD5A75E" w14:textId="77777777" w:rsidR="00492B3B" w:rsidRPr="00D24242" w:rsidRDefault="00492B3B" w:rsidP="0012534C">
            <w:pPr>
              <w:jc w:val="center"/>
              <w:rPr>
                <w:sz w:val="24"/>
                <w:szCs w:val="24"/>
                <w:lang w:val="uk-UA"/>
              </w:rPr>
            </w:pPr>
            <w:r w:rsidRPr="00D24242">
              <w:rPr>
                <w:sz w:val="24"/>
                <w:szCs w:val="24"/>
                <w:lang w:val="uk-UA"/>
              </w:rPr>
              <w:t>276 090,00</w:t>
            </w:r>
          </w:p>
        </w:tc>
        <w:tc>
          <w:tcPr>
            <w:tcW w:w="1947" w:type="dxa"/>
            <w:vAlign w:val="center"/>
          </w:tcPr>
          <w:p w14:paraId="3B82B0F1" w14:textId="77777777" w:rsidR="00492B3B" w:rsidRPr="00D24242" w:rsidRDefault="00492B3B" w:rsidP="0012534C">
            <w:pPr>
              <w:jc w:val="center"/>
              <w:rPr>
                <w:sz w:val="24"/>
                <w:szCs w:val="24"/>
                <w:lang w:val="uk-UA"/>
              </w:rPr>
            </w:pPr>
            <w:r w:rsidRPr="00D24242">
              <w:rPr>
                <w:sz w:val="24"/>
                <w:szCs w:val="24"/>
                <w:lang w:val="uk-UA"/>
              </w:rPr>
              <w:t>Проект завершено</w:t>
            </w:r>
          </w:p>
        </w:tc>
      </w:tr>
      <w:tr w:rsidR="00492B3B" w:rsidRPr="00D24242" w14:paraId="75EEC17F" w14:textId="77777777" w:rsidTr="008A7BEE">
        <w:tc>
          <w:tcPr>
            <w:tcW w:w="560" w:type="dxa"/>
            <w:vAlign w:val="center"/>
          </w:tcPr>
          <w:p w14:paraId="4627387C" w14:textId="77777777" w:rsidR="00492B3B" w:rsidRPr="00D24242" w:rsidRDefault="00492B3B" w:rsidP="0012534C">
            <w:pPr>
              <w:jc w:val="center"/>
              <w:rPr>
                <w:sz w:val="24"/>
                <w:szCs w:val="24"/>
                <w:lang w:val="uk-UA"/>
              </w:rPr>
            </w:pPr>
            <w:r w:rsidRPr="00D24242">
              <w:rPr>
                <w:sz w:val="24"/>
                <w:szCs w:val="24"/>
                <w:lang w:val="uk-UA"/>
              </w:rPr>
              <w:t>37</w:t>
            </w:r>
          </w:p>
        </w:tc>
        <w:tc>
          <w:tcPr>
            <w:tcW w:w="3943" w:type="dxa"/>
            <w:vAlign w:val="center"/>
          </w:tcPr>
          <w:p w14:paraId="69AEB5F3" w14:textId="77777777" w:rsidR="00492B3B" w:rsidRPr="00D24242" w:rsidRDefault="00492B3B" w:rsidP="0012534C">
            <w:pPr>
              <w:rPr>
                <w:sz w:val="24"/>
                <w:szCs w:val="24"/>
                <w:lang w:val="uk-UA"/>
              </w:rPr>
            </w:pPr>
            <w:r w:rsidRPr="00D24242">
              <w:rPr>
                <w:sz w:val="24"/>
                <w:szCs w:val="24"/>
                <w:lang w:val="uk-UA"/>
              </w:rPr>
              <w:t>Забезпечення стабільної та безперебійної роботи місцевого самоврядування в умовах воєнного часу</w:t>
            </w:r>
          </w:p>
        </w:tc>
        <w:tc>
          <w:tcPr>
            <w:tcW w:w="2255" w:type="dxa"/>
            <w:vAlign w:val="center"/>
          </w:tcPr>
          <w:p w14:paraId="6E87215D" w14:textId="77777777" w:rsidR="00492B3B" w:rsidRPr="00D24242" w:rsidRDefault="00492B3B" w:rsidP="0012534C">
            <w:pPr>
              <w:jc w:val="center"/>
              <w:rPr>
                <w:sz w:val="24"/>
                <w:szCs w:val="24"/>
              </w:rPr>
            </w:pPr>
            <w:r w:rsidRPr="00D24242">
              <w:rPr>
                <w:sz w:val="24"/>
                <w:szCs w:val="24"/>
              </w:rPr>
              <w:t>Engagement Global</w:t>
            </w:r>
          </w:p>
        </w:tc>
        <w:tc>
          <w:tcPr>
            <w:tcW w:w="1728" w:type="dxa"/>
            <w:vAlign w:val="center"/>
          </w:tcPr>
          <w:p w14:paraId="5117D0D0" w14:textId="77777777" w:rsidR="00492B3B" w:rsidRPr="00D24242" w:rsidRDefault="00492B3B" w:rsidP="0012534C">
            <w:pPr>
              <w:jc w:val="center"/>
              <w:rPr>
                <w:sz w:val="24"/>
                <w:szCs w:val="24"/>
                <w:lang w:val="uk-UA"/>
              </w:rPr>
            </w:pPr>
            <w:r w:rsidRPr="00D24242">
              <w:rPr>
                <w:sz w:val="24"/>
                <w:szCs w:val="24"/>
                <w:lang w:val="uk-UA"/>
              </w:rPr>
              <w:t>2 004 531,00</w:t>
            </w:r>
          </w:p>
        </w:tc>
        <w:tc>
          <w:tcPr>
            <w:tcW w:w="1947" w:type="dxa"/>
            <w:vAlign w:val="center"/>
          </w:tcPr>
          <w:p w14:paraId="19B2A849" w14:textId="77777777" w:rsidR="00492B3B" w:rsidRPr="00D24242" w:rsidRDefault="00492B3B" w:rsidP="0012534C">
            <w:pPr>
              <w:jc w:val="center"/>
              <w:rPr>
                <w:sz w:val="24"/>
                <w:szCs w:val="24"/>
                <w:lang w:val="uk-UA"/>
              </w:rPr>
            </w:pPr>
            <w:r w:rsidRPr="00D24242">
              <w:rPr>
                <w:sz w:val="24"/>
                <w:szCs w:val="24"/>
                <w:lang w:val="uk-UA"/>
              </w:rPr>
              <w:t>Проект реалізується</w:t>
            </w:r>
          </w:p>
        </w:tc>
      </w:tr>
      <w:tr w:rsidR="00492B3B" w:rsidRPr="00D24242" w14:paraId="2E4047D9" w14:textId="77777777" w:rsidTr="008A7BEE">
        <w:tc>
          <w:tcPr>
            <w:tcW w:w="560" w:type="dxa"/>
            <w:vAlign w:val="center"/>
          </w:tcPr>
          <w:p w14:paraId="63822231" w14:textId="77777777" w:rsidR="00492B3B" w:rsidRPr="00D24242" w:rsidRDefault="00492B3B" w:rsidP="0012534C">
            <w:pPr>
              <w:jc w:val="center"/>
              <w:rPr>
                <w:sz w:val="24"/>
                <w:szCs w:val="24"/>
                <w:lang w:val="uk-UA"/>
              </w:rPr>
            </w:pPr>
            <w:r w:rsidRPr="00D24242">
              <w:rPr>
                <w:sz w:val="24"/>
                <w:szCs w:val="24"/>
                <w:lang w:val="uk-UA"/>
              </w:rPr>
              <w:t>38</w:t>
            </w:r>
          </w:p>
        </w:tc>
        <w:tc>
          <w:tcPr>
            <w:tcW w:w="3943" w:type="dxa"/>
            <w:vAlign w:val="center"/>
          </w:tcPr>
          <w:p w14:paraId="126691C9" w14:textId="77777777" w:rsidR="00492B3B" w:rsidRPr="00D24242" w:rsidRDefault="00492B3B" w:rsidP="0012534C">
            <w:pPr>
              <w:rPr>
                <w:sz w:val="24"/>
                <w:szCs w:val="24"/>
                <w:lang w:val="uk-UA"/>
              </w:rPr>
            </w:pPr>
            <w:r w:rsidRPr="00D24242">
              <w:rPr>
                <w:sz w:val="24"/>
                <w:szCs w:val="24"/>
                <w:lang w:val="uk-UA"/>
              </w:rPr>
              <w:t>Забезпечення офісною технікою для покращення якості послуг</w:t>
            </w:r>
          </w:p>
        </w:tc>
        <w:tc>
          <w:tcPr>
            <w:tcW w:w="2255" w:type="dxa"/>
            <w:vAlign w:val="center"/>
          </w:tcPr>
          <w:p w14:paraId="03F399A6" w14:textId="77777777" w:rsidR="00492B3B" w:rsidRPr="00D24242" w:rsidRDefault="00492B3B" w:rsidP="0012534C">
            <w:pPr>
              <w:jc w:val="center"/>
              <w:rPr>
                <w:sz w:val="24"/>
                <w:szCs w:val="24"/>
                <w:lang w:val="uk-UA"/>
              </w:rPr>
            </w:pPr>
            <w:r w:rsidRPr="00D24242">
              <w:rPr>
                <w:sz w:val="24"/>
                <w:szCs w:val="24"/>
                <w:lang w:val="uk-UA"/>
              </w:rPr>
              <w:t>Проект Ради Європи «Полегшення доступу до прав людини й основних послуг для ВПО»</w:t>
            </w:r>
          </w:p>
        </w:tc>
        <w:tc>
          <w:tcPr>
            <w:tcW w:w="1728" w:type="dxa"/>
            <w:vAlign w:val="center"/>
          </w:tcPr>
          <w:p w14:paraId="335A2FAD" w14:textId="77777777" w:rsidR="00492B3B" w:rsidRPr="00D24242" w:rsidRDefault="00492B3B" w:rsidP="0012534C">
            <w:pPr>
              <w:jc w:val="center"/>
              <w:rPr>
                <w:sz w:val="24"/>
                <w:szCs w:val="24"/>
              </w:rPr>
            </w:pPr>
            <w:r w:rsidRPr="00D24242">
              <w:rPr>
                <w:sz w:val="24"/>
                <w:szCs w:val="24"/>
              </w:rPr>
              <w:t>268 000,00</w:t>
            </w:r>
          </w:p>
        </w:tc>
        <w:tc>
          <w:tcPr>
            <w:tcW w:w="1947" w:type="dxa"/>
            <w:vAlign w:val="center"/>
          </w:tcPr>
          <w:p w14:paraId="25E3C66F"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64A479B3" w14:textId="77777777" w:rsidTr="008A7BEE">
        <w:tc>
          <w:tcPr>
            <w:tcW w:w="560" w:type="dxa"/>
            <w:vAlign w:val="center"/>
          </w:tcPr>
          <w:p w14:paraId="73111A28" w14:textId="77777777" w:rsidR="00492B3B" w:rsidRPr="00D24242" w:rsidRDefault="00492B3B" w:rsidP="0012534C">
            <w:pPr>
              <w:jc w:val="center"/>
              <w:rPr>
                <w:sz w:val="24"/>
                <w:szCs w:val="24"/>
                <w:lang w:val="uk-UA"/>
              </w:rPr>
            </w:pPr>
            <w:r w:rsidRPr="00D24242">
              <w:rPr>
                <w:sz w:val="24"/>
                <w:szCs w:val="24"/>
                <w:lang w:val="uk-UA"/>
              </w:rPr>
              <w:t>39</w:t>
            </w:r>
          </w:p>
        </w:tc>
        <w:tc>
          <w:tcPr>
            <w:tcW w:w="3943" w:type="dxa"/>
            <w:vAlign w:val="center"/>
          </w:tcPr>
          <w:p w14:paraId="722577ED" w14:textId="77777777" w:rsidR="00492B3B" w:rsidRPr="00D24242" w:rsidRDefault="00492B3B" w:rsidP="0012534C">
            <w:pPr>
              <w:rPr>
                <w:sz w:val="24"/>
                <w:szCs w:val="24"/>
                <w:lang w:val="uk-UA"/>
              </w:rPr>
            </w:pPr>
            <w:r w:rsidRPr="00D24242">
              <w:rPr>
                <w:sz w:val="24"/>
                <w:szCs w:val="24"/>
                <w:lang w:val="uk-UA"/>
              </w:rPr>
              <w:t>Покращення якості впровадження соціальних послуг у громаді</w:t>
            </w:r>
          </w:p>
        </w:tc>
        <w:tc>
          <w:tcPr>
            <w:tcW w:w="2255" w:type="dxa"/>
            <w:vAlign w:val="center"/>
          </w:tcPr>
          <w:p w14:paraId="2276A1A1" w14:textId="77777777" w:rsidR="00492B3B" w:rsidRPr="00D24242" w:rsidRDefault="00492B3B" w:rsidP="0012534C">
            <w:pPr>
              <w:jc w:val="center"/>
              <w:rPr>
                <w:sz w:val="24"/>
                <w:szCs w:val="24"/>
                <w:lang w:val="uk-UA"/>
              </w:rPr>
            </w:pPr>
            <w:r w:rsidRPr="00D24242">
              <w:rPr>
                <w:sz w:val="24"/>
                <w:szCs w:val="24"/>
                <w:lang w:val="uk-UA"/>
              </w:rPr>
              <w:t>Фонд міжнародної солідарності</w:t>
            </w:r>
          </w:p>
        </w:tc>
        <w:tc>
          <w:tcPr>
            <w:tcW w:w="1728" w:type="dxa"/>
            <w:vAlign w:val="center"/>
          </w:tcPr>
          <w:p w14:paraId="3C2371EF" w14:textId="77777777" w:rsidR="00492B3B" w:rsidRPr="00D24242" w:rsidRDefault="00492B3B" w:rsidP="0012534C">
            <w:pPr>
              <w:jc w:val="center"/>
              <w:rPr>
                <w:sz w:val="24"/>
                <w:szCs w:val="24"/>
                <w:lang w:val="uk-UA"/>
              </w:rPr>
            </w:pPr>
            <w:r w:rsidRPr="00D24242">
              <w:rPr>
                <w:sz w:val="24"/>
                <w:szCs w:val="24"/>
                <w:lang w:val="uk-UA"/>
              </w:rPr>
              <w:t>1 000 000,00</w:t>
            </w:r>
          </w:p>
        </w:tc>
        <w:tc>
          <w:tcPr>
            <w:tcW w:w="1947" w:type="dxa"/>
            <w:vAlign w:val="center"/>
          </w:tcPr>
          <w:p w14:paraId="36D6AC80"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7B1B0ECE" w14:textId="77777777" w:rsidTr="008A7BEE">
        <w:tc>
          <w:tcPr>
            <w:tcW w:w="560" w:type="dxa"/>
            <w:vAlign w:val="center"/>
          </w:tcPr>
          <w:p w14:paraId="14DDA1A5" w14:textId="77777777" w:rsidR="00492B3B" w:rsidRPr="00D24242" w:rsidRDefault="00492B3B" w:rsidP="0012534C">
            <w:pPr>
              <w:jc w:val="center"/>
              <w:rPr>
                <w:sz w:val="24"/>
                <w:szCs w:val="24"/>
                <w:lang w:val="uk-UA"/>
              </w:rPr>
            </w:pPr>
            <w:r w:rsidRPr="00D24242">
              <w:rPr>
                <w:sz w:val="24"/>
                <w:szCs w:val="24"/>
                <w:lang w:val="uk-UA"/>
              </w:rPr>
              <w:t>40</w:t>
            </w:r>
          </w:p>
        </w:tc>
        <w:tc>
          <w:tcPr>
            <w:tcW w:w="3943" w:type="dxa"/>
            <w:vAlign w:val="center"/>
          </w:tcPr>
          <w:p w14:paraId="158EF3B6" w14:textId="77777777" w:rsidR="00492B3B" w:rsidRPr="00D24242" w:rsidRDefault="00492B3B" w:rsidP="0012534C">
            <w:pPr>
              <w:rPr>
                <w:sz w:val="24"/>
                <w:szCs w:val="24"/>
                <w:lang w:val="uk-UA"/>
              </w:rPr>
            </w:pPr>
            <w:r w:rsidRPr="00D24242">
              <w:rPr>
                <w:sz w:val="24"/>
                <w:szCs w:val="24"/>
                <w:lang w:val="uk-UA"/>
              </w:rPr>
              <w:t>Забезпечення енергонезалежності центрів ВПО у місті Тростянець</w:t>
            </w:r>
          </w:p>
        </w:tc>
        <w:tc>
          <w:tcPr>
            <w:tcW w:w="2255" w:type="dxa"/>
            <w:vAlign w:val="center"/>
          </w:tcPr>
          <w:p w14:paraId="28284C82" w14:textId="77777777" w:rsidR="00492B3B" w:rsidRPr="00D24242" w:rsidRDefault="00492B3B" w:rsidP="0012534C">
            <w:pPr>
              <w:jc w:val="center"/>
              <w:rPr>
                <w:sz w:val="24"/>
                <w:szCs w:val="24"/>
              </w:rPr>
            </w:pPr>
            <w:r w:rsidRPr="00D24242">
              <w:rPr>
                <w:sz w:val="24"/>
                <w:szCs w:val="24"/>
                <w:lang w:val="uk-UA"/>
              </w:rPr>
              <w:t xml:space="preserve">Благодійний фонд </w:t>
            </w:r>
            <w:r w:rsidRPr="00D24242">
              <w:rPr>
                <w:sz w:val="24"/>
                <w:szCs w:val="24"/>
              </w:rPr>
              <w:t>“Razom</w:t>
            </w:r>
            <w:r w:rsidRPr="00D24242">
              <w:rPr>
                <w:sz w:val="24"/>
                <w:szCs w:val="24"/>
                <w:lang w:val="uk-UA"/>
              </w:rPr>
              <w:t xml:space="preserve"> 4 </w:t>
            </w:r>
            <w:r w:rsidRPr="00D24242">
              <w:rPr>
                <w:sz w:val="24"/>
                <w:szCs w:val="24"/>
              </w:rPr>
              <w:t>Ukraine”</w:t>
            </w:r>
          </w:p>
        </w:tc>
        <w:tc>
          <w:tcPr>
            <w:tcW w:w="1728" w:type="dxa"/>
            <w:vAlign w:val="center"/>
          </w:tcPr>
          <w:p w14:paraId="2D0BE454" w14:textId="77777777" w:rsidR="00492B3B" w:rsidRPr="00D24242" w:rsidRDefault="00492B3B" w:rsidP="0012534C">
            <w:pPr>
              <w:jc w:val="center"/>
              <w:rPr>
                <w:sz w:val="24"/>
                <w:szCs w:val="24"/>
                <w:lang w:val="uk-UA"/>
              </w:rPr>
            </w:pPr>
            <w:r w:rsidRPr="00D24242">
              <w:rPr>
                <w:sz w:val="24"/>
                <w:szCs w:val="24"/>
                <w:lang w:val="uk-UA"/>
              </w:rPr>
              <w:t>827 000,00</w:t>
            </w:r>
          </w:p>
        </w:tc>
        <w:tc>
          <w:tcPr>
            <w:tcW w:w="1947" w:type="dxa"/>
            <w:vAlign w:val="center"/>
          </w:tcPr>
          <w:p w14:paraId="3C4340D5"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1370AD19" w14:textId="77777777" w:rsidTr="008A7BEE">
        <w:tc>
          <w:tcPr>
            <w:tcW w:w="560" w:type="dxa"/>
            <w:vAlign w:val="center"/>
          </w:tcPr>
          <w:p w14:paraId="5813F676" w14:textId="77777777" w:rsidR="00492B3B" w:rsidRPr="00D24242" w:rsidRDefault="00492B3B" w:rsidP="0012534C">
            <w:pPr>
              <w:jc w:val="center"/>
              <w:rPr>
                <w:sz w:val="24"/>
                <w:szCs w:val="24"/>
                <w:lang w:val="uk-UA"/>
              </w:rPr>
            </w:pPr>
            <w:r w:rsidRPr="00D24242">
              <w:rPr>
                <w:sz w:val="24"/>
                <w:szCs w:val="24"/>
                <w:lang w:val="uk-UA"/>
              </w:rPr>
              <w:t>41</w:t>
            </w:r>
          </w:p>
        </w:tc>
        <w:tc>
          <w:tcPr>
            <w:tcW w:w="3943" w:type="dxa"/>
            <w:vAlign w:val="center"/>
          </w:tcPr>
          <w:p w14:paraId="10E2F000" w14:textId="77777777" w:rsidR="00492B3B" w:rsidRPr="00D24242" w:rsidRDefault="00492B3B" w:rsidP="0012534C">
            <w:pPr>
              <w:rPr>
                <w:sz w:val="24"/>
                <w:szCs w:val="24"/>
                <w:lang w:val="uk-UA"/>
              </w:rPr>
            </w:pPr>
            <w:r w:rsidRPr="00D24242">
              <w:rPr>
                <w:sz w:val="24"/>
                <w:szCs w:val="24"/>
                <w:lang w:val="uk-UA"/>
              </w:rPr>
              <w:t>Облаштування укриття ЗЗСО №5</w:t>
            </w:r>
          </w:p>
        </w:tc>
        <w:tc>
          <w:tcPr>
            <w:tcW w:w="2255" w:type="dxa"/>
            <w:vAlign w:val="center"/>
          </w:tcPr>
          <w:p w14:paraId="6D1DEF63" w14:textId="77777777" w:rsidR="00492B3B" w:rsidRPr="00D24242" w:rsidRDefault="00492B3B" w:rsidP="0012534C">
            <w:pPr>
              <w:jc w:val="center"/>
              <w:rPr>
                <w:sz w:val="24"/>
                <w:szCs w:val="24"/>
                <w:lang w:val="uk-UA"/>
              </w:rPr>
            </w:pPr>
            <w:r w:rsidRPr="00D24242">
              <w:rPr>
                <w:sz w:val="24"/>
                <w:szCs w:val="24"/>
                <w:lang w:val="uk-UA"/>
              </w:rPr>
              <w:t>АТ Райффазен Банк</w:t>
            </w:r>
          </w:p>
        </w:tc>
        <w:tc>
          <w:tcPr>
            <w:tcW w:w="1728" w:type="dxa"/>
            <w:vAlign w:val="center"/>
          </w:tcPr>
          <w:p w14:paraId="30759C6E" w14:textId="77777777" w:rsidR="00492B3B" w:rsidRPr="00D24242" w:rsidRDefault="00492B3B" w:rsidP="0012534C">
            <w:pPr>
              <w:jc w:val="center"/>
              <w:rPr>
                <w:sz w:val="24"/>
                <w:szCs w:val="24"/>
                <w:lang w:val="uk-UA"/>
              </w:rPr>
            </w:pPr>
            <w:r w:rsidRPr="00D24242">
              <w:rPr>
                <w:sz w:val="24"/>
                <w:szCs w:val="24"/>
                <w:lang w:val="uk-UA"/>
              </w:rPr>
              <w:t>198 800,00</w:t>
            </w:r>
          </w:p>
        </w:tc>
        <w:tc>
          <w:tcPr>
            <w:tcW w:w="1947" w:type="dxa"/>
            <w:vAlign w:val="center"/>
          </w:tcPr>
          <w:p w14:paraId="2AFEFE5B"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511883C2" w14:textId="77777777" w:rsidTr="008A7BEE">
        <w:tc>
          <w:tcPr>
            <w:tcW w:w="560" w:type="dxa"/>
            <w:vAlign w:val="center"/>
          </w:tcPr>
          <w:p w14:paraId="64AD48DC" w14:textId="77777777" w:rsidR="00492B3B" w:rsidRPr="00D24242" w:rsidRDefault="00492B3B" w:rsidP="0012534C">
            <w:pPr>
              <w:jc w:val="center"/>
              <w:rPr>
                <w:sz w:val="24"/>
                <w:szCs w:val="24"/>
                <w:lang w:val="uk-UA"/>
              </w:rPr>
            </w:pPr>
            <w:r w:rsidRPr="00D24242">
              <w:rPr>
                <w:sz w:val="24"/>
                <w:szCs w:val="24"/>
                <w:lang w:val="uk-UA"/>
              </w:rPr>
              <w:t>42</w:t>
            </w:r>
          </w:p>
        </w:tc>
        <w:tc>
          <w:tcPr>
            <w:tcW w:w="3943" w:type="dxa"/>
            <w:vAlign w:val="center"/>
          </w:tcPr>
          <w:p w14:paraId="66D10346" w14:textId="77777777" w:rsidR="00492B3B" w:rsidRPr="00D24242" w:rsidRDefault="00492B3B" w:rsidP="0012534C">
            <w:pPr>
              <w:rPr>
                <w:sz w:val="24"/>
                <w:szCs w:val="24"/>
                <w:lang w:val="uk-UA"/>
              </w:rPr>
            </w:pPr>
            <w:r w:rsidRPr="00D24242">
              <w:rPr>
                <w:sz w:val="24"/>
                <w:szCs w:val="24"/>
                <w:lang w:val="uk-UA"/>
              </w:rPr>
              <w:t>Якісна реабілітація – запорука щасливого життя пацієнта</w:t>
            </w:r>
          </w:p>
        </w:tc>
        <w:tc>
          <w:tcPr>
            <w:tcW w:w="2255" w:type="dxa"/>
            <w:vAlign w:val="center"/>
          </w:tcPr>
          <w:p w14:paraId="7B778F16" w14:textId="77777777" w:rsidR="00492B3B" w:rsidRPr="00D24242" w:rsidRDefault="00492B3B" w:rsidP="0012534C">
            <w:pPr>
              <w:jc w:val="center"/>
              <w:rPr>
                <w:sz w:val="24"/>
                <w:szCs w:val="24"/>
                <w:lang w:val="uk-UA"/>
              </w:rPr>
            </w:pPr>
            <w:r w:rsidRPr="00D24242">
              <w:rPr>
                <w:sz w:val="24"/>
                <w:szCs w:val="24"/>
                <w:lang w:val="uk-UA"/>
              </w:rPr>
              <w:t>Фонд Вадима Столара</w:t>
            </w:r>
          </w:p>
        </w:tc>
        <w:tc>
          <w:tcPr>
            <w:tcW w:w="1728" w:type="dxa"/>
            <w:vAlign w:val="center"/>
          </w:tcPr>
          <w:p w14:paraId="34B92618" w14:textId="77777777" w:rsidR="00492B3B" w:rsidRPr="00D24242" w:rsidRDefault="00492B3B" w:rsidP="0012534C">
            <w:pPr>
              <w:jc w:val="center"/>
              <w:rPr>
                <w:sz w:val="24"/>
                <w:szCs w:val="24"/>
                <w:lang w:val="uk-UA"/>
              </w:rPr>
            </w:pPr>
            <w:r w:rsidRPr="00D24242">
              <w:rPr>
                <w:sz w:val="24"/>
                <w:szCs w:val="24"/>
                <w:lang w:val="uk-UA"/>
              </w:rPr>
              <w:t>852 165,00</w:t>
            </w:r>
          </w:p>
        </w:tc>
        <w:tc>
          <w:tcPr>
            <w:tcW w:w="1947" w:type="dxa"/>
            <w:vAlign w:val="center"/>
          </w:tcPr>
          <w:p w14:paraId="3DF73E29"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08AEFCAD" w14:textId="77777777" w:rsidTr="008A7BEE">
        <w:tc>
          <w:tcPr>
            <w:tcW w:w="560" w:type="dxa"/>
            <w:vAlign w:val="center"/>
          </w:tcPr>
          <w:p w14:paraId="348393A7" w14:textId="77777777" w:rsidR="00492B3B" w:rsidRPr="00D24242" w:rsidRDefault="00492B3B" w:rsidP="0012534C">
            <w:pPr>
              <w:jc w:val="center"/>
              <w:rPr>
                <w:sz w:val="24"/>
                <w:szCs w:val="24"/>
                <w:lang w:val="uk-UA"/>
              </w:rPr>
            </w:pPr>
            <w:r w:rsidRPr="00D24242">
              <w:rPr>
                <w:sz w:val="24"/>
                <w:szCs w:val="24"/>
                <w:lang w:val="uk-UA"/>
              </w:rPr>
              <w:t>43</w:t>
            </w:r>
          </w:p>
        </w:tc>
        <w:tc>
          <w:tcPr>
            <w:tcW w:w="3943" w:type="dxa"/>
            <w:vAlign w:val="center"/>
          </w:tcPr>
          <w:p w14:paraId="36C42FE8" w14:textId="77777777" w:rsidR="00492B3B" w:rsidRPr="00D24242" w:rsidRDefault="00492B3B" w:rsidP="0012534C">
            <w:pPr>
              <w:rPr>
                <w:sz w:val="24"/>
                <w:szCs w:val="24"/>
                <w:lang w:val="uk-UA"/>
              </w:rPr>
            </w:pPr>
            <w:r w:rsidRPr="00D24242">
              <w:rPr>
                <w:sz w:val="24"/>
                <w:szCs w:val="24"/>
                <w:lang w:val="uk-UA"/>
              </w:rPr>
              <w:t>Створення комфортних умов для проживання та інтеграції ВПО у місті Тростянець</w:t>
            </w:r>
          </w:p>
        </w:tc>
        <w:tc>
          <w:tcPr>
            <w:tcW w:w="2255" w:type="dxa"/>
            <w:vAlign w:val="center"/>
          </w:tcPr>
          <w:p w14:paraId="1F6EA0A3" w14:textId="77777777" w:rsidR="00492B3B" w:rsidRPr="00D24242" w:rsidRDefault="00492B3B" w:rsidP="0012534C">
            <w:pPr>
              <w:jc w:val="center"/>
              <w:rPr>
                <w:sz w:val="24"/>
                <w:szCs w:val="24"/>
              </w:rPr>
            </w:pPr>
            <w:r w:rsidRPr="00D24242">
              <w:rPr>
                <w:sz w:val="24"/>
                <w:szCs w:val="24"/>
              </w:rPr>
              <w:t>People in need</w:t>
            </w:r>
          </w:p>
        </w:tc>
        <w:tc>
          <w:tcPr>
            <w:tcW w:w="1728" w:type="dxa"/>
            <w:vAlign w:val="center"/>
          </w:tcPr>
          <w:p w14:paraId="72156062" w14:textId="77777777" w:rsidR="00492B3B" w:rsidRPr="00D24242" w:rsidRDefault="00492B3B" w:rsidP="0012534C">
            <w:pPr>
              <w:jc w:val="center"/>
              <w:rPr>
                <w:sz w:val="24"/>
                <w:szCs w:val="24"/>
                <w:lang w:val="uk-UA"/>
              </w:rPr>
            </w:pPr>
            <w:r w:rsidRPr="00D24242">
              <w:rPr>
                <w:sz w:val="24"/>
                <w:szCs w:val="24"/>
                <w:lang w:val="uk-UA"/>
              </w:rPr>
              <w:t>1 500 000,00</w:t>
            </w:r>
          </w:p>
        </w:tc>
        <w:tc>
          <w:tcPr>
            <w:tcW w:w="1947" w:type="dxa"/>
            <w:vAlign w:val="center"/>
          </w:tcPr>
          <w:p w14:paraId="391F8145"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451B4060" w14:textId="77777777" w:rsidTr="008A7BEE">
        <w:tc>
          <w:tcPr>
            <w:tcW w:w="560" w:type="dxa"/>
            <w:vAlign w:val="center"/>
          </w:tcPr>
          <w:p w14:paraId="3C202CB3" w14:textId="77777777" w:rsidR="00492B3B" w:rsidRPr="00D24242" w:rsidRDefault="00492B3B" w:rsidP="0012534C">
            <w:pPr>
              <w:jc w:val="center"/>
              <w:rPr>
                <w:sz w:val="24"/>
                <w:szCs w:val="24"/>
                <w:lang w:val="uk-UA"/>
              </w:rPr>
            </w:pPr>
            <w:r w:rsidRPr="00D24242">
              <w:rPr>
                <w:sz w:val="24"/>
                <w:szCs w:val="24"/>
                <w:lang w:val="uk-UA"/>
              </w:rPr>
              <w:t>44</w:t>
            </w:r>
          </w:p>
        </w:tc>
        <w:tc>
          <w:tcPr>
            <w:tcW w:w="3943" w:type="dxa"/>
            <w:vAlign w:val="center"/>
          </w:tcPr>
          <w:p w14:paraId="395F9D2E" w14:textId="77777777" w:rsidR="00492B3B" w:rsidRPr="00D24242" w:rsidRDefault="00492B3B" w:rsidP="0012534C">
            <w:pPr>
              <w:rPr>
                <w:sz w:val="24"/>
                <w:szCs w:val="24"/>
                <w:lang w:val="uk-UA"/>
              </w:rPr>
            </w:pPr>
            <w:r w:rsidRPr="00D24242">
              <w:rPr>
                <w:sz w:val="24"/>
                <w:szCs w:val="24"/>
                <w:lang w:val="uk-UA"/>
              </w:rPr>
              <w:t>Ко-воркінг центр – запорука успішної інтеграції ВПО</w:t>
            </w:r>
          </w:p>
        </w:tc>
        <w:tc>
          <w:tcPr>
            <w:tcW w:w="2255" w:type="dxa"/>
            <w:vAlign w:val="center"/>
          </w:tcPr>
          <w:p w14:paraId="241DB27F" w14:textId="77777777" w:rsidR="00492B3B" w:rsidRPr="00D24242" w:rsidRDefault="00492B3B" w:rsidP="0012534C">
            <w:pPr>
              <w:jc w:val="center"/>
              <w:rPr>
                <w:sz w:val="24"/>
                <w:szCs w:val="24"/>
                <w:lang w:val="uk-UA"/>
              </w:rPr>
            </w:pPr>
            <w:r w:rsidRPr="00D24242">
              <w:rPr>
                <w:sz w:val="24"/>
                <w:szCs w:val="24"/>
                <w:lang w:val="uk-UA"/>
              </w:rPr>
              <w:t>Shelter Small Grants</w:t>
            </w:r>
          </w:p>
        </w:tc>
        <w:tc>
          <w:tcPr>
            <w:tcW w:w="1728" w:type="dxa"/>
            <w:vAlign w:val="center"/>
          </w:tcPr>
          <w:p w14:paraId="2255823D" w14:textId="77777777" w:rsidR="00492B3B" w:rsidRPr="00D24242" w:rsidRDefault="00492B3B" w:rsidP="0012534C">
            <w:pPr>
              <w:jc w:val="center"/>
              <w:rPr>
                <w:sz w:val="24"/>
                <w:szCs w:val="24"/>
                <w:lang w:val="uk-UA"/>
              </w:rPr>
            </w:pPr>
            <w:r w:rsidRPr="00D24242">
              <w:rPr>
                <w:sz w:val="24"/>
                <w:szCs w:val="24"/>
                <w:lang w:val="uk-UA"/>
              </w:rPr>
              <w:t>299 980,00</w:t>
            </w:r>
          </w:p>
        </w:tc>
        <w:tc>
          <w:tcPr>
            <w:tcW w:w="1947" w:type="dxa"/>
            <w:vAlign w:val="center"/>
          </w:tcPr>
          <w:p w14:paraId="4572184E"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44B00B15" w14:textId="77777777" w:rsidTr="008A7BEE">
        <w:tc>
          <w:tcPr>
            <w:tcW w:w="560" w:type="dxa"/>
            <w:vAlign w:val="center"/>
          </w:tcPr>
          <w:p w14:paraId="41818D20" w14:textId="77777777" w:rsidR="00492B3B" w:rsidRPr="00D24242" w:rsidRDefault="00492B3B" w:rsidP="0012534C">
            <w:pPr>
              <w:jc w:val="center"/>
              <w:rPr>
                <w:sz w:val="24"/>
                <w:szCs w:val="24"/>
                <w:lang w:val="uk-UA"/>
              </w:rPr>
            </w:pPr>
            <w:r w:rsidRPr="00D24242">
              <w:rPr>
                <w:sz w:val="24"/>
                <w:szCs w:val="24"/>
                <w:lang w:val="uk-UA"/>
              </w:rPr>
              <w:t>45</w:t>
            </w:r>
          </w:p>
        </w:tc>
        <w:tc>
          <w:tcPr>
            <w:tcW w:w="3943" w:type="dxa"/>
            <w:vAlign w:val="center"/>
          </w:tcPr>
          <w:p w14:paraId="220FCDD5" w14:textId="77777777" w:rsidR="00492B3B" w:rsidRPr="00D24242" w:rsidRDefault="00492B3B" w:rsidP="0012534C">
            <w:pPr>
              <w:rPr>
                <w:sz w:val="24"/>
                <w:szCs w:val="24"/>
                <w:lang w:val="uk-UA"/>
              </w:rPr>
            </w:pPr>
            <w:r w:rsidRPr="00D24242">
              <w:rPr>
                <w:sz w:val="24"/>
                <w:szCs w:val="24"/>
                <w:lang w:val="uk-UA"/>
              </w:rPr>
              <w:t>Центр підтримки бізнесу</w:t>
            </w:r>
          </w:p>
        </w:tc>
        <w:tc>
          <w:tcPr>
            <w:tcW w:w="2255" w:type="dxa"/>
            <w:vAlign w:val="center"/>
          </w:tcPr>
          <w:p w14:paraId="5358299D" w14:textId="77777777" w:rsidR="00492B3B" w:rsidRPr="00D24242" w:rsidRDefault="00492B3B" w:rsidP="0012534C">
            <w:pPr>
              <w:jc w:val="center"/>
              <w:rPr>
                <w:sz w:val="24"/>
                <w:szCs w:val="24"/>
                <w:lang w:val="uk-UA"/>
              </w:rPr>
            </w:pPr>
            <w:r w:rsidRPr="00D24242">
              <w:rPr>
                <w:sz w:val="24"/>
                <w:szCs w:val="24"/>
                <w:lang w:val="uk-UA"/>
              </w:rPr>
              <w:t>Громада на всі 100</w:t>
            </w:r>
          </w:p>
        </w:tc>
        <w:tc>
          <w:tcPr>
            <w:tcW w:w="1728" w:type="dxa"/>
            <w:vAlign w:val="center"/>
          </w:tcPr>
          <w:p w14:paraId="78413F94" w14:textId="77777777" w:rsidR="00492B3B" w:rsidRPr="00D24242" w:rsidRDefault="00492B3B" w:rsidP="0012534C">
            <w:pPr>
              <w:jc w:val="center"/>
              <w:rPr>
                <w:sz w:val="24"/>
                <w:szCs w:val="24"/>
                <w:lang w:val="uk-UA"/>
              </w:rPr>
            </w:pPr>
            <w:r w:rsidRPr="00D24242">
              <w:rPr>
                <w:sz w:val="24"/>
                <w:szCs w:val="24"/>
                <w:lang w:val="uk-UA"/>
              </w:rPr>
              <w:t xml:space="preserve">4 100 000,00 </w:t>
            </w:r>
          </w:p>
        </w:tc>
        <w:tc>
          <w:tcPr>
            <w:tcW w:w="1947" w:type="dxa"/>
            <w:vAlign w:val="center"/>
          </w:tcPr>
          <w:p w14:paraId="7A30FEE8"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3B477C63" w14:textId="77777777" w:rsidTr="008A7BEE">
        <w:tc>
          <w:tcPr>
            <w:tcW w:w="560" w:type="dxa"/>
            <w:vAlign w:val="center"/>
          </w:tcPr>
          <w:p w14:paraId="30A607C3" w14:textId="77777777" w:rsidR="00492B3B" w:rsidRPr="00D24242" w:rsidRDefault="00492B3B" w:rsidP="0012534C">
            <w:pPr>
              <w:jc w:val="center"/>
              <w:rPr>
                <w:sz w:val="24"/>
                <w:szCs w:val="24"/>
                <w:lang w:val="uk-UA"/>
              </w:rPr>
            </w:pPr>
            <w:r w:rsidRPr="00D24242">
              <w:rPr>
                <w:sz w:val="24"/>
                <w:szCs w:val="24"/>
                <w:lang w:val="uk-UA"/>
              </w:rPr>
              <w:t>46</w:t>
            </w:r>
          </w:p>
        </w:tc>
        <w:tc>
          <w:tcPr>
            <w:tcW w:w="3943" w:type="dxa"/>
            <w:vAlign w:val="center"/>
          </w:tcPr>
          <w:p w14:paraId="6C84833A" w14:textId="77777777" w:rsidR="00492B3B" w:rsidRPr="00D24242" w:rsidRDefault="00492B3B" w:rsidP="0012534C">
            <w:pPr>
              <w:rPr>
                <w:sz w:val="24"/>
                <w:szCs w:val="24"/>
                <w:lang w:val="uk-UA"/>
              </w:rPr>
            </w:pPr>
            <w:r w:rsidRPr="00D24242">
              <w:rPr>
                <w:sz w:val="24"/>
                <w:szCs w:val="24"/>
                <w:lang w:val="uk-UA"/>
              </w:rPr>
              <w:t>«Створення адаптивного спортивного центру у Тростянецькій громаді»</w:t>
            </w:r>
          </w:p>
        </w:tc>
        <w:tc>
          <w:tcPr>
            <w:tcW w:w="2255" w:type="dxa"/>
            <w:vAlign w:val="center"/>
          </w:tcPr>
          <w:p w14:paraId="32AB3B89" w14:textId="77777777" w:rsidR="00492B3B" w:rsidRPr="00D24242" w:rsidRDefault="00492B3B" w:rsidP="0012534C">
            <w:pPr>
              <w:jc w:val="center"/>
              <w:rPr>
                <w:sz w:val="24"/>
                <w:szCs w:val="24"/>
                <w:lang w:val="uk-UA"/>
              </w:rPr>
            </w:pPr>
            <w:r w:rsidRPr="00D24242">
              <w:rPr>
                <w:sz w:val="24"/>
                <w:szCs w:val="24"/>
                <w:lang w:val="uk-UA"/>
              </w:rPr>
              <w:t>Благодійний фонд «МХП – Громаді»</w:t>
            </w:r>
          </w:p>
        </w:tc>
        <w:tc>
          <w:tcPr>
            <w:tcW w:w="1728" w:type="dxa"/>
            <w:vAlign w:val="center"/>
          </w:tcPr>
          <w:p w14:paraId="6E17CD29" w14:textId="77777777" w:rsidR="00492B3B" w:rsidRPr="00D24242" w:rsidRDefault="00492B3B" w:rsidP="0012534C">
            <w:pPr>
              <w:jc w:val="center"/>
              <w:rPr>
                <w:sz w:val="24"/>
                <w:szCs w:val="24"/>
                <w:lang w:val="uk-UA"/>
              </w:rPr>
            </w:pPr>
            <w:r w:rsidRPr="00D24242">
              <w:rPr>
                <w:sz w:val="24"/>
                <w:szCs w:val="24"/>
                <w:lang w:val="uk-UA"/>
              </w:rPr>
              <w:t>377 317,00</w:t>
            </w:r>
          </w:p>
        </w:tc>
        <w:tc>
          <w:tcPr>
            <w:tcW w:w="1947" w:type="dxa"/>
            <w:vAlign w:val="center"/>
          </w:tcPr>
          <w:p w14:paraId="2226884B"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4C934BD5" w14:textId="77777777" w:rsidTr="008A7BEE">
        <w:tc>
          <w:tcPr>
            <w:tcW w:w="560" w:type="dxa"/>
            <w:vAlign w:val="center"/>
          </w:tcPr>
          <w:p w14:paraId="407BC552" w14:textId="77777777" w:rsidR="00492B3B" w:rsidRPr="00D24242" w:rsidRDefault="00492B3B" w:rsidP="0012534C">
            <w:pPr>
              <w:jc w:val="center"/>
              <w:rPr>
                <w:sz w:val="24"/>
                <w:szCs w:val="24"/>
                <w:lang w:val="uk-UA"/>
              </w:rPr>
            </w:pPr>
            <w:r w:rsidRPr="00D24242">
              <w:rPr>
                <w:sz w:val="24"/>
                <w:szCs w:val="24"/>
                <w:lang w:val="uk-UA"/>
              </w:rPr>
              <w:t>47</w:t>
            </w:r>
          </w:p>
        </w:tc>
        <w:tc>
          <w:tcPr>
            <w:tcW w:w="3943" w:type="dxa"/>
            <w:vAlign w:val="center"/>
          </w:tcPr>
          <w:p w14:paraId="674DAF15" w14:textId="77777777" w:rsidR="00492B3B" w:rsidRPr="00D24242" w:rsidRDefault="00492B3B" w:rsidP="0012534C">
            <w:pPr>
              <w:rPr>
                <w:sz w:val="24"/>
                <w:szCs w:val="24"/>
                <w:lang w:val="uk-UA"/>
              </w:rPr>
            </w:pPr>
            <w:r w:rsidRPr="00D24242">
              <w:rPr>
                <w:sz w:val="24"/>
                <w:szCs w:val="24"/>
                <w:lang w:val="uk-UA"/>
              </w:rPr>
              <w:t>Проведення енергетичного аудиту об’єктів КП ТМР «Тростянецьке ЖЕУ</w:t>
            </w:r>
          </w:p>
        </w:tc>
        <w:tc>
          <w:tcPr>
            <w:tcW w:w="2255" w:type="dxa"/>
            <w:vAlign w:val="center"/>
          </w:tcPr>
          <w:p w14:paraId="2A429FBB" w14:textId="77777777" w:rsidR="00492B3B" w:rsidRPr="00D24242" w:rsidRDefault="00492B3B" w:rsidP="0012534C">
            <w:pPr>
              <w:jc w:val="center"/>
              <w:rPr>
                <w:sz w:val="24"/>
                <w:szCs w:val="24"/>
                <w:lang w:val="uk-UA"/>
              </w:rPr>
            </w:pPr>
            <w:r w:rsidRPr="00D24242">
              <w:rPr>
                <w:sz w:val="24"/>
                <w:szCs w:val="24"/>
                <w:lang w:val="uk-UA"/>
              </w:rPr>
              <w:t>Deutsche Gesellschaft für Internationale Zusammenarbeit (GIZ) GmbH</w:t>
            </w:r>
          </w:p>
        </w:tc>
        <w:tc>
          <w:tcPr>
            <w:tcW w:w="1728" w:type="dxa"/>
            <w:vAlign w:val="center"/>
          </w:tcPr>
          <w:p w14:paraId="58F6A060" w14:textId="77777777" w:rsidR="00492B3B" w:rsidRPr="00D24242" w:rsidRDefault="00492B3B" w:rsidP="0012534C">
            <w:pPr>
              <w:jc w:val="center"/>
              <w:rPr>
                <w:sz w:val="24"/>
                <w:szCs w:val="24"/>
                <w:lang w:val="uk-UA"/>
              </w:rPr>
            </w:pPr>
            <w:r w:rsidRPr="00D24242">
              <w:rPr>
                <w:sz w:val="24"/>
                <w:szCs w:val="24"/>
                <w:lang w:val="uk-UA"/>
              </w:rPr>
              <w:t>—</w:t>
            </w:r>
          </w:p>
        </w:tc>
        <w:tc>
          <w:tcPr>
            <w:tcW w:w="1947" w:type="dxa"/>
            <w:vAlign w:val="center"/>
          </w:tcPr>
          <w:p w14:paraId="08735BBE"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5C444D32" w14:textId="77777777" w:rsidTr="008A7BEE">
        <w:tc>
          <w:tcPr>
            <w:tcW w:w="560" w:type="dxa"/>
            <w:vAlign w:val="center"/>
          </w:tcPr>
          <w:p w14:paraId="49D112FB" w14:textId="77777777" w:rsidR="00492B3B" w:rsidRPr="00D24242" w:rsidRDefault="00492B3B" w:rsidP="0012534C">
            <w:pPr>
              <w:jc w:val="center"/>
              <w:rPr>
                <w:sz w:val="24"/>
                <w:szCs w:val="24"/>
                <w:lang w:val="uk-UA"/>
              </w:rPr>
            </w:pPr>
            <w:r w:rsidRPr="00D24242">
              <w:rPr>
                <w:sz w:val="24"/>
                <w:szCs w:val="24"/>
                <w:lang w:val="uk-UA"/>
              </w:rPr>
              <w:t>48</w:t>
            </w:r>
          </w:p>
        </w:tc>
        <w:tc>
          <w:tcPr>
            <w:tcW w:w="3943" w:type="dxa"/>
            <w:vAlign w:val="center"/>
          </w:tcPr>
          <w:p w14:paraId="74D1F089" w14:textId="77777777" w:rsidR="00492B3B" w:rsidRPr="00D24242" w:rsidRDefault="00492B3B" w:rsidP="0012534C">
            <w:pPr>
              <w:rPr>
                <w:sz w:val="24"/>
                <w:szCs w:val="24"/>
                <w:lang w:val="uk-UA"/>
              </w:rPr>
            </w:pPr>
            <w:r w:rsidRPr="00D24242">
              <w:rPr>
                <w:sz w:val="24"/>
                <w:szCs w:val="24"/>
                <w:lang w:val="uk-UA"/>
              </w:rPr>
              <w:t>Облаштування Тростянецької міської лікарні системами кондиціонування приміщень</w:t>
            </w:r>
          </w:p>
        </w:tc>
        <w:tc>
          <w:tcPr>
            <w:tcW w:w="2255" w:type="dxa"/>
            <w:vAlign w:val="center"/>
          </w:tcPr>
          <w:p w14:paraId="3505B14E" w14:textId="77777777" w:rsidR="00492B3B" w:rsidRPr="00D24242" w:rsidRDefault="00492B3B" w:rsidP="0012534C">
            <w:pPr>
              <w:jc w:val="center"/>
              <w:rPr>
                <w:sz w:val="24"/>
                <w:szCs w:val="24"/>
                <w:lang w:val="uk-UA"/>
              </w:rPr>
            </w:pPr>
            <w:r w:rsidRPr="00D24242">
              <w:rPr>
                <w:sz w:val="24"/>
                <w:szCs w:val="24"/>
                <w:lang w:val="uk-UA"/>
              </w:rPr>
              <w:t>Halton Foundation Grant</w:t>
            </w:r>
          </w:p>
        </w:tc>
        <w:tc>
          <w:tcPr>
            <w:tcW w:w="1728" w:type="dxa"/>
            <w:vAlign w:val="center"/>
          </w:tcPr>
          <w:p w14:paraId="366FC8CA" w14:textId="77777777" w:rsidR="00492B3B" w:rsidRPr="00D24242" w:rsidRDefault="00492B3B" w:rsidP="0012534C">
            <w:pPr>
              <w:jc w:val="center"/>
              <w:rPr>
                <w:sz w:val="24"/>
                <w:szCs w:val="24"/>
                <w:lang w:val="uk-UA"/>
              </w:rPr>
            </w:pPr>
            <w:r w:rsidRPr="00D24242">
              <w:rPr>
                <w:sz w:val="24"/>
                <w:szCs w:val="24"/>
                <w:lang w:val="uk-UA"/>
              </w:rPr>
              <w:t>1 221 100,00</w:t>
            </w:r>
          </w:p>
        </w:tc>
        <w:tc>
          <w:tcPr>
            <w:tcW w:w="1947" w:type="dxa"/>
            <w:vAlign w:val="center"/>
          </w:tcPr>
          <w:p w14:paraId="7976C3D9"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4C4DF973" w14:textId="77777777" w:rsidTr="008A7BEE">
        <w:tc>
          <w:tcPr>
            <w:tcW w:w="560" w:type="dxa"/>
            <w:vAlign w:val="center"/>
          </w:tcPr>
          <w:p w14:paraId="4352709F" w14:textId="77777777" w:rsidR="00492B3B" w:rsidRPr="00D24242" w:rsidRDefault="00492B3B" w:rsidP="0012534C">
            <w:pPr>
              <w:jc w:val="center"/>
              <w:rPr>
                <w:sz w:val="24"/>
                <w:szCs w:val="24"/>
                <w:lang w:val="uk-UA"/>
              </w:rPr>
            </w:pPr>
            <w:r w:rsidRPr="00D24242">
              <w:rPr>
                <w:sz w:val="24"/>
                <w:szCs w:val="24"/>
                <w:lang w:val="uk-UA"/>
              </w:rPr>
              <w:t>49</w:t>
            </w:r>
          </w:p>
        </w:tc>
        <w:tc>
          <w:tcPr>
            <w:tcW w:w="3943" w:type="dxa"/>
            <w:vAlign w:val="center"/>
          </w:tcPr>
          <w:p w14:paraId="4CB76E76" w14:textId="77777777" w:rsidR="00492B3B" w:rsidRPr="00D24242" w:rsidRDefault="00492B3B" w:rsidP="0012534C">
            <w:pPr>
              <w:rPr>
                <w:sz w:val="24"/>
                <w:szCs w:val="24"/>
                <w:lang w:val="uk-UA"/>
              </w:rPr>
            </w:pPr>
            <w:r w:rsidRPr="00D24242">
              <w:rPr>
                <w:sz w:val="24"/>
                <w:szCs w:val="24"/>
                <w:lang w:val="uk-UA"/>
              </w:rPr>
              <w:t>Сприяння підвищенню стандартів планування і реалізації реконструкції на муніципальному рівні</w:t>
            </w:r>
          </w:p>
        </w:tc>
        <w:tc>
          <w:tcPr>
            <w:tcW w:w="2255" w:type="dxa"/>
            <w:vAlign w:val="center"/>
          </w:tcPr>
          <w:p w14:paraId="34157185" w14:textId="77777777" w:rsidR="00492B3B" w:rsidRPr="00D24242" w:rsidRDefault="00492B3B" w:rsidP="0012534C">
            <w:pPr>
              <w:jc w:val="center"/>
              <w:rPr>
                <w:sz w:val="24"/>
                <w:szCs w:val="24"/>
                <w:lang w:val="uk-UA"/>
              </w:rPr>
            </w:pPr>
            <w:r w:rsidRPr="00D24242">
              <w:rPr>
                <w:sz w:val="24"/>
                <w:szCs w:val="24"/>
                <w:lang w:val="uk-UA"/>
              </w:rPr>
              <w:t>Федеральне міністерство економічного співробітництва та розвитку Німеччини</w:t>
            </w:r>
          </w:p>
        </w:tc>
        <w:tc>
          <w:tcPr>
            <w:tcW w:w="1728" w:type="dxa"/>
            <w:vAlign w:val="center"/>
          </w:tcPr>
          <w:p w14:paraId="35B0CE30" w14:textId="77777777" w:rsidR="00492B3B" w:rsidRPr="00D24242" w:rsidRDefault="00492B3B" w:rsidP="0012534C">
            <w:pPr>
              <w:jc w:val="center"/>
              <w:rPr>
                <w:sz w:val="24"/>
                <w:szCs w:val="24"/>
                <w:lang w:val="uk-UA"/>
              </w:rPr>
            </w:pPr>
            <w:r w:rsidRPr="00D24242">
              <w:rPr>
                <w:sz w:val="24"/>
                <w:szCs w:val="24"/>
                <w:lang w:val="uk-UA"/>
              </w:rPr>
              <w:t>420 000,00</w:t>
            </w:r>
          </w:p>
        </w:tc>
        <w:tc>
          <w:tcPr>
            <w:tcW w:w="1947" w:type="dxa"/>
            <w:vAlign w:val="center"/>
          </w:tcPr>
          <w:p w14:paraId="5AE2DD3B"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165D70" w14:paraId="7F431774" w14:textId="77777777" w:rsidTr="008A7BEE">
        <w:tc>
          <w:tcPr>
            <w:tcW w:w="560" w:type="dxa"/>
            <w:vAlign w:val="center"/>
          </w:tcPr>
          <w:p w14:paraId="66678286" w14:textId="77777777" w:rsidR="00492B3B" w:rsidRPr="00D24242" w:rsidRDefault="00492B3B" w:rsidP="0012534C">
            <w:pPr>
              <w:jc w:val="center"/>
              <w:rPr>
                <w:sz w:val="24"/>
                <w:szCs w:val="24"/>
                <w:lang w:val="uk-UA"/>
              </w:rPr>
            </w:pPr>
            <w:r w:rsidRPr="00D24242">
              <w:rPr>
                <w:sz w:val="24"/>
                <w:szCs w:val="24"/>
                <w:lang w:val="uk-UA"/>
              </w:rPr>
              <w:t>50</w:t>
            </w:r>
          </w:p>
        </w:tc>
        <w:tc>
          <w:tcPr>
            <w:tcW w:w="3943" w:type="dxa"/>
            <w:vAlign w:val="center"/>
          </w:tcPr>
          <w:p w14:paraId="2C072F0A" w14:textId="77777777" w:rsidR="00492B3B" w:rsidRPr="00D24242" w:rsidRDefault="00492B3B" w:rsidP="0012534C">
            <w:pPr>
              <w:rPr>
                <w:sz w:val="24"/>
                <w:szCs w:val="24"/>
                <w:lang w:val="uk-UA"/>
              </w:rPr>
            </w:pPr>
            <w:r w:rsidRPr="00D24242">
              <w:rPr>
                <w:sz w:val="24"/>
                <w:szCs w:val="24"/>
                <w:lang w:val="uk-UA"/>
              </w:rPr>
              <w:t>Забезпечення енергонезалежності центру ВПО у місті Тростянець</w:t>
            </w:r>
          </w:p>
        </w:tc>
        <w:tc>
          <w:tcPr>
            <w:tcW w:w="2255" w:type="dxa"/>
            <w:vAlign w:val="center"/>
          </w:tcPr>
          <w:p w14:paraId="2AA45CBD" w14:textId="77777777" w:rsidR="00492B3B" w:rsidRPr="00D24242" w:rsidRDefault="00492B3B" w:rsidP="0012534C">
            <w:pPr>
              <w:jc w:val="center"/>
              <w:rPr>
                <w:sz w:val="24"/>
                <w:szCs w:val="24"/>
                <w:lang w:val="uk-UA"/>
              </w:rPr>
            </w:pPr>
            <w:r w:rsidRPr="00D24242">
              <w:rPr>
                <w:sz w:val="24"/>
                <w:szCs w:val="24"/>
                <w:lang w:val="uk-UA"/>
              </w:rPr>
              <w:t>Грантова програми «</w:t>
            </w:r>
            <w:r w:rsidRPr="00D24242">
              <w:rPr>
                <w:sz w:val="24"/>
                <w:szCs w:val="24"/>
              </w:rPr>
              <w:t>Small</w:t>
            </w:r>
            <w:r w:rsidRPr="00D24242">
              <w:rPr>
                <w:sz w:val="24"/>
                <w:szCs w:val="24"/>
                <w:lang w:val="uk-UA"/>
              </w:rPr>
              <w:t xml:space="preserve"> </w:t>
            </w:r>
            <w:r w:rsidRPr="00D24242">
              <w:rPr>
                <w:sz w:val="24"/>
                <w:szCs w:val="24"/>
              </w:rPr>
              <w:t>grants</w:t>
            </w:r>
            <w:r w:rsidRPr="00D24242">
              <w:rPr>
                <w:sz w:val="24"/>
                <w:szCs w:val="24"/>
                <w:lang w:val="uk-UA"/>
              </w:rPr>
              <w:t xml:space="preserve"> </w:t>
            </w:r>
            <w:r w:rsidRPr="00D24242">
              <w:rPr>
                <w:sz w:val="24"/>
                <w:szCs w:val="24"/>
              </w:rPr>
              <w:t>for</w:t>
            </w:r>
            <w:r w:rsidRPr="00D24242">
              <w:rPr>
                <w:sz w:val="24"/>
                <w:szCs w:val="24"/>
                <w:lang w:val="uk-UA"/>
              </w:rPr>
              <w:t xml:space="preserve"> </w:t>
            </w:r>
            <w:r w:rsidRPr="00D24242">
              <w:rPr>
                <w:sz w:val="24"/>
                <w:szCs w:val="24"/>
              </w:rPr>
              <w:t>Winterization</w:t>
            </w:r>
            <w:r w:rsidRPr="00D24242">
              <w:rPr>
                <w:sz w:val="24"/>
                <w:szCs w:val="24"/>
                <w:lang w:val="uk-UA"/>
              </w:rPr>
              <w:t xml:space="preserve"> / Малі гранти для підготовки до зимового періоду» від </w:t>
            </w:r>
            <w:r w:rsidRPr="00D24242">
              <w:rPr>
                <w:sz w:val="24"/>
                <w:szCs w:val="24"/>
              </w:rPr>
              <w:t>World</w:t>
            </w:r>
            <w:r w:rsidRPr="00D24242">
              <w:rPr>
                <w:sz w:val="24"/>
                <w:szCs w:val="24"/>
                <w:lang w:val="uk-UA"/>
              </w:rPr>
              <w:t xml:space="preserve"> </w:t>
            </w:r>
            <w:r w:rsidRPr="00D24242">
              <w:rPr>
                <w:sz w:val="24"/>
                <w:szCs w:val="24"/>
              </w:rPr>
              <w:t>Vision</w:t>
            </w:r>
          </w:p>
        </w:tc>
        <w:tc>
          <w:tcPr>
            <w:tcW w:w="1728" w:type="dxa"/>
            <w:vAlign w:val="center"/>
          </w:tcPr>
          <w:p w14:paraId="7E868AC9" w14:textId="77777777" w:rsidR="00492B3B" w:rsidRPr="00D24242" w:rsidRDefault="00492B3B" w:rsidP="0012534C">
            <w:pPr>
              <w:jc w:val="center"/>
              <w:rPr>
                <w:sz w:val="24"/>
                <w:szCs w:val="24"/>
              </w:rPr>
            </w:pPr>
            <w:r w:rsidRPr="00D24242">
              <w:rPr>
                <w:sz w:val="24"/>
                <w:szCs w:val="24"/>
              </w:rPr>
              <w:t>397 643,00</w:t>
            </w:r>
          </w:p>
        </w:tc>
        <w:tc>
          <w:tcPr>
            <w:tcW w:w="1947" w:type="dxa"/>
            <w:vAlign w:val="center"/>
          </w:tcPr>
          <w:p w14:paraId="0A872FD8" w14:textId="77777777" w:rsidR="00492B3B" w:rsidRPr="006523B5" w:rsidRDefault="00492B3B" w:rsidP="0012534C">
            <w:pPr>
              <w:jc w:val="center"/>
              <w:rPr>
                <w:sz w:val="24"/>
                <w:szCs w:val="24"/>
              </w:rPr>
            </w:pPr>
            <w:r w:rsidRPr="00D24242">
              <w:rPr>
                <w:sz w:val="24"/>
                <w:szCs w:val="24"/>
                <w:lang w:val="uk-UA"/>
              </w:rPr>
              <w:t xml:space="preserve">Реалізація проекту зупинена до квітня 2025 через призупинення фінансування </w:t>
            </w:r>
            <w:r w:rsidRPr="00D24242">
              <w:rPr>
                <w:sz w:val="24"/>
                <w:szCs w:val="24"/>
              </w:rPr>
              <w:t>USAID</w:t>
            </w:r>
          </w:p>
        </w:tc>
      </w:tr>
      <w:tr w:rsidR="00492B3B" w:rsidRPr="00D24242" w14:paraId="33CAD6D1" w14:textId="77777777" w:rsidTr="008A7BEE">
        <w:tc>
          <w:tcPr>
            <w:tcW w:w="560" w:type="dxa"/>
            <w:vAlign w:val="center"/>
          </w:tcPr>
          <w:p w14:paraId="4BE7C0DD" w14:textId="77777777" w:rsidR="00492B3B" w:rsidRPr="00D24242" w:rsidRDefault="00492B3B" w:rsidP="0012534C">
            <w:pPr>
              <w:jc w:val="center"/>
              <w:rPr>
                <w:sz w:val="24"/>
                <w:szCs w:val="24"/>
                <w:lang w:val="uk-UA"/>
              </w:rPr>
            </w:pPr>
            <w:r w:rsidRPr="00D24242">
              <w:rPr>
                <w:sz w:val="24"/>
                <w:szCs w:val="24"/>
                <w:lang w:val="uk-UA"/>
              </w:rPr>
              <w:t>51</w:t>
            </w:r>
          </w:p>
        </w:tc>
        <w:tc>
          <w:tcPr>
            <w:tcW w:w="3943" w:type="dxa"/>
            <w:vAlign w:val="center"/>
          </w:tcPr>
          <w:p w14:paraId="14DEC4B7" w14:textId="77777777" w:rsidR="00492B3B" w:rsidRPr="00D24242" w:rsidRDefault="00492B3B" w:rsidP="0012534C">
            <w:pPr>
              <w:rPr>
                <w:sz w:val="24"/>
                <w:szCs w:val="24"/>
                <w:lang w:val="uk-UA"/>
              </w:rPr>
            </w:pPr>
            <w:r w:rsidRPr="00D24242">
              <w:rPr>
                <w:sz w:val="24"/>
                <w:szCs w:val="24"/>
                <w:lang w:val="uk-UA"/>
              </w:rPr>
              <w:t>Молодіжний простір «Генерація»</w:t>
            </w:r>
          </w:p>
        </w:tc>
        <w:tc>
          <w:tcPr>
            <w:tcW w:w="2255" w:type="dxa"/>
            <w:vAlign w:val="center"/>
          </w:tcPr>
          <w:p w14:paraId="412D5F92" w14:textId="77777777" w:rsidR="00492B3B" w:rsidRPr="00D24242" w:rsidRDefault="00492B3B" w:rsidP="0012534C">
            <w:pPr>
              <w:jc w:val="center"/>
              <w:rPr>
                <w:sz w:val="24"/>
                <w:szCs w:val="24"/>
                <w:lang w:val="uk-UA"/>
              </w:rPr>
            </w:pPr>
            <w:r w:rsidRPr="00D24242">
              <w:rPr>
                <w:sz w:val="24"/>
                <w:szCs w:val="24"/>
              </w:rPr>
              <w:t>Національн</w:t>
            </w:r>
            <w:r w:rsidRPr="00D24242">
              <w:rPr>
                <w:sz w:val="24"/>
                <w:szCs w:val="24"/>
                <w:lang w:val="uk-UA"/>
              </w:rPr>
              <w:t xml:space="preserve">е </w:t>
            </w:r>
            <w:r w:rsidRPr="00D24242">
              <w:rPr>
                <w:sz w:val="24"/>
                <w:szCs w:val="24"/>
              </w:rPr>
              <w:t>українськ</w:t>
            </w:r>
            <w:r w:rsidRPr="00D24242">
              <w:rPr>
                <w:sz w:val="24"/>
                <w:szCs w:val="24"/>
                <w:lang w:val="uk-UA"/>
              </w:rPr>
              <w:t>е</w:t>
            </w:r>
            <w:r w:rsidRPr="00D24242">
              <w:rPr>
                <w:sz w:val="24"/>
                <w:szCs w:val="24"/>
              </w:rPr>
              <w:t xml:space="preserve"> молодіжн</w:t>
            </w:r>
            <w:r w:rsidRPr="00D24242">
              <w:rPr>
                <w:sz w:val="24"/>
                <w:szCs w:val="24"/>
                <w:lang w:val="uk-UA"/>
              </w:rPr>
              <w:t>е</w:t>
            </w:r>
            <w:r w:rsidRPr="00D24242">
              <w:rPr>
                <w:sz w:val="24"/>
                <w:szCs w:val="24"/>
              </w:rPr>
              <w:t xml:space="preserve"> об'єднання</w:t>
            </w:r>
          </w:p>
        </w:tc>
        <w:tc>
          <w:tcPr>
            <w:tcW w:w="1728" w:type="dxa"/>
            <w:vAlign w:val="center"/>
          </w:tcPr>
          <w:p w14:paraId="04B83BA2" w14:textId="77777777" w:rsidR="00492B3B" w:rsidRPr="00D24242" w:rsidRDefault="00492B3B" w:rsidP="0012534C">
            <w:pPr>
              <w:jc w:val="center"/>
              <w:rPr>
                <w:sz w:val="24"/>
                <w:szCs w:val="24"/>
                <w:lang w:val="uk-UA"/>
              </w:rPr>
            </w:pPr>
            <w:r w:rsidRPr="00D24242">
              <w:rPr>
                <w:sz w:val="24"/>
                <w:szCs w:val="24"/>
                <w:lang w:val="uk-UA"/>
              </w:rPr>
              <w:t>409 721,00</w:t>
            </w:r>
          </w:p>
        </w:tc>
        <w:tc>
          <w:tcPr>
            <w:tcW w:w="1947" w:type="dxa"/>
            <w:vAlign w:val="center"/>
          </w:tcPr>
          <w:p w14:paraId="2AD4764B" w14:textId="77777777" w:rsidR="00492B3B" w:rsidRPr="00D24242" w:rsidRDefault="00492B3B" w:rsidP="0012534C">
            <w:pPr>
              <w:jc w:val="center"/>
              <w:rPr>
                <w:sz w:val="24"/>
                <w:szCs w:val="24"/>
                <w:lang w:val="uk-UA"/>
              </w:rPr>
            </w:pPr>
            <w:r w:rsidRPr="00D24242">
              <w:rPr>
                <w:sz w:val="24"/>
                <w:szCs w:val="24"/>
                <w:lang w:val="uk-UA"/>
              </w:rPr>
              <w:t>Проект реалізується</w:t>
            </w:r>
          </w:p>
        </w:tc>
      </w:tr>
      <w:tr w:rsidR="00492B3B" w:rsidRPr="00165D70" w14:paraId="417598FE" w14:textId="77777777" w:rsidTr="008A7BEE">
        <w:tc>
          <w:tcPr>
            <w:tcW w:w="560" w:type="dxa"/>
            <w:vAlign w:val="center"/>
          </w:tcPr>
          <w:p w14:paraId="079FD2EA" w14:textId="77777777" w:rsidR="00492B3B" w:rsidRPr="00D24242" w:rsidRDefault="00492B3B" w:rsidP="0012534C">
            <w:pPr>
              <w:jc w:val="center"/>
              <w:rPr>
                <w:sz w:val="24"/>
                <w:szCs w:val="24"/>
                <w:lang w:val="uk-UA"/>
              </w:rPr>
            </w:pPr>
            <w:r w:rsidRPr="00D24242">
              <w:rPr>
                <w:sz w:val="24"/>
                <w:szCs w:val="24"/>
                <w:lang w:val="uk-UA"/>
              </w:rPr>
              <w:t>52</w:t>
            </w:r>
          </w:p>
        </w:tc>
        <w:tc>
          <w:tcPr>
            <w:tcW w:w="3943" w:type="dxa"/>
            <w:vAlign w:val="center"/>
          </w:tcPr>
          <w:p w14:paraId="196B1D52" w14:textId="77777777" w:rsidR="00492B3B" w:rsidRPr="00D24242" w:rsidRDefault="00492B3B" w:rsidP="0012534C">
            <w:pPr>
              <w:rPr>
                <w:sz w:val="24"/>
                <w:szCs w:val="24"/>
                <w:lang w:val="uk-UA"/>
              </w:rPr>
            </w:pPr>
            <w:r w:rsidRPr="00D24242">
              <w:rPr>
                <w:sz w:val="24"/>
                <w:szCs w:val="24"/>
                <w:lang w:val="uk-UA"/>
              </w:rPr>
              <w:t>Збереження історико-культурної спадщини Тростянецької громади</w:t>
            </w:r>
          </w:p>
        </w:tc>
        <w:tc>
          <w:tcPr>
            <w:tcW w:w="2255" w:type="dxa"/>
            <w:vAlign w:val="center"/>
          </w:tcPr>
          <w:p w14:paraId="3D50A31D" w14:textId="77777777" w:rsidR="00492B3B" w:rsidRPr="00D24242" w:rsidRDefault="00492B3B" w:rsidP="0012534C">
            <w:pPr>
              <w:jc w:val="center"/>
              <w:rPr>
                <w:sz w:val="24"/>
                <w:szCs w:val="24"/>
                <w:lang w:val="uk-UA"/>
              </w:rPr>
            </w:pPr>
            <w:r w:rsidRPr="00D24242">
              <w:rPr>
                <w:sz w:val="24"/>
                <w:szCs w:val="24"/>
                <w:lang w:val="uk-UA"/>
              </w:rPr>
              <w:t>Посольський Фонд США зі збереження культурної спадщини</w:t>
            </w:r>
          </w:p>
        </w:tc>
        <w:tc>
          <w:tcPr>
            <w:tcW w:w="1728" w:type="dxa"/>
            <w:vAlign w:val="center"/>
          </w:tcPr>
          <w:p w14:paraId="598E5E95" w14:textId="77777777" w:rsidR="00492B3B" w:rsidRPr="00D24242" w:rsidRDefault="00492B3B" w:rsidP="0012534C">
            <w:pPr>
              <w:jc w:val="center"/>
              <w:rPr>
                <w:sz w:val="24"/>
                <w:szCs w:val="24"/>
                <w:lang w:val="uk-UA"/>
              </w:rPr>
            </w:pPr>
            <w:r w:rsidRPr="00D24242">
              <w:rPr>
                <w:sz w:val="24"/>
                <w:szCs w:val="24"/>
                <w:lang w:val="uk-UA"/>
              </w:rPr>
              <w:t>20 000 000,00</w:t>
            </w:r>
          </w:p>
        </w:tc>
        <w:tc>
          <w:tcPr>
            <w:tcW w:w="1947" w:type="dxa"/>
            <w:vAlign w:val="center"/>
          </w:tcPr>
          <w:p w14:paraId="45CF6C2B" w14:textId="77777777" w:rsidR="00492B3B" w:rsidRPr="00D24242" w:rsidRDefault="00492B3B" w:rsidP="0012534C">
            <w:pPr>
              <w:jc w:val="center"/>
              <w:rPr>
                <w:sz w:val="24"/>
                <w:szCs w:val="24"/>
                <w:lang w:val="uk-UA"/>
              </w:rPr>
            </w:pPr>
            <w:r w:rsidRPr="00D24242">
              <w:rPr>
                <w:sz w:val="24"/>
                <w:szCs w:val="24"/>
                <w:lang w:val="uk-UA"/>
              </w:rPr>
              <w:t>Проект знаходиться на етапі оцінювання</w:t>
            </w:r>
          </w:p>
        </w:tc>
      </w:tr>
      <w:tr w:rsidR="00492B3B" w:rsidRPr="00165D70" w14:paraId="77A2C6E9" w14:textId="77777777" w:rsidTr="008A7BEE">
        <w:tc>
          <w:tcPr>
            <w:tcW w:w="560" w:type="dxa"/>
            <w:vAlign w:val="center"/>
          </w:tcPr>
          <w:p w14:paraId="577B2D47" w14:textId="77777777" w:rsidR="00492B3B" w:rsidRPr="00D24242" w:rsidRDefault="00492B3B" w:rsidP="0012534C">
            <w:pPr>
              <w:jc w:val="center"/>
              <w:rPr>
                <w:sz w:val="24"/>
                <w:szCs w:val="24"/>
                <w:lang w:val="uk-UA"/>
              </w:rPr>
            </w:pPr>
            <w:r w:rsidRPr="00D24242">
              <w:rPr>
                <w:sz w:val="24"/>
                <w:szCs w:val="24"/>
                <w:lang w:val="uk-UA"/>
              </w:rPr>
              <w:t>53</w:t>
            </w:r>
          </w:p>
        </w:tc>
        <w:tc>
          <w:tcPr>
            <w:tcW w:w="3943" w:type="dxa"/>
            <w:vAlign w:val="center"/>
          </w:tcPr>
          <w:p w14:paraId="2B84D0F0" w14:textId="77777777" w:rsidR="00492B3B" w:rsidRPr="00D24242" w:rsidRDefault="00492B3B" w:rsidP="0012534C">
            <w:pPr>
              <w:rPr>
                <w:sz w:val="24"/>
                <w:szCs w:val="24"/>
                <w:lang w:val="uk-UA"/>
              </w:rPr>
            </w:pPr>
            <w:r w:rsidRPr="00D24242">
              <w:rPr>
                <w:sz w:val="24"/>
                <w:szCs w:val="24"/>
                <w:lang w:val="uk-UA"/>
              </w:rPr>
              <w:t xml:space="preserve">Музичний кластер творчого розвитку </w:t>
            </w:r>
            <w:r w:rsidRPr="00D24242">
              <w:rPr>
                <w:sz w:val="24"/>
                <w:szCs w:val="24"/>
              </w:rPr>
              <w:t>Sound</w:t>
            </w:r>
            <w:r w:rsidRPr="00D24242">
              <w:rPr>
                <w:sz w:val="24"/>
                <w:szCs w:val="24"/>
                <w:lang w:val="uk-UA"/>
              </w:rPr>
              <w:t xml:space="preserve"> </w:t>
            </w:r>
            <w:r w:rsidRPr="00D24242">
              <w:rPr>
                <w:sz w:val="24"/>
                <w:szCs w:val="24"/>
              </w:rPr>
              <w:t>HUB</w:t>
            </w:r>
          </w:p>
        </w:tc>
        <w:tc>
          <w:tcPr>
            <w:tcW w:w="2255" w:type="dxa"/>
            <w:vAlign w:val="center"/>
          </w:tcPr>
          <w:p w14:paraId="2150605B" w14:textId="77777777" w:rsidR="00492B3B" w:rsidRPr="00D24242" w:rsidRDefault="00492B3B" w:rsidP="0012534C">
            <w:pPr>
              <w:jc w:val="center"/>
              <w:rPr>
                <w:sz w:val="24"/>
                <w:szCs w:val="24"/>
              </w:rPr>
            </w:pPr>
            <w:r w:rsidRPr="00D24242">
              <w:rPr>
                <w:sz w:val="24"/>
                <w:szCs w:val="24"/>
              </w:rPr>
              <w:t>UCORD</w:t>
            </w:r>
          </w:p>
        </w:tc>
        <w:tc>
          <w:tcPr>
            <w:tcW w:w="1728" w:type="dxa"/>
            <w:vAlign w:val="center"/>
          </w:tcPr>
          <w:p w14:paraId="238D3C61" w14:textId="77777777" w:rsidR="00492B3B" w:rsidRPr="00D24242" w:rsidRDefault="00492B3B" w:rsidP="0012534C">
            <w:pPr>
              <w:jc w:val="center"/>
              <w:rPr>
                <w:sz w:val="24"/>
                <w:szCs w:val="24"/>
                <w:lang w:val="uk-UA"/>
              </w:rPr>
            </w:pPr>
            <w:r w:rsidRPr="00D24242">
              <w:rPr>
                <w:sz w:val="24"/>
                <w:szCs w:val="24"/>
                <w:lang w:val="uk-UA"/>
              </w:rPr>
              <w:t>11 250 000,00</w:t>
            </w:r>
          </w:p>
        </w:tc>
        <w:tc>
          <w:tcPr>
            <w:tcW w:w="1947" w:type="dxa"/>
            <w:vAlign w:val="center"/>
          </w:tcPr>
          <w:p w14:paraId="7C522D5A" w14:textId="77777777" w:rsidR="00492B3B" w:rsidRPr="00D24242" w:rsidRDefault="00492B3B" w:rsidP="0012534C">
            <w:pPr>
              <w:jc w:val="center"/>
              <w:rPr>
                <w:sz w:val="24"/>
                <w:szCs w:val="24"/>
                <w:lang w:val="uk-UA"/>
              </w:rPr>
            </w:pPr>
            <w:r w:rsidRPr="00D24242">
              <w:rPr>
                <w:sz w:val="24"/>
                <w:szCs w:val="24"/>
                <w:lang w:val="uk-UA"/>
              </w:rPr>
              <w:t>Проект пройшов попередній відбір, триває підготовка до участі на другому етапі відбору</w:t>
            </w:r>
          </w:p>
        </w:tc>
      </w:tr>
      <w:tr w:rsidR="00492B3B" w:rsidRPr="00165D70" w14:paraId="37D3C717" w14:textId="77777777" w:rsidTr="008A7BEE">
        <w:tc>
          <w:tcPr>
            <w:tcW w:w="560" w:type="dxa"/>
            <w:vAlign w:val="center"/>
          </w:tcPr>
          <w:p w14:paraId="3AB5C42B" w14:textId="77777777" w:rsidR="00492B3B" w:rsidRPr="00D24242" w:rsidRDefault="00492B3B" w:rsidP="0012534C">
            <w:pPr>
              <w:jc w:val="center"/>
              <w:rPr>
                <w:sz w:val="24"/>
                <w:szCs w:val="24"/>
                <w:lang w:val="uk-UA"/>
              </w:rPr>
            </w:pPr>
            <w:r w:rsidRPr="00D24242">
              <w:rPr>
                <w:sz w:val="24"/>
                <w:szCs w:val="24"/>
                <w:lang w:val="uk-UA"/>
              </w:rPr>
              <w:t>54</w:t>
            </w:r>
          </w:p>
        </w:tc>
        <w:tc>
          <w:tcPr>
            <w:tcW w:w="3943" w:type="dxa"/>
            <w:vAlign w:val="center"/>
          </w:tcPr>
          <w:p w14:paraId="6A337245" w14:textId="77777777" w:rsidR="00492B3B" w:rsidRPr="00D24242" w:rsidRDefault="00492B3B" w:rsidP="0012534C">
            <w:pPr>
              <w:rPr>
                <w:sz w:val="24"/>
                <w:szCs w:val="24"/>
                <w:lang w:val="uk-UA"/>
              </w:rPr>
            </w:pPr>
            <w:r w:rsidRPr="00D24242">
              <w:rPr>
                <w:sz w:val="24"/>
                <w:szCs w:val="24"/>
                <w:lang w:val="uk-UA"/>
              </w:rPr>
              <w:t>Безпечний освітній простір у селі Станова</w:t>
            </w:r>
          </w:p>
        </w:tc>
        <w:tc>
          <w:tcPr>
            <w:tcW w:w="2255" w:type="dxa"/>
            <w:vAlign w:val="center"/>
          </w:tcPr>
          <w:p w14:paraId="52B3BA4D" w14:textId="77777777" w:rsidR="00492B3B" w:rsidRPr="00D24242" w:rsidRDefault="00492B3B" w:rsidP="0012534C">
            <w:pPr>
              <w:jc w:val="center"/>
              <w:rPr>
                <w:sz w:val="24"/>
                <w:szCs w:val="24"/>
                <w:lang w:val="uk-UA"/>
              </w:rPr>
            </w:pPr>
            <w:r w:rsidRPr="00D24242">
              <w:rPr>
                <w:sz w:val="24"/>
                <w:szCs w:val="24"/>
                <w:lang w:val="uk-UA"/>
              </w:rPr>
              <w:t>Польський Центр Міжнародної Допомоги» (</w:t>
            </w:r>
            <w:r w:rsidRPr="00D24242">
              <w:rPr>
                <w:sz w:val="24"/>
                <w:szCs w:val="24"/>
              </w:rPr>
              <w:t>PCPM</w:t>
            </w:r>
            <w:r w:rsidRPr="00D24242">
              <w:rPr>
                <w:sz w:val="24"/>
                <w:szCs w:val="24"/>
                <w:lang w:val="uk-UA"/>
              </w:rPr>
              <w:t>)</w:t>
            </w:r>
          </w:p>
        </w:tc>
        <w:tc>
          <w:tcPr>
            <w:tcW w:w="1728" w:type="dxa"/>
            <w:vAlign w:val="center"/>
          </w:tcPr>
          <w:p w14:paraId="53FEF1C4" w14:textId="77777777" w:rsidR="00492B3B" w:rsidRPr="00D24242" w:rsidRDefault="00492B3B" w:rsidP="0012534C">
            <w:pPr>
              <w:jc w:val="center"/>
              <w:rPr>
                <w:sz w:val="24"/>
                <w:szCs w:val="24"/>
                <w:lang w:val="uk-UA"/>
              </w:rPr>
            </w:pPr>
            <w:r w:rsidRPr="00D24242">
              <w:rPr>
                <w:sz w:val="24"/>
                <w:szCs w:val="24"/>
                <w:lang w:val="uk-UA"/>
              </w:rPr>
              <w:t>2 587 435,00</w:t>
            </w:r>
          </w:p>
        </w:tc>
        <w:tc>
          <w:tcPr>
            <w:tcW w:w="1947" w:type="dxa"/>
            <w:vAlign w:val="center"/>
          </w:tcPr>
          <w:p w14:paraId="768DC537" w14:textId="77777777" w:rsidR="00492B3B" w:rsidRPr="00D24242" w:rsidRDefault="00492B3B" w:rsidP="0012534C">
            <w:pPr>
              <w:jc w:val="center"/>
              <w:rPr>
                <w:sz w:val="24"/>
                <w:szCs w:val="24"/>
                <w:lang w:val="uk-UA"/>
              </w:rPr>
            </w:pPr>
            <w:r w:rsidRPr="00D24242">
              <w:rPr>
                <w:sz w:val="24"/>
                <w:szCs w:val="24"/>
                <w:lang w:val="uk-UA"/>
              </w:rPr>
              <w:t>Проект знаходиться на етапі оцінювання</w:t>
            </w:r>
          </w:p>
        </w:tc>
      </w:tr>
      <w:tr w:rsidR="00492B3B" w:rsidRPr="00165D70" w14:paraId="2AE8A610" w14:textId="77777777" w:rsidTr="008A7BEE">
        <w:tc>
          <w:tcPr>
            <w:tcW w:w="560" w:type="dxa"/>
            <w:vAlign w:val="center"/>
          </w:tcPr>
          <w:p w14:paraId="52899DCA" w14:textId="77777777" w:rsidR="00492B3B" w:rsidRPr="00D24242" w:rsidRDefault="00492B3B" w:rsidP="0012534C">
            <w:pPr>
              <w:jc w:val="center"/>
              <w:rPr>
                <w:sz w:val="24"/>
                <w:szCs w:val="24"/>
                <w:lang w:val="uk-UA"/>
              </w:rPr>
            </w:pPr>
            <w:r w:rsidRPr="00D24242">
              <w:rPr>
                <w:sz w:val="24"/>
                <w:szCs w:val="24"/>
                <w:lang w:val="uk-UA"/>
              </w:rPr>
              <w:t>55</w:t>
            </w:r>
          </w:p>
        </w:tc>
        <w:tc>
          <w:tcPr>
            <w:tcW w:w="3943" w:type="dxa"/>
            <w:vAlign w:val="center"/>
          </w:tcPr>
          <w:p w14:paraId="04771F76" w14:textId="77777777" w:rsidR="00492B3B" w:rsidRPr="00D24242" w:rsidRDefault="00492B3B" w:rsidP="0012534C">
            <w:pPr>
              <w:rPr>
                <w:sz w:val="24"/>
                <w:szCs w:val="24"/>
                <w:lang w:val="uk-UA"/>
              </w:rPr>
            </w:pPr>
            <w:r w:rsidRPr="00D24242">
              <w:rPr>
                <w:sz w:val="24"/>
                <w:szCs w:val="24"/>
                <w:lang w:val="uk-UA"/>
              </w:rPr>
              <w:t>Підтримка ментального здоров’я мешканців Тростянецької громади шляхом створення відділення реабілітації Тростянецької міської лікарні</w:t>
            </w:r>
          </w:p>
        </w:tc>
        <w:tc>
          <w:tcPr>
            <w:tcW w:w="2255" w:type="dxa"/>
            <w:vAlign w:val="center"/>
          </w:tcPr>
          <w:p w14:paraId="68FE9382" w14:textId="77777777" w:rsidR="00492B3B" w:rsidRPr="00D24242" w:rsidRDefault="00492B3B" w:rsidP="0012534C">
            <w:pPr>
              <w:jc w:val="center"/>
              <w:rPr>
                <w:sz w:val="24"/>
                <w:szCs w:val="24"/>
                <w:lang w:val="uk-UA"/>
              </w:rPr>
            </w:pPr>
            <w:r w:rsidRPr="00D24242">
              <w:rPr>
                <w:sz w:val="24"/>
                <w:szCs w:val="24"/>
                <w:lang w:val="uk-UA"/>
              </w:rPr>
              <w:t>Польський Центр Міжнародної Допомоги» (</w:t>
            </w:r>
            <w:r w:rsidRPr="00D24242">
              <w:rPr>
                <w:sz w:val="24"/>
                <w:szCs w:val="24"/>
              </w:rPr>
              <w:t>PCPM</w:t>
            </w:r>
          </w:p>
        </w:tc>
        <w:tc>
          <w:tcPr>
            <w:tcW w:w="1728" w:type="dxa"/>
            <w:vAlign w:val="center"/>
          </w:tcPr>
          <w:p w14:paraId="096DD16C" w14:textId="77777777" w:rsidR="00492B3B" w:rsidRPr="00D24242" w:rsidRDefault="00492B3B" w:rsidP="0012534C">
            <w:pPr>
              <w:jc w:val="center"/>
              <w:rPr>
                <w:sz w:val="24"/>
                <w:szCs w:val="24"/>
                <w:lang w:val="uk-UA"/>
              </w:rPr>
            </w:pPr>
            <w:r w:rsidRPr="00D24242">
              <w:rPr>
                <w:sz w:val="24"/>
                <w:szCs w:val="24"/>
                <w:lang w:val="uk-UA"/>
              </w:rPr>
              <w:t>2 000 000,00</w:t>
            </w:r>
          </w:p>
        </w:tc>
        <w:tc>
          <w:tcPr>
            <w:tcW w:w="1947" w:type="dxa"/>
            <w:vAlign w:val="center"/>
          </w:tcPr>
          <w:p w14:paraId="5507E4FD" w14:textId="77777777" w:rsidR="00492B3B" w:rsidRPr="00D24242" w:rsidRDefault="00492B3B" w:rsidP="0012534C">
            <w:pPr>
              <w:jc w:val="center"/>
              <w:rPr>
                <w:sz w:val="24"/>
                <w:szCs w:val="24"/>
                <w:lang w:val="uk-UA"/>
              </w:rPr>
            </w:pPr>
            <w:r w:rsidRPr="00D24242">
              <w:rPr>
                <w:sz w:val="24"/>
                <w:szCs w:val="24"/>
                <w:lang w:val="uk-UA"/>
              </w:rPr>
              <w:t>Проект знаходиться на етапі оцінювання</w:t>
            </w:r>
          </w:p>
        </w:tc>
      </w:tr>
      <w:tr w:rsidR="00492B3B" w:rsidRPr="00165D70" w14:paraId="715A8141" w14:textId="77777777" w:rsidTr="008A7BEE">
        <w:tc>
          <w:tcPr>
            <w:tcW w:w="560" w:type="dxa"/>
            <w:vAlign w:val="center"/>
          </w:tcPr>
          <w:p w14:paraId="3A3779B9" w14:textId="77777777" w:rsidR="00492B3B" w:rsidRPr="00D24242" w:rsidRDefault="00492B3B" w:rsidP="0012534C">
            <w:pPr>
              <w:jc w:val="center"/>
              <w:rPr>
                <w:sz w:val="24"/>
                <w:szCs w:val="24"/>
                <w:lang w:val="uk-UA"/>
              </w:rPr>
            </w:pPr>
            <w:r w:rsidRPr="00D24242">
              <w:rPr>
                <w:sz w:val="24"/>
                <w:szCs w:val="24"/>
                <w:lang w:val="uk-UA"/>
              </w:rPr>
              <w:t>56</w:t>
            </w:r>
          </w:p>
        </w:tc>
        <w:tc>
          <w:tcPr>
            <w:tcW w:w="3943" w:type="dxa"/>
            <w:vAlign w:val="center"/>
          </w:tcPr>
          <w:p w14:paraId="7D4573BD" w14:textId="77777777" w:rsidR="00492B3B" w:rsidRPr="00D24242" w:rsidRDefault="00492B3B" w:rsidP="0012534C">
            <w:pPr>
              <w:rPr>
                <w:sz w:val="24"/>
                <w:szCs w:val="24"/>
                <w:lang w:val="uk-UA"/>
              </w:rPr>
            </w:pPr>
            <w:r w:rsidRPr="00D24242">
              <w:rPr>
                <w:sz w:val="24"/>
                <w:szCs w:val="24"/>
                <w:lang w:val="uk-UA"/>
              </w:rPr>
              <w:t>Створення сучасних умов надання якісної первинної медичної допомоги – запорука сталого розвитку громади</w:t>
            </w:r>
          </w:p>
        </w:tc>
        <w:tc>
          <w:tcPr>
            <w:tcW w:w="2255" w:type="dxa"/>
            <w:vAlign w:val="center"/>
          </w:tcPr>
          <w:p w14:paraId="6C760913" w14:textId="77777777" w:rsidR="00492B3B" w:rsidRPr="00D24242" w:rsidRDefault="00492B3B" w:rsidP="0012534C">
            <w:pPr>
              <w:jc w:val="center"/>
              <w:rPr>
                <w:sz w:val="24"/>
                <w:szCs w:val="24"/>
                <w:lang w:val="uk-UA"/>
              </w:rPr>
            </w:pPr>
            <w:r w:rsidRPr="00D24242">
              <w:rPr>
                <w:sz w:val="24"/>
                <w:szCs w:val="24"/>
                <w:lang w:val="uk-UA"/>
              </w:rPr>
              <w:t>Польський Центр Міжнародної Допомоги» (</w:t>
            </w:r>
            <w:r w:rsidRPr="00D24242">
              <w:rPr>
                <w:sz w:val="24"/>
                <w:szCs w:val="24"/>
              </w:rPr>
              <w:t>PCPM</w:t>
            </w:r>
          </w:p>
        </w:tc>
        <w:tc>
          <w:tcPr>
            <w:tcW w:w="1728" w:type="dxa"/>
            <w:vAlign w:val="center"/>
          </w:tcPr>
          <w:p w14:paraId="07472201" w14:textId="77777777" w:rsidR="00492B3B" w:rsidRPr="00D24242" w:rsidRDefault="00492B3B" w:rsidP="0012534C">
            <w:pPr>
              <w:jc w:val="center"/>
              <w:rPr>
                <w:sz w:val="24"/>
                <w:szCs w:val="24"/>
                <w:lang w:val="uk-UA"/>
              </w:rPr>
            </w:pPr>
            <w:r w:rsidRPr="00D24242">
              <w:rPr>
                <w:sz w:val="24"/>
                <w:szCs w:val="24"/>
                <w:lang w:val="uk-UA"/>
              </w:rPr>
              <w:t>2 250 000,00</w:t>
            </w:r>
          </w:p>
        </w:tc>
        <w:tc>
          <w:tcPr>
            <w:tcW w:w="1947" w:type="dxa"/>
            <w:vAlign w:val="center"/>
          </w:tcPr>
          <w:p w14:paraId="4EF03CD4" w14:textId="77777777" w:rsidR="00492B3B" w:rsidRPr="00D24242" w:rsidRDefault="00492B3B" w:rsidP="0012534C">
            <w:pPr>
              <w:jc w:val="center"/>
              <w:rPr>
                <w:sz w:val="24"/>
                <w:szCs w:val="24"/>
                <w:lang w:val="uk-UA"/>
              </w:rPr>
            </w:pPr>
            <w:r w:rsidRPr="00D24242">
              <w:rPr>
                <w:sz w:val="24"/>
                <w:szCs w:val="24"/>
                <w:lang w:val="uk-UA"/>
              </w:rPr>
              <w:t>Проект знаходиться на етапі оцінювання</w:t>
            </w:r>
          </w:p>
        </w:tc>
      </w:tr>
      <w:tr w:rsidR="00492B3B" w:rsidRPr="00D24242" w14:paraId="041DAD30" w14:textId="77777777" w:rsidTr="008A7BEE">
        <w:tc>
          <w:tcPr>
            <w:tcW w:w="560" w:type="dxa"/>
            <w:vAlign w:val="center"/>
          </w:tcPr>
          <w:p w14:paraId="381D9E90" w14:textId="77777777" w:rsidR="00492B3B" w:rsidRPr="00D24242" w:rsidRDefault="00492B3B" w:rsidP="0012534C">
            <w:pPr>
              <w:jc w:val="center"/>
              <w:rPr>
                <w:sz w:val="24"/>
                <w:szCs w:val="24"/>
                <w:lang w:val="uk-UA"/>
              </w:rPr>
            </w:pPr>
            <w:r w:rsidRPr="00D24242">
              <w:rPr>
                <w:sz w:val="24"/>
                <w:szCs w:val="24"/>
                <w:lang w:val="uk-UA"/>
              </w:rPr>
              <w:t>57</w:t>
            </w:r>
          </w:p>
        </w:tc>
        <w:tc>
          <w:tcPr>
            <w:tcW w:w="3943" w:type="dxa"/>
            <w:vAlign w:val="center"/>
          </w:tcPr>
          <w:p w14:paraId="6358CF34" w14:textId="77777777" w:rsidR="00492B3B" w:rsidRPr="00D24242" w:rsidRDefault="00492B3B" w:rsidP="0012534C">
            <w:pPr>
              <w:rPr>
                <w:sz w:val="24"/>
                <w:szCs w:val="24"/>
                <w:lang w:val="uk-UA"/>
              </w:rPr>
            </w:pPr>
            <w:r w:rsidRPr="00D24242">
              <w:rPr>
                <w:sz w:val="24"/>
                <w:szCs w:val="24"/>
                <w:lang w:val="uk-UA"/>
              </w:rPr>
              <w:t>Покращення якості соціальних та адміністративних послуг у Тростянецькій громаді</w:t>
            </w:r>
          </w:p>
        </w:tc>
        <w:tc>
          <w:tcPr>
            <w:tcW w:w="2255" w:type="dxa"/>
            <w:vAlign w:val="center"/>
          </w:tcPr>
          <w:p w14:paraId="6111F660" w14:textId="77777777" w:rsidR="00492B3B" w:rsidRPr="00D24242" w:rsidRDefault="00492B3B" w:rsidP="0012534C">
            <w:pPr>
              <w:jc w:val="center"/>
              <w:rPr>
                <w:sz w:val="24"/>
                <w:szCs w:val="24"/>
                <w:lang w:val="uk-UA"/>
              </w:rPr>
            </w:pPr>
            <w:r w:rsidRPr="00D24242">
              <w:rPr>
                <w:sz w:val="24"/>
                <w:szCs w:val="24"/>
                <w:lang w:val="uk-UA"/>
              </w:rPr>
              <w:t xml:space="preserve">Проект Ради Європи «Полегшення доступу до прав людини </w:t>
            </w:r>
          </w:p>
        </w:tc>
        <w:tc>
          <w:tcPr>
            <w:tcW w:w="1728" w:type="dxa"/>
            <w:vAlign w:val="center"/>
          </w:tcPr>
          <w:p w14:paraId="09259DB7" w14:textId="77777777" w:rsidR="00492B3B" w:rsidRPr="00D24242" w:rsidRDefault="00492B3B" w:rsidP="0012534C">
            <w:pPr>
              <w:jc w:val="center"/>
              <w:rPr>
                <w:sz w:val="24"/>
                <w:szCs w:val="24"/>
                <w:lang w:val="uk-UA"/>
              </w:rPr>
            </w:pPr>
            <w:r w:rsidRPr="00D24242">
              <w:rPr>
                <w:sz w:val="24"/>
                <w:szCs w:val="24"/>
                <w:lang w:val="uk-UA"/>
              </w:rPr>
              <w:t>268 000,00</w:t>
            </w:r>
          </w:p>
        </w:tc>
        <w:tc>
          <w:tcPr>
            <w:tcW w:w="1947" w:type="dxa"/>
            <w:vAlign w:val="center"/>
          </w:tcPr>
          <w:p w14:paraId="03202AFC"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696F482D" w14:textId="77777777" w:rsidTr="008A7BEE">
        <w:tc>
          <w:tcPr>
            <w:tcW w:w="560" w:type="dxa"/>
            <w:vAlign w:val="center"/>
          </w:tcPr>
          <w:p w14:paraId="0189C14B" w14:textId="77777777" w:rsidR="00492B3B" w:rsidRPr="00D24242" w:rsidRDefault="00492B3B" w:rsidP="0012534C">
            <w:pPr>
              <w:jc w:val="center"/>
              <w:rPr>
                <w:sz w:val="24"/>
                <w:szCs w:val="24"/>
                <w:lang w:val="uk-UA"/>
              </w:rPr>
            </w:pPr>
            <w:r w:rsidRPr="00D24242">
              <w:rPr>
                <w:sz w:val="24"/>
                <w:szCs w:val="24"/>
                <w:lang w:val="uk-UA"/>
              </w:rPr>
              <w:t>58</w:t>
            </w:r>
          </w:p>
        </w:tc>
        <w:tc>
          <w:tcPr>
            <w:tcW w:w="3943" w:type="dxa"/>
            <w:vAlign w:val="center"/>
          </w:tcPr>
          <w:p w14:paraId="1CC8FCDB" w14:textId="77777777" w:rsidR="00492B3B" w:rsidRPr="00D24242" w:rsidRDefault="00492B3B" w:rsidP="0012534C">
            <w:pPr>
              <w:rPr>
                <w:sz w:val="24"/>
                <w:szCs w:val="24"/>
                <w:lang w:val="uk-UA"/>
              </w:rPr>
            </w:pPr>
            <w:r w:rsidRPr="00D24242">
              <w:rPr>
                <w:sz w:val="24"/>
                <w:szCs w:val="24"/>
                <w:lang w:val="uk-UA"/>
              </w:rPr>
              <w:t>Підвищення компетенцій громади у сфері соціальних послуг</w:t>
            </w:r>
          </w:p>
        </w:tc>
        <w:tc>
          <w:tcPr>
            <w:tcW w:w="2255" w:type="dxa"/>
            <w:vAlign w:val="center"/>
          </w:tcPr>
          <w:p w14:paraId="659924FE" w14:textId="77777777" w:rsidR="00492B3B" w:rsidRPr="00D24242" w:rsidRDefault="00492B3B" w:rsidP="0012534C">
            <w:pPr>
              <w:jc w:val="center"/>
              <w:rPr>
                <w:sz w:val="24"/>
                <w:szCs w:val="24"/>
                <w:lang w:val="uk-UA"/>
              </w:rPr>
            </w:pPr>
            <w:r w:rsidRPr="00D24242">
              <w:rPr>
                <w:sz w:val="24"/>
                <w:szCs w:val="24"/>
                <w:lang w:val="uk-UA"/>
              </w:rPr>
              <w:t>Проект Ради Європи «Підтримка децентралізації»</w:t>
            </w:r>
          </w:p>
        </w:tc>
        <w:tc>
          <w:tcPr>
            <w:tcW w:w="1728" w:type="dxa"/>
            <w:vAlign w:val="center"/>
          </w:tcPr>
          <w:p w14:paraId="3F2D1501" w14:textId="77777777" w:rsidR="00492B3B" w:rsidRPr="00D24242" w:rsidRDefault="00492B3B" w:rsidP="0012534C">
            <w:pPr>
              <w:jc w:val="center"/>
              <w:rPr>
                <w:sz w:val="24"/>
                <w:szCs w:val="24"/>
                <w:lang w:val="uk-UA"/>
              </w:rPr>
            </w:pPr>
            <w:r w:rsidRPr="00D24242">
              <w:rPr>
                <w:sz w:val="24"/>
                <w:szCs w:val="24"/>
                <w:lang w:val="uk-UA"/>
              </w:rPr>
              <w:t>1 000 000,00</w:t>
            </w:r>
          </w:p>
        </w:tc>
        <w:tc>
          <w:tcPr>
            <w:tcW w:w="1947" w:type="dxa"/>
            <w:vAlign w:val="center"/>
          </w:tcPr>
          <w:p w14:paraId="3F8B98BC"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79F6E6DB" w14:textId="77777777" w:rsidTr="008A7BEE">
        <w:tc>
          <w:tcPr>
            <w:tcW w:w="560" w:type="dxa"/>
            <w:vAlign w:val="center"/>
          </w:tcPr>
          <w:p w14:paraId="6D30C50E" w14:textId="77777777" w:rsidR="00492B3B" w:rsidRPr="00D24242" w:rsidRDefault="00492B3B" w:rsidP="0012534C">
            <w:pPr>
              <w:jc w:val="center"/>
              <w:rPr>
                <w:sz w:val="24"/>
                <w:szCs w:val="24"/>
                <w:lang w:val="uk-UA"/>
              </w:rPr>
            </w:pPr>
            <w:r w:rsidRPr="00D24242">
              <w:rPr>
                <w:sz w:val="24"/>
                <w:szCs w:val="24"/>
                <w:lang w:val="uk-UA"/>
              </w:rPr>
              <w:t>59</w:t>
            </w:r>
          </w:p>
        </w:tc>
        <w:tc>
          <w:tcPr>
            <w:tcW w:w="3943" w:type="dxa"/>
            <w:vAlign w:val="center"/>
          </w:tcPr>
          <w:p w14:paraId="03049AB5" w14:textId="77777777" w:rsidR="00492B3B" w:rsidRPr="00D24242" w:rsidRDefault="00492B3B" w:rsidP="0012534C">
            <w:pPr>
              <w:rPr>
                <w:sz w:val="24"/>
                <w:szCs w:val="24"/>
                <w:lang w:val="uk-UA"/>
              </w:rPr>
            </w:pPr>
            <w:r w:rsidRPr="00D24242">
              <w:rPr>
                <w:sz w:val="24"/>
                <w:szCs w:val="24"/>
                <w:lang w:val="uk-UA"/>
              </w:rPr>
              <w:t>Ремонт дитячої ігрової кімнати у реабілітаційному відділенні Тростянецької міської лікарні</w:t>
            </w:r>
          </w:p>
        </w:tc>
        <w:tc>
          <w:tcPr>
            <w:tcW w:w="2255" w:type="dxa"/>
            <w:vAlign w:val="center"/>
          </w:tcPr>
          <w:p w14:paraId="62AFC587" w14:textId="77777777" w:rsidR="00492B3B" w:rsidRPr="00D24242" w:rsidRDefault="00492B3B" w:rsidP="0012534C">
            <w:pPr>
              <w:jc w:val="center"/>
              <w:rPr>
                <w:sz w:val="24"/>
                <w:szCs w:val="24"/>
                <w:lang w:val="uk-UA"/>
              </w:rPr>
            </w:pPr>
            <w:r w:rsidRPr="00D24242">
              <w:rPr>
                <w:sz w:val="24"/>
                <w:szCs w:val="24"/>
                <w:lang w:val="uk-UA"/>
              </w:rPr>
              <w:t xml:space="preserve"> Програма «Дитячий прихисток» за підтримки Райффайзен Банку</w:t>
            </w:r>
          </w:p>
        </w:tc>
        <w:tc>
          <w:tcPr>
            <w:tcW w:w="1728" w:type="dxa"/>
            <w:vAlign w:val="center"/>
          </w:tcPr>
          <w:p w14:paraId="0C39B998" w14:textId="77777777" w:rsidR="00492B3B" w:rsidRPr="00D24242" w:rsidRDefault="00492B3B" w:rsidP="0012534C">
            <w:pPr>
              <w:jc w:val="center"/>
              <w:rPr>
                <w:sz w:val="24"/>
                <w:szCs w:val="24"/>
                <w:lang w:val="uk-UA"/>
              </w:rPr>
            </w:pPr>
            <w:r w:rsidRPr="00D24242">
              <w:rPr>
                <w:sz w:val="24"/>
                <w:szCs w:val="24"/>
                <w:lang w:val="uk-UA"/>
              </w:rPr>
              <w:t>171 577,00</w:t>
            </w:r>
          </w:p>
        </w:tc>
        <w:tc>
          <w:tcPr>
            <w:tcW w:w="1947" w:type="dxa"/>
            <w:vAlign w:val="center"/>
          </w:tcPr>
          <w:p w14:paraId="1D91B5C4"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40E29E2B" w14:textId="77777777" w:rsidTr="008A7BEE">
        <w:tc>
          <w:tcPr>
            <w:tcW w:w="560" w:type="dxa"/>
            <w:vAlign w:val="center"/>
          </w:tcPr>
          <w:p w14:paraId="10036AC7" w14:textId="77777777" w:rsidR="00492B3B" w:rsidRPr="00D24242" w:rsidRDefault="00492B3B" w:rsidP="0012534C">
            <w:pPr>
              <w:jc w:val="center"/>
              <w:rPr>
                <w:sz w:val="24"/>
                <w:szCs w:val="24"/>
                <w:lang w:val="uk-UA"/>
              </w:rPr>
            </w:pPr>
            <w:r w:rsidRPr="00D24242">
              <w:rPr>
                <w:sz w:val="24"/>
                <w:szCs w:val="24"/>
                <w:lang w:val="uk-UA"/>
              </w:rPr>
              <w:t>60</w:t>
            </w:r>
          </w:p>
        </w:tc>
        <w:tc>
          <w:tcPr>
            <w:tcW w:w="3943" w:type="dxa"/>
            <w:vAlign w:val="center"/>
          </w:tcPr>
          <w:p w14:paraId="6E241AA6" w14:textId="77777777" w:rsidR="00492B3B" w:rsidRPr="00D24242" w:rsidRDefault="00492B3B" w:rsidP="0012534C">
            <w:pPr>
              <w:rPr>
                <w:sz w:val="24"/>
                <w:szCs w:val="24"/>
                <w:lang w:val="uk-UA"/>
              </w:rPr>
            </w:pPr>
            <w:r w:rsidRPr="00D24242">
              <w:rPr>
                <w:sz w:val="24"/>
                <w:szCs w:val="24"/>
                <w:lang w:val="uk-UA"/>
              </w:rPr>
              <w:t xml:space="preserve">Створення безпечних умов навчання для Ліцею </w:t>
            </w:r>
            <w:r w:rsidRPr="00D24242">
              <w:rPr>
                <w:sz w:val="24"/>
                <w:szCs w:val="24"/>
              </w:rPr>
              <w:t>№1</w:t>
            </w:r>
          </w:p>
        </w:tc>
        <w:tc>
          <w:tcPr>
            <w:tcW w:w="2255" w:type="dxa"/>
            <w:vAlign w:val="center"/>
          </w:tcPr>
          <w:p w14:paraId="7A1F41A5" w14:textId="77777777" w:rsidR="00492B3B" w:rsidRPr="00D24242" w:rsidRDefault="00492B3B" w:rsidP="0012534C">
            <w:pPr>
              <w:jc w:val="center"/>
              <w:rPr>
                <w:sz w:val="24"/>
                <w:szCs w:val="24"/>
                <w:lang w:val="uk-UA"/>
              </w:rPr>
            </w:pPr>
            <w:r w:rsidRPr="00D24242">
              <w:rPr>
                <w:sz w:val="24"/>
                <w:szCs w:val="24"/>
                <w:lang w:val="uk-UA"/>
              </w:rPr>
              <w:t>Програма «Дитячий прихисток» за підтримки Райффайзен Банку.</w:t>
            </w:r>
          </w:p>
        </w:tc>
        <w:tc>
          <w:tcPr>
            <w:tcW w:w="1728" w:type="dxa"/>
            <w:vAlign w:val="center"/>
          </w:tcPr>
          <w:p w14:paraId="1C265426" w14:textId="77777777" w:rsidR="00492B3B" w:rsidRPr="00D24242" w:rsidRDefault="00492B3B" w:rsidP="0012534C">
            <w:pPr>
              <w:jc w:val="center"/>
              <w:rPr>
                <w:sz w:val="24"/>
                <w:szCs w:val="24"/>
                <w:lang w:val="uk-UA"/>
              </w:rPr>
            </w:pPr>
            <w:r w:rsidRPr="00D24242">
              <w:rPr>
                <w:sz w:val="24"/>
                <w:szCs w:val="24"/>
                <w:lang w:val="uk-UA"/>
              </w:rPr>
              <w:t>198 000,00</w:t>
            </w:r>
          </w:p>
        </w:tc>
        <w:tc>
          <w:tcPr>
            <w:tcW w:w="1947" w:type="dxa"/>
            <w:vAlign w:val="center"/>
          </w:tcPr>
          <w:p w14:paraId="0576FD5D"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2D60D977" w14:textId="77777777" w:rsidTr="008A7BEE">
        <w:tc>
          <w:tcPr>
            <w:tcW w:w="560" w:type="dxa"/>
            <w:vAlign w:val="center"/>
          </w:tcPr>
          <w:p w14:paraId="50DAB91A" w14:textId="77777777" w:rsidR="00492B3B" w:rsidRPr="00D24242" w:rsidRDefault="00492B3B" w:rsidP="0012534C">
            <w:pPr>
              <w:jc w:val="center"/>
              <w:rPr>
                <w:sz w:val="24"/>
                <w:szCs w:val="24"/>
                <w:lang w:val="uk-UA"/>
              </w:rPr>
            </w:pPr>
          </w:p>
        </w:tc>
        <w:tc>
          <w:tcPr>
            <w:tcW w:w="3943" w:type="dxa"/>
            <w:vAlign w:val="center"/>
          </w:tcPr>
          <w:p w14:paraId="71FC0058" w14:textId="77777777" w:rsidR="00492B3B" w:rsidRPr="00D24242" w:rsidRDefault="00492B3B" w:rsidP="0012534C">
            <w:pPr>
              <w:rPr>
                <w:b/>
                <w:bCs/>
                <w:sz w:val="24"/>
                <w:szCs w:val="24"/>
                <w:lang w:val="uk-UA"/>
              </w:rPr>
            </w:pPr>
            <w:r w:rsidRPr="00D24242">
              <w:rPr>
                <w:b/>
                <w:bCs/>
                <w:sz w:val="24"/>
                <w:szCs w:val="24"/>
                <w:lang w:val="uk-UA"/>
              </w:rPr>
              <w:t>РАЗОМ</w:t>
            </w:r>
          </w:p>
        </w:tc>
        <w:tc>
          <w:tcPr>
            <w:tcW w:w="2255" w:type="dxa"/>
            <w:vAlign w:val="center"/>
          </w:tcPr>
          <w:p w14:paraId="6BA6315E" w14:textId="77777777" w:rsidR="00492B3B" w:rsidRPr="00D24242" w:rsidRDefault="00492B3B" w:rsidP="0012534C">
            <w:pPr>
              <w:jc w:val="center"/>
              <w:rPr>
                <w:sz w:val="24"/>
                <w:szCs w:val="24"/>
                <w:lang w:val="uk-UA"/>
              </w:rPr>
            </w:pPr>
          </w:p>
        </w:tc>
        <w:tc>
          <w:tcPr>
            <w:tcW w:w="1728" w:type="dxa"/>
            <w:vAlign w:val="center"/>
          </w:tcPr>
          <w:p w14:paraId="61C0D7A9" w14:textId="77777777" w:rsidR="00492B3B" w:rsidRPr="00D24242" w:rsidRDefault="00492B3B" w:rsidP="0012534C">
            <w:pPr>
              <w:jc w:val="center"/>
              <w:rPr>
                <w:rFonts w:ascii="Calibri" w:hAnsi="Calibri" w:cs="Calibri"/>
                <w:b/>
                <w:bCs/>
                <w:color w:val="000000"/>
                <w:lang w:eastAsia="zh-CN"/>
              </w:rPr>
            </w:pPr>
            <w:r w:rsidRPr="00D24242">
              <w:rPr>
                <w:b/>
                <w:bCs/>
                <w:sz w:val="24"/>
                <w:szCs w:val="24"/>
                <w:lang w:val="uk-UA"/>
              </w:rPr>
              <w:t>570 931 542,00</w:t>
            </w:r>
          </w:p>
        </w:tc>
        <w:tc>
          <w:tcPr>
            <w:tcW w:w="1947" w:type="dxa"/>
            <w:vAlign w:val="center"/>
          </w:tcPr>
          <w:p w14:paraId="3E1E599E" w14:textId="77777777" w:rsidR="00492B3B" w:rsidRPr="00D24242" w:rsidRDefault="00492B3B" w:rsidP="0012534C">
            <w:pPr>
              <w:jc w:val="center"/>
              <w:rPr>
                <w:sz w:val="24"/>
                <w:szCs w:val="24"/>
                <w:lang w:val="uk-UA"/>
              </w:rPr>
            </w:pPr>
          </w:p>
        </w:tc>
      </w:tr>
    </w:tbl>
    <w:p w14:paraId="7783869D" w14:textId="77777777" w:rsidR="00492B3B" w:rsidRPr="00D24242" w:rsidRDefault="00492B3B" w:rsidP="00492B3B">
      <w:pPr>
        <w:shd w:val="clear" w:color="auto" w:fill="FFFFFF" w:themeFill="background1"/>
        <w:spacing w:after="0" w:line="240" w:lineRule="auto"/>
        <w:rPr>
          <w:lang w:val="uk-UA"/>
        </w:rPr>
      </w:pPr>
    </w:p>
    <w:p w14:paraId="0BD033D1" w14:textId="77777777" w:rsidR="00492B3B" w:rsidRPr="00D24242" w:rsidRDefault="00492B3B" w:rsidP="00492B3B">
      <w:pPr>
        <w:spacing w:after="0" w:line="240" w:lineRule="auto"/>
        <w:jc w:val="both"/>
        <w:rPr>
          <w:rFonts w:ascii="Times New Roman" w:hAnsi="Times New Roman" w:cs="Times New Roman"/>
          <w:sz w:val="28"/>
          <w:szCs w:val="28"/>
          <w:lang w:val="uk-UA"/>
        </w:rPr>
      </w:pPr>
      <w:r w:rsidRPr="00D24242">
        <w:rPr>
          <w:rFonts w:ascii="Times New Roman" w:hAnsi="Times New Roman" w:cs="Times New Roman"/>
          <w:sz w:val="28"/>
          <w:szCs w:val="28"/>
          <w:lang w:val="uk-UA"/>
        </w:rPr>
        <w:t>Із загальної кількості 60 поданих проектних пропозицій:</w:t>
      </w:r>
    </w:p>
    <w:p w14:paraId="4D60994A" w14:textId="77777777" w:rsidR="00492B3B" w:rsidRPr="00D24242" w:rsidRDefault="00492B3B" w:rsidP="002D4C0D">
      <w:pPr>
        <w:pStyle w:val="a3"/>
        <w:numPr>
          <w:ilvl w:val="0"/>
          <w:numId w:val="58"/>
        </w:num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к</w:t>
      </w:r>
      <w:r w:rsidRPr="00D24242">
        <w:rPr>
          <w:rFonts w:ascii="Times New Roman" w:hAnsi="Times New Roman" w:cs="Times New Roman"/>
          <w:sz w:val="28"/>
          <w:szCs w:val="28"/>
          <w:lang w:val="uk-UA"/>
        </w:rPr>
        <w:t>ількість проектних заявок, що не були підтримані донором – 41</w:t>
      </w:r>
    </w:p>
    <w:p w14:paraId="0DE586D9" w14:textId="77777777" w:rsidR="00492B3B" w:rsidRPr="00D24242" w:rsidRDefault="00492B3B" w:rsidP="002D4C0D">
      <w:pPr>
        <w:pStyle w:val="a3"/>
        <w:numPr>
          <w:ilvl w:val="0"/>
          <w:numId w:val="58"/>
        </w:num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к</w:t>
      </w:r>
      <w:r w:rsidRPr="00D24242">
        <w:rPr>
          <w:rFonts w:ascii="Times New Roman" w:hAnsi="Times New Roman" w:cs="Times New Roman"/>
          <w:sz w:val="28"/>
          <w:szCs w:val="28"/>
          <w:lang w:val="uk-UA"/>
        </w:rPr>
        <w:t>ількість проектних заявок, що перебуває на розгляді у донора – 5</w:t>
      </w:r>
    </w:p>
    <w:p w14:paraId="3972F9F1" w14:textId="77777777" w:rsidR="00492B3B" w:rsidRPr="00D24242" w:rsidRDefault="00492B3B" w:rsidP="002D4C0D">
      <w:pPr>
        <w:pStyle w:val="a3"/>
        <w:numPr>
          <w:ilvl w:val="0"/>
          <w:numId w:val="58"/>
        </w:num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к</w:t>
      </w:r>
      <w:r w:rsidRPr="00D24242">
        <w:rPr>
          <w:rFonts w:ascii="Times New Roman" w:hAnsi="Times New Roman" w:cs="Times New Roman"/>
          <w:sz w:val="28"/>
          <w:szCs w:val="28"/>
          <w:lang w:val="uk-UA"/>
        </w:rPr>
        <w:t>ількість проектів, реалізація яких зупинена у зв’язку з тим, що донор відмовився від реалізації проекту через безпекову ситуацію в регіоні – 2</w:t>
      </w:r>
    </w:p>
    <w:p w14:paraId="0AEB547E" w14:textId="77777777" w:rsidR="00492B3B" w:rsidRPr="00D24242" w:rsidRDefault="00492B3B" w:rsidP="002D4C0D">
      <w:pPr>
        <w:pStyle w:val="a3"/>
        <w:numPr>
          <w:ilvl w:val="0"/>
          <w:numId w:val="58"/>
        </w:num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к</w:t>
      </w:r>
      <w:r w:rsidRPr="00D24242">
        <w:rPr>
          <w:rFonts w:ascii="Times New Roman" w:hAnsi="Times New Roman" w:cs="Times New Roman"/>
          <w:sz w:val="28"/>
          <w:szCs w:val="28"/>
          <w:lang w:val="uk-UA"/>
        </w:rPr>
        <w:t>ількість проектів, реалізація яких зупинена до квітня 2025 через призупинення фінансування USAID – 3</w:t>
      </w:r>
    </w:p>
    <w:p w14:paraId="01151342" w14:textId="77777777" w:rsidR="00492B3B" w:rsidRPr="00D24242" w:rsidRDefault="00492B3B" w:rsidP="002D4C0D">
      <w:pPr>
        <w:pStyle w:val="a3"/>
        <w:numPr>
          <w:ilvl w:val="0"/>
          <w:numId w:val="58"/>
        </w:num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к</w:t>
      </w:r>
      <w:r w:rsidRPr="00D24242">
        <w:rPr>
          <w:rFonts w:ascii="Times New Roman" w:hAnsi="Times New Roman" w:cs="Times New Roman"/>
          <w:sz w:val="28"/>
          <w:szCs w:val="28"/>
          <w:lang w:val="uk-UA"/>
        </w:rPr>
        <w:t>ількість проектних заявок, що підтримані донором та перебувають на стадії реалізації – 9.</w:t>
      </w:r>
    </w:p>
    <w:p w14:paraId="19BB6938" w14:textId="79F46D31" w:rsidR="00D91BB4" w:rsidRPr="005E5A0C" w:rsidRDefault="00D91BB4" w:rsidP="005E5A0C">
      <w:pPr>
        <w:pStyle w:val="a3"/>
        <w:spacing w:after="0" w:line="240" w:lineRule="auto"/>
        <w:jc w:val="both"/>
        <w:rPr>
          <w:rFonts w:ascii="Times New Roman" w:hAnsi="Times New Roman" w:cs="Times New Roman"/>
          <w:b/>
          <w:bCs/>
          <w:sz w:val="28"/>
          <w:szCs w:val="28"/>
          <w:lang w:val="uk-UA"/>
        </w:rPr>
      </w:pPr>
      <w:r w:rsidRPr="005E5A0C">
        <w:rPr>
          <w:rFonts w:ascii="Times New Roman" w:hAnsi="Times New Roman" w:cs="Times New Roman"/>
          <w:b/>
          <w:bCs/>
          <w:sz w:val="28"/>
          <w:szCs w:val="28"/>
          <w:lang w:val="uk-UA"/>
        </w:rPr>
        <w:t>Проект «Ідеї для благоустрою публічного простору суміжного з міською бібліотекою громади»</w:t>
      </w:r>
    </w:p>
    <w:p w14:paraId="45C05A57" w14:textId="77777777" w:rsidR="00D91BB4" w:rsidRPr="00902F28" w:rsidRDefault="00D91BB4" w:rsidP="00D91BB4">
      <w:pPr>
        <w:spacing w:after="0" w:line="240" w:lineRule="auto"/>
        <w:jc w:val="both"/>
        <w:rPr>
          <w:rFonts w:ascii="Times New Roman" w:hAnsi="Times New Roman" w:cs="Times New Roman"/>
          <w:sz w:val="28"/>
          <w:szCs w:val="28"/>
          <w:lang w:val="uk-UA"/>
        </w:rPr>
      </w:pPr>
      <w:r w:rsidRPr="00902F28">
        <w:rPr>
          <w:noProof/>
          <w:lang w:val="ru-RU" w:eastAsia="ru-RU"/>
        </w:rPr>
        <w:drawing>
          <wp:inline distT="0" distB="0" distL="0" distR="0" wp14:anchorId="70AA8DE9" wp14:editId="7A928957">
            <wp:extent cx="2648060" cy="1885315"/>
            <wp:effectExtent l="0" t="0" r="0" b="635"/>
            <wp:docPr id="779224371" name="Рисунок 2" descr="На зображенні може бути: 1 особ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а зображенні може бути: 1 особа"/>
                    <pic:cNvPicPr>
                      <a:picLocks noChangeAspect="1" noChangeArrowheads="1"/>
                    </pic:cNvPicPr>
                  </pic:nvPicPr>
                  <pic:blipFill rotWithShape="1">
                    <a:blip r:embed="rId109" cstate="print">
                      <a:extLst>
                        <a:ext uri="{28A0092B-C50C-407E-A947-70E740481C1C}">
                          <a14:useLocalDpi xmlns:a14="http://schemas.microsoft.com/office/drawing/2010/main" val="0"/>
                        </a:ext>
                      </a:extLst>
                    </a:blip>
                    <a:srcRect l="720" t="6651" r="22625" b="10215"/>
                    <a:stretch/>
                  </pic:blipFill>
                  <pic:spPr bwMode="auto">
                    <a:xfrm>
                      <a:off x="0" y="0"/>
                      <a:ext cx="2686798" cy="1912895"/>
                    </a:xfrm>
                    <a:prstGeom prst="rect">
                      <a:avLst/>
                    </a:prstGeom>
                    <a:noFill/>
                    <a:ln>
                      <a:noFill/>
                    </a:ln>
                    <a:extLst>
                      <a:ext uri="{53640926-AAD7-44D8-BBD7-CCE9431645EC}">
                        <a14:shadowObscured xmlns:a14="http://schemas.microsoft.com/office/drawing/2010/main"/>
                      </a:ext>
                    </a:extLst>
                  </pic:spPr>
                </pic:pic>
              </a:graphicData>
            </a:graphic>
          </wp:inline>
        </w:drawing>
      </w:r>
      <w:r w:rsidRPr="00902F28">
        <w:rPr>
          <w:rFonts w:ascii="Times New Roman" w:hAnsi="Times New Roman" w:cs="Times New Roman"/>
          <w:sz w:val="28"/>
          <w:szCs w:val="28"/>
          <w:lang w:val="uk-UA"/>
        </w:rPr>
        <w:t xml:space="preserve"> </w:t>
      </w:r>
      <w:r w:rsidRPr="00902F28">
        <w:rPr>
          <w:noProof/>
          <w:lang w:val="ru-RU" w:eastAsia="ru-RU"/>
        </w:rPr>
        <w:drawing>
          <wp:inline distT="0" distB="0" distL="0" distR="0" wp14:anchorId="2C0B054E" wp14:editId="62ABBDCC">
            <wp:extent cx="3386294" cy="1810385"/>
            <wp:effectExtent l="0" t="0" r="5080" b="0"/>
            <wp:docPr id="779224372" name="Рисунок 3" descr="На зображенні може бути: дорог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На зображенні може бути: дорога"/>
                    <pic:cNvPicPr>
                      <a:picLocks noChangeAspect="1" noChangeArrowheads="1"/>
                    </pic:cNvPicPr>
                  </pic:nvPicPr>
                  <pic:blipFill rotWithShape="1">
                    <a:blip r:embed="rId110" cstate="print">
                      <a:extLst>
                        <a:ext uri="{28A0092B-C50C-407E-A947-70E740481C1C}">
                          <a14:useLocalDpi xmlns:a14="http://schemas.microsoft.com/office/drawing/2010/main" val="0"/>
                        </a:ext>
                      </a:extLst>
                    </a:blip>
                    <a:srcRect l="5910" t="11896" r="19452" b="16046"/>
                    <a:stretch/>
                  </pic:blipFill>
                  <pic:spPr bwMode="auto">
                    <a:xfrm>
                      <a:off x="0" y="0"/>
                      <a:ext cx="3439251" cy="1838697"/>
                    </a:xfrm>
                    <a:prstGeom prst="rect">
                      <a:avLst/>
                    </a:prstGeom>
                    <a:noFill/>
                    <a:ln>
                      <a:noFill/>
                    </a:ln>
                    <a:extLst>
                      <a:ext uri="{53640926-AAD7-44D8-BBD7-CCE9431645EC}">
                        <a14:shadowObscured xmlns:a14="http://schemas.microsoft.com/office/drawing/2010/main"/>
                      </a:ext>
                    </a:extLst>
                  </pic:spPr>
                </pic:pic>
              </a:graphicData>
            </a:graphic>
          </wp:inline>
        </w:drawing>
      </w:r>
    </w:p>
    <w:p w14:paraId="7F56A301" w14:textId="77777777" w:rsidR="00D91BB4" w:rsidRPr="00902F28" w:rsidRDefault="00D91BB4" w:rsidP="00D91BB4">
      <w:pPr>
        <w:spacing w:after="0" w:line="240" w:lineRule="auto"/>
        <w:jc w:val="both"/>
        <w:rPr>
          <w:rFonts w:ascii="Times New Roman" w:hAnsi="Times New Roman" w:cs="Times New Roman"/>
          <w:sz w:val="28"/>
          <w:szCs w:val="28"/>
          <w:lang w:val="uk-UA"/>
        </w:rPr>
      </w:pPr>
    </w:p>
    <w:p w14:paraId="39B850AE" w14:textId="77777777" w:rsidR="00D91BB4" w:rsidRPr="00902F28" w:rsidRDefault="00D91BB4" w:rsidP="00D91BB4">
      <w:pPr>
        <w:spacing w:after="0" w:line="240" w:lineRule="auto"/>
        <w:jc w:val="both"/>
        <w:rPr>
          <w:rFonts w:ascii="Times New Roman" w:hAnsi="Times New Roman" w:cs="Times New Roman"/>
          <w:sz w:val="28"/>
          <w:szCs w:val="28"/>
          <w:lang w:val="uk-UA"/>
        </w:rPr>
      </w:pPr>
      <w:r w:rsidRPr="00902F28">
        <w:rPr>
          <w:noProof/>
          <w:lang w:val="ru-RU" w:eastAsia="ru-RU"/>
          <w14:ligatures w14:val="standardContextual"/>
        </w:rPr>
        <w:drawing>
          <wp:inline distT="0" distB="0" distL="0" distR="0" wp14:anchorId="05C3EDB6" wp14:editId="719D2A3A">
            <wp:extent cx="6566598" cy="2352675"/>
            <wp:effectExtent l="0" t="0" r="5715" b="0"/>
            <wp:docPr id="7792243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037205" name=""/>
                    <pic:cNvPicPr/>
                  </pic:nvPicPr>
                  <pic:blipFill rotWithShape="1">
                    <a:blip r:embed="rId111"/>
                    <a:srcRect l="18363" t="26429" r="3828" b="14516"/>
                    <a:stretch/>
                  </pic:blipFill>
                  <pic:spPr bwMode="auto">
                    <a:xfrm>
                      <a:off x="0" y="0"/>
                      <a:ext cx="6569278" cy="2353635"/>
                    </a:xfrm>
                    <a:prstGeom prst="rect">
                      <a:avLst/>
                    </a:prstGeom>
                    <a:ln>
                      <a:noFill/>
                    </a:ln>
                    <a:extLst>
                      <a:ext uri="{53640926-AAD7-44D8-BBD7-CCE9431645EC}">
                        <a14:shadowObscured xmlns:a14="http://schemas.microsoft.com/office/drawing/2010/main"/>
                      </a:ext>
                    </a:extLst>
                  </pic:spPr>
                </pic:pic>
              </a:graphicData>
            </a:graphic>
          </wp:inline>
        </w:drawing>
      </w:r>
    </w:p>
    <w:p w14:paraId="2166448D" w14:textId="77777777" w:rsidR="000D279A" w:rsidRDefault="000D279A" w:rsidP="00D91BB4">
      <w:pPr>
        <w:spacing w:after="0" w:line="240" w:lineRule="auto"/>
        <w:ind w:firstLine="708"/>
        <w:jc w:val="both"/>
        <w:rPr>
          <w:rFonts w:ascii="Times New Roman" w:hAnsi="Times New Roman" w:cs="Times New Roman"/>
          <w:b/>
          <w:bCs/>
          <w:sz w:val="28"/>
          <w:szCs w:val="28"/>
          <w:u w:val="single"/>
          <w:lang w:val="uk-UA"/>
        </w:rPr>
      </w:pPr>
    </w:p>
    <w:p w14:paraId="1700C27D" w14:textId="028E1FCA" w:rsidR="000D279A" w:rsidRDefault="000D279A" w:rsidP="00D91BB4">
      <w:pPr>
        <w:spacing w:after="0" w:line="240" w:lineRule="auto"/>
        <w:ind w:firstLine="708"/>
        <w:jc w:val="both"/>
        <w:rPr>
          <w:rFonts w:ascii="Times New Roman" w:hAnsi="Times New Roman" w:cs="Times New Roman"/>
          <w:b/>
          <w:bCs/>
          <w:sz w:val="28"/>
          <w:szCs w:val="28"/>
          <w:u w:val="single"/>
          <w:lang w:val="uk-UA"/>
        </w:rPr>
      </w:pPr>
      <w:r w:rsidRPr="00D24242">
        <w:rPr>
          <w:rFonts w:ascii="Times New Roman" w:hAnsi="Times New Roman" w:cs="Times New Roman"/>
          <w:b/>
          <w:bCs/>
          <w:sz w:val="28"/>
          <w:szCs w:val="28"/>
          <w:u w:val="single"/>
          <w:lang w:val="uk-UA"/>
        </w:rPr>
        <w:t>Проект «Комплексні заходи з облаштування Тростянецького центру первинної медичної допомоги»</w:t>
      </w:r>
    </w:p>
    <w:p w14:paraId="7FA89CA3" w14:textId="77777777" w:rsidR="000D279A" w:rsidRDefault="000D279A" w:rsidP="00D91BB4">
      <w:pPr>
        <w:spacing w:after="0" w:line="240" w:lineRule="auto"/>
        <w:ind w:firstLine="708"/>
        <w:jc w:val="both"/>
        <w:rPr>
          <w:rFonts w:ascii="Times New Roman" w:hAnsi="Times New Roman" w:cs="Times New Roman"/>
          <w:b/>
          <w:bCs/>
          <w:sz w:val="28"/>
          <w:szCs w:val="28"/>
          <w:u w:val="single"/>
          <w:lang w:val="uk-UA"/>
        </w:rPr>
      </w:pPr>
    </w:p>
    <w:p w14:paraId="2163DE99" w14:textId="1331FC4C" w:rsidR="00D91BB4" w:rsidRDefault="00D91BB4" w:rsidP="00D91BB4">
      <w:pPr>
        <w:spacing w:after="0" w:line="240" w:lineRule="auto"/>
        <w:ind w:firstLine="708"/>
        <w:jc w:val="both"/>
        <w:rPr>
          <w:rFonts w:ascii="Times New Roman" w:hAnsi="Times New Roman" w:cs="Times New Roman"/>
          <w:sz w:val="28"/>
          <w:szCs w:val="28"/>
          <w:lang w:val="uk-UA"/>
        </w:rPr>
      </w:pPr>
      <w:r w:rsidRPr="00902F28">
        <w:rPr>
          <w:rFonts w:ascii="Times New Roman" w:hAnsi="Times New Roman" w:cs="Times New Roman"/>
          <w:sz w:val="28"/>
          <w:szCs w:val="28"/>
          <w:lang w:val="uk-UA"/>
        </w:rPr>
        <w:t>Укладено грантову угоду з програмою USAID «Health Reform Support» щодо облаштування Тростянецького центру первинної медичної допомоги»</w:t>
      </w:r>
      <w:r>
        <w:rPr>
          <w:rFonts w:ascii="Times New Roman" w:hAnsi="Times New Roman" w:cs="Times New Roman"/>
          <w:sz w:val="28"/>
          <w:szCs w:val="28"/>
          <w:lang w:val="uk-UA"/>
        </w:rPr>
        <w:t xml:space="preserve"> та розпочато реалізацію проекту. Сума використаних коштів на реалізацію проекту – </w:t>
      </w:r>
      <w:r w:rsidRPr="00902F28">
        <w:rPr>
          <w:rFonts w:ascii="Times New Roman" w:hAnsi="Times New Roman" w:cs="Times New Roman"/>
          <w:sz w:val="28"/>
          <w:szCs w:val="28"/>
          <w:lang w:val="uk-UA"/>
        </w:rPr>
        <w:t>1 440</w:t>
      </w:r>
      <w:r>
        <w:rPr>
          <w:rFonts w:ascii="Times New Roman" w:hAnsi="Times New Roman" w:cs="Times New Roman"/>
          <w:sz w:val="28"/>
          <w:szCs w:val="28"/>
          <w:lang w:val="uk-UA"/>
        </w:rPr>
        <w:t> </w:t>
      </w:r>
      <w:r w:rsidRPr="00902F28">
        <w:rPr>
          <w:rFonts w:ascii="Times New Roman" w:hAnsi="Times New Roman" w:cs="Times New Roman"/>
          <w:sz w:val="28"/>
          <w:szCs w:val="28"/>
          <w:lang w:val="uk-UA"/>
        </w:rPr>
        <w:t>140</w:t>
      </w:r>
      <w:r>
        <w:rPr>
          <w:rFonts w:ascii="Times New Roman" w:hAnsi="Times New Roman" w:cs="Times New Roman"/>
          <w:sz w:val="28"/>
          <w:szCs w:val="28"/>
          <w:lang w:val="uk-UA"/>
        </w:rPr>
        <w:t xml:space="preserve"> грн</w:t>
      </w:r>
      <w:r w:rsidRPr="00902F28">
        <w:rPr>
          <w:rFonts w:ascii="Times New Roman" w:hAnsi="Times New Roman" w:cs="Times New Roman"/>
          <w:sz w:val="28"/>
          <w:szCs w:val="28"/>
          <w:lang w:val="uk-UA"/>
        </w:rPr>
        <w:t xml:space="preserve">. </w:t>
      </w:r>
      <w:r>
        <w:rPr>
          <w:rFonts w:ascii="Times New Roman" w:hAnsi="Times New Roman" w:cs="Times New Roman"/>
          <w:sz w:val="28"/>
          <w:szCs w:val="28"/>
          <w:lang w:val="uk-UA"/>
        </w:rPr>
        <w:t>Ре</w:t>
      </w:r>
      <w:r w:rsidRPr="00902F28">
        <w:rPr>
          <w:rFonts w:ascii="Times New Roman" w:hAnsi="Times New Roman" w:cs="Times New Roman"/>
          <w:sz w:val="28"/>
          <w:szCs w:val="28"/>
          <w:lang w:val="uk-UA"/>
        </w:rPr>
        <w:t>алізація проекту</w:t>
      </w:r>
      <w:r>
        <w:rPr>
          <w:rFonts w:ascii="Times New Roman" w:hAnsi="Times New Roman" w:cs="Times New Roman"/>
          <w:sz w:val="28"/>
          <w:szCs w:val="28"/>
          <w:lang w:val="uk-UA"/>
        </w:rPr>
        <w:t xml:space="preserve"> триває до 30.11.2024</w:t>
      </w:r>
    </w:p>
    <w:p w14:paraId="0F5F658F" w14:textId="77777777" w:rsidR="00D91BB4" w:rsidRDefault="00D91BB4" w:rsidP="00D91BB4">
      <w:pPr>
        <w:spacing w:after="0" w:line="240" w:lineRule="auto"/>
        <w:ind w:firstLine="708"/>
        <w:jc w:val="both"/>
        <w:rPr>
          <w:rFonts w:ascii="Times New Roman" w:hAnsi="Times New Roman" w:cs="Times New Roman"/>
          <w:sz w:val="28"/>
          <w:szCs w:val="28"/>
          <w:lang w:val="uk-UA"/>
        </w:rPr>
      </w:pPr>
    </w:p>
    <w:p w14:paraId="59C7C77C" w14:textId="77777777" w:rsidR="00D91BB4" w:rsidRPr="00902F28" w:rsidRDefault="00D91BB4" w:rsidP="00D91BB4">
      <w:pPr>
        <w:spacing w:after="0" w:line="240" w:lineRule="auto"/>
        <w:jc w:val="center"/>
        <w:rPr>
          <w:rFonts w:ascii="Times New Roman" w:hAnsi="Times New Roman" w:cs="Times New Roman"/>
          <w:sz w:val="28"/>
          <w:szCs w:val="28"/>
          <w:lang w:val="uk-UA"/>
        </w:rPr>
      </w:pPr>
      <w:r w:rsidRPr="00902F28">
        <w:rPr>
          <w:rFonts w:ascii="Times New Roman" w:hAnsi="Times New Roman" w:cs="Times New Roman"/>
          <w:noProof/>
          <w:sz w:val="28"/>
          <w:szCs w:val="28"/>
          <w:lang w:val="ru-RU" w:eastAsia="ru-RU"/>
        </w:rPr>
        <w:drawing>
          <wp:inline distT="0" distB="0" distL="0" distR="0" wp14:anchorId="66171247" wp14:editId="3569DB39">
            <wp:extent cx="2330927" cy="2063750"/>
            <wp:effectExtent l="0" t="0" r="0" b="0"/>
            <wp:docPr id="779224374" name="Рисунок 5">
              <a:extLst xmlns:a="http://schemas.openxmlformats.org/drawingml/2006/main">
                <a:ext uri="{FF2B5EF4-FFF2-40B4-BE49-F238E27FC236}">
                  <a16:creationId xmlns:a16="http://schemas.microsoft.com/office/drawing/2014/main" id="{81896A3A-DD6E-4951-8888-CCD5C33E64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a:extLst>
                        <a:ext uri="{FF2B5EF4-FFF2-40B4-BE49-F238E27FC236}">
                          <a16:creationId xmlns:a16="http://schemas.microsoft.com/office/drawing/2014/main" id="{81896A3A-DD6E-4951-8888-CCD5C33E6412}"/>
                        </a:ext>
                      </a:extLst>
                    </pic:cNvPr>
                    <pic:cNvPicPr>
                      <a:picLocks noChangeAspect="1"/>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2355150" cy="2085196"/>
                    </a:xfrm>
                    <a:prstGeom prst="rect">
                      <a:avLst/>
                    </a:prstGeom>
                  </pic:spPr>
                </pic:pic>
              </a:graphicData>
            </a:graphic>
          </wp:inline>
        </w:drawing>
      </w:r>
      <w:r w:rsidRPr="00902F28">
        <w:rPr>
          <w:rFonts w:ascii="Times New Roman" w:hAnsi="Times New Roman" w:cs="Times New Roman"/>
          <w:noProof/>
          <w:sz w:val="28"/>
          <w:szCs w:val="28"/>
          <w:lang w:val="ru-RU" w:eastAsia="ru-RU"/>
        </w:rPr>
        <w:drawing>
          <wp:inline distT="0" distB="0" distL="0" distR="0" wp14:anchorId="12121071" wp14:editId="390BDFC4">
            <wp:extent cx="3813349" cy="2073114"/>
            <wp:effectExtent l="0" t="0" r="0" b="3810"/>
            <wp:docPr id="779224375" name="Рисунок 10">
              <a:extLst xmlns:a="http://schemas.openxmlformats.org/drawingml/2006/main">
                <a:ext uri="{FF2B5EF4-FFF2-40B4-BE49-F238E27FC236}">
                  <a16:creationId xmlns:a16="http://schemas.microsoft.com/office/drawing/2014/main" id="{D25DE231-1077-43C4-9C9A-D865BBEFBC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0">
                      <a:extLst>
                        <a:ext uri="{FF2B5EF4-FFF2-40B4-BE49-F238E27FC236}">
                          <a16:creationId xmlns:a16="http://schemas.microsoft.com/office/drawing/2014/main" id="{D25DE231-1077-43C4-9C9A-D865BBEFBC4A}"/>
                        </a:ext>
                      </a:extLst>
                    </pic:cNvPr>
                    <pic:cNvPicPr>
                      <a:picLocks noChangeAspect="1"/>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3914881" cy="2128312"/>
                    </a:xfrm>
                    <a:prstGeom prst="rect">
                      <a:avLst/>
                    </a:prstGeom>
                  </pic:spPr>
                </pic:pic>
              </a:graphicData>
            </a:graphic>
          </wp:inline>
        </w:drawing>
      </w:r>
    </w:p>
    <w:p w14:paraId="603CC426" w14:textId="77777777" w:rsidR="00D91BB4" w:rsidRDefault="00D91BB4" w:rsidP="00D91BB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902F28">
        <w:rPr>
          <w:rFonts w:ascii="Times New Roman" w:hAnsi="Times New Roman" w:cs="Times New Roman"/>
          <w:sz w:val="28"/>
          <w:szCs w:val="28"/>
          <w:lang w:val="uk-UA"/>
        </w:rPr>
        <w:t>Бездротовий ультразвуковий датчик</w:t>
      </w:r>
      <w:r>
        <w:rPr>
          <w:rFonts w:ascii="Times New Roman" w:hAnsi="Times New Roman" w:cs="Times New Roman"/>
          <w:sz w:val="28"/>
          <w:szCs w:val="28"/>
          <w:lang w:val="uk-UA"/>
        </w:rPr>
        <w:tab/>
        <w:t xml:space="preserve">          </w:t>
      </w:r>
      <w:r w:rsidRPr="00902F28">
        <w:rPr>
          <w:rFonts w:ascii="Times New Roman" w:hAnsi="Times New Roman" w:cs="Times New Roman"/>
          <w:sz w:val="28"/>
          <w:szCs w:val="28"/>
          <w:lang w:val="uk-UA"/>
        </w:rPr>
        <w:t>Екрановий опромінювач</w:t>
      </w:r>
    </w:p>
    <w:p w14:paraId="163DD96C" w14:textId="77777777" w:rsidR="00D91BB4" w:rsidRPr="00902F28" w:rsidRDefault="00D91BB4" w:rsidP="00D91BB4">
      <w:pPr>
        <w:spacing w:after="0" w:line="240" w:lineRule="auto"/>
        <w:jc w:val="center"/>
        <w:rPr>
          <w:rFonts w:ascii="Times New Roman" w:hAnsi="Times New Roman" w:cs="Times New Roman"/>
          <w:sz w:val="28"/>
          <w:szCs w:val="28"/>
          <w:lang w:val="uk-UA"/>
        </w:rPr>
      </w:pPr>
      <w:r w:rsidRPr="00902F28">
        <w:rPr>
          <w:rFonts w:ascii="Times New Roman" w:hAnsi="Times New Roman" w:cs="Times New Roman"/>
          <w:noProof/>
          <w:sz w:val="28"/>
          <w:szCs w:val="28"/>
          <w:lang w:val="ru-RU" w:eastAsia="ru-RU"/>
        </w:rPr>
        <w:drawing>
          <wp:inline distT="0" distB="0" distL="0" distR="0" wp14:anchorId="5422B1DB" wp14:editId="179435AD">
            <wp:extent cx="2436638" cy="2060575"/>
            <wp:effectExtent l="0" t="0" r="1905" b="0"/>
            <wp:docPr id="779224376" name="Рисунок 2">
              <a:extLst xmlns:a="http://schemas.openxmlformats.org/drawingml/2006/main">
                <a:ext uri="{FF2B5EF4-FFF2-40B4-BE49-F238E27FC236}">
                  <a16:creationId xmlns:a16="http://schemas.microsoft.com/office/drawing/2014/main" id="{892B142F-FA3D-49EA-B7D7-8AF58F3DF3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892B142F-FA3D-49EA-B7D7-8AF58F3DF35C}"/>
                        </a:ext>
                      </a:extLst>
                    </pic:cNvPr>
                    <pic:cNvPicPr>
                      <a:picLocks noChangeAspect="1"/>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2454070" cy="2075317"/>
                    </a:xfrm>
                    <a:prstGeom prst="rect">
                      <a:avLst/>
                    </a:prstGeom>
                  </pic:spPr>
                </pic:pic>
              </a:graphicData>
            </a:graphic>
          </wp:inline>
        </w:drawing>
      </w:r>
      <w:r w:rsidRPr="00AA5EE2">
        <w:rPr>
          <w:rFonts w:ascii="Times New Roman" w:hAnsi="Times New Roman" w:cs="Times New Roman"/>
          <w:noProof/>
          <w:sz w:val="28"/>
          <w:szCs w:val="28"/>
          <w:lang w:val="ru-RU" w:eastAsia="ru-RU"/>
        </w:rPr>
        <w:drawing>
          <wp:inline distT="0" distB="0" distL="0" distR="0" wp14:anchorId="7F243A06" wp14:editId="2BDBEEAA">
            <wp:extent cx="3722914" cy="2042160"/>
            <wp:effectExtent l="0" t="0" r="0" b="0"/>
            <wp:docPr id="732540444" name="Рисунок 2">
              <a:extLst xmlns:a="http://schemas.openxmlformats.org/drawingml/2006/main">
                <a:ext uri="{FF2B5EF4-FFF2-40B4-BE49-F238E27FC236}">
                  <a16:creationId xmlns:a16="http://schemas.microsoft.com/office/drawing/2014/main" id="{A1AFB133-C8CA-41FB-8150-D1DC09B8E3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A1AFB133-C8CA-41FB-8150-D1DC09B8E3D7}"/>
                        </a:ext>
                      </a:extLst>
                    </pic:cNvPr>
                    <pic:cNvPicPr>
                      <a:picLocks noChangeAspect="1"/>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3756228" cy="2060434"/>
                    </a:xfrm>
                    <a:prstGeom prst="rect">
                      <a:avLst/>
                    </a:prstGeom>
                  </pic:spPr>
                </pic:pic>
              </a:graphicData>
            </a:graphic>
          </wp:inline>
        </w:drawing>
      </w:r>
    </w:p>
    <w:p w14:paraId="5DCAC220" w14:textId="77777777" w:rsidR="00D91BB4" w:rsidRDefault="00D91BB4" w:rsidP="00D91BB4">
      <w:pPr>
        <w:spacing w:after="0" w:line="240" w:lineRule="auto"/>
        <w:ind w:firstLine="708"/>
        <w:jc w:val="both"/>
        <w:rPr>
          <w:rFonts w:ascii="Times New Roman" w:hAnsi="Times New Roman" w:cs="Times New Roman"/>
          <w:sz w:val="28"/>
          <w:szCs w:val="28"/>
          <w:lang w:val="uk-UA"/>
        </w:rPr>
      </w:pPr>
      <w:r w:rsidRPr="00AA5EE2">
        <w:rPr>
          <w:rFonts w:ascii="Times New Roman" w:hAnsi="Times New Roman" w:cs="Times New Roman"/>
          <w:sz w:val="28"/>
          <w:szCs w:val="28"/>
          <w:lang w:val="uk-UA"/>
        </w:rPr>
        <w:t>Стетоскопи, тонометри механічні,</w:t>
      </w:r>
      <w:r>
        <w:rPr>
          <w:rFonts w:ascii="Times New Roman" w:hAnsi="Times New Roman" w:cs="Times New Roman"/>
          <w:sz w:val="28"/>
          <w:szCs w:val="28"/>
          <w:lang w:val="uk-UA"/>
        </w:rPr>
        <w:tab/>
        <w:t xml:space="preserve">  </w:t>
      </w:r>
      <w:r w:rsidRPr="00AA5EE2">
        <w:rPr>
          <w:rFonts w:ascii="Times New Roman" w:hAnsi="Times New Roman" w:cs="Times New Roman"/>
          <w:sz w:val="28"/>
          <w:szCs w:val="28"/>
          <w:lang w:val="uk-UA"/>
        </w:rPr>
        <w:t>Стерилізатор парови</w:t>
      </w:r>
      <w:r>
        <w:rPr>
          <w:rFonts w:ascii="Times New Roman" w:hAnsi="Times New Roman" w:cs="Times New Roman"/>
          <w:sz w:val="28"/>
          <w:szCs w:val="28"/>
          <w:lang w:val="uk-UA"/>
        </w:rPr>
        <w:t>й</w:t>
      </w:r>
    </w:p>
    <w:p w14:paraId="468620D0" w14:textId="77777777" w:rsidR="00D91BB4" w:rsidRDefault="00D91BB4" w:rsidP="00D91BB4">
      <w:pPr>
        <w:spacing w:after="0" w:line="240" w:lineRule="auto"/>
        <w:ind w:firstLine="708"/>
        <w:jc w:val="both"/>
        <w:rPr>
          <w:rFonts w:ascii="Times New Roman" w:hAnsi="Times New Roman" w:cs="Times New Roman"/>
          <w:sz w:val="28"/>
          <w:szCs w:val="28"/>
          <w:lang w:val="uk-UA"/>
        </w:rPr>
      </w:pPr>
      <w:r w:rsidRPr="00AA5EE2">
        <w:rPr>
          <w:rFonts w:ascii="Times New Roman" w:hAnsi="Times New Roman" w:cs="Times New Roman"/>
          <w:sz w:val="28"/>
          <w:szCs w:val="28"/>
          <w:lang w:val="uk-UA"/>
        </w:rPr>
        <w:t xml:space="preserve">глюкометри, тестові сумжки для </w:t>
      </w:r>
    </w:p>
    <w:p w14:paraId="22A5A794" w14:textId="77777777" w:rsidR="00D91BB4" w:rsidRDefault="00D91BB4" w:rsidP="00D91BB4">
      <w:pPr>
        <w:spacing w:after="0" w:line="240" w:lineRule="auto"/>
        <w:ind w:left="1416" w:firstLine="708"/>
        <w:jc w:val="both"/>
        <w:rPr>
          <w:rFonts w:ascii="Times New Roman" w:hAnsi="Times New Roman" w:cs="Times New Roman"/>
          <w:sz w:val="28"/>
          <w:szCs w:val="28"/>
          <w:lang w:val="uk-UA"/>
        </w:rPr>
      </w:pPr>
      <w:r w:rsidRPr="00AA5EE2">
        <w:rPr>
          <w:rFonts w:ascii="Times New Roman" w:hAnsi="Times New Roman" w:cs="Times New Roman"/>
          <w:sz w:val="28"/>
          <w:szCs w:val="28"/>
          <w:lang w:val="uk-UA"/>
        </w:rPr>
        <w:t xml:space="preserve">глюкометрів </w:t>
      </w:r>
    </w:p>
    <w:p w14:paraId="481A8E57" w14:textId="77777777" w:rsidR="00D91BB4" w:rsidRDefault="00D91BB4" w:rsidP="00D91BB4">
      <w:pPr>
        <w:spacing w:after="0" w:line="240" w:lineRule="auto"/>
        <w:jc w:val="both"/>
        <w:rPr>
          <w:rFonts w:ascii="Times New Roman" w:hAnsi="Times New Roman" w:cs="Times New Roman"/>
          <w:sz w:val="28"/>
          <w:szCs w:val="28"/>
          <w:lang w:val="uk-UA"/>
        </w:rPr>
      </w:pPr>
      <w:r w:rsidRPr="00AA5EE2">
        <w:rPr>
          <w:rFonts w:ascii="Times New Roman" w:hAnsi="Times New Roman" w:cs="Times New Roman"/>
          <w:noProof/>
          <w:sz w:val="28"/>
          <w:szCs w:val="28"/>
          <w:lang w:val="ru-RU" w:eastAsia="ru-RU"/>
        </w:rPr>
        <w:drawing>
          <wp:anchor distT="0" distB="0" distL="114300" distR="114300" simplePos="0" relativeHeight="251673088" behindDoc="0" locked="0" layoutInCell="1" allowOverlap="1" wp14:anchorId="54849C52" wp14:editId="2F5FA7CE">
            <wp:simplePos x="0" y="0"/>
            <wp:positionH relativeFrom="column">
              <wp:posOffset>635</wp:posOffset>
            </wp:positionH>
            <wp:positionV relativeFrom="paragraph">
              <wp:posOffset>210820</wp:posOffset>
            </wp:positionV>
            <wp:extent cx="2838450" cy="2128520"/>
            <wp:effectExtent l="0" t="0" r="0" b="5080"/>
            <wp:wrapSquare wrapText="bothSides"/>
            <wp:docPr id="779224377" name="Рисунок 7">
              <a:extLst xmlns:a="http://schemas.openxmlformats.org/drawingml/2006/main">
                <a:ext uri="{FF2B5EF4-FFF2-40B4-BE49-F238E27FC236}">
                  <a16:creationId xmlns:a16="http://schemas.microsoft.com/office/drawing/2014/main" id="{C3DB912F-2FD8-4EEA-8723-2008234655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
                      <a:extLst>
                        <a:ext uri="{FF2B5EF4-FFF2-40B4-BE49-F238E27FC236}">
                          <a16:creationId xmlns:a16="http://schemas.microsoft.com/office/drawing/2014/main" id="{C3DB912F-2FD8-4EEA-8723-2008234655C9}"/>
                        </a:ext>
                      </a:extLst>
                    </pic:cNvPr>
                    <pic:cNvPicPr>
                      <a:picLocks noChangeAspect="1"/>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2838450" cy="2128520"/>
                    </a:xfrm>
                    <a:prstGeom prst="rect">
                      <a:avLst/>
                    </a:prstGeom>
                  </pic:spPr>
                </pic:pic>
              </a:graphicData>
            </a:graphic>
            <wp14:sizeRelH relativeFrom="margin">
              <wp14:pctWidth>0</wp14:pctWidth>
            </wp14:sizeRelH>
            <wp14:sizeRelV relativeFrom="margin">
              <wp14:pctHeight>0</wp14:pctHeight>
            </wp14:sizeRelV>
          </wp:anchor>
        </w:drawing>
      </w:r>
    </w:p>
    <w:p w14:paraId="3DD37493" w14:textId="77777777" w:rsidR="00D91BB4" w:rsidRPr="00AA5EE2" w:rsidRDefault="00D91BB4" w:rsidP="00D91BB4">
      <w:pPr>
        <w:spacing w:after="0" w:line="240" w:lineRule="auto"/>
        <w:ind w:left="708"/>
        <w:rPr>
          <w:rFonts w:ascii="Times New Roman" w:hAnsi="Times New Roman" w:cs="Times New Roman"/>
          <w:sz w:val="28"/>
          <w:szCs w:val="28"/>
          <w:lang w:val="uk-UA"/>
        </w:rPr>
      </w:pPr>
      <w:r w:rsidRPr="00AA5EE2">
        <w:rPr>
          <w:rFonts w:ascii="Times New Roman" w:hAnsi="Times New Roman" w:cs="Times New Roman"/>
          <w:noProof/>
          <w:sz w:val="28"/>
          <w:szCs w:val="28"/>
          <w:lang w:val="ru-RU" w:eastAsia="ru-RU"/>
        </w:rPr>
        <w:drawing>
          <wp:inline distT="0" distB="0" distL="0" distR="0" wp14:anchorId="5655BE90" wp14:editId="03B55E95">
            <wp:extent cx="3612208" cy="2142490"/>
            <wp:effectExtent l="0" t="0" r="7620" b="0"/>
            <wp:docPr id="779224378" name="Рисунок 4">
              <a:extLst xmlns:a="http://schemas.openxmlformats.org/drawingml/2006/main">
                <a:ext uri="{FF2B5EF4-FFF2-40B4-BE49-F238E27FC236}">
                  <a16:creationId xmlns:a16="http://schemas.microsoft.com/office/drawing/2014/main" id="{C17AD22B-37E8-403F-9DE6-6BBA007A95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id="{C17AD22B-37E8-403F-9DE6-6BBA007A95A0}"/>
                        </a:ext>
                      </a:extLst>
                    </pic:cNvPr>
                    <pic:cNvPicPr>
                      <a:picLocks noChangeAspect="1"/>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3625142" cy="2150162"/>
                    </a:xfrm>
                    <a:prstGeom prst="rect">
                      <a:avLst/>
                    </a:prstGeom>
                  </pic:spPr>
                </pic:pic>
              </a:graphicData>
            </a:graphic>
          </wp:inline>
        </w:drawing>
      </w:r>
      <w:r w:rsidRPr="00AA5EE2">
        <w:rPr>
          <w:rFonts w:ascii="Times New Roman" w:hAnsi="Times New Roman" w:cs="Times New Roman"/>
          <w:sz w:val="28"/>
          <w:szCs w:val="28"/>
          <w:lang w:val="uk-UA"/>
        </w:rPr>
        <w:t>Термостат сухоповітряний</w:t>
      </w:r>
      <w:r w:rsidRPr="00AA5EE2">
        <w:rPr>
          <w:rFonts w:ascii="Times New Roman" w:hAnsi="Times New Roman" w:cs="Times New Roman"/>
          <w:sz w:val="28"/>
          <w:szCs w:val="28"/>
          <w:lang w:val="uk-UA"/>
        </w:rPr>
        <w:tab/>
      </w:r>
      <w:r w:rsidRPr="00AA5EE2">
        <w:rPr>
          <w:rFonts w:ascii="Times New Roman" w:hAnsi="Times New Roman" w:cs="Times New Roman"/>
          <w:sz w:val="28"/>
          <w:szCs w:val="28"/>
          <w:lang w:val="uk-UA"/>
        </w:rPr>
        <w:tab/>
      </w:r>
      <w:r w:rsidRPr="00AA5EE2">
        <w:rPr>
          <w:rFonts w:ascii="Times New Roman" w:hAnsi="Times New Roman" w:cs="Times New Roman"/>
          <w:sz w:val="28"/>
          <w:szCs w:val="28"/>
          <w:lang w:val="uk-UA"/>
        </w:rPr>
        <w:tab/>
      </w:r>
      <w:r w:rsidRPr="00AA5EE2">
        <w:rPr>
          <w:rFonts w:ascii="Times New Roman" w:hAnsi="Times New Roman" w:cs="Times New Roman"/>
          <w:sz w:val="28"/>
          <w:szCs w:val="28"/>
          <w:lang w:val="uk-UA"/>
        </w:rPr>
        <w:tab/>
      </w:r>
      <w:r w:rsidRPr="000D279A">
        <w:rPr>
          <w:rFonts w:ascii="Times New Roman" w:hAnsi="Times New Roman" w:cs="Times New Roman"/>
          <w:sz w:val="28"/>
          <w:szCs w:val="28"/>
          <w:lang w:val="ru-RU"/>
        </w:rPr>
        <w:t>Центрифуга</w:t>
      </w:r>
    </w:p>
    <w:p w14:paraId="742C047D" w14:textId="77777777" w:rsidR="00D91BB4" w:rsidRPr="00AA5EE2" w:rsidRDefault="00D91BB4" w:rsidP="00D91BB4">
      <w:pPr>
        <w:spacing w:after="0" w:line="240" w:lineRule="auto"/>
        <w:jc w:val="both"/>
        <w:rPr>
          <w:rFonts w:ascii="Times New Roman" w:hAnsi="Times New Roman" w:cs="Times New Roman"/>
          <w:sz w:val="28"/>
          <w:szCs w:val="28"/>
          <w:lang w:val="uk-UA"/>
        </w:rPr>
      </w:pPr>
    </w:p>
    <w:p w14:paraId="044B16B8" w14:textId="77777777" w:rsidR="000D279A" w:rsidRPr="00D24242" w:rsidRDefault="000D279A" w:rsidP="000D279A">
      <w:pPr>
        <w:spacing w:after="0" w:line="240" w:lineRule="auto"/>
        <w:jc w:val="center"/>
        <w:rPr>
          <w:rFonts w:ascii="Times New Roman" w:hAnsi="Times New Roman" w:cs="Times New Roman"/>
          <w:b/>
          <w:bCs/>
          <w:sz w:val="28"/>
          <w:szCs w:val="28"/>
          <w:u w:val="single"/>
          <w:lang w:val="uk-UA"/>
        </w:rPr>
      </w:pPr>
      <w:r w:rsidRPr="00D24242">
        <w:rPr>
          <w:rFonts w:ascii="Times New Roman" w:hAnsi="Times New Roman" w:cs="Times New Roman"/>
          <w:b/>
          <w:bCs/>
          <w:sz w:val="28"/>
          <w:szCs w:val="28"/>
          <w:u w:val="single"/>
          <w:lang w:val="uk-UA"/>
        </w:rPr>
        <w:t>Проект «Облаштування містечка ВПО у м. Тростянець»</w:t>
      </w:r>
    </w:p>
    <w:p w14:paraId="1840A3C9" w14:textId="77777777" w:rsidR="00D91BB4" w:rsidRPr="00AA5EE2" w:rsidRDefault="00D91BB4" w:rsidP="00D91BB4">
      <w:pPr>
        <w:spacing w:after="0" w:line="240" w:lineRule="auto"/>
        <w:jc w:val="both"/>
        <w:rPr>
          <w:rFonts w:ascii="Times New Roman" w:hAnsi="Times New Roman" w:cs="Times New Roman"/>
          <w:sz w:val="28"/>
          <w:szCs w:val="28"/>
          <w:lang w:val="uk-UA"/>
        </w:rPr>
      </w:pPr>
    </w:p>
    <w:p w14:paraId="02D81EA1" w14:textId="77777777" w:rsidR="00D91BB4" w:rsidRPr="00AA5EE2" w:rsidRDefault="00D91BB4" w:rsidP="00D91BB4">
      <w:pPr>
        <w:spacing w:after="0" w:line="240" w:lineRule="auto"/>
        <w:ind w:firstLine="708"/>
        <w:jc w:val="both"/>
        <w:rPr>
          <w:rFonts w:ascii="Times New Roman" w:hAnsi="Times New Roman" w:cs="Times New Roman"/>
          <w:sz w:val="28"/>
          <w:szCs w:val="28"/>
          <w:lang w:val="uk-UA"/>
        </w:rPr>
      </w:pPr>
      <w:r w:rsidRPr="00AA5EE2">
        <w:rPr>
          <w:rFonts w:ascii="Times New Roman" w:hAnsi="Times New Roman" w:cs="Times New Roman"/>
          <w:sz w:val="28"/>
          <w:szCs w:val="28"/>
          <w:lang w:val="uk-UA"/>
        </w:rPr>
        <w:t xml:space="preserve">Було придбано 74 ліжка, 6 матраців, 28 бойлерів для містечка для ВПО у Нескучному. Залучена сума коштів – 374 628 грн. </w:t>
      </w:r>
    </w:p>
    <w:p w14:paraId="381BBA57" w14:textId="77777777" w:rsidR="00D91BB4" w:rsidRPr="00AA5EE2" w:rsidRDefault="00D91BB4" w:rsidP="00D91BB4">
      <w:pPr>
        <w:spacing w:after="0" w:line="240" w:lineRule="auto"/>
        <w:ind w:firstLine="708"/>
        <w:jc w:val="both"/>
        <w:rPr>
          <w:rFonts w:ascii="Times New Roman" w:hAnsi="Times New Roman" w:cs="Times New Roman"/>
          <w:sz w:val="28"/>
          <w:szCs w:val="28"/>
          <w:lang w:val="uk-UA"/>
        </w:rPr>
      </w:pPr>
    </w:p>
    <w:p w14:paraId="1AC869C3" w14:textId="77777777" w:rsidR="00D91BB4" w:rsidRPr="00AA5EE2" w:rsidRDefault="00D91BB4" w:rsidP="00D91BB4">
      <w:pPr>
        <w:spacing w:after="0" w:line="240" w:lineRule="auto"/>
        <w:jc w:val="center"/>
        <w:rPr>
          <w:rFonts w:ascii="Times New Roman" w:hAnsi="Times New Roman" w:cs="Times New Roman"/>
          <w:sz w:val="28"/>
          <w:szCs w:val="28"/>
          <w:lang w:val="uk-UA"/>
        </w:rPr>
      </w:pPr>
      <w:r w:rsidRPr="00AA5EE2">
        <w:rPr>
          <w:noProof/>
          <w:lang w:val="ru-RU" w:eastAsia="ru-RU"/>
          <w14:ligatures w14:val="standardContextual"/>
        </w:rPr>
        <w:drawing>
          <wp:inline distT="0" distB="0" distL="0" distR="0" wp14:anchorId="6E71EBF4" wp14:editId="5FFA3E50">
            <wp:extent cx="2637489" cy="2252345"/>
            <wp:effectExtent l="0" t="0" r="0" b="0"/>
            <wp:docPr id="7792243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508986" name=""/>
                    <pic:cNvPicPr/>
                  </pic:nvPicPr>
                  <pic:blipFill>
                    <a:blip r:embed="rId118"/>
                    <a:stretch>
                      <a:fillRect/>
                    </a:stretch>
                  </pic:blipFill>
                  <pic:spPr>
                    <a:xfrm>
                      <a:off x="0" y="0"/>
                      <a:ext cx="2647329" cy="2260748"/>
                    </a:xfrm>
                    <a:prstGeom prst="rect">
                      <a:avLst/>
                    </a:prstGeom>
                  </pic:spPr>
                </pic:pic>
              </a:graphicData>
            </a:graphic>
          </wp:inline>
        </w:drawing>
      </w:r>
      <w:r w:rsidRPr="00AA5EE2">
        <w:rPr>
          <w:noProof/>
          <w:lang w:val="ru-RU" w:eastAsia="ru-RU"/>
          <w14:ligatures w14:val="standardContextual"/>
        </w:rPr>
        <w:drawing>
          <wp:inline distT="0" distB="0" distL="0" distR="0" wp14:anchorId="7D990D8F" wp14:editId="1E356825">
            <wp:extent cx="3331029" cy="2251632"/>
            <wp:effectExtent l="0" t="0" r="3175" b="0"/>
            <wp:docPr id="77922438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186501" name=""/>
                    <pic:cNvPicPr/>
                  </pic:nvPicPr>
                  <pic:blipFill>
                    <a:blip r:embed="rId119"/>
                    <a:stretch>
                      <a:fillRect/>
                    </a:stretch>
                  </pic:blipFill>
                  <pic:spPr>
                    <a:xfrm>
                      <a:off x="0" y="0"/>
                      <a:ext cx="3403241" cy="2300444"/>
                    </a:xfrm>
                    <a:prstGeom prst="rect">
                      <a:avLst/>
                    </a:prstGeom>
                  </pic:spPr>
                </pic:pic>
              </a:graphicData>
            </a:graphic>
          </wp:inline>
        </w:drawing>
      </w:r>
    </w:p>
    <w:p w14:paraId="158E1344" w14:textId="77777777" w:rsidR="00D91BB4" w:rsidRPr="00AA5EE2" w:rsidRDefault="00D91BB4" w:rsidP="00D91BB4">
      <w:pPr>
        <w:spacing w:after="0" w:line="240" w:lineRule="auto"/>
        <w:jc w:val="both"/>
        <w:rPr>
          <w:rFonts w:ascii="Times New Roman" w:hAnsi="Times New Roman" w:cs="Times New Roman"/>
          <w:sz w:val="28"/>
          <w:szCs w:val="28"/>
          <w:lang w:val="uk-UA"/>
        </w:rPr>
      </w:pPr>
    </w:p>
    <w:p w14:paraId="0BB613F5" w14:textId="77777777" w:rsidR="005E5A0C" w:rsidRPr="005E5A0C" w:rsidRDefault="005E5A0C" w:rsidP="005E5A0C">
      <w:pPr>
        <w:spacing w:after="0" w:line="240" w:lineRule="auto"/>
        <w:jc w:val="both"/>
        <w:rPr>
          <w:rFonts w:ascii="Times New Roman" w:hAnsi="Times New Roman" w:cs="Times New Roman"/>
          <w:b/>
          <w:bCs/>
          <w:sz w:val="28"/>
          <w:szCs w:val="28"/>
          <w:lang w:val="uk-UA"/>
        </w:rPr>
      </w:pPr>
    </w:p>
    <w:p w14:paraId="26D4E204" w14:textId="77777777" w:rsidR="000D279A" w:rsidRPr="00D24242" w:rsidRDefault="000D279A" w:rsidP="000D279A">
      <w:pPr>
        <w:spacing w:line="240" w:lineRule="auto"/>
        <w:jc w:val="center"/>
        <w:rPr>
          <w:rFonts w:ascii="Times New Roman" w:hAnsi="Times New Roman" w:cs="Times New Roman"/>
          <w:b/>
          <w:bCs/>
          <w:sz w:val="28"/>
          <w:szCs w:val="28"/>
          <w:u w:val="single"/>
          <w:lang w:val="uk-UA"/>
        </w:rPr>
      </w:pPr>
      <w:r w:rsidRPr="00D24242">
        <w:rPr>
          <w:rFonts w:ascii="Times New Roman" w:hAnsi="Times New Roman" w:cs="Times New Roman"/>
          <w:b/>
          <w:bCs/>
          <w:sz w:val="28"/>
          <w:szCs w:val="28"/>
          <w:u w:val="single"/>
          <w:lang w:val="uk-UA"/>
        </w:rPr>
        <w:t>Проект «Запровадження ефективної системи збору та сортування твердих побутових відходів»</w:t>
      </w:r>
    </w:p>
    <w:p w14:paraId="58BEB3A1" w14:textId="77777777" w:rsidR="00D91BB4" w:rsidRPr="00B042A2" w:rsidRDefault="00D91BB4" w:rsidP="00D91BB4">
      <w:pPr>
        <w:pStyle w:val="a3"/>
        <w:spacing w:after="0" w:line="240" w:lineRule="auto"/>
        <w:jc w:val="both"/>
        <w:rPr>
          <w:rFonts w:ascii="Times New Roman" w:hAnsi="Times New Roman" w:cs="Times New Roman"/>
          <w:b/>
          <w:bCs/>
          <w:sz w:val="28"/>
          <w:szCs w:val="28"/>
          <w:lang w:val="uk-UA"/>
        </w:rPr>
      </w:pPr>
    </w:p>
    <w:p w14:paraId="26FDFF75" w14:textId="77777777" w:rsidR="00D91BB4" w:rsidRPr="00AA5EE2" w:rsidRDefault="00D91BB4" w:rsidP="00D91BB4">
      <w:pPr>
        <w:spacing w:after="0" w:line="240" w:lineRule="auto"/>
        <w:jc w:val="center"/>
        <w:rPr>
          <w:rFonts w:ascii="Times New Roman" w:hAnsi="Times New Roman" w:cs="Times New Roman"/>
          <w:sz w:val="28"/>
          <w:szCs w:val="28"/>
          <w:lang w:val="uk-UA"/>
        </w:rPr>
      </w:pPr>
      <w:r w:rsidRPr="00AA5EE2">
        <w:rPr>
          <w:noProof/>
          <w:lang w:val="ru-RU" w:eastAsia="ru-RU"/>
          <w14:ligatures w14:val="standardContextual"/>
        </w:rPr>
        <w:drawing>
          <wp:inline distT="0" distB="0" distL="0" distR="0" wp14:anchorId="605104A3" wp14:editId="01E90832">
            <wp:extent cx="6320414" cy="2552021"/>
            <wp:effectExtent l="0" t="0" r="4445" b="1270"/>
            <wp:docPr id="35831638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316382" name=""/>
                    <pic:cNvPicPr/>
                  </pic:nvPicPr>
                  <pic:blipFill rotWithShape="1">
                    <a:blip r:embed="rId120"/>
                    <a:srcRect t="15163" b="26259"/>
                    <a:stretch/>
                  </pic:blipFill>
                  <pic:spPr bwMode="auto">
                    <a:xfrm>
                      <a:off x="0" y="0"/>
                      <a:ext cx="6371449" cy="2572628"/>
                    </a:xfrm>
                    <a:prstGeom prst="rect">
                      <a:avLst/>
                    </a:prstGeom>
                    <a:ln>
                      <a:noFill/>
                    </a:ln>
                    <a:extLst>
                      <a:ext uri="{53640926-AAD7-44D8-BBD7-CCE9431645EC}">
                        <a14:shadowObscured xmlns:a14="http://schemas.microsoft.com/office/drawing/2010/main"/>
                      </a:ext>
                    </a:extLst>
                  </pic:spPr>
                </pic:pic>
              </a:graphicData>
            </a:graphic>
          </wp:inline>
        </w:drawing>
      </w:r>
    </w:p>
    <w:p w14:paraId="793DE86B" w14:textId="77777777" w:rsidR="00D91BB4" w:rsidRPr="00AA5EE2" w:rsidRDefault="00D91BB4" w:rsidP="00D91BB4">
      <w:pPr>
        <w:spacing w:after="0" w:line="240" w:lineRule="auto"/>
        <w:jc w:val="center"/>
        <w:rPr>
          <w:rFonts w:ascii="Times New Roman" w:hAnsi="Times New Roman" w:cs="Times New Roman"/>
          <w:sz w:val="28"/>
          <w:szCs w:val="28"/>
          <w:lang w:val="uk-UA"/>
        </w:rPr>
      </w:pPr>
      <w:r w:rsidRPr="00AA5EE2">
        <w:rPr>
          <w:noProof/>
          <w:lang w:val="ru-RU" w:eastAsia="ru-RU"/>
          <w14:ligatures w14:val="standardContextual"/>
        </w:rPr>
        <w:drawing>
          <wp:inline distT="0" distB="0" distL="0" distR="0" wp14:anchorId="6DB9427A" wp14:editId="63EC14D8">
            <wp:extent cx="2546350" cy="2046487"/>
            <wp:effectExtent l="0" t="0" r="6350" b="0"/>
            <wp:docPr id="14938207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820723" name=""/>
                    <pic:cNvPicPr/>
                  </pic:nvPicPr>
                  <pic:blipFill rotWithShape="1">
                    <a:blip r:embed="rId121"/>
                    <a:srcRect l="14271" t="9515" b="8126"/>
                    <a:stretch/>
                  </pic:blipFill>
                  <pic:spPr bwMode="auto">
                    <a:xfrm>
                      <a:off x="0" y="0"/>
                      <a:ext cx="2569042" cy="2064725"/>
                    </a:xfrm>
                    <a:prstGeom prst="rect">
                      <a:avLst/>
                    </a:prstGeom>
                    <a:ln>
                      <a:noFill/>
                    </a:ln>
                    <a:extLst>
                      <a:ext uri="{53640926-AAD7-44D8-BBD7-CCE9431645EC}">
                        <a14:shadowObscured xmlns:a14="http://schemas.microsoft.com/office/drawing/2010/main"/>
                      </a:ext>
                    </a:extLst>
                  </pic:spPr>
                </pic:pic>
              </a:graphicData>
            </a:graphic>
          </wp:inline>
        </w:drawing>
      </w:r>
      <w:r w:rsidRPr="00AA5EE2">
        <w:rPr>
          <w:noProof/>
          <w:lang w:val="ru-RU" w:eastAsia="ru-RU"/>
          <w14:ligatures w14:val="standardContextual"/>
        </w:rPr>
        <w:drawing>
          <wp:inline distT="0" distB="0" distL="0" distR="0" wp14:anchorId="425D3772" wp14:editId="72E88287">
            <wp:extent cx="3431512" cy="2040049"/>
            <wp:effectExtent l="0" t="0" r="0" b="0"/>
            <wp:docPr id="1836735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73538" name=""/>
                    <pic:cNvPicPr/>
                  </pic:nvPicPr>
                  <pic:blipFill rotWithShape="1">
                    <a:blip r:embed="rId122"/>
                    <a:srcRect l="12712" t="14046" r="11884" b="17923"/>
                    <a:stretch/>
                  </pic:blipFill>
                  <pic:spPr bwMode="auto">
                    <a:xfrm>
                      <a:off x="0" y="0"/>
                      <a:ext cx="3461400" cy="2057818"/>
                    </a:xfrm>
                    <a:prstGeom prst="rect">
                      <a:avLst/>
                    </a:prstGeom>
                    <a:ln>
                      <a:noFill/>
                    </a:ln>
                    <a:extLst>
                      <a:ext uri="{53640926-AAD7-44D8-BBD7-CCE9431645EC}">
                        <a14:shadowObscured xmlns:a14="http://schemas.microsoft.com/office/drawing/2010/main"/>
                      </a:ext>
                    </a:extLst>
                  </pic:spPr>
                </pic:pic>
              </a:graphicData>
            </a:graphic>
          </wp:inline>
        </w:drawing>
      </w:r>
    </w:p>
    <w:p w14:paraId="570A448F" w14:textId="77777777" w:rsidR="00D91BB4" w:rsidRDefault="00D91BB4" w:rsidP="00D91BB4">
      <w:pPr>
        <w:spacing w:after="0" w:line="240" w:lineRule="auto"/>
        <w:jc w:val="both"/>
        <w:rPr>
          <w:rFonts w:ascii="Times New Roman" w:hAnsi="Times New Roman" w:cs="Times New Roman"/>
          <w:sz w:val="28"/>
          <w:szCs w:val="28"/>
          <w:lang w:val="uk-UA"/>
        </w:rPr>
      </w:pPr>
    </w:p>
    <w:p w14:paraId="5874DD2F" w14:textId="77777777" w:rsidR="001A0DB7" w:rsidRDefault="001A0DB7" w:rsidP="000D279A">
      <w:pPr>
        <w:spacing w:line="240" w:lineRule="auto"/>
        <w:jc w:val="center"/>
        <w:rPr>
          <w:rFonts w:ascii="Times New Roman" w:hAnsi="Times New Roman" w:cs="Times New Roman"/>
          <w:b/>
          <w:bCs/>
          <w:sz w:val="28"/>
          <w:szCs w:val="28"/>
          <w:u w:val="single"/>
          <w:lang w:val="uk-UA"/>
        </w:rPr>
      </w:pPr>
    </w:p>
    <w:p w14:paraId="02F59E24" w14:textId="77777777" w:rsidR="001A0DB7" w:rsidRDefault="001A0DB7" w:rsidP="000D279A">
      <w:pPr>
        <w:spacing w:line="240" w:lineRule="auto"/>
        <w:jc w:val="center"/>
        <w:rPr>
          <w:rFonts w:ascii="Times New Roman" w:hAnsi="Times New Roman" w:cs="Times New Roman"/>
          <w:b/>
          <w:bCs/>
          <w:sz w:val="28"/>
          <w:szCs w:val="28"/>
          <w:u w:val="single"/>
          <w:lang w:val="uk-UA"/>
        </w:rPr>
      </w:pPr>
    </w:p>
    <w:p w14:paraId="2AEEFD52" w14:textId="77777777" w:rsidR="001A0DB7" w:rsidRDefault="001A0DB7" w:rsidP="000D279A">
      <w:pPr>
        <w:spacing w:line="240" w:lineRule="auto"/>
        <w:jc w:val="center"/>
        <w:rPr>
          <w:rFonts w:ascii="Times New Roman" w:hAnsi="Times New Roman" w:cs="Times New Roman"/>
          <w:b/>
          <w:bCs/>
          <w:sz w:val="28"/>
          <w:szCs w:val="28"/>
          <w:u w:val="single"/>
          <w:lang w:val="uk-UA"/>
        </w:rPr>
      </w:pPr>
    </w:p>
    <w:p w14:paraId="17C3CFB7" w14:textId="77777777" w:rsidR="001A0DB7" w:rsidRDefault="001A0DB7" w:rsidP="000D279A">
      <w:pPr>
        <w:spacing w:line="240" w:lineRule="auto"/>
        <w:jc w:val="center"/>
        <w:rPr>
          <w:rFonts w:ascii="Times New Roman" w:hAnsi="Times New Roman" w:cs="Times New Roman"/>
          <w:b/>
          <w:bCs/>
          <w:sz w:val="28"/>
          <w:szCs w:val="28"/>
          <w:u w:val="single"/>
          <w:lang w:val="uk-UA"/>
        </w:rPr>
      </w:pPr>
    </w:p>
    <w:p w14:paraId="18878050" w14:textId="77777777" w:rsidR="001A0DB7" w:rsidRDefault="001A0DB7" w:rsidP="000D279A">
      <w:pPr>
        <w:spacing w:line="240" w:lineRule="auto"/>
        <w:jc w:val="center"/>
        <w:rPr>
          <w:rFonts w:ascii="Times New Roman" w:hAnsi="Times New Roman" w:cs="Times New Roman"/>
          <w:b/>
          <w:bCs/>
          <w:sz w:val="28"/>
          <w:szCs w:val="28"/>
          <w:u w:val="single"/>
          <w:lang w:val="uk-UA"/>
        </w:rPr>
      </w:pPr>
    </w:p>
    <w:p w14:paraId="2CF8C9D4" w14:textId="4E045D98" w:rsidR="000D279A" w:rsidRPr="00D24242" w:rsidRDefault="000D279A" w:rsidP="000D279A">
      <w:pPr>
        <w:spacing w:line="240" w:lineRule="auto"/>
        <w:jc w:val="center"/>
        <w:rPr>
          <w:rFonts w:ascii="Times New Roman" w:hAnsi="Times New Roman" w:cs="Times New Roman"/>
          <w:b/>
          <w:bCs/>
          <w:sz w:val="28"/>
          <w:szCs w:val="28"/>
          <w:u w:val="single"/>
          <w:lang w:val="uk-UA"/>
        </w:rPr>
      </w:pPr>
      <w:r w:rsidRPr="00D24242">
        <w:rPr>
          <w:rFonts w:ascii="Times New Roman" w:hAnsi="Times New Roman" w:cs="Times New Roman"/>
          <w:b/>
          <w:bCs/>
          <w:sz w:val="28"/>
          <w:szCs w:val="28"/>
          <w:u w:val="single"/>
          <w:lang w:val="uk-UA"/>
        </w:rPr>
        <w:t>Проект «Облаштування безпекової зони для комфортного очікування на базі Тростянецької лікарні»</w:t>
      </w:r>
    </w:p>
    <w:p w14:paraId="72461FC2" w14:textId="77777777" w:rsidR="00D91BB4" w:rsidRPr="00AA5EE2" w:rsidRDefault="00D91BB4" w:rsidP="00D91BB4">
      <w:pPr>
        <w:spacing w:after="0" w:line="240" w:lineRule="auto"/>
        <w:jc w:val="center"/>
        <w:rPr>
          <w:rFonts w:ascii="Times New Roman" w:hAnsi="Times New Roman" w:cs="Times New Roman"/>
          <w:sz w:val="28"/>
          <w:szCs w:val="28"/>
          <w:lang w:val="uk-UA"/>
        </w:rPr>
      </w:pPr>
      <w:r w:rsidRPr="00AA5EE2">
        <w:rPr>
          <w:rFonts w:ascii="Times New Roman" w:hAnsi="Times New Roman" w:cs="Times New Roman"/>
          <w:noProof/>
          <w:sz w:val="28"/>
          <w:szCs w:val="28"/>
          <w:lang w:val="ru-RU" w:eastAsia="ru-RU"/>
        </w:rPr>
        <w:drawing>
          <wp:inline distT="0" distB="0" distL="0" distR="0" wp14:anchorId="5DEABDE2" wp14:editId="5CE460A3">
            <wp:extent cx="6511332" cy="2513202"/>
            <wp:effectExtent l="0" t="0" r="3810" b="1905"/>
            <wp:docPr id="58578316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3">
                      <a:extLst>
                        <a:ext uri="{28A0092B-C50C-407E-A947-70E740481C1C}">
                          <a14:useLocalDpi xmlns:a14="http://schemas.microsoft.com/office/drawing/2010/main" val="0"/>
                        </a:ext>
                      </a:extLst>
                    </a:blip>
                    <a:srcRect t="21194" b="20298"/>
                    <a:stretch/>
                  </pic:blipFill>
                  <pic:spPr bwMode="auto">
                    <a:xfrm>
                      <a:off x="0" y="0"/>
                      <a:ext cx="6536375" cy="2522868"/>
                    </a:xfrm>
                    <a:prstGeom prst="rect">
                      <a:avLst/>
                    </a:prstGeom>
                    <a:noFill/>
                    <a:ln>
                      <a:noFill/>
                    </a:ln>
                    <a:extLst>
                      <a:ext uri="{53640926-AAD7-44D8-BBD7-CCE9431645EC}">
                        <a14:shadowObscured xmlns:a14="http://schemas.microsoft.com/office/drawing/2010/main"/>
                      </a:ext>
                    </a:extLst>
                  </pic:spPr>
                </pic:pic>
              </a:graphicData>
            </a:graphic>
          </wp:inline>
        </w:drawing>
      </w:r>
    </w:p>
    <w:p w14:paraId="073D5BFA" w14:textId="77777777" w:rsidR="00D91BB4" w:rsidRDefault="00D91BB4" w:rsidP="00D91BB4">
      <w:pPr>
        <w:pStyle w:val="a3"/>
        <w:spacing w:after="0" w:line="240" w:lineRule="auto"/>
        <w:jc w:val="both"/>
        <w:rPr>
          <w:rFonts w:ascii="Times New Roman" w:hAnsi="Times New Roman" w:cs="Times New Roman"/>
          <w:sz w:val="28"/>
          <w:szCs w:val="28"/>
          <w:lang w:val="uk-UA"/>
        </w:rPr>
      </w:pPr>
    </w:p>
    <w:p w14:paraId="3EAAEE79" w14:textId="6587704D" w:rsidR="000D279A" w:rsidRPr="00D24242" w:rsidRDefault="000D279A" w:rsidP="000D279A">
      <w:pPr>
        <w:spacing w:line="240" w:lineRule="auto"/>
        <w:jc w:val="center"/>
        <w:rPr>
          <w:rFonts w:ascii="Times New Roman" w:hAnsi="Times New Roman" w:cs="Times New Roman"/>
          <w:b/>
          <w:bCs/>
          <w:sz w:val="28"/>
          <w:szCs w:val="28"/>
          <w:u w:val="single"/>
          <w:lang w:val="uk-UA"/>
        </w:rPr>
      </w:pPr>
      <w:r w:rsidRPr="00D24242">
        <w:rPr>
          <w:rFonts w:ascii="Times New Roman" w:hAnsi="Times New Roman" w:cs="Times New Roman"/>
          <w:b/>
          <w:bCs/>
          <w:sz w:val="28"/>
          <w:szCs w:val="28"/>
          <w:u w:val="single"/>
          <w:lang w:val="uk-UA"/>
        </w:rPr>
        <w:t>Проект «Облаштування дитячої кімнати в реабілітаційному відділенні»</w:t>
      </w:r>
    </w:p>
    <w:p w14:paraId="4F2DE72D" w14:textId="77777777" w:rsidR="00D91BB4" w:rsidRPr="00AA5EE2" w:rsidRDefault="00D91BB4" w:rsidP="00D91BB4">
      <w:pPr>
        <w:spacing w:after="0" w:line="240" w:lineRule="auto"/>
        <w:jc w:val="center"/>
        <w:rPr>
          <w:rFonts w:ascii="Times New Roman" w:hAnsi="Times New Roman" w:cs="Times New Roman"/>
          <w:sz w:val="28"/>
          <w:szCs w:val="28"/>
          <w:lang w:val="uk-UA"/>
        </w:rPr>
      </w:pPr>
      <w:r w:rsidRPr="00AA5EE2">
        <w:rPr>
          <w:rFonts w:ascii="Times New Roman" w:hAnsi="Times New Roman" w:cs="Times New Roman"/>
          <w:noProof/>
          <w:sz w:val="28"/>
          <w:szCs w:val="28"/>
          <w:lang w:val="ru-RU" w:eastAsia="ru-RU"/>
        </w:rPr>
        <w:drawing>
          <wp:inline distT="0" distB="0" distL="0" distR="0" wp14:anchorId="7D329548" wp14:editId="405C4720">
            <wp:extent cx="6560946" cy="2959100"/>
            <wp:effectExtent l="0" t="0" r="0" b="0"/>
            <wp:docPr id="26622753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589304" cy="2971890"/>
                    </a:xfrm>
                    <a:prstGeom prst="rect">
                      <a:avLst/>
                    </a:prstGeom>
                    <a:noFill/>
                    <a:ln>
                      <a:noFill/>
                    </a:ln>
                  </pic:spPr>
                </pic:pic>
              </a:graphicData>
            </a:graphic>
          </wp:inline>
        </w:drawing>
      </w:r>
    </w:p>
    <w:p w14:paraId="52773FDE" w14:textId="77777777" w:rsidR="00B274DD" w:rsidRDefault="00B274DD" w:rsidP="00B14094">
      <w:pPr>
        <w:spacing w:line="240" w:lineRule="auto"/>
        <w:jc w:val="center"/>
        <w:rPr>
          <w:rFonts w:ascii="Times New Roman" w:hAnsi="Times New Roman" w:cs="Times New Roman"/>
          <w:b/>
          <w:bCs/>
          <w:sz w:val="28"/>
          <w:szCs w:val="28"/>
          <w:u w:val="single"/>
          <w:lang w:val="uk-UA"/>
        </w:rPr>
      </w:pPr>
    </w:p>
    <w:p w14:paraId="302B2703" w14:textId="1FB734F4" w:rsidR="00B14094" w:rsidRPr="00D24242" w:rsidRDefault="00B14094" w:rsidP="00B14094">
      <w:pPr>
        <w:spacing w:line="240" w:lineRule="auto"/>
        <w:jc w:val="center"/>
        <w:rPr>
          <w:rFonts w:ascii="Times New Roman" w:hAnsi="Times New Roman" w:cs="Times New Roman"/>
          <w:b/>
          <w:bCs/>
          <w:sz w:val="28"/>
          <w:szCs w:val="28"/>
          <w:u w:val="single"/>
          <w:lang w:val="uk-UA"/>
        </w:rPr>
      </w:pPr>
      <w:r w:rsidRPr="00D24242">
        <w:rPr>
          <w:rFonts w:ascii="Times New Roman" w:hAnsi="Times New Roman" w:cs="Times New Roman"/>
          <w:b/>
          <w:bCs/>
          <w:sz w:val="28"/>
          <w:szCs w:val="28"/>
          <w:u w:val="single"/>
          <w:lang w:val="uk-UA"/>
        </w:rPr>
        <w:t>Проект «Облаштування зони очікування у поліклінічному відділенні»</w:t>
      </w:r>
    </w:p>
    <w:p w14:paraId="4F249A32" w14:textId="77777777" w:rsidR="00D91BB4" w:rsidRDefault="00D91BB4" w:rsidP="00D91BB4">
      <w:pPr>
        <w:spacing w:after="0" w:line="240" w:lineRule="auto"/>
        <w:jc w:val="center"/>
        <w:rPr>
          <w:rFonts w:ascii="Times New Roman" w:hAnsi="Times New Roman" w:cs="Times New Roman"/>
          <w:noProof/>
          <w:sz w:val="28"/>
          <w:szCs w:val="28"/>
          <w:lang w:val="uk-UA"/>
        </w:rPr>
      </w:pPr>
      <w:r>
        <w:rPr>
          <w:rFonts w:ascii="Times New Roman" w:hAnsi="Times New Roman" w:cs="Times New Roman"/>
          <w:noProof/>
          <w:sz w:val="28"/>
          <w:szCs w:val="28"/>
          <w:highlight w:val="yellow"/>
          <w:lang w:val="ru-RU" w:eastAsia="ru-RU"/>
        </w:rPr>
        <w:drawing>
          <wp:inline distT="0" distB="0" distL="0" distR="0" wp14:anchorId="49A9C339" wp14:editId="2F215E68">
            <wp:extent cx="2235200" cy="1809115"/>
            <wp:effectExtent l="0" t="0" r="0" b="635"/>
            <wp:docPr id="193118413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6786" t="20835"/>
                    <a:stretch/>
                  </pic:blipFill>
                  <pic:spPr bwMode="auto">
                    <a:xfrm>
                      <a:off x="0" y="0"/>
                      <a:ext cx="2256397" cy="1826271"/>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b/>
          <w:bCs/>
          <w:noProof/>
          <w:sz w:val="28"/>
          <w:szCs w:val="28"/>
          <w:lang w:val="ru-RU" w:eastAsia="ru-RU"/>
        </w:rPr>
        <w:drawing>
          <wp:inline distT="0" distB="0" distL="0" distR="0" wp14:anchorId="45373018" wp14:editId="2E2F9612">
            <wp:extent cx="3607359" cy="1807845"/>
            <wp:effectExtent l="0" t="0" r="0" b="1905"/>
            <wp:docPr id="34671844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t="7165" b="9251"/>
                    <a:stretch/>
                  </pic:blipFill>
                  <pic:spPr bwMode="auto">
                    <a:xfrm>
                      <a:off x="0" y="0"/>
                      <a:ext cx="3629696" cy="1819040"/>
                    </a:xfrm>
                    <a:prstGeom prst="rect">
                      <a:avLst/>
                    </a:prstGeom>
                    <a:noFill/>
                    <a:ln>
                      <a:noFill/>
                    </a:ln>
                    <a:extLst>
                      <a:ext uri="{53640926-AAD7-44D8-BBD7-CCE9431645EC}">
                        <a14:shadowObscured xmlns:a14="http://schemas.microsoft.com/office/drawing/2010/main"/>
                      </a:ext>
                    </a:extLst>
                  </pic:spPr>
                </pic:pic>
              </a:graphicData>
            </a:graphic>
          </wp:inline>
        </w:drawing>
      </w:r>
    </w:p>
    <w:p w14:paraId="0811F190" w14:textId="77777777" w:rsidR="00EF0E63" w:rsidRDefault="00EF0E63">
      <w:pPr>
        <w:rPr>
          <w:rFonts w:ascii="Times New Roman" w:hAnsi="Times New Roman" w:cs="Times New Roman"/>
          <w:b/>
          <w:bCs/>
          <w:sz w:val="28"/>
          <w:szCs w:val="28"/>
          <w:u w:val="single"/>
          <w:lang w:val="uk-UA"/>
        </w:rPr>
      </w:pPr>
      <w:r>
        <w:rPr>
          <w:rFonts w:ascii="Times New Roman" w:hAnsi="Times New Roman" w:cs="Times New Roman"/>
          <w:b/>
          <w:bCs/>
          <w:sz w:val="28"/>
          <w:szCs w:val="28"/>
          <w:u w:val="single"/>
          <w:lang w:val="uk-UA"/>
        </w:rPr>
        <w:br w:type="page"/>
      </w:r>
    </w:p>
    <w:p w14:paraId="011D987A" w14:textId="13358A93" w:rsidR="0000284E" w:rsidRPr="00D24242" w:rsidRDefault="0000284E" w:rsidP="0000284E">
      <w:pPr>
        <w:jc w:val="center"/>
        <w:rPr>
          <w:rFonts w:ascii="Times New Roman" w:hAnsi="Times New Roman" w:cs="Times New Roman"/>
          <w:b/>
          <w:bCs/>
          <w:sz w:val="28"/>
          <w:szCs w:val="28"/>
          <w:u w:val="single"/>
          <w:lang w:val="uk-UA"/>
        </w:rPr>
      </w:pPr>
      <w:r w:rsidRPr="00D24242">
        <w:rPr>
          <w:rFonts w:ascii="Times New Roman" w:hAnsi="Times New Roman" w:cs="Times New Roman"/>
          <w:b/>
          <w:bCs/>
          <w:sz w:val="28"/>
          <w:szCs w:val="28"/>
          <w:u w:val="single"/>
          <w:lang w:val="uk-UA"/>
        </w:rPr>
        <w:t>Проект «Забезпечення стабільної та безперебійної роботи місцевого самоврядування в умовах воєнного часу»</w:t>
      </w:r>
    </w:p>
    <w:p w14:paraId="17A7FB67" w14:textId="70F0E743" w:rsidR="005E5A0C" w:rsidRPr="00D24242" w:rsidRDefault="005E5A0C" w:rsidP="005E5A0C">
      <w:pPr>
        <w:ind w:firstLine="708"/>
        <w:jc w:val="both"/>
        <w:rPr>
          <w:rFonts w:ascii="Times New Roman" w:hAnsi="Times New Roman" w:cs="Times New Roman"/>
          <w:sz w:val="28"/>
          <w:szCs w:val="28"/>
          <w:lang w:val="uk-UA"/>
        </w:rPr>
      </w:pPr>
      <w:r w:rsidRPr="00D24242">
        <w:rPr>
          <w:rFonts w:ascii="Times New Roman" w:hAnsi="Times New Roman" w:cs="Times New Roman"/>
          <w:sz w:val="28"/>
          <w:szCs w:val="28"/>
          <w:lang w:val="uk-UA"/>
        </w:rPr>
        <w:t>Проект передбачає облаштування сонячної для потреб Тростянецької міської ради. Проект реалізовується спільно із муніципалітетом міста Монтабаур (Німеччина).</w:t>
      </w:r>
    </w:p>
    <w:p w14:paraId="22645891" w14:textId="77777777" w:rsidR="005E5A0C" w:rsidRPr="00B042A2" w:rsidRDefault="005E5A0C" w:rsidP="005E5A0C">
      <w:pPr>
        <w:jc w:val="center"/>
        <w:rPr>
          <w:rFonts w:ascii="Times New Roman" w:hAnsi="Times New Roman" w:cs="Times New Roman"/>
          <w:sz w:val="28"/>
          <w:szCs w:val="28"/>
          <w:lang w:val="uk-UA"/>
        </w:rPr>
      </w:pPr>
      <w:r w:rsidRPr="00D24242">
        <w:rPr>
          <w:rFonts w:ascii="Times New Roman" w:hAnsi="Times New Roman" w:cs="Times New Roman"/>
          <w:noProof/>
          <w:sz w:val="28"/>
          <w:szCs w:val="28"/>
          <w:lang w:val="ru-RU" w:eastAsia="ru-RU"/>
        </w:rPr>
        <w:drawing>
          <wp:inline distT="0" distB="0" distL="0" distR="0" wp14:anchorId="7EA6645A" wp14:editId="729D05A8">
            <wp:extent cx="2969895" cy="1678066"/>
            <wp:effectExtent l="0" t="0" r="1905" b="0"/>
            <wp:docPr id="99419098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969895" cy="1678066"/>
                    </a:xfrm>
                    <a:prstGeom prst="rect">
                      <a:avLst/>
                    </a:prstGeom>
                    <a:noFill/>
                    <a:ln>
                      <a:noFill/>
                    </a:ln>
                  </pic:spPr>
                </pic:pic>
              </a:graphicData>
            </a:graphic>
          </wp:inline>
        </w:drawing>
      </w:r>
      <w:r w:rsidRPr="00D24242">
        <w:rPr>
          <w:rFonts w:ascii="Times New Roman" w:hAnsi="Times New Roman" w:cs="Times New Roman"/>
          <w:noProof/>
          <w:sz w:val="28"/>
          <w:szCs w:val="28"/>
          <w:lang w:val="ru-RU" w:eastAsia="ru-RU"/>
        </w:rPr>
        <w:drawing>
          <wp:inline distT="0" distB="0" distL="0" distR="0" wp14:anchorId="43649F45" wp14:editId="0CEEE510">
            <wp:extent cx="2983558" cy="1677670"/>
            <wp:effectExtent l="0" t="0" r="7620" b="0"/>
            <wp:docPr id="57654339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992944" cy="1682948"/>
                    </a:xfrm>
                    <a:prstGeom prst="rect">
                      <a:avLst/>
                    </a:prstGeom>
                    <a:noFill/>
                    <a:ln>
                      <a:noFill/>
                    </a:ln>
                  </pic:spPr>
                </pic:pic>
              </a:graphicData>
            </a:graphic>
          </wp:inline>
        </w:drawing>
      </w:r>
    </w:p>
    <w:p w14:paraId="0F2FD65D" w14:textId="40A821B8" w:rsidR="004279D7" w:rsidRPr="00F86650" w:rsidRDefault="002B5AEC" w:rsidP="004F524E">
      <w:pPr>
        <w:shd w:val="clear" w:color="auto" w:fill="FFFFFF" w:themeFill="background1"/>
        <w:spacing w:after="0" w:line="240" w:lineRule="auto"/>
        <w:jc w:val="both"/>
        <w:rPr>
          <w:rFonts w:ascii="Times New Roman" w:hAnsi="Times New Roman" w:cs="Times New Roman"/>
          <w:sz w:val="24"/>
          <w:highlight w:val="yellow"/>
          <w:lang w:val="uk-UA"/>
        </w:rPr>
      </w:pPr>
      <w:r>
        <w:rPr>
          <w:rFonts w:ascii="Times New Roman" w:hAnsi="Times New Roman" w:cs="Times New Roman"/>
          <w:sz w:val="28"/>
          <w:lang w:val="uk-UA"/>
        </w:rPr>
        <w:t xml:space="preserve">     </w:t>
      </w:r>
      <w:r w:rsidR="004279D7" w:rsidRPr="00F86650">
        <w:rPr>
          <w:rFonts w:ascii="Times New Roman" w:hAnsi="Times New Roman" w:cs="Times New Roman"/>
          <w:sz w:val="28"/>
          <w:highlight w:val="yellow"/>
          <w:lang w:val="uk-UA"/>
        </w:rPr>
        <w:t xml:space="preserve">                           </w:t>
      </w:r>
    </w:p>
    <w:p w14:paraId="665E7083" w14:textId="77777777" w:rsidR="00273126" w:rsidRPr="00114044" w:rsidRDefault="00114044" w:rsidP="00273126">
      <w:pPr>
        <w:tabs>
          <w:tab w:val="left" w:pos="709"/>
        </w:tabs>
        <w:spacing w:after="0" w:line="240" w:lineRule="auto"/>
        <w:jc w:val="both"/>
        <w:rPr>
          <w:rFonts w:ascii="Times New Roman" w:eastAsia="Times New Roman" w:hAnsi="Times New Roman" w:cs="Times New Roman"/>
          <w:color w:val="000000"/>
          <w:sz w:val="28"/>
          <w:szCs w:val="28"/>
          <w:lang w:val="uk-UA" w:eastAsia="ru-RU"/>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38272" behindDoc="0" locked="0" layoutInCell="1" allowOverlap="1" wp14:anchorId="1A5D67F6" wp14:editId="43D640FF">
                <wp:simplePos x="0" y="0"/>
                <wp:positionH relativeFrom="column">
                  <wp:posOffset>-1080135</wp:posOffset>
                </wp:positionH>
                <wp:positionV relativeFrom="paragraph">
                  <wp:posOffset>13335</wp:posOffset>
                </wp:positionV>
                <wp:extent cx="7800975" cy="704850"/>
                <wp:effectExtent l="0" t="0" r="28575" b="19050"/>
                <wp:wrapSquare wrapText="bothSides"/>
                <wp:docPr id="122" name="Надпись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704850"/>
                        </a:xfrm>
                        <a:prstGeom prst="rect">
                          <a:avLst/>
                        </a:prstGeom>
                        <a:solidFill>
                          <a:srgbClr val="00B0F0"/>
                        </a:solidFill>
                        <a:ln w="9525">
                          <a:solidFill>
                            <a:srgbClr val="000000"/>
                          </a:solidFill>
                          <a:miter lim="800000"/>
                          <a:headEnd/>
                          <a:tailEnd/>
                        </a:ln>
                      </wps:spPr>
                      <wps:txbx>
                        <w:txbxContent>
                          <w:p w14:paraId="0DA01FC5" w14:textId="77777777" w:rsidR="008A7BEE" w:rsidRDefault="008A7BEE" w:rsidP="00114044">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31C5C25C" wp14:editId="0ABE2116">
                                  <wp:extent cx="476250" cy="381000"/>
                                  <wp:effectExtent l="0" t="0" r="0" b="0"/>
                                  <wp:docPr id="183673584" name="Рисунок 18367358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250" cy="381000"/>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 xml:space="preserve">ВІДДІЛ ЖИТЛОВО-КОМУНАЛЬНОГО ГОСПОДАРСТВА,      </w:t>
                            </w:r>
                          </w:p>
                          <w:p w14:paraId="52EF7406" w14:textId="77777777" w:rsidR="008A7BEE" w:rsidRPr="00D01A11" w:rsidRDefault="008A7BEE" w:rsidP="00114044">
                            <w:pPr>
                              <w:widowControl w:val="0"/>
                              <w:autoSpaceDE w:val="0"/>
                              <w:autoSpaceDN w:val="0"/>
                              <w:adjustRightInd w:val="0"/>
                              <w:spacing w:after="0" w:line="240" w:lineRule="auto"/>
                              <w:rPr>
                                <w:color w:val="FFFFFF"/>
                                <w:lang w:val="uk-UA"/>
                              </w:rPr>
                            </w:pPr>
                            <w:r>
                              <w:rPr>
                                <w:rFonts w:ascii="Times New Roman CYR" w:hAnsi="Times New Roman CYR" w:cs="Times New Roman CYR"/>
                                <w:b/>
                                <w:bCs/>
                                <w:color w:val="FFFFFF"/>
                                <w:sz w:val="28"/>
                                <w:szCs w:val="28"/>
                                <w:lang w:val="uk-UA"/>
                              </w:rPr>
                              <w:t xml:space="preserve">                   БУДІВНИЦТВА, БЛАГОУСТРОЮ ТА ЕНЕРГЕТИЧНОГО МЕНЕДЖМЕНТУ</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5D67F6" id="Надпись 122" o:spid="_x0000_s1044" type="#_x0000_t202" style="position:absolute;left:0;text-align:left;margin-left:-85.05pt;margin-top:1.05pt;width:614.25pt;height:55.5pt;z-index:251638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UJHSwIAAGIEAAAOAAAAZHJzL2Uyb0RvYy54bWysVM2O0zAQviPxDpbvNGnV0jZqutrtUoS0&#10;/EgLD+A4TmPheIztNllu3HkF3oEDB268QveNGDttKYvEAdGD5cl4vpn5vpkuLrpGkZ2wToLO6XCQ&#10;UiI0h1LqTU7fvV0/mVHiPNMlU6BFTu+EoxfLx48WrcnECGpQpbAEQbTLWpPT2nuTJYnjtWiYG4AR&#10;Gp0V2IZ5NO0mKS1rEb1RyShNnyYt2NJY4MI5/HrdO+ky4leV4P51VTnhicop1ubjaeNZhDNZLli2&#10;sczUkh/KYP9QRcOkxqQnqGvmGdla+QdUI7kFB5UfcGgSqCrJRewBuxmmD7q5rZkRsRckx5kTTe7/&#10;wfJXuzeWyBK1G40o0axBkfZf9l/33/Y/9t/vP91/JsGDPLXGZfj81mCA766gw5jYszM3wN87omFV&#10;M70Rl9ZCWwtWYp3DEJmchfY4LoAU7UsoMR3beohAXWWbQCLSQhAd9bo7aSQ6Tzh+nM7SdD6dUMLR&#10;N03Hs0kUMWHZMdpY558LaEi45NTiDER0trtxPlTDsuOTkMyBkuVaKhUNuylWypIdC/OSXqXrI/pv&#10;z5QmbU7nk9GkJ+AvECn+IgcPMjXS4+Ar2eQUOzo8Ylmg7Zku41h6JlV/x5KVPvAYqOtJ9F3R9dLN&#10;jvoUUN4hsxb6QcfFxEsN9iMlLQ55Tt2HLbOCEvVCozrz4XgctiIa48l0hIY99xTnHqY5QuXUU9Jf&#10;V77fpK2xclNjpn4eNFyiopWMZAfp+6oO9eMgRw0OSxc25dyOr379NSx/AgAA//8DAFBLAwQUAAYA&#10;CAAAACEAOaB9KeAAAAALAQAADwAAAGRycy9kb3ducmV2LnhtbEyPTU/DMAyG70j8h8hI3LYk5auU&#10;ptOEhOCCpg4u3NLGaysap0qyrezXk53gZFt+9PpxuZrtyA7ow+BIgVwKYEitMwN1Cj4/XhY5sBA1&#10;GT06QgU/GGBVXV6UujDuSDUetrFjKYRCoRX0MU4F56Ht0eqwdBNS2u2ctzqm0XfceH1M4XbkmRD3&#10;3OqB0oVeT/jcY/u93VsFXzqvfVZvTq873r6f1o8b8dZwpa6v5vUTsIhz/IPhrJ/UoUpOjduTCWxU&#10;sJAPQiZWQZbKGRB3+S2wJnXyRgKvSv7/h+oXAAD//wMAUEsBAi0AFAAGAAgAAAAhALaDOJL+AAAA&#10;4QEAABMAAAAAAAAAAAAAAAAAAAAAAFtDb250ZW50X1R5cGVzXS54bWxQSwECLQAUAAYACAAAACEA&#10;OP0h/9YAAACUAQAACwAAAAAAAAAAAAAAAAAvAQAAX3JlbHMvLnJlbHNQSwECLQAUAAYACAAAACEA&#10;lcFCR0sCAABiBAAADgAAAAAAAAAAAAAAAAAuAgAAZHJzL2Uyb0RvYy54bWxQSwECLQAUAAYACAAA&#10;ACEAOaB9KeAAAAALAQAADwAAAAAAAAAAAAAAAAClBAAAZHJzL2Rvd25yZXYueG1sUEsFBgAAAAAE&#10;AAQA8wAAALIFAAAAAA==&#10;" fillcolor="#00b0f0">
                <v:textbox>
                  <w:txbxContent>
                    <w:p w14:paraId="0DA01FC5" w14:textId="77777777" w:rsidR="008A7BEE" w:rsidRDefault="008A7BEE" w:rsidP="00114044">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31C5C25C" wp14:editId="0ABE2116">
                            <wp:extent cx="476250" cy="381000"/>
                            <wp:effectExtent l="0" t="0" r="0" b="0"/>
                            <wp:docPr id="183673584" name="Рисунок 18367358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250" cy="381000"/>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 xml:space="preserve">ВІДДІЛ ЖИТЛОВО-КОМУНАЛЬНОГО ГОСПОДАРСТВА,      </w:t>
                      </w:r>
                    </w:p>
                    <w:p w14:paraId="52EF7406" w14:textId="77777777" w:rsidR="008A7BEE" w:rsidRPr="00D01A11" w:rsidRDefault="008A7BEE" w:rsidP="00114044">
                      <w:pPr>
                        <w:widowControl w:val="0"/>
                        <w:autoSpaceDE w:val="0"/>
                        <w:autoSpaceDN w:val="0"/>
                        <w:adjustRightInd w:val="0"/>
                        <w:spacing w:after="0" w:line="240" w:lineRule="auto"/>
                        <w:rPr>
                          <w:color w:val="FFFFFF"/>
                          <w:lang w:val="uk-UA"/>
                        </w:rPr>
                      </w:pPr>
                      <w:r>
                        <w:rPr>
                          <w:rFonts w:ascii="Times New Roman CYR" w:hAnsi="Times New Roman CYR" w:cs="Times New Roman CYR"/>
                          <w:b/>
                          <w:bCs/>
                          <w:color w:val="FFFFFF"/>
                          <w:sz w:val="28"/>
                          <w:szCs w:val="28"/>
                          <w:lang w:val="uk-UA"/>
                        </w:rPr>
                        <w:t xml:space="preserve">                   БУДІВНИЦТВА, БЛАГОУСТРОЮ ТА ЕНЕРГЕТИЧНОГО МЕНЕДЖМЕНТУ</w:t>
                      </w:r>
                    </w:p>
                  </w:txbxContent>
                </v:textbox>
                <w10:wrap type="square"/>
              </v:shape>
            </w:pict>
          </mc:Fallback>
        </mc:AlternateContent>
      </w:r>
      <w:r w:rsidR="00090E1E">
        <w:rPr>
          <w:rFonts w:ascii="Times New Roman" w:hAnsi="Times New Roman" w:cs="Times New Roman"/>
          <w:sz w:val="24"/>
          <w:lang w:val="ru-RU"/>
        </w:rPr>
        <w:t xml:space="preserve">          </w:t>
      </w:r>
      <w:r w:rsidR="00881C8A">
        <w:rPr>
          <w:rFonts w:ascii="Times New Roman" w:hAnsi="Times New Roman" w:cs="Times New Roman"/>
          <w:sz w:val="24"/>
          <w:lang w:val="ru-RU"/>
        </w:rPr>
        <w:t xml:space="preserve">  </w:t>
      </w:r>
      <w:r w:rsidR="00273126" w:rsidRPr="00114044">
        <w:rPr>
          <w:rFonts w:ascii="Times New Roman" w:eastAsia="Times New Roman" w:hAnsi="Times New Roman" w:cs="Times New Roman"/>
          <w:color w:val="000000"/>
          <w:sz w:val="28"/>
          <w:szCs w:val="28"/>
          <w:lang w:val="uk-UA" w:eastAsia="ru-RU"/>
        </w:rPr>
        <w:t xml:space="preserve">Відділ </w:t>
      </w:r>
      <w:r w:rsidR="00273126" w:rsidRPr="00114044">
        <w:rPr>
          <w:rFonts w:ascii="Times New Roman" w:eastAsia="Times New Roman" w:hAnsi="Times New Roman" w:cs="Times New Roman"/>
          <w:bCs/>
          <w:color w:val="000000"/>
          <w:sz w:val="28"/>
          <w:szCs w:val="28"/>
          <w:lang w:val="uk-UA" w:eastAsia="ru-RU"/>
        </w:rPr>
        <w:t>житлово-комунального господарства, будівництва, благоустрою та енергетичного менеджменту</w:t>
      </w:r>
      <w:r w:rsidR="00273126" w:rsidRPr="00114044">
        <w:rPr>
          <w:rFonts w:ascii="Times New Roman" w:eastAsia="Times New Roman" w:hAnsi="Times New Roman" w:cs="Times New Roman"/>
          <w:color w:val="000000"/>
          <w:sz w:val="28"/>
          <w:szCs w:val="28"/>
          <w:lang w:val="uk-UA" w:eastAsia="ru-RU"/>
        </w:rPr>
        <w:t xml:space="preserve"> здійснює свою діяльність, згідно розроблених начальником відділу та затверджених міським головою планів роботи на рік, квартал, місяць. </w:t>
      </w:r>
    </w:p>
    <w:p w14:paraId="500F3E16" w14:textId="77777777" w:rsidR="00273126" w:rsidRPr="00114044" w:rsidRDefault="00273126" w:rsidP="00273126">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8"/>
          <w:szCs w:val="28"/>
          <w:highlight w:val="yellow"/>
          <w:lang w:val="uk-UA" w:eastAsia="ru-RU"/>
        </w:rPr>
      </w:pPr>
      <w:r w:rsidRPr="00114044">
        <w:rPr>
          <w:rFonts w:ascii="Times New Roman" w:eastAsia="Times New Roman" w:hAnsi="Times New Roman" w:cs="Times New Roman"/>
          <w:color w:val="000000"/>
          <w:sz w:val="28"/>
          <w:szCs w:val="28"/>
          <w:lang w:val="uk-UA" w:eastAsia="ru-RU"/>
        </w:rPr>
        <w:t xml:space="preserve">Відділ організовує періодичне обстеження об’єктів житлово-комунального  господарства з метою встановлення їх технічного стану, веде їхній облік. В установленому порядку виконує приймання виконаних робіт по благоустрою території міста, капремонту об’єктів житлово-комунального господарства. Проводить моніторинг енергоефективності на об’єктах комунальної власності громади, житлового та нежитлового фонду. Сприяє розбудові системи енергетичного менеджменту у громаді, здійснює контроль за її функціонуванням. Організовує роботу у сфері транспорту. Забезпечує контроль за станом навколишнього природного середовища. </w:t>
      </w:r>
    </w:p>
    <w:p w14:paraId="73CDAC6E" w14:textId="77777777" w:rsidR="00273126" w:rsidRDefault="00273126" w:rsidP="00273126">
      <w:pPr>
        <w:spacing w:after="0" w:line="240" w:lineRule="auto"/>
        <w:ind w:firstLine="708"/>
        <w:jc w:val="both"/>
        <w:rPr>
          <w:rFonts w:ascii="Times New Roman" w:eastAsia="Times New Roman" w:hAnsi="Times New Roman" w:cs="Times New Roman"/>
          <w:color w:val="000000"/>
          <w:sz w:val="28"/>
          <w:szCs w:val="28"/>
          <w:lang w:val="uk-UA" w:eastAsia="ru-RU"/>
        </w:rPr>
      </w:pPr>
      <w:r w:rsidRPr="00114044">
        <w:rPr>
          <w:rFonts w:ascii="Times New Roman" w:eastAsia="Times New Roman" w:hAnsi="Times New Roman" w:cs="Times New Roman"/>
          <w:color w:val="000000"/>
          <w:sz w:val="28"/>
          <w:szCs w:val="28"/>
          <w:lang w:val="uk-UA" w:eastAsia="ru-RU"/>
        </w:rPr>
        <w:t>Одним із головних пріоритетів в роботі Тростянецької міської ради є покращення благоустрою міста, належне утримання житлово-комунального господарства.</w:t>
      </w:r>
    </w:p>
    <w:p w14:paraId="345CDB04" w14:textId="77777777" w:rsidR="00273126" w:rsidRPr="003E0631" w:rsidRDefault="00273126" w:rsidP="00273126">
      <w:pPr>
        <w:spacing w:after="0" w:line="240" w:lineRule="auto"/>
        <w:ind w:firstLine="708"/>
        <w:jc w:val="both"/>
        <w:rPr>
          <w:rFonts w:ascii="Times New Roman" w:eastAsia="Times New Roman" w:hAnsi="Times New Roman" w:cs="Times New Roman"/>
          <w:b/>
          <w:color w:val="000000"/>
          <w:sz w:val="28"/>
          <w:szCs w:val="28"/>
          <w:u w:val="single"/>
          <w:lang w:val="uk-UA" w:eastAsia="ru-RU"/>
        </w:rPr>
      </w:pPr>
      <w:r w:rsidRPr="003E0631">
        <w:rPr>
          <w:rFonts w:ascii="Times New Roman" w:eastAsia="Times New Roman" w:hAnsi="Times New Roman" w:cs="Times New Roman"/>
          <w:b/>
          <w:color w:val="000000"/>
          <w:sz w:val="28"/>
          <w:szCs w:val="28"/>
          <w:u w:val="single"/>
          <w:lang w:val="uk-UA" w:eastAsia="ru-RU"/>
        </w:rPr>
        <w:t>Будівництво</w:t>
      </w:r>
    </w:p>
    <w:p w14:paraId="694B0763" w14:textId="77777777" w:rsidR="00273126" w:rsidRPr="003E0631" w:rsidRDefault="00273126" w:rsidP="00273126">
      <w:pPr>
        <w:spacing w:after="0" w:line="240" w:lineRule="auto"/>
        <w:jc w:val="both"/>
        <w:rPr>
          <w:rFonts w:ascii="Times New Roman" w:eastAsia="Times New Roman" w:hAnsi="Times New Roman" w:cs="Times New Roman"/>
          <w:sz w:val="16"/>
          <w:szCs w:val="16"/>
          <w:lang w:val="uk-UA" w:eastAsia="ru-RU"/>
        </w:rPr>
      </w:pPr>
    </w:p>
    <w:p w14:paraId="7E67401F" w14:textId="77777777" w:rsidR="00273126" w:rsidRPr="003E0631" w:rsidRDefault="00273126" w:rsidP="00273126">
      <w:pPr>
        <w:spacing w:after="0" w:line="240" w:lineRule="auto"/>
        <w:ind w:firstLine="708"/>
        <w:jc w:val="both"/>
        <w:rPr>
          <w:rFonts w:ascii="Times New Roman" w:eastAsia="Times New Roman" w:hAnsi="Times New Roman" w:cs="Times New Roman"/>
          <w:color w:val="000000"/>
          <w:sz w:val="28"/>
          <w:szCs w:val="28"/>
          <w:lang w:val="uk-UA" w:eastAsia="ru-RU"/>
        </w:rPr>
      </w:pPr>
      <w:r w:rsidRPr="003E0631">
        <w:rPr>
          <w:rFonts w:ascii="Times New Roman" w:eastAsia="Times New Roman" w:hAnsi="Times New Roman" w:cs="Times New Roman"/>
          <w:color w:val="000000"/>
          <w:sz w:val="28"/>
          <w:szCs w:val="28"/>
          <w:lang w:val="uk-UA" w:eastAsia="ru-RU"/>
        </w:rPr>
        <w:t xml:space="preserve">Протягом </w:t>
      </w:r>
      <w:r>
        <w:rPr>
          <w:rFonts w:ascii="Times New Roman" w:eastAsia="Times New Roman" w:hAnsi="Times New Roman" w:cs="Times New Roman"/>
          <w:color w:val="000000"/>
          <w:sz w:val="28"/>
          <w:szCs w:val="28"/>
          <w:lang w:val="uk-UA" w:eastAsia="ru-RU"/>
        </w:rPr>
        <w:t>12</w:t>
      </w:r>
      <w:r w:rsidRPr="003E0631">
        <w:rPr>
          <w:rFonts w:ascii="Times New Roman" w:eastAsia="Times New Roman" w:hAnsi="Times New Roman" w:cs="Times New Roman"/>
          <w:color w:val="000000"/>
          <w:sz w:val="28"/>
          <w:szCs w:val="28"/>
          <w:lang w:val="uk-UA" w:eastAsia="ru-RU"/>
        </w:rPr>
        <w:t xml:space="preserve"> місяців 2024 року виконано наступні роботи, а саме:</w:t>
      </w:r>
    </w:p>
    <w:p w14:paraId="5A13D953" w14:textId="77777777" w:rsidR="00273126" w:rsidRPr="003E0631" w:rsidRDefault="00273126" w:rsidP="002D4C0D">
      <w:pPr>
        <w:pStyle w:val="a3"/>
        <w:numPr>
          <w:ilvl w:val="0"/>
          <w:numId w:val="57"/>
        </w:numPr>
        <w:ind w:left="142" w:firstLine="566"/>
        <w:jc w:val="both"/>
        <w:rPr>
          <w:rFonts w:ascii="Times New Roman" w:eastAsia="Times New Roman" w:hAnsi="Times New Roman" w:cs="Times New Roman"/>
          <w:b/>
          <w:color w:val="000000"/>
          <w:sz w:val="28"/>
          <w:szCs w:val="28"/>
          <w:lang w:val="uk-UA" w:eastAsia="ru-RU"/>
        </w:rPr>
      </w:pPr>
      <w:r w:rsidRPr="003E0631">
        <w:rPr>
          <w:rFonts w:ascii="Times New Roman" w:eastAsia="Times New Roman" w:hAnsi="Times New Roman" w:cs="Times New Roman"/>
          <w:color w:val="000000"/>
          <w:sz w:val="28"/>
          <w:szCs w:val="28"/>
          <w:lang w:val="uk-UA" w:eastAsia="ru-RU"/>
        </w:rPr>
        <w:t>проведено поточний дрібний ремонт доріг на загальну суму</w:t>
      </w:r>
      <w:r w:rsidRPr="003E0631">
        <w:rPr>
          <w:rFonts w:ascii="Times New Roman" w:eastAsia="Times New Roman" w:hAnsi="Times New Roman" w:cs="Times New Roman"/>
          <w:b/>
          <w:color w:val="000000"/>
          <w:sz w:val="28"/>
          <w:szCs w:val="28"/>
          <w:lang w:val="uk-UA" w:eastAsia="ru-RU"/>
        </w:rPr>
        <w:t xml:space="preserve">              1508,872 тис. грн.;</w:t>
      </w:r>
    </w:p>
    <w:p w14:paraId="46852CEE" w14:textId="77777777" w:rsidR="00273126" w:rsidRPr="00D7152B" w:rsidRDefault="00273126" w:rsidP="002D4C0D">
      <w:pPr>
        <w:pStyle w:val="a3"/>
        <w:numPr>
          <w:ilvl w:val="0"/>
          <w:numId w:val="57"/>
        </w:numPr>
        <w:ind w:left="142" w:firstLine="566"/>
        <w:jc w:val="both"/>
        <w:rPr>
          <w:rFonts w:ascii="Times New Roman" w:eastAsia="Times New Roman" w:hAnsi="Times New Roman" w:cs="Times New Roman"/>
          <w:b/>
          <w:color w:val="000000"/>
          <w:sz w:val="28"/>
          <w:szCs w:val="28"/>
          <w:lang w:val="uk-UA" w:eastAsia="ru-RU"/>
        </w:rPr>
      </w:pPr>
      <w:r w:rsidRPr="003E0631">
        <w:rPr>
          <w:rFonts w:ascii="Times New Roman" w:eastAsia="Times New Roman" w:hAnsi="Times New Roman" w:cs="Times New Roman"/>
          <w:color w:val="000000"/>
          <w:sz w:val="28"/>
          <w:szCs w:val="28"/>
          <w:lang w:val="uk-UA" w:eastAsia="ru-RU"/>
        </w:rPr>
        <w:t xml:space="preserve">проведено грейдування доріг по Тростянецькій міській територіальній </w:t>
      </w:r>
      <w:r w:rsidRPr="00D7152B">
        <w:rPr>
          <w:rFonts w:ascii="Times New Roman" w:eastAsia="Times New Roman" w:hAnsi="Times New Roman" w:cs="Times New Roman"/>
          <w:color w:val="000000"/>
          <w:sz w:val="28"/>
          <w:szCs w:val="28"/>
          <w:lang w:val="uk-UA" w:eastAsia="ru-RU"/>
        </w:rPr>
        <w:t>громаді на загальну суму</w:t>
      </w:r>
      <w:r w:rsidRPr="00D7152B">
        <w:rPr>
          <w:rFonts w:ascii="Times New Roman" w:eastAsia="Times New Roman" w:hAnsi="Times New Roman" w:cs="Times New Roman"/>
          <w:b/>
          <w:color w:val="000000"/>
          <w:sz w:val="28"/>
          <w:szCs w:val="28"/>
          <w:lang w:val="uk-UA" w:eastAsia="ru-RU"/>
        </w:rPr>
        <w:t xml:space="preserve"> 4</w:t>
      </w:r>
      <w:r>
        <w:rPr>
          <w:rFonts w:ascii="Times New Roman" w:eastAsia="Times New Roman" w:hAnsi="Times New Roman" w:cs="Times New Roman"/>
          <w:b/>
          <w:color w:val="000000"/>
          <w:sz w:val="28"/>
          <w:szCs w:val="28"/>
          <w:lang w:val="uk-UA" w:eastAsia="ru-RU"/>
        </w:rPr>
        <w:t>9</w:t>
      </w:r>
      <w:r w:rsidRPr="00D7152B">
        <w:rPr>
          <w:rFonts w:ascii="Times New Roman" w:eastAsia="Times New Roman" w:hAnsi="Times New Roman" w:cs="Times New Roman"/>
          <w:b/>
          <w:color w:val="000000"/>
          <w:sz w:val="28"/>
          <w:szCs w:val="28"/>
          <w:lang w:val="uk-UA" w:eastAsia="ru-RU"/>
        </w:rPr>
        <w:t>3,</w:t>
      </w:r>
      <w:r>
        <w:rPr>
          <w:rFonts w:ascii="Times New Roman" w:eastAsia="Times New Roman" w:hAnsi="Times New Roman" w:cs="Times New Roman"/>
          <w:b/>
          <w:color w:val="000000"/>
          <w:sz w:val="28"/>
          <w:szCs w:val="28"/>
          <w:lang w:val="uk-UA" w:eastAsia="ru-RU"/>
        </w:rPr>
        <w:t>8</w:t>
      </w:r>
      <w:r w:rsidRPr="00D7152B">
        <w:rPr>
          <w:rFonts w:ascii="Times New Roman" w:eastAsia="Times New Roman" w:hAnsi="Times New Roman" w:cs="Times New Roman"/>
          <w:b/>
          <w:color w:val="000000"/>
          <w:sz w:val="28"/>
          <w:szCs w:val="28"/>
          <w:lang w:val="uk-UA" w:eastAsia="ru-RU"/>
        </w:rPr>
        <w:t xml:space="preserve"> тис. грн.;</w:t>
      </w:r>
    </w:p>
    <w:p w14:paraId="7E196FE3" w14:textId="77777777" w:rsidR="00273126" w:rsidRDefault="00273126" w:rsidP="002D4C0D">
      <w:pPr>
        <w:pStyle w:val="a3"/>
        <w:numPr>
          <w:ilvl w:val="0"/>
          <w:numId w:val="57"/>
        </w:numPr>
        <w:ind w:left="142" w:firstLine="566"/>
        <w:jc w:val="both"/>
        <w:rPr>
          <w:rFonts w:ascii="Times New Roman" w:eastAsia="Times New Roman" w:hAnsi="Times New Roman" w:cs="Times New Roman"/>
          <w:b/>
          <w:color w:val="000000"/>
          <w:sz w:val="28"/>
          <w:szCs w:val="28"/>
          <w:lang w:val="uk-UA" w:eastAsia="ru-RU"/>
        </w:rPr>
      </w:pPr>
      <w:r w:rsidRPr="00D7152B">
        <w:rPr>
          <w:rFonts w:ascii="Times New Roman" w:eastAsia="Times New Roman" w:hAnsi="Times New Roman" w:cs="Times New Roman"/>
          <w:color w:val="000000"/>
          <w:sz w:val="28"/>
          <w:szCs w:val="28"/>
          <w:lang w:val="uk-UA" w:eastAsia="ru-RU"/>
        </w:rPr>
        <w:t>проведено підсипку грунтових доріг Тростянецької міської територіальної громади щебнем на загальну суму</w:t>
      </w:r>
      <w:r w:rsidRPr="00D7152B">
        <w:rPr>
          <w:rFonts w:ascii="Times New Roman" w:eastAsia="Times New Roman" w:hAnsi="Times New Roman" w:cs="Times New Roman"/>
          <w:b/>
          <w:color w:val="000000"/>
          <w:sz w:val="28"/>
          <w:szCs w:val="28"/>
          <w:lang w:val="uk-UA" w:eastAsia="ru-RU"/>
        </w:rPr>
        <w:t xml:space="preserve"> </w:t>
      </w:r>
      <w:r>
        <w:rPr>
          <w:rFonts w:ascii="Times New Roman" w:eastAsia="Times New Roman" w:hAnsi="Times New Roman" w:cs="Times New Roman"/>
          <w:b/>
          <w:color w:val="000000"/>
          <w:sz w:val="28"/>
          <w:szCs w:val="28"/>
          <w:lang w:val="uk-UA" w:eastAsia="ru-RU"/>
        </w:rPr>
        <w:t>306,9</w:t>
      </w:r>
      <w:r w:rsidRPr="00D7152B">
        <w:rPr>
          <w:rFonts w:ascii="Times New Roman" w:eastAsia="Times New Roman" w:hAnsi="Times New Roman" w:cs="Times New Roman"/>
          <w:b/>
          <w:color w:val="000000"/>
          <w:sz w:val="28"/>
          <w:szCs w:val="28"/>
          <w:lang w:val="uk-UA" w:eastAsia="ru-RU"/>
        </w:rPr>
        <w:t xml:space="preserve"> тис. грн.;</w:t>
      </w:r>
    </w:p>
    <w:p w14:paraId="30E657F8" w14:textId="77777777" w:rsidR="00273126" w:rsidRPr="00A25C87" w:rsidRDefault="00273126" w:rsidP="002D4C0D">
      <w:pPr>
        <w:pStyle w:val="a3"/>
        <w:numPr>
          <w:ilvl w:val="0"/>
          <w:numId w:val="57"/>
        </w:numPr>
        <w:ind w:left="142" w:firstLine="566"/>
        <w:jc w:val="both"/>
        <w:rPr>
          <w:rFonts w:ascii="Times New Roman" w:eastAsia="Times New Roman" w:hAnsi="Times New Roman" w:cs="Times New Roman"/>
          <w:b/>
          <w:color w:val="000000"/>
          <w:sz w:val="28"/>
          <w:szCs w:val="28"/>
          <w:lang w:val="uk-UA" w:eastAsia="ru-RU"/>
        </w:rPr>
      </w:pPr>
      <w:r w:rsidRPr="00457B5C">
        <w:rPr>
          <w:rFonts w:ascii="Times New Roman" w:eastAsia="Times New Roman" w:hAnsi="Times New Roman" w:cs="Times New Roman"/>
          <w:color w:val="000000"/>
          <w:sz w:val="28"/>
          <w:szCs w:val="28"/>
          <w:lang w:val="uk-UA" w:eastAsia="ru-RU"/>
        </w:rPr>
        <w:t>проведено чищення доріг від снігу по Тростянецькій міській територіальній громаді на загальну суму</w:t>
      </w:r>
      <w:r w:rsidRPr="00A25C87">
        <w:rPr>
          <w:rFonts w:ascii="Times New Roman" w:eastAsia="Times New Roman" w:hAnsi="Times New Roman" w:cs="Times New Roman"/>
          <w:b/>
          <w:color w:val="000000"/>
          <w:sz w:val="28"/>
          <w:szCs w:val="28"/>
          <w:lang w:val="uk-UA" w:eastAsia="ru-RU"/>
        </w:rPr>
        <w:t xml:space="preserve"> 4</w:t>
      </w:r>
      <w:r>
        <w:rPr>
          <w:rFonts w:ascii="Times New Roman" w:eastAsia="Times New Roman" w:hAnsi="Times New Roman" w:cs="Times New Roman"/>
          <w:b/>
          <w:color w:val="000000"/>
          <w:sz w:val="28"/>
          <w:szCs w:val="28"/>
          <w:lang w:val="uk-UA" w:eastAsia="ru-RU"/>
        </w:rPr>
        <w:t>0</w:t>
      </w:r>
      <w:r w:rsidRPr="00A25C87">
        <w:rPr>
          <w:rFonts w:ascii="Times New Roman" w:eastAsia="Times New Roman" w:hAnsi="Times New Roman" w:cs="Times New Roman"/>
          <w:b/>
          <w:color w:val="000000"/>
          <w:sz w:val="28"/>
          <w:szCs w:val="28"/>
          <w:lang w:val="uk-UA" w:eastAsia="ru-RU"/>
        </w:rPr>
        <w:t>3,</w:t>
      </w:r>
      <w:r>
        <w:rPr>
          <w:rFonts w:ascii="Times New Roman" w:eastAsia="Times New Roman" w:hAnsi="Times New Roman" w:cs="Times New Roman"/>
          <w:b/>
          <w:color w:val="000000"/>
          <w:sz w:val="28"/>
          <w:szCs w:val="28"/>
          <w:lang w:val="uk-UA" w:eastAsia="ru-RU"/>
        </w:rPr>
        <w:t>0</w:t>
      </w:r>
      <w:r w:rsidRPr="00A25C87">
        <w:rPr>
          <w:rFonts w:ascii="Times New Roman" w:eastAsia="Times New Roman" w:hAnsi="Times New Roman" w:cs="Times New Roman"/>
          <w:b/>
          <w:color w:val="000000"/>
          <w:sz w:val="28"/>
          <w:szCs w:val="28"/>
          <w:lang w:val="uk-UA" w:eastAsia="ru-RU"/>
        </w:rPr>
        <w:t xml:space="preserve"> тис. грн.;</w:t>
      </w:r>
    </w:p>
    <w:p w14:paraId="0FC98C5B" w14:textId="77777777" w:rsidR="00273126" w:rsidRPr="00457B5C" w:rsidRDefault="00273126" w:rsidP="002D4C0D">
      <w:pPr>
        <w:pStyle w:val="a3"/>
        <w:numPr>
          <w:ilvl w:val="0"/>
          <w:numId w:val="57"/>
        </w:numPr>
        <w:ind w:left="142" w:firstLine="566"/>
        <w:jc w:val="both"/>
        <w:rPr>
          <w:rFonts w:ascii="Times New Roman" w:eastAsia="Times New Roman" w:hAnsi="Times New Roman" w:cs="Times New Roman"/>
          <w:b/>
          <w:color w:val="000000"/>
          <w:sz w:val="28"/>
          <w:szCs w:val="28"/>
          <w:lang w:val="uk-UA" w:eastAsia="ru-RU"/>
        </w:rPr>
      </w:pPr>
      <w:r w:rsidRPr="00457B5C">
        <w:rPr>
          <w:rFonts w:ascii="Times New Roman" w:eastAsia="Times New Roman" w:hAnsi="Times New Roman" w:cs="Times New Roman"/>
          <w:color w:val="000000"/>
          <w:sz w:val="28"/>
          <w:szCs w:val="28"/>
          <w:lang w:val="uk-UA" w:eastAsia="ru-RU"/>
        </w:rPr>
        <w:t xml:space="preserve">проведено </w:t>
      </w:r>
      <w:r>
        <w:rPr>
          <w:rFonts w:ascii="Times New Roman" w:eastAsia="Times New Roman" w:hAnsi="Times New Roman" w:cs="Times New Roman"/>
          <w:color w:val="000000"/>
          <w:sz w:val="28"/>
          <w:szCs w:val="28"/>
          <w:lang w:val="uk-UA" w:eastAsia="ru-RU"/>
        </w:rPr>
        <w:t>посипан</w:t>
      </w:r>
      <w:r w:rsidRPr="00457B5C">
        <w:rPr>
          <w:rFonts w:ascii="Times New Roman" w:eastAsia="Times New Roman" w:hAnsi="Times New Roman" w:cs="Times New Roman"/>
          <w:color w:val="000000"/>
          <w:sz w:val="28"/>
          <w:szCs w:val="28"/>
          <w:lang w:val="uk-UA" w:eastAsia="ru-RU"/>
        </w:rPr>
        <w:t xml:space="preserve">ня доріг </w:t>
      </w:r>
      <w:r>
        <w:rPr>
          <w:rFonts w:ascii="Times New Roman" w:eastAsia="Times New Roman" w:hAnsi="Times New Roman" w:cs="Times New Roman"/>
          <w:color w:val="000000"/>
          <w:sz w:val="28"/>
          <w:szCs w:val="28"/>
          <w:lang w:val="uk-UA" w:eastAsia="ru-RU"/>
        </w:rPr>
        <w:t>протиожеледними матеріалами</w:t>
      </w:r>
      <w:r w:rsidRPr="00457B5C">
        <w:rPr>
          <w:rFonts w:ascii="Times New Roman" w:eastAsia="Times New Roman" w:hAnsi="Times New Roman" w:cs="Times New Roman"/>
          <w:color w:val="000000"/>
          <w:sz w:val="28"/>
          <w:szCs w:val="28"/>
          <w:lang w:val="uk-UA" w:eastAsia="ru-RU"/>
        </w:rPr>
        <w:t xml:space="preserve"> по Тростянецькій міській територіальній громаді на загальну суму</w:t>
      </w:r>
      <w:r w:rsidRPr="00A25C87">
        <w:rPr>
          <w:rFonts w:ascii="Times New Roman" w:eastAsia="Times New Roman" w:hAnsi="Times New Roman" w:cs="Times New Roman"/>
          <w:b/>
          <w:color w:val="000000"/>
          <w:sz w:val="28"/>
          <w:szCs w:val="28"/>
          <w:lang w:val="uk-UA" w:eastAsia="ru-RU"/>
        </w:rPr>
        <w:t xml:space="preserve"> </w:t>
      </w:r>
      <w:r>
        <w:rPr>
          <w:rFonts w:ascii="Times New Roman" w:eastAsia="Times New Roman" w:hAnsi="Times New Roman" w:cs="Times New Roman"/>
          <w:b/>
          <w:color w:val="000000"/>
          <w:sz w:val="28"/>
          <w:szCs w:val="28"/>
          <w:lang w:val="uk-UA" w:eastAsia="ru-RU"/>
        </w:rPr>
        <w:t>297,4</w:t>
      </w:r>
      <w:r w:rsidRPr="00A25C87">
        <w:rPr>
          <w:rFonts w:ascii="Times New Roman" w:eastAsia="Times New Roman" w:hAnsi="Times New Roman" w:cs="Times New Roman"/>
          <w:b/>
          <w:color w:val="000000"/>
          <w:sz w:val="28"/>
          <w:szCs w:val="28"/>
          <w:lang w:val="uk-UA" w:eastAsia="ru-RU"/>
        </w:rPr>
        <w:t xml:space="preserve"> тис. грн.;</w:t>
      </w:r>
    </w:p>
    <w:p w14:paraId="421A2892" w14:textId="77777777" w:rsidR="00273126" w:rsidRPr="00121C35" w:rsidRDefault="00273126" w:rsidP="002D4C0D">
      <w:pPr>
        <w:pStyle w:val="a3"/>
        <w:numPr>
          <w:ilvl w:val="0"/>
          <w:numId w:val="57"/>
        </w:numPr>
        <w:ind w:left="142" w:firstLine="566"/>
        <w:jc w:val="both"/>
        <w:rPr>
          <w:rFonts w:ascii="Times New Roman" w:eastAsia="Times New Roman" w:hAnsi="Times New Roman" w:cs="Times New Roman"/>
          <w:b/>
          <w:color w:val="000000"/>
          <w:sz w:val="28"/>
          <w:szCs w:val="28"/>
          <w:lang w:val="uk-UA" w:eastAsia="ru-RU"/>
        </w:rPr>
      </w:pPr>
      <w:r w:rsidRPr="00121C35">
        <w:rPr>
          <w:rFonts w:ascii="Times New Roman" w:eastAsia="Times New Roman" w:hAnsi="Times New Roman" w:cs="Times New Roman"/>
          <w:color w:val="000000"/>
          <w:sz w:val="28"/>
          <w:szCs w:val="28"/>
          <w:lang w:val="uk-UA" w:eastAsia="ru-RU"/>
        </w:rPr>
        <w:t>наведено благоустрій прилеглої території біля будівлі №2а по                        вул. Заводська в м. Тростянець на загальну суму</w:t>
      </w:r>
      <w:r w:rsidRPr="00121C35">
        <w:rPr>
          <w:rFonts w:ascii="Times New Roman" w:eastAsia="Times New Roman" w:hAnsi="Times New Roman" w:cs="Times New Roman"/>
          <w:b/>
          <w:color w:val="000000"/>
          <w:sz w:val="28"/>
          <w:szCs w:val="28"/>
          <w:lang w:val="uk-UA" w:eastAsia="ru-RU"/>
        </w:rPr>
        <w:t xml:space="preserve"> 73,4 тис. грн. (</w:t>
      </w:r>
      <w:r w:rsidRPr="00121C35">
        <w:rPr>
          <w:rFonts w:ascii="Times New Roman" w:eastAsia="Times New Roman" w:hAnsi="Times New Roman" w:cs="Times New Roman"/>
          <w:i/>
          <w:color w:val="000000"/>
          <w:sz w:val="28"/>
          <w:szCs w:val="28"/>
          <w:lang w:val="uk-UA" w:eastAsia="ru-RU"/>
        </w:rPr>
        <w:t>покладено 121,7 м</w:t>
      </w:r>
      <w:r w:rsidRPr="00121C35">
        <w:rPr>
          <w:rFonts w:ascii="Times New Roman" w:eastAsia="Times New Roman" w:hAnsi="Times New Roman" w:cs="Times New Roman"/>
          <w:i/>
          <w:color w:val="000000"/>
          <w:sz w:val="28"/>
          <w:szCs w:val="28"/>
          <w:vertAlign w:val="superscript"/>
          <w:lang w:val="uk-UA" w:eastAsia="ru-RU"/>
        </w:rPr>
        <w:t>2</w:t>
      </w:r>
      <w:r>
        <w:rPr>
          <w:rFonts w:ascii="Times New Roman" w:eastAsia="Times New Roman" w:hAnsi="Times New Roman" w:cs="Times New Roman"/>
          <w:i/>
          <w:color w:val="000000"/>
          <w:sz w:val="28"/>
          <w:szCs w:val="28"/>
          <w:vertAlign w:val="superscript"/>
          <w:lang w:val="uk-UA" w:eastAsia="ru-RU"/>
        </w:rPr>
        <w:t xml:space="preserve"> </w:t>
      </w:r>
      <w:r w:rsidRPr="00121C35">
        <w:rPr>
          <w:rFonts w:ascii="Times New Roman" w:eastAsia="Times New Roman" w:hAnsi="Times New Roman" w:cs="Times New Roman"/>
          <w:i/>
          <w:color w:val="000000"/>
          <w:sz w:val="28"/>
          <w:szCs w:val="28"/>
          <w:vertAlign w:val="superscript"/>
          <w:lang w:val="uk-UA" w:eastAsia="ru-RU"/>
        </w:rPr>
        <w:t xml:space="preserve"> </w:t>
      </w:r>
      <w:r w:rsidRPr="00121C35">
        <w:rPr>
          <w:rFonts w:ascii="Times New Roman" w:eastAsia="Times New Roman" w:hAnsi="Times New Roman" w:cs="Times New Roman"/>
          <w:i/>
          <w:color w:val="000000"/>
          <w:sz w:val="28"/>
          <w:szCs w:val="28"/>
          <w:lang w:val="uk-UA" w:eastAsia="ru-RU"/>
        </w:rPr>
        <w:t>тротуарної плитки</w:t>
      </w:r>
      <w:r w:rsidRPr="00121C35">
        <w:rPr>
          <w:rFonts w:ascii="Times New Roman" w:eastAsia="Times New Roman" w:hAnsi="Times New Roman" w:cs="Times New Roman"/>
          <w:color w:val="000000"/>
          <w:sz w:val="28"/>
          <w:szCs w:val="28"/>
          <w:lang w:val="uk-UA" w:eastAsia="ru-RU"/>
        </w:rPr>
        <w:t>)</w:t>
      </w:r>
      <w:r w:rsidRPr="00121C35">
        <w:rPr>
          <w:rFonts w:ascii="Times New Roman" w:eastAsia="Times New Roman" w:hAnsi="Times New Roman" w:cs="Times New Roman"/>
          <w:b/>
          <w:color w:val="000000"/>
          <w:sz w:val="28"/>
          <w:szCs w:val="28"/>
          <w:lang w:val="uk-UA" w:eastAsia="ru-RU"/>
        </w:rPr>
        <w:t>;</w:t>
      </w:r>
    </w:p>
    <w:p w14:paraId="009334A5" w14:textId="77777777" w:rsidR="00273126" w:rsidRPr="00121C35" w:rsidRDefault="00273126" w:rsidP="002D4C0D">
      <w:pPr>
        <w:pStyle w:val="a3"/>
        <w:numPr>
          <w:ilvl w:val="0"/>
          <w:numId w:val="57"/>
        </w:numPr>
        <w:spacing w:after="0" w:line="240" w:lineRule="auto"/>
        <w:ind w:left="142" w:firstLine="566"/>
        <w:jc w:val="both"/>
        <w:rPr>
          <w:rFonts w:ascii="Times New Roman" w:eastAsia="Times New Roman" w:hAnsi="Times New Roman" w:cs="Times New Roman"/>
          <w:b/>
          <w:color w:val="000000"/>
          <w:sz w:val="28"/>
          <w:szCs w:val="28"/>
          <w:lang w:val="uk-UA" w:eastAsia="ru-RU"/>
        </w:rPr>
      </w:pPr>
      <w:r w:rsidRPr="00121C35">
        <w:rPr>
          <w:rFonts w:ascii="Times New Roman" w:eastAsia="Times New Roman" w:hAnsi="Times New Roman" w:cs="Times New Roman"/>
          <w:color w:val="000000"/>
          <w:sz w:val="28"/>
          <w:szCs w:val="28"/>
          <w:lang w:val="uk-UA" w:eastAsia="ru-RU"/>
        </w:rPr>
        <w:t xml:space="preserve">проведено поточний ремонт кабінету №14 в приміщенні Тростянецької міської ради по вул. Благовіщенська, 3 на загальну суму </w:t>
      </w:r>
      <w:r w:rsidRPr="00121C35">
        <w:rPr>
          <w:rFonts w:ascii="Times New Roman" w:eastAsia="Times New Roman" w:hAnsi="Times New Roman" w:cs="Times New Roman"/>
          <w:b/>
          <w:color w:val="000000"/>
          <w:sz w:val="28"/>
          <w:szCs w:val="28"/>
          <w:lang w:val="uk-UA" w:eastAsia="ru-RU"/>
        </w:rPr>
        <w:t>94,43 тис. грн.;</w:t>
      </w:r>
    </w:p>
    <w:p w14:paraId="2A575BFC" w14:textId="77777777" w:rsidR="00273126" w:rsidRPr="00121C35" w:rsidRDefault="00273126" w:rsidP="002D4C0D">
      <w:pPr>
        <w:pStyle w:val="a3"/>
        <w:numPr>
          <w:ilvl w:val="0"/>
          <w:numId w:val="57"/>
        </w:numPr>
        <w:spacing w:after="0" w:line="240" w:lineRule="auto"/>
        <w:ind w:left="284" w:firstLine="424"/>
        <w:jc w:val="both"/>
        <w:rPr>
          <w:rFonts w:ascii="Times New Roman" w:eastAsia="Times New Roman" w:hAnsi="Times New Roman" w:cs="Times New Roman"/>
          <w:b/>
          <w:color w:val="000000"/>
          <w:sz w:val="28"/>
          <w:szCs w:val="28"/>
          <w:lang w:val="uk-UA" w:eastAsia="ru-RU"/>
        </w:rPr>
      </w:pPr>
      <w:r w:rsidRPr="00121C35">
        <w:rPr>
          <w:rFonts w:ascii="Times New Roman" w:eastAsia="Times New Roman" w:hAnsi="Times New Roman" w:cs="Times New Roman"/>
          <w:color w:val="000000"/>
          <w:sz w:val="28"/>
          <w:szCs w:val="28"/>
          <w:lang w:val="uk-UA" w:eastAsia="ru-RU"/>
        </w:rPr>
        <w:t>підключено генератор до будівель Тростянецької міської ради, які знаходяться за адресами вул. Миру, 6 та вул. Благовіщенська, 3</w:t>
      </w:r>
      <w:r w:rsidRPr="00121C35">
        <w:t xml:space="preserve"> </w:t>
      </w:r>
      <w:r w:rsidRPr="00121C35">
        <w:rPr>
          <w:rFonts w:ascii="Times New Roman" w:eastAsia="Times New Roman" w:hAnsi="Times New Roman" w:cs="Times New Roman"/>
          <w:color w:val="000000"/>
          <w:sz w:val="28"/>
          <w:szCs w:val="28"/>
          <w:lang w:val="uk-UA" w:eastAsia="ru-RU"/>
        </w:rPr>
        <w:t>на загальну суму</w:t>
      </w:r>
      <w:r w:rsidRPr="00121C35">
        <w:rPr>
          <w:rFonts w:ascii="Times New Roman" w:eastAsia="Times New Roman" w:hAnsi="Times New Roman" w:cs="Times New Roman"/>
          <w:b/>
          <w:color w:val="000000"/>
          <w:sz w:val="28"/>
          <w:szCs w:val="28"/>
          <w:lang w:val="uk-UA" w:eastAsia="ru-RU"/>
        </w:rPr>
        <w:t xml:space="preserve"> 43,2 тис. грн.;</w:t>
      </w:r>
    </w:p>
    <w:p w14:paraId="7470954E" w14:textId="77777777" w:rsidR="00273126" w:rsidRPr="007B7F49" w:rsidRDefault="00273126" w:rsidP="002D4C0D">
      <w:pPr>
        <w:pStyle w:val="a3"/>
        <w:numPr>
          <w:ilvl w:val="0"/>
          <w:numId w:val="57"/>
        </w:numPr>
        <w:ind w:left="284" w:firstLine="349"/>
        <w:jc w:val="both"/>
        <w:rPr>
          <w:rFonts w:ascii="Times New Roman" w:eastAsia="Times New Roman" w:hAnsi="Times New Roman" w:cs="Times New Roman"/>
          <w:b/>
          <w:color w:val="000000"/>
          <w:sz w:val="28"/>
          <w:szCs w:val="28"/>
          <w:lang w:val="uk-UA" w:eastAsia="ru-RU"/>
        </w:rPr>
      </w:pPr>
      <w:r w:rsidRPr="007B7F49">
        <w:rPr>
          <w:rFonts w:ascii="Times New Roman" w:eastAsia="Times New Roman" w:hAnsi="Times New Roman" w:cs="Times New Roman"/>
          <w:color w:val="000000"/>
          <w:sz w:val="28"/>
          <w:szCs w:val="28"/>
          <w:lang w:val="uk-UA" w:eastAsia="ru-RU"/>
        </w:rPr>
        <w:t>проведено поточний ремонт майданчиків для встановлення контейнерів по збору ТПВ на території Тростянецької міської територіальної громади на загальну суму</w:t>
      </w:r>
      <w:r w:rsidRPr="007B7F49">
        <w:rPr>
          <w:rFonts w:ascii="Times New Roman" w:eastAsia="Times New Roman" w:hAnsi="Times New Roman" w:cs="Times New Roman"/>
          <w:b/>
          <w:color w:val="000000"/>
          <w:sz w:val="28"/>
          <w:szCs w:val="28"/>
          <w:lang w:val="uk-UA" w:eastAsia="ru-RU"/>
        </w:rPr>
        <w:t xml:space="preserve"> 138,4 тис. грн.;</w:t>
      </w:r>
    </w:p>
    <w:p w14:paraId="1E1CD6F9" w14:textId="77777777" w:rsidR="00273126" w:rsidRPr="007B7F49" w:rsidRDefault="00273126" w:rsidP="002D4C0D">
      <w:pPr>
        <w:pStyle w:val="a3"/>
        <w:numPr>
          <w:ilvl w:val="0"/>
          <w:numId w:val="57"/>
        </w:numPr>
        <w:ind w:left="284" w:firstLine="424"/>
        <w:jc w:val="both"/>
        <w:rPr>
          <w:rFonts w:ascii="Times New Roman" w:eastAsia="Times New Roman" w:hAnsi="Times New Roman" w:cs="Times New Roman"/>
          <w:b/>
          <w:color w:val="000000"/>
          <w:sz w:val="28"/>
          <w:szCs w:val="28"/>
          <w:lang w:val="uk-UA" w:eastAsia="ru-RU"/>
        </w:rPr>
      </w:pPr>
      <w:r w:rsidRPr="007B7F49">
        <w:rPr>
          <w:rFonts w:ascii="Times New Roman" w:eastAsia="Times New Roman" w:hAnsi="Times New Roman" w:cs="Times New Roman"/>
          <w:color w:val="000000"/>
          <w:sz w:val="28"/>
          <w:szCs w:val="28"/>
          <w:lang w:val="uk-UA" w:eastAsia="ru-RU"/>
        </w:rPr>
        <w:t>встановлено металеві ворота біля адміністративної будівлі Тростянецької міської ради за адресою: вул. Миру, 6 на загальну суму</w:t>
      </w:r>
      <w:r w:rsidRPr="007B7F49">
        <w:rPr>
          <w:rFonts w:ascii="Times New Roman" w:eastAsia="Times New Roman" w:hAnsi="Times New Roman" w:cs="Times New Roman"/>
          <w:b/>
          <w:color w:val="000000"/>
          <w:sz w:val="28"/>
          <w:szCs w:val="28"/>
          <w:lang w:val="uk-UA" w:eastAsia="ru-RU"/>
        </w:rPr>
        <w:t xml:space="preserve"> 19,76 тис. грн.;</w:t>
      </w:r>
    </w:p>
    <w:p w14:paraId="536FD377" w14:textId="77777777" w:rsidR="00273126" w:rsidRDefault="00273126" w:rsidP="002D4C0D">
      <w:pPr>
        <w:pStyle w:val="a3"/>
        <w:numPr>
          <w:ilvl w:val="0"/>
          <w:numId w:val="57"/>
        </w:numPr>
        <w:ind w:left="284" w:firstLine="424"/>
        <w:jc w:val="both"/>
        <w:rPr>
          <w:rFonts w:ascii="Times New Roman" w:eastAsia="Times New Roman" w:hAnsi="Times New Roman" w:cs="Times New Roman"/>
          <w:b/>
          <w:color w:val="000000"/>
          <w:sz w:val="28"/>
          <w:szCs w:val="28"/>
          <w:lang w:val="uk-UA" w:eastAsia="ru-RU"/>
        </w:rPr>
      </w:pPr>
      <w:r w:rsidRPr="007B7F49">
        <w:rPr>
          <w:rFonts w:ascii="Times New Roman" w:eastAsia="Times New Roman" w:hAnsi="Times New Roman" w:cs="Times New Roman"/>
          <w:color w:val="000000"/>
          <w:sz w:val="28"/>
          <w:szCs w:val="28"/>
          <w:lang w:val="uk-UA" w:eastAsia="ru-RU"/>
        </w:rPr>
        <w:t xml:space="preserve">встановлено металеві решітки на вікнах адміністративної будівлі Тростянецької міської ради за адресою: вул. Миру, 6 на загальну суму </w:t>
      </w:r>
      <w:r w:rsidRPr="007B7F49">
        <w:rPr>
          <w:rFonts w:ascii="Times New Roman" w:eastAsia="Times New Roman" w:hAnsi="Times New Roman" w:cs="Times New Roman"/>
          <w:b/>
          <w:color w:val="000000"/>
          <w:sz w:val="28"/>
          <w:szCs w:val="28"/>
          <w:lang w:val="uk-UA" w:eastAsia="ru-RU"/>
        </w:rPr>
        <w:t>7,43 тис. грн.</w:t>
      </w:r>
      <w:r>
        <w:rPr>
          <w:rFonts w:ascii="Times New Roman" w:eastAsia="Times New Roman" w:hAnsi="Times New Roman" w:cs="Times New Roman"/>
          <w:b/>
          <w:color w:val="000000"/>
          <w:sz w:val="28"/>
          <w:szCs w:val="28"/>
          <w:lang w:val="uk-UA" w:eastAsia="ru-RU"/>
        </w:rPr>
        <w:t>;</w:t>
      </w:r>
    </w:p>
    <w:p w14:paraId="0410613D" w14:textId="77777777" w:rsidR="00273126" w:rsidRDefault="00273126" w:rsidP="002D4C0D">
      <w:pPr>
        <w:pStyle w:val="a3"/>
        <w:numPr>
          <w:ilvl w:val="0"/>
          <w:numId w:val="57"/>
        </w:numPr>
        <w:ind w:left="284" w:firstLine="424"/>
        <w:jc w:val="both"/>
        <w:rPr>
          <w:rFonts w:ascii="Times New Roman" w:eastAsia="Times New Roman" w:hAnsi="Times New Roman" w:cs="Times New Roman"/>
          <w:b/>
          <w:color w:val="000000"/>
          <w:sz w:val="28"/>
          <w:szCs w:val="28"/>
          <w:lang w:val="uk-UA" w:eastAsia="ru-RU"/>
        </w:rPr>
      </w:pPr>
      <w:r w:rsidRPr="005B371D">
        <w:rPr>
          <w:rFonts w:ascii="Times New Roman" w:eastAsia="Times New Roman" w:hAnsi="Times New Roman" w:cs="Times New Roman"/>
          <w:color w:val="000000"/>
          <w:sz w:val="28"/>
          <w:szCs w:val="28"/>
          <w:lang w:val="uk-UA" w:eastAsia="ru-RU"/>
        </w:rPr>
        <w:t>проведено поточний ремонт комунального житла розташованого за адре</w:t>
      </w:r>
      <w:r>
        <w:rPr>
          <w:rFonts w:ascii="Times New Roman" w:eastAsia="Times New Roman" w:hAnsi="Times New Roman" w:cs="Times New Roman"/>
          <w:color w:val="000000"/>
          <w:sz w:val="28"/>
          <w:szCs w:val="28"/>
          <w:lang w:val="uk-UA" w:eastAsia="ru-RU"/>
        </w:rPr>
        <w:t>сою: с. Буймер, вул. Центральна,</w:t>
      </w:r>
      <w:r w:rsidRPr="005B371D">
        <w:rPr>
          <w:rFonts w:ascii="Times New Roman" w:eastAsia="Times New Roman" w:hAnsi="Times New Roman" w:cs="Times New Roman"/>
          <w:color w:val="000000"/>
          <w:sz w:val="28"/>
          <w:szCs w:val="28"/>
          <w:lang w:val="uk-UA" w:eastAsia="ru-RU"/>
        </w:rPr>
        <w:t xml:space="preserve"> 30/1 на загальну суму</w:t>
      </w:r>
      <w:r>
        <w:rPr>
          <w:rFonts w:ascii="Times New Roman" w:eastAsia="Times New Roman" w:hAnsi="Times New Roman" w:cs="Times New Roman"/>
          <w:b/>
          <w:color w:val="000000"/>
          <w:sz w:val="28"/>
          <w:szCs w:val="28"/>
          <w:lang w:val="uk-UA" w:eastAsia="ru-RU"/>
        </w:rPr>
        <w:t xml:space="preserve"> 3,7 тис. грн.;</w:t>
      </w:r>
    </w:p>
    <w:p w14:paraId="036F0EF2" w14:textId="77777777" w:rsidR="00273126" w:rsidRDefault="00273126" w:rsidP="002D4C0D">
      <w:pPr>
        <w:pStyle w:val="a3"/>
        <w:numPr>
          <w:ilvl w:val="0"/>
          <w:numId w:val="57"/>
        </w:numPr>
        <w:ind w:left="142" w:firstLine="566"/>
        <w:jc w:val="both"/>
        <w:rPr>
          <w:rFonts w:ascii="Times New Roman" w:eastAsia="Times New Roman" w:hAnsi="Times New Roman" w:cs="Times New Roman"/>
          <w:b/>
          <w:color w:val="000000"/>
          <w:sz w:val="28"/>
          <w:szCs w:val="28"/>
          <w:lang w:val="uk-UA" w:eastAsia="ru-RU"/>
        </w:rPr>
      </w:pPr>
      <w:r w:rsidRPr="005B371D">
        <w:rPr>
          <w:rFonts w:ascii="Times New Roman" w:eastAsia="Times New Roman" w:hAnsi="Times New Roman" w:cs="Times New Roman"/>
          <w:color w:val="000000"/>
          <w:sz w:val="28"/>
          <w:szCs w:val="28"/>
          <w:lang w:val="uk-UA" w:eastAsia="ru-RU"/>
        </w:rPr>
        <w:t>проведено поточний ремонт комунального ж</w:t>
      </w:r>
      <w:r>
        <w:rPr>
          <w:rFonts w:ascii="Times New Roman" w:eastAsia="Times New Roman" w:hAnsi="Times New Roman" w:cs="Times New Roman"/>
          <w:color w:val="000000"/>
          <w:sz w:val="28"/>
          <w:szCs w:val="28"/>
          <w:lang w:val="uk-UA" w:eastAsia="ru-RU"/>
        </w:rPr>
        <w:t>итла розташованого за адресою: м</w:t>
      </w:r>
      <w:r w:rsidRPr="005B371D">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Тростянець</w:t>
      </w:r>
      <w:r w:rsidRPr="005B371D">
        <w:rPr>
          <w:rFonts w:ascii="Times New Roman" w:eastAsia="Times New Roman" w:hAnsi="Times New Roman" w:cs="Times New Roman"/>
          <w:color w:val="000000"/>
          <w:sz w:val="28"/>
          <w:szCs w:val="28"/>
          <w:lang w:val="uk-UA" w:eastAsia="ru-RU"/>
        </w:rPr>
        <w:t xml:space="preserve">, вул. </w:t>
      </w:r>
      <w:r>
        <w:rPr>
          <w:rFonts w:ascii="Times New Roman" w:eastAsia="Times New Roman" w:hAnsi="Times New Roman" w:cs="Times New Roman"/>
          <w:color w:val="000000"/>
          <w:sz w:val="28"/>
          <w:szCs w:val="28"/>
          <w:lang w:val="uk-UA" w:eastAsia="ru-RU"/>
        </w:rPr>
        <w:t>Чайковського,</w:t>
      </w:r>
      <w:r w:rsidRPr="005B371D">
        <w:rPr>
          <w:rFonts w:ascii="Times New Roman" w:eastAsia="Times New Roman" w:hAnsi="Times New Roman" w:cs="Times New Roman"/>
          <w:color w:val="000000"/>
          <w:sz w:val="28"/>
          <w:szCs w:val="28"/>
          <w:lang w:val="uk-UA" w:eastAsia="ru-RU"/>
        </w:rPr>
        <w:t>1</w:t>
      </w:r>
      <w:r>
        <w:rPr>
          <w:rFonts w:ascii="Times New Roman" w:eastAsia="Times New Roman" w:hAnsi="Times New Roman" w:cs="Times New Roman"/>
          <w:color w:val="000000"/>
          <w:sz w:val="28"/>
          <w:szCs w:val="28"/>
          <w:lang w:val="uk-UA" w:eastAsia="ru-RU"/>
        </w:rPr>
        <w:t>2</w:t>
      </w:r>
      <w:r w:rsidRPr="005B371D">
        <w:rPr>
          <w:rFonts w:ascii="Times New Roman" w:eastAsia="Times New Roman" w:hAnsi="Times New Roman" w:cs="Times New Roman"/>
          <w:color w:val="000000"/>
          <w:sz w:val="28"/>
          <w:szCs w:val="28"/>
          <w:lang w:val="uk-UA" w:eastAsia="ru-RU"/>
        </w:rPr>
        <w:t xml:space="preserve"> на загальну суму</w:t>
      </w:r>
      <w:r>
        <w:rPr>
          <w:rFonts w:ascii="Times New Roman" w:eastAsia="Times New Roman" w:hAnsi="Times New Roman" w:cs="Times New Roman"/>
          <w:b/>
          <w:color w:val="000000"/>
          <w:sz w:val="28"/>
          <w:szCs w:val="28"/>
          <w:lang w:val="uk-UA" w:eastAsia="ru-RU"/>
        </w:rPr>
        <w:t xml:space="preserve"> 99,9 тис. грн.;</w:t>
      </w:r>
    </w:p>
    <w:p w14:paraId="569D0CB7" w14:textId="77777777" w:rsidR="00273126" w:rsidRPr="00E834A4" w:rsidRDefault="00273126" w:rsidP="002D4C0D">
      <w:pPr>
        <w:pStyle w:val="a3"/>
        <w:numPr>
          <w:ilvl w:val="0"/>
          <w:numId w:val="57"/>
        </w:numPr>
        <w:ind w:left="142" w:firstLine="566"/>
        <w:jc w:val="both"/>
        <w:rPr>
          <w:rFonts w:ascii="Times New Roman" w:eastAsia="Times New Roman" w:hAnsi="Times New Roman" w:cs="Times New Roman"/>
          <w:b/>
          <w:color w:val="000000"/>
          <w:sz w:val="28"/>
          <w:szCs w:val="28"/>
          <w:lang w:val="uk-UA" w:eastAsia="ru-RU"/>
        </w:rPr>
      </w:pPr>
      <w:r w:rsidRPr="005B371D">
        <w:rPr>
          <w:rFonts w:ascii="Times New Roman" w:eastAsia="Times New Roman" w:hAnsi="Times New Roman" w:cs="Times New Roman"/>
          <w:color w:val="000000"/>
          <w:sz w:val="28"/>
          <w:szCs w:val="28"/>
          <w:lang w:val="uk-UA" w:eastAsia="ru-RU"/>
        </w:rPr>
        <w:t xml:space="preserve">проведено поточний ремонт </w:t>
      </w:r>
      <w:r>
        <w:rPr>
          <w:rFonts w:ascii="Times New Roman" w:eastAsia="Times New Roman" w:hAnsi="Times New Roman" w:cs="Times New Roman"/>
          <w:color w:val="000000"/>
          <w:sz w:val="28"/>
          <w:szCs w:val="28"/>
          <w:lang w:val="uk-UA" w:eastAsia="ru-RU"/>
        </w:rPr>
        <w:t>(заміна металевих дверей) в житловому багатоквартирному будинку за адресою: м</w:t>
      </w:r>
      <w:r w:rsidRPr="005B371D">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Тростянець</w:t>
      </w:r>
      <w:r w:rsidRPr="005B371D">
        <w:rPr>
          <w:rFonts w:ascii="Times New Roman" w:eastAsia="Times New Roman" w:hAnsi="Times New Roman" w:cs="Times New Roman"/>
          <w:color w:val="000000"/>
          <w:sz w:val="28"/>
          <w:szCs w:val="28"/>
          <w:lang w:val="uk-UA" w:eastAsia="ru-RU"/>
        </w:rPr>
        <w:t xml:space="preserve">, вул. </w:t>
      </w:r>
      <w:r>
        <w:rPr>
          <w:rFonts w:ascii="Times New Roman" w:eastAsia="Times New Roman" w:hAnsi="Times New Roman" w:cs="Times New Roman"/>
          <w:color w:val="000000"/>
          <w:sz w:val="28"/>
          <w:szCs w:val="28"/>
          <w:lang w:val="uk-UA" w:eastAsia="ru-RU"/>
        </w:rPr>
        <w:t>Будіве</w:t>
      </w:r>
      <w:r w:rsidRPr="005B371D">
        <w:rPr>
          <w:rFonts w:ascii="Times New Roman" w:eastAsia="Times New Roman" w:hAnsi="Times New Roman" w:cs="Times New Roman"/>
          <w:color w:val="000000"/>
          <w:sz w:val="28"/>
          <w:szCs w:val="28"/>
          <w:lang w:val="uk-UA" w:eastAsia="ru-RU"/>
        </w:rPr>
        <w:t>льна</w:t>
      </w:r>
      <w:r>
        <w:rPr>
          <w:rFonts w:ascii="Times New Roman" w:eastAsia="Times New Roman" w:hAnsi="Times New Roman" w:cs="Times New Roman"/>
          <w:color w:val="000000"/>
          <w:sz w:val="28"/>
          <w:szCs w:val="28"/>
          <w:lang w:val="uk-UA" w:eastAsia="ru-RU"/>
        </w:rPr>
        <w:t>, 8</w:t>
      </w:r>
      <w:r w:rsidRPr="005B371D">
        <w:rPr>
          <w:rFonts w:ascii="Times New Roman" w:eastAsia="Times New Roman" w:hAnsi="Times New Roman" w:cs="Times New Roman"/>
          <w:color w:val="000000"/>
          <w:sz w:val="28"/>
          <w:szCs w:val="28"/>
          <w:lang w:val="uk-UA" w:eastAsia="ru-RU"/>
        </w:rPr>
        <w:t xml:space="preserve"> на загальну суму</w:t>
      </w:r>
      <w:r>
        <w:rPr>
          <w:rFonts w:ascii="Times New Roman" w:eastAsia="Times New Roman" w:hAnsi="Times New Roman" w:cs="Times New Roman"/>
          <w:b/>
          <w:color w:val="000000"/>
          <w:sz w:val="28"/>
          <w:szCs w:val="28"/>
          <w:lang w:val="uk-UA" w:eastAsia="ru-RU"/>
        </w:rPr>
        <w:t xml:space="preserve"> 15,8 тис. грн.;</w:t>
      </w:r>
    </w:p>
    <w:p w14:paraId="61FDA82A" w14:textId="77777777" w:rsidR="00273126" w:rsidRPr="007B7F49" w:rsidRDefault="00273126" w:rsidP="002D4C0D">
      <w:pPr>
        <w:pStyle w:val="a3"/>
        <w:numPr>
          <w:ilvl w:val="0"/>
          <w:numId w:val="57"/>
        </w:numPr>
        <w:spacing w:after="0" w:line="240" w:lineRule="auto"/>
        <w:ind w:left="0" w:firstLine="0"/>
        <w:jc w:val="both"/>
        <w:rPr>
          <w:rFonts w:ascii="Times New Roman" w:eastAsia="Times New Roman" w:hAnsi="Times New Roman" w:cs="Times New Roman"/>
          <w:b/>
          <w:color w:val="000000"/>
          <w:sz w:val="28"/>
          <w:szCs w:val="28"/>
          <w:lang w:val="uk-UA" w:eastAsia="ru-RU"/>
        </w:rPr>
      </w:pPr>
      <w:r w:rsidRPr="00597D04">
        <w:rPr>
          <w:rFonts w:ascii="Times New Roman" w:eastAsia="Times New Roman" w:hAnsi="Times New Roman" w:cs="Times New Roman"/>
          <w:color w:val="000000"/>
          <w:sz w:val="28"/>
          <w:szCs w:val="28"/>
          <w:lang w:val="uk-UA" w:eastAsia="ru-RU"/>
        </w:rPr>
        <w:t>проведено поточний ремонт, благоустрій в’їзних знаків та постаментів в м. Тростянець на загальну суму</w:t>
      </w:r>
      <w:r>
        <w:rPr>
          <w:rFonts w:ascii="Times New Roman" w:eastAsia="Times New Roman" w:hAnsi="Times New Roman" w:cs="Times New Roman"/>
          <w:b/>
          <w:color w:val="000000"/>
          <w:sz w:val="28"/>
          <w:szCs w:val="28"/>
          <w:lang w:val="uk-UA" w:eastAsia="ru-RU"/>
        </w:rPr>
        <w:t xml:space="preserve"> 39,8 тис. грн.</w:t>
      </w:r>
    </w:p>
    <w:p w14:paraId="5B292B5F" w14:textId="77777777" w:rsidR="00273126" w:rsidRPr="003704B0" w:rsidRDefault="00273126" w:rsidP="00273126">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7B7F49">
        <w:rPr>
          <w:rFonts w:ascii="Times New Roman" w:eastAsia="Times New Roman" w:hAnsi="Times New Roman" w:cs="Times New Roman"/>
          <w:sz w:val="28"/>
          <w:szCs w:val="28"/>
          <w:lang w:val="uk-UA" w:eastAsia="ru-RU"/>
        </w:rPr>
        <w:t xml:space="preserve">Залучено до </w:t>
      </w:r>
      <w:r w:rsidRPr="007B7F49">
        <w:rPr>
          <w:rFonts w:ascii="Times New Roman" w:hAnsi="Times New Roman" w:cs="Times New Roman"/>
          <w:color w:val="050505"/>
          <w:sz w:val="28"/>
          <w:szCs w:val="28"/>
          <w:shd w:val="clear" w:color="auto" w:fill="FFFFFF"/>
          <w:lang w:val="uk-UA"/>
        </w:rPr>
        <w:t>розбору завалів та виконання ремонтних робіт будівельний батальйон «Добробат», який працював на території громади.</w:t>
      </w:r>
    </w:p>
    <w:p w14:paraId="54F6706D" w14:textId="61D698AB" w:rsidR="00273126" w:rsidRPr="00177E9C" w:rsidRDefault="00273126" w:rsidP="00273126">
      <w:pPr>
        <w:spacing w:after="0" w:line="240" w:lineRule="auto"/>
        <w:jc w:val="both"/>
        <w:rPr>
          <w:rFonts w:ascii="Times New Roman" w:eastAsia="Times New Roman" w:hAnsi="Times New Roman" w:cs="Times New Roman"/>
          <w:b/>
          <w:sz w:val="20"/>
          <w:szCs w:val="28"/>
          <w:lang w:val="uk-UA" w:eastAsia="ru-RU"/>
        </w:rPr>
      </w:pPr>
      <w:r>
        <w:rPr>
          <w:rFonts w:ascii="Times New Roman" w:eastAsia="Times New Roman" w:hAnsi="Times New Roman" w:cs="Times New Roman"/>
          <w:noProof/>
          <w:color w:val="000000"/>
          <w:sz w:val="28"/>
          <w:szCs w:val="28"/>
          <w:lang w:val="ru-RU" w:eastAsia="ru-RU"/>
        </w:rPr>
        <mc:AlternateContent>
          <mc:Choice Requires="wps">
            <w:drawing>
              <wp:anchor distT="45720" distB="45720" distL="114300" distR="114300" simplePos="0" relativeHeight="251683328" behindDoc="0" locked="0" layoutInCell="1" allowOverlap="1" wp14:anchorId="1D0DF9D5" wp14:editId="0D885A98">
                <wp:simplePos x="0" y="0"/>
                <wp:positionH relativeFrom="page">
                  <wp:align>left</wp:align>
                </wp:positionH>
                <wp:positionV relativeFrom="paragraph">
                  <wp:posOffset>273685</wp:posOffset>
                </wp:positionV>
                <wp:extent cx="7792085" cy="276225"/>
                <wp:effectExtent l="0" t="0" r="18415" b="28575"/>
                <wp:wrapSquare wrapText="bothSides"/>
                <wp:docPr id="6" name="Надпись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2085" cy="276225"/>
                        </a:xfrm>
                        <a:prstGeom prst="rect">
                          <a:avLst/>
                        </a:prstGeom>
                        <a:solidFill>
                          <a:srgbClr val="7030A0"/>
                        </a:solidFill>
                        <a:ln w="9525">
                          <a:solidFill>
                            <a:srgbClr val="000000"/>
                          </a:solidFill>
                          <a:miter lim="800000"/>
                          <a:headEnd/>
                          <a:tailEnd/>
                        </a:ln>
                      </wps:spPr>
                      <wps:txbx>
                        <w:txbxContent>
                          <w:p w14:paraId="018AAB66" w14:textId="77777777" w:rsidR="008A7BEE" w:rsidRPr="00177E9C" w:rsidRDefault="008A7BEE" w:rsidP="00273126">
                            <w:pPr>
                              <w:widowControl w:val="0"/>
                              <w:autoSpaceDE w:val="0"/>
                              <w:autoSpaceDN w:val="0"/>
                              <w:adjustRightInd w:val="0"/>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ТРАНСПОРТ ТА ЗВ’ЯЗОК</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0DF9D5" id="Надпись 6" o:spid="_x0000_s1045" type="#_x0000_t202" style="position:absolute;left:0;text-align:left;margin-left:0;margin-top:21.55pt;width:613.55pt;height:21.75pt;z-index:251683328;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F3MSgIAAF4EAAAOAAAAZHJzL2Uyb0RvYy54bWysVM2O0zAQviPxDpbvNGnY/kWbrpYui5CW&#10;H2nhARzHaSwcj7HdJstt77wC78CBAzdeoftGjJ1u6YLEAdGD5cmMv5n5vpmenvWtIlthnQRd0PEo&#10;pURoDpXU64K+f3f5ZE6J80xXTIEWBb0Rjp4tHz867UwuMmhAVcISBNEu70xBG+9NniSON6JlbgRG&#10;aHTWYFvm0bTrpLKsQ/RWJVmaTpMObGUscOEcfr0YnHQZ8etacP+mrp3wRBUUa/PxtPEsw5ksT1m+&#10;tsw0ku/LYP9QRcukxqQHqAvmGdlY+QdUK7kFB7UfcWgTqGvJRewBuxmnv3Vz3TAjYi9IjjMHmtz/&#10;g+Wvt28tkVVBp5Ro1qJEuy+7r7tvux+773e3d5/JNHDUGZdj6LXBYN8/gx61jv06cwX8gyMaVg3T&#10;a3FuLXSNYBXWOA4vk6OnA44LIGX3CipMxjYeIlBf2zYQiJQQREetbg76iN4Tjh9ns0WWzieUcPRl&#10;s2mWTWIKlt+/Ntb5FwJaEi4Ftah/RGfbK+dDNSy/DwnJHChZXUqlomHX5UpZsmU4K7P0aXoexwOf&#10;PAhTmnQFXUww998h0vjbF/gAopUeh17JtqDzQxDLA23PdRVH0jOphjvmV3rPY6BuINH3ZR9lGy/u&#10;9SmhukFmLQxDjkuJlwbsJ0o6HPCCuo8bZgUl6qVGdRbjk5OwEdE4mcwyNOyxpzz2MM0RqqCekuG6&#10;8sMWbYyV6wYzDfOg4RwVrWUkO0g/VLWvH4c4arBfuLAlx3aM+vW3sPwJAAD//wMAUEsDBBQABgAI&#10;AAAAIQDD+9sA3gAAAAcBAAAPAAAAZHJzL2Rvd25yZXYueG1sTI9PS8NAEMXvgt9hGcGb3TSWWGIm&#10;pSiCIAX7x3rdZMckmJ0Nu9smfnu3J73N4z3e+02xmkwvzuR8ZxlhPktAENdWd9wgHPYvd0sQPijW&#10;qrdMCD/kYVVeXxUq13bkLZ13oRGxhH2uENoQhlxKX7dklJ/ZgTh6X9YZFaJ0jdROjbHc9DJNkkwa&#10;1XFcaNVATy3V37uTQRg3R/u5SDbp2+v+WB/en936gyrE25tp/Qgi0BT+wnDBj+hQRqbKnlh70SPE&#10;RwLC4n4O4uKm6UO8KoRlloEsC/mfv/wFAAD//wMAUEsBAi0AFAAGAAgAAAAhALaDOJL+AAAA4QEA&#10;ABMAAAAAAAAAAAAAAAAAAAAAAFtDb250ZW50X1R5cGVzXS54bWxQSwECLQAUAAYACAAAACEAOP0h&#10;/9YAAACUAQAACwAAAAAAAAAAAAAAAAAvAQAAX3JlbHMvLnJlbHNQSwECLQAUAAYACAAAACEAsBRd&#10;zEoCAABeBAAADgAAAAAAAAAAAAAAAAAuAgAAZHJzL2Uyb0RvYy54bWxQSwECLQAUAAYACAAAACEA&#10;w/vbAN4AAAAHAQAADwAAAAAAAAAAAAAAAACkBAAAZHJzL2Rvd25yZXYueG1sUEsFBgAAAAAEAAQA&#10;8wAAAK8FAAAAAA==&#10;" fillcolor="#7030a0">
                <v:textbox>
                  <w:txbxContent>
                    <w:p w14:paraId="018AAB66" w14:textId="77777777" w:rsidR="008A7BEE" w:rsidRPr="00177E9C" w:rsidRDefault="008A7BEE" w:rsidP="00273126">
                      <w:pPr>
                        <w:widowControl w:val="0"/>
                        <w:autoSpaceDE w:val="0"/>
                        <w:autoSpaceDN w:val="0"/>
                        <w:adjustRightInd w:val="0"/>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ТРАНСПОРТ ТА ЗВ’ЯЗОК</w:t>
                      </w:r>
                    </w:p>
                  </w:txbxContent>
                </v:textbox>
                <w10:wrap type="square" anchorx="page"/>
              </v:shape>
            </w:pict>
          </mc:Fallback>
        </mc:AlternateContent>
      </w:r>
    </w:p>
    <w:p w14:paraId="0D43D5A0" w14:textId="77777777" w:rsidR="00273126" w:rsidRPr="00085020" w:rsidRDefault="00273126" w:rsidP="00273126">
      <w:pPr>
        <w:spacing w:after="0" w:line="240" w:lineRule="auto"/>
        <w:ind w:firstLine="709"/>
        <w:jc w:val="both"/>
        <w:rPr>
          <w:rFonts w:ascii="Times New Roman" w:eastAsia="Times New Roman" w:hAnsi="Times New Roman" w:cs="Times New Roman"/>
          <w:color w:val="000000"/>
          <w:sz w:val="28"/>
          <w:szCs w:val="28"/>
          <w:lang w:val="uk-UA" w:eastAsia="uk-UA"/>
        </w:rPr>
      </w:pPr>
      <w:r w:rsidRPr="00085020">
        <w:rPr>
          <w:rFonts w:ascii="Times New Roman" w:eastAsia="Times New Roman" w:hAnsi="Times New Roman" w:cs="Times New Roman"/>
          <w:color w:val="000000"/>
          <w:sz w:val="28"/>
          <w:szCs w:val="28"/>
          <w:bdr w:val="none" w:sz="0" w:space="0" w:color="auto" w:frame="1"/>
          <w:lang w:val="uk-UA" w:eastAsia="uk-UA"/>
        </w:rPr>
        <w:t>Автомобільний пасажирський транспорт – важлива складова частина виробничої інфраструктури м. Тростянець та громади в цілому, яка забезпечує життєдіяльність всієї території у виробничій і невиробничій сферах. Ефективне функціонування автомобільного транспорту є необхідною умовою розвитку економіки, покращення умов рівня життя та соціального добробуту громади.</w:t>
      </w:r>
    </w:p>
    <w:p w14:paraId="7E670E4C" w14:textId="77777777" w:rsidR="00273126" w:rsidRPr="00085020" w:rsidRDefault="00273126" w:rsidP="00273126">
      <w:pPr>
        <w:spacing w:after="0" w:line="240" w:lineRule="auto"/>
        <w:ind w:firstLine="709"/>
        <w:jc w:val="both"/>
        <w:rPr>
          <w:rFonts w:ascii="Times New Roman" w:eastAsia="Times New Roman" w:hAnsi="Times New Roman" w:cs="Times New Roman"/>
          <w:color w:val="000000"/>
          <w:sz w:val="28"/>
          <w:szCs w:val="28"/>
          <w:bdr w:val="none" w:sz="0" w:space="0" w:color="auto" w:frame="1"/>
          <w:lang w:val="uk-UA" w:eastAsia="uk-UA"/>
        </w:rPr>
      </w:pPr>
      <w:r w:rsidRPr="00085020">
        <w:rPr>
          <w:rFonts w:ascii="Times New Roman" w:eastAsia="Times New Roman" w:hAnsi="Times New Roman" w:cs="Times New Roman"/>
          <w:color w:val="000000"/>
          <w:sz w:val="28"/>
          <w:szCs w:val="28"/>
          <w:bdr w:val="none" w:sz="0" w:space="0" w:color="auto" w:frame="1"/>
          <w:lang w:val="uk-UA" w:eastAsia="uk-UA"/>
        </w:rPr>
        <w:t>Головними завданнями міської ради у галузі транспорту – є створення сприятливих умов діяльності на ринку пасажирських автоперевезень, сприяння ефективній діяльності автомобільного транспорту, покращення якості надання послуг з перевезення пасажирів.</w:t>
      </w:r>
    </w:p>
    <w:p w14:paraId="529C7C22" w14:textId="77777777" w:rsidR="00273126" w:rsidRPr="00846483" w:rsidRDefault="00273126" w:rsidP="00273126">
      <w:pPr>
        <w:spacing w:after="0" w:line="240" w:lineRule="auto"/>
        <w:ind w:firstLine="709"/>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 xml:space="preserve">Проведена робота за 12 місяців </w:t>
      </w:r>
      <w:r w:rsidRPr="00846483">
        <w:rPr>
          <w:rFonts w:ascii="Times New Roman" w:eastAsia="Times New Roman" w:hAnsi="Times New Roman" w:cs="Times New Roman"/>
          <w:b/>
          <w:sz w:val="28"/>
          <w:szCs w:val="28"/>
          <w:lang w:val="uk-UA" w:eastAsia="ru-RU"/>
        </w:rPr>
        <w:t>202</w:t>
      </w:r>
      <w:r>
        <w:rPr>
          <w:rFonts w:ascii="Times New Roman" w:eastAsia="Times New Roman" w:hAnsi="Times New Roman" w:cs="Times New Roman"/>
          <w:b/>
          <w:sz w:val="28"/>
          <w:szCs w:val="28"/>
          <w:lang w:val="uk-UA" w:eastAsia="ru-RU"/>
        </w:rPr>
        <w:t>4</w:t>
      </w:r>
      <w:r w:rsidRPr="00846483">
        <w:rPr>
          <w:rFonts w:ascii="Times New Roman" w:eastAsia="Times New Roman" w:hAnsi="Times New Roman" w:cs="Times New Roman"/>
          <w:b/>
          <w:sz w:val="28"/>
          <w:szCs w:val="28"/>
          <w:lang w:val="uk-UA" w:eastAsia="ru-RU"/>
        </w:rPr>
        <w:t xml:space="preserve"> року в галузі транспорту та зв’язку:  </w:t>
      </w:r>
    </w:p>
    <w:p w14:paraId="58530E60" w14:textId="77777777" w:rsidR="00273126" w:rsidRPr="004A1E97" w:rsidRDefault="00273126" w:rsidP="00273126">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uk-UA" w:eastAsia="ru-RU"/>
        </w:rPr>
      </w:pPr>
      <w:r w:rsidRPr="004A1E97">
        <w:rPr>
          <w:rFonts w:ascii="Times New Roman" w:eastAsia="Times New Roman" w:hAnsi="Times New Roman" w:cs="Times New Roman"/>
          <w:sz w:val="28"/>
          <w:szCs w:val="28"/>
          <w:lang w:val="uk-UA" w:eastAsia="ru-RU"/>
        </w:rPr>
        <w:t>Запроваджено безкоштовне перевезення пасажирів по м. Тростянець в міському автомобільному транспорті.</w:t>
      </w:r>
    </w:p>
    <w:p w14:paraId="055B538B" w14:textId="77777777" w:rsidR="00273126" w:rsidRDefault="00273126" w:rsidP="00273126">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sidRPr="004A1E97">
        <w:rPr>
          <w:rFonts w:ascii="Times New Roman" w:eastAsia="Times New Roman" w:hAnsi="Times New Roman" w:cs="Times New Roman"/>
          <w:sz w:val="28"/>
          <w:szCs w:val="28"/>
          <w:lang w:val="uk-UA" w:eastAsia="ru-RU"/>
        </w:rPr>
        <w:t>Проводилось коригування транспортних схем руху автобусних маршрутів загального користування</w:t>
      </w:r>
      <w:r>
        <w:rPr>
          <w:rFonts w:ascii="Times New Roman" w:eastAsia="Times New Roman" w:hAnsi="Times New Roman" w:cs="Times New Roman"/>
          <w:sz w:val="28"/>
          <w:szCs w:val="28"/>
          <w:lang w:val="uk-UA" w:eastAsia="ru-RU"/>
        </w:rPr>
        <w:t xml:space="preserve"> </w:t>
      </w:r>
      <w:r w:rsidRPr="00846483">
        <w:rPr>
          <w:rFonts w:ascii="Times New Roman" w:eastAsia="Times New Roman" w:hAnsi="Times New Roman" w:cs="Times New Roman"/>
          <w:sz w:val="28"/>
          <w:szCs w:val="28"/>
          <w:lang w:val="uk-UA" w:eastAsia="ru-RU"/>
        </w:rPr>
        <w:t xml:space="preserve">по Тростянецькій </w:t>
      </w:r>
      <w:r>
        <w:rPr>
          <w:rFonts w:ascii="Times New Roman" w:eastAsia="Times New Roman" w:hAnsi="Times New Roman" w:cs="Times New Roman"/>
          <w:sz w:val="28"/>
          <w:szCs w:val="28"/>
          <w:lang w:val="uk-UA" w:eastAsia="ru-RU"/>
        </w:rPr>
        <w:t>міській територіальній громаді</w:t>
      </w:r>
      <w:r w:rsidRPr="00846483">
        <w:rPr>
          <w:rFonts w:ascii="Times New Roman" w:eastAsia="Times New Roman" w:hAnsi="Times New Roman" w:cs="Times New Roman"/>
          <w:sz w:val="28"/>
          <w:szCs w:val="28"/>
          <w:lang w:val="uk-UA" w:eastAsia="ru-RU"/>
        </w:rPr>
        <w:t>.</w:t>
      </w:r>
    </w:p>
    <w:p w14:paraId="1BA0A6BB" w14:textId="77777777" w:rsidR="00273126" w:rsidRPr="00FF46C5" w:rsidRDefault="00273126" w:rsidP="00273126">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sidRPr="00846483">
        <w:rPr>
          <w:rFonts w:ascii="Times New Roman" w:eastAsia="Times New Roman" w:hAnsi="Times New Roman" w:cs="Times New Roman"/>
          <w:sz w:val="28"/>
          <w:szCs w:val="28"/>
          <w:lang w:val="uk-UA" w:eastAsia="ru-RU"/>
        </w:rPr>
        <w:t xml:space="preserve">Проведена робота по моніторингу кількості </w:t>
      </w:r>
      <w:r>
        <w:rPr>
          <w:rFonts w:ascii="Times New Roman" w:eastAsia="Times New Roman" w:hAnsi="Times New Roman" w:cs="Times New Roman"/>
          <w:sz w:val="28"/>
          <w:szCs w:val="28"/>
          <w:lang w:val="uk-UA" w:eastAsia="ru-RU"/>
        </w:rPr>
        <w:t>перевезе</w:t>
      </w:r>
      <w:r w:rsidRPr="00846483">
        <w:rPr>
          <w:rFonts w:ascii="Times New Roman" w:eastAsia="Times New Roman" w:hAnsi="Times New Roman" w:cs="Times New Roman"/>
          <w:sz w:val="28"/>
          <w:szCs w:val="28"/>
          <w:lang w:val="uk-UA" w:eastAsia="ru-RU"/>
        </w:rPr>
        <w:t xml:space="preserve">них пасажирів громадським транспортом по Тростянецькій </w:t>
      </w:r>
      <w:r>
        <w:rPr>
          <w:rFonts w:ascii="Times New Roman" w:eastAsia="Times New Roman" w:hAnsi="Times New Roman" w:cs="Times New Roman"/>
          <w:sz w:val="28"/>
          <w:szCs w:val="28"/>
          <w:lang w:val="uk-UA" w:eastAsia="ru-RU"/>
        </w:rPr>
        <w:t>міській територіальній громаді.</w:t>
      </w:r>
    </w:p>
    <w:p w14:paraId="7D29265A" w14:textId="77777777" w:rsidR="00273126" w:rsidRPr="00FF46C5" w:rsidRDefault="00273126" w:rsidP="00273126">
      <w:pPr>
        <w:pStyle w:val="a3"/>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eastAsia="ru-RU"/>
        </w:rPr>
      </w:pPr>
      <w:r w:rsidRPr="00FF46C5">
        <w:rPr>
          <w:rFonts w:ascii="Times New Roman" w:eastAsia="Times New Roman" w:hAnsi="Times New Roman" w:cs="Times New Roman"/>
          <w:sz w:val="28"/>
          <w:szCs w:val="28"/>
          <w:lang w:val="uk-UA" w:eastAsia="ru-RU"/>
        </w:rPr>
        <w:t>Запроваджено нові графіки та маршрути по м. Тростянець в міському автомобільному транспорті.</w:t>
      </w:r>
    </w:p>
    <w:p w14:paraId="2EB14368" w14:textId="77777777" w:rsidR="00273126" w:rsidRPr="00FF46C5" w:rsidRDefault="00273126" w:rsidP="00273126">
      <w:pPr>
        <w:pStyle w:val="a3"/>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eastAsia="ru-RU"/>
        </w:rPr>
      </w:pPr>
      <w:r w:rsidRPr="00FF46C5">
        <w:rPr>
          <w:rFonts w:ascii="Times New Roman" w:eastAsia="Times New Roman" w:hAnsi="Times New Roman" w:cs="Times New Roman"/>
          <w:sz w:val="28"/>
          <w:szCs w:val="28"/>
          <w:lang w:val="uk-UA" w:eastAsia="ru-RU"/>
        </w:rPr>
        <w:t>Проводиться робота по відновленню автобусних маршрутів загального користування по Тростянецькій міській територіальній громаді.</w:t>
      </w:r>
    </w:p>
    <w:p w14:paraId="6173B83B" w14:textId="77777777" w:rsidR="00273126" w:rsidRPr="00FF46C5" w:rsidRDefault="00273126" w:rsidP="00273126">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 xml:space="preserve">Проводилась робота по ремонту транспортних засобів (автобусів) для здійснення якісних пасажирських перевезень </w:t>
      </w:r>
      <w:r w:rsidRPr="008C48A9">
        <w:rPr>
          <w:rFonts w:ascii="Times New Roman" w:eastAsia="Times New Roman" w:hAnsi="Times New Roman" w:cs="Times New Roman"/>
          <w:sz w:val="28"/>
          <w:szCs w:val="28"/>
          <w:lang w:val="uk-UA" w:eastAsia="ru-RU"/>
        </w:rPr>
        <w:t>по Тростянецькій міській територіальній громаді</w:t>
      </w:r>
      <w:r>
        <w:rPr>
          <w:rFonts w:ascii="Times New Roman" w:eastAsia="Times New Roman" w:hAnsi="Times New Roman" w:cs="Times New Roman"/>
          <w:sz w:val="28"/>
          <w:szCs w:val="28"/>
          <w:lang w:val="uk-UA" w:eastAsia="ru-RU"/>
        </w:rPr>
        <w:t>.</w:t>
      </w:r>
    </w:p>
    <w:p w14:paraId="5781E8A8" w14:textId="2A458E2F" w:rsidR="00273126" w:rsidRPr="00846483" w:rsidRDefault="00273126" w:rsidP="001A0DB7">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b/>
          <w:noProof/>
          <w:color w:val="000000"/>
          <w:sz w:val="28"/>
          <w:szCs w:val="28"/>
          <w:lang w:val="ru-RU" w:eastAsia="ru-RU"/>
        </w:rPr>
        <mc:AlternateContent>
          <mc:Choice Requires="wps">
            <w:drawing>
              <wp:anchor distT="45720" distB="45720" distL="114300" distR="114300" simplePos="0" relativeHeight="251684352" behindDoc="0" locked="0" layoutInCell="1" allowOverlap="1" wp14:anchorId="3C36132E" wp14:editId="43083889">
                <wp:simplePos x="0" y="0"/>
                <wp:positionH relativeFrom="page">
                  <wp:posOffset>635</wp:posOffset>
                </wp:positionH>
                <wp:positionV relativeFrom="paragraph">
                  <wp:posOffset>241935</wp:posOffset>
                </wp:positionV>
                <wp:extent cx="7748905" cy="500380"/>
                <wp:effectExtent l="0" t="0" r="23495" b="13970"/>
                <wp:wrapSquare wrapText="bothSides"/>
                <wp:docPr id="116" name="Надпись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500380"/>
                        </a:xfrm>
                        <a:prstGeom prst="rect">
                          <a:avLst/>
                        </a:prstGeom>
                        <a:solidFill>
                          <a:srgbClr val="7030A0"/>
                        </a:solidFill>
                        <a:ln w="9525">
                          <a:solidFill>
                            <a:srgbClr val="000000"/>
                          </a:solidFill>
                          <a:miter lim="800000"/>
                          <a:headEnd/>
                          <a:tailEnd/>
                        </a:ln>
                      </wps:spPr>
                      <wps:txbx>
                        <w:txbxContent>
                          <w:p w14:paraId="4690E50E" w14:textId="77777777" w:rsidR="008A7BEE" w:rsidRPr="00177E9C" w:rsidRDefault="008A7BEE" w:rsidP="00273126">
                            <w:pPr>
                              <w:spacing w:after="0" w:line="240" w:lineRule="auto"/>
                              <w:jc w:val="center"/>
                              <w:rPr>
                                <w:rFonts w:ascii="Times New Roman" w:hAnsi="Times New Roman" w:cs="Times New Roman"/>
                                <w:b/>
                                <w:color w:val="FFFFFF"/>
                                <w:sz w:val="28"/>
                                <w:szCs w:val="28"/>
                                <w:lang w:val="uk-UA"/>
                              </w:rPr>
                            </w:pPr>
                            <w:r w:rsidRPr="00177E9C">
                              <w:rPr>
                                <w:rFonts w:ascii="Times New Roman" w:hAnsi="Times New Roman" w:cs="Times New Roman"/>
                                <w:b/>
                                <w:color w:val="FFFFFF"/>
                                <w:sz w:val="28"/>
                                <w:szCs w:val="28"/>
                                <w:lang w:val="uk-UA"/>
                              </w:rPr>
                              <w:t xml:space="preserve">БЛАГОУСТРІЙ МІСТА, ОЗЕЛЕНЕННЯ, </w:t>
                            </w:r>
                          </w:p>
                          <w:p w14:paraId="3FB01AA2" w14:textId="77777777" w:rsidR="008A7BEE" w:rsidRPr="00177E9C" w:rsidRDefault="008A7BEE" w:rsidP="00273126">
                            <w:pPr>
                              <w:widowControl w:val="0"/>
                              <w:autoSpaceDE w:val="0"/>
                              <w:autoSpaceDN w:val="0"/>
                              <w:adjustRightInd w:val="0"/>
                              <w:spacing w:after="0" w:line="240" w:lineRule="auto"/>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ОХОРОНА НАВКОЛИШНЬОГО СЕРЕДОВИЩА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36132E" id="Надпись 116" o:spid="_x0000_s1046" type="#_x0000_t202" style="position:absolute;left:0;text-align:left;margin-left:.05pt;margin-top:19.05pt;width:610.15pt;height:39.4pt;z-index:25168435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Lm6TAIAAGIEAAAOAAAAZHJzL2Uyb0RvYy54bWysVM2O0zAQviPxDpbvNGm33bZR01Xpsghp&#10;+ZEWHsB1nMbC8RjbbbLc9s4r8A4cOHDjFbpvxNhpu2URF0QPlp2Z+Wbm+2Y6u2hrRbbCOgk6p/1e&#10;SonQHAqp1zn98P7q2YQS55kumAItcnorHL2YP30ya0wmBlCBKoQlCKJd1picVt6bLEkcr0TNXA+M&#10;0GgswdbM49Ouk8KyBtFrlQzS9DxpwBbGAhfO4dfLzkjnEb8sBfdvy9IJT1ROsTYfTxvPVTiT+Yxl&#10;a8tMJfm+DPYPVdRMakx6hLpknpGNlX9A1ZJbcFD6Hoc6gbKUXMQesJt++qibm4oZEXtBcpw50uT+&#10;Hyx/s31niSxQu/45JZrVKNLu6+7b7vvu5+7H/d39FxIsyFNjXIbuNwYDfPscWoyJPTtzDfyjIxqW&#10;FdNrsbAWmkqwAuvsh8jkJLTDcQFk1byGAtOxjYcI1Ja2DiQiLQTRUa/bo0ai9YTjx/F4OJmmI0o4&#10;2kZpejaJIiYsO0Qb6/xLATUJl5xanIGIzrbXzodqWHZwCckcKFlcSaXiw65XS2XJluG8jNOzdHFA&#10;/81NadLkdDoajDoC/gqRxl/k4FGmWnocfCXrnE6OTiwLtL3QRRxLz6Tq7liy0nseA3Udib5dtVG6&#10;QSwykLyC4haZtdANOi4mXiqwnylpcMhz6j5tmBWUqFca1Zn2h8OwFfExHI0RiNhTy+rUwjRHqJx6&#10;Srrr0nebtDFWrivM1M2DhgUqWspI9kNV+/pxkKMG+6ULm3L6jl4Pfw3zXwAAAP//AwBQSwMEFAAG&#10;AAgAAAAhAFbATbnfAAAACAEAAA8AAABkcnMvZG93bnJldi54bWxMj81qwzAQhO+FvoPYQm+NFDeE&#10;1LUcQkOgUALNT9OrbG1tU2tlJCV23j7yqT3tDrPMfpMtB9OyCzrfWJIwnQhgSKXVDVUSjofN0wKY&#10;D4q0ai2hhCt6WOb3d5lKte1ph5d9qFgMIZ8qCXUIXcq5L2s0yk9shxS9H+uMClG6imun+hhuWp4I&#10;MedGNRQ/1KrDtxrL3/3ZSOi3J/s9E9vk4/1wKo+fa7f6wkLKx4dh9Qos4BD+jmHEj+iQR6bCnkl7&#10;1o6aBQnPizhHN0nEDFgRt+n8BXie8f8F8hsAAAD//wMAUEsBAi0AFAAGAAgAAAAhALaDOJL+AAAA&#10;4QEAABMAAAAAAAAAAAAAAAAAAAAAAFtDb250ZW50X1R5cGVzXS54bWxQSwECLQAUAAYACAAAACEA&#10;OP0h/9YAAACUAQAACwAAAAAAAAAAAAAAAAAvAQAAX3JlbHMvLnJlbHNQSwECLQAUAAYACAAAACEA&#10;1by5ukwCAABiBAAADgAAAAAAAAAAAAAAAAAuAgAAZHJzL2Uyb0RvYy54bWxQSwECLQAUAAYACAAA&#10;ACEAVsBNud8AAAAIAQAADwAAAAAAAAAAAAAAAACmBAAAZHJzL2Rvd25yZXYueG1sUEsFBgAAAAAE&#10;AAQA8wAAALIFAAAAAA==&#10;" fillcolor="#7030a0">
                <v:textbox>
                  <w:txbxContent>
                    <w:p w14:paraId="4690E50E" w14:textId="77777777" w:rsidR="008A7BEE" w:rsidRPr="00177E9C" w:rsidRDefault="008A7BEE" w:rsidP="00273126">
                      <w:pPr>
                        <w:spacing w:after="0" w:line="240" w:lineRule="auto"/>
                        <w:jc w:val="center"/>
                        <w:rPr>
                          <w:rFonts w:ascii="Times New Roman" w:hAnsi="Times New Roman" w:cs="Times New Roman"/>
                          <w:b/>
                          <w:color w:val="FFFFFF"/>
                          <w:sz w:val="28"/>
                          <w:szCs w:val="28"/>
                          <w:lang w:val="uk-UA"/>
                        </w:rPr>
                      </w:pPr>
                      <w:r w:rsidRPr="00177E9C">
                        <w:rPr>
                          <w:rFonts w:ascii="Times New Roman" w:hAnsi="Times New Roman" w:cs="Times New Roman"/>
                          <w:b/>
                          <w:color w:val="FFFFFF"/>
                          <w:sz w:val="28"/>
                          <w:szCs w:val="28"/>
                          <w:lang w:val="uk-UA"/>
                        </w:rPr>
                        <w:t xml:space="preserve">БЛАГОУСТРІЙ МІСТА, ОЗЕЛЕНЕННЯ, </w:t>
                      </w:r>
                    </w:p>
                    <w:p w14:paraId="3FB01AA2" w14:textId="77777777" w:rsidR="008A7BEE" w:rsidRPr="00177E9C" w:rsidRDefault="008A7BEE" w:rsidP="00273126">
                      <w:pPr>
                        <w:widowControl w:val="0"/>
                        <w:autoSpaceDE w:val="0"/>
                        <w:autoSpaceDN w:val="0"/>
                        <w:adjustRightInd w:val="0"/>
                        <w:spacing w:after="0" w:line="240" w:lineRule="auto"/>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ОХОРОНА НАВКОЛИШНЬОГО СЕРЕДОВИЩА</w:t>
                      </w:r>
                    </w:p>
                  </w:txbxContent>
                </v:textbox>
                <w10:wrap type="square" anchorx="page"/>
              </v:shape>
            </w:pict>
          </mc:Fallback>
        </mc:AlternateContent>
      </w:r>
      <w:r w:rsidR="001A0DB7">
        <w:rPr>
          <w:rFonts w:ascii="Times New Roman" w:eastAsia="Times New Roman" w:hAnsi="Times New Roman" w:cs="Times New Roman"/>
          <w:color w:val="000000"/>
          <w:sz w:val="28"/>
          <w:szCs w:val="28"/>
          <w:lang w:val="uk-UA" w:eastAsia="ru-RU"/>
        </w:rPr>
        <w:t xml:space="preserve">          </w:t>
      </w:r>
      <w:r w:rsidRPr="00846483">
        <w:rPr>
          <w:rFonts w:ascii="Times New Roman" w:eastAsia="Times New Roman" w:hAnsi="Times New Roman" w:cs="Times New Roman"/>
          <w:color w:val="000000"/>
          <w:sz w:val="28"/>
          <w:szCs w:val="28"/>
          <w:lang w:val="uk-UA" w:eastAsia="ru-RU"/>
        </w:rPr>
        <w:t xml:space="preserve">Охорона навколишнього природного середовища, раціональне використання природних ресурсів, забезпечення екологічної безпеки життєдіяльності населення – невід’ємна частина економічного та соціального розвитку </w:t>
      </w:r>
      <w:r>
        <w:rPr>
          <w:rFonts w:ascii="Times New Roman" w:eastAsia="Times New Roman" w:hAnsi="Times New Roman" w:cs="Times New Roman"/>
          <w:color w:val="000000"/>
          <w:sz w:val="28"/>
          <w:szCs w:val="28"/>
          <w:lang w:val="uk-UA" w:eastAsia="ru-RU"/>
        </w:rPr>
        <w:t>територіальної громади</w:t>
      </w:r>
      <w:r w:rsidRPr="00846483">
        <w:rPr>
          <w:rFonts w:ascii="Times New Roman" w:eastAsia="Times New Roman" w:hAnsi="Times New Roman" w:cs="Times New Roman"/>
          <w:color w:val="000000"/>
          <w:sz w:val="28"/>
          <w:szCs w:val="28"/>
          <w:lang w:val="uk-UA" w:eastAsia="ru-RU"/>
        </w:rPr>
        <w:t xml:space="preserve">. З цією метою в </w:t>
      </w:r>
      <w:r>
        <w:rPr>
          <w:rFonts w:ascii="Times New Roman" w:eastAsia="Times New Roman" w:hAnsi="Times New Roman" w:cs="Times New Roman"/>
          <w:color w:val="000000"/>
          <w:sz w:val="28"/>
          <w:szCs w:val="28"/>
          <w:lang w:val="uk-UA" w:eastAsia="ru-RU"/>
        </w:rPr>
        <w:t>Тростянецькій міській територіальній громаді</w:t>
      </w:r>
      <w:r w:rsidRPr="00846483">
        <w:rPr>
          <w:rFonts w:ascii="Times New Roman" w:eastAsia="Times New Roman" w:hAnsi="Times New Roman" w:cs="Times New Roman"/>
          <w:color w:val="000000"/>
          <w:sz w:val="28"/>
          <w:szCs w:val="28"/>
          <w:lang w:val="uk-UA" w:eastAsia="ru-RU"/>
        </w:rPr>
        <w:t xml:space="preserve"> постійно проводиться робота, спрямована на збереження та відновлення паркових зон, скверів, квітників та алей, охорону річок та ставків, захист від негативного впливу, зумовленого забрудненням навколишнього середовища, раціональне використання природних ресурсів. </w:t>
      </w:r>
    </w:p>
    <w:p w14:paraId="2DC76C2B" w14:textId="77777777" w:rsidR="00273126" w:rsidRDefault="00273126" w:rsidP="00273126">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 xml:space="preserve">Згідно ст.19 Закону України «Про охорону навколишнього природного середовища» та з метою поліпшення екологічної ситуації на даний час </w:t>
      </w:r>
      <w:r>
        <w:rPr>
          <w:rFonts w:ascii="Times New Roman" w:eastAsia="Times New Roman" w:hAnsi="Times New Roman" w:cs="Times New Roman"/>
          <w:color w:val="000000"/>
          <w:sz w:val="28"/>
          <w:szCs w:val="28"/>
          <w:lang w:val="uk-UA" w:eastAsia="ru-RU"/>
        </w:rPr>
        <w:t xml:space="preserve">укладено </w:t>
      </w:r>
      <w:r w:rsidRPr="00922622">
        <w:rPr>
          <w:rFonts w:ascii="Times New Roman" w:eastAsia="Times New Roman" w:hAnsi="Times New Roman" w:cs="Times New Roman"/>
          <w:color w:val="000000"/>
          <w:sz w:val="28"/>
          <w:szCs w:val="28"/>
          <w:lang w:val="ru-RU" w:eastAsia="ru-RU"/>
        </w:rPr>
        <w:t>30</w:t>
      </w:r>
      <w:r w:rsidRPr="00846483">
        <w:rPr>
          <w:rFonts w:ascii="Times New Roman" w:eastAsia="Times New Roman" w:hAnsi="Times New Roman" w:cs="Times New Roman"/>
          <w:color w:val="000000"/>
          <w:sz w:val="28"/>
          <w:szCs w:val="28"/>
          <w:lang w:val="uk-UA" w:eastAsia="ru-RU"/>
        </w:rPr>
        <w:t xml:space="preserve"> договорів</w:t>
      </w:r>
      <w:r>
        <w:rPr>
          <w:rFonts w:ascii="Times New Roman" w:eastAsia="Times New Roman" w:hAnsi="Times New Roman" w:cs="Times New Roman"/>
          <w:color w:val="000000"/>
          <w:sz w:val="28"/>
          <w:szCs w:val="28"/>
          <w:lang w:val="uk-UA" w:eastAsia="ru-RU"/>
        </w:rPr>
        <w:t xml:space="preserve"> на вивіз та захоронення ПВ</w:t>
      </w:r>
      <w:r w:rsidRPr="00846483">
        <w:rPr>
          <w:rFonts w:ascii="Times New Roman" w:eastAsia="Times New Roman" w:hAnsi="Times New Roman" w:cs="Times New Roman"/>
          <w:color w:val="000000"/>
          <w:sz w:val="28"/>
          <w:szCs w:val="28"/>
          <w:lang w:val="uk-UA" w:eastAsia="ru-RU"/>
        </w:rPr>
        <w:t xml:space="preserve"> з бюджетними установами, з іншими підприємствами та організаціями укладено </w:t>
      </w:r>
      <w:r w:rsidRPr="00922622">
        <w:rPr>
          <w:rFonts w:ascii="Times New Roman" w:eastAsia="Times New Roman" w:hAnsi="Times New Roman" w:cs="Times New Roman"/>
          <w:sz w:val="28"/>
          <w:szCs w:val="28"/>
          <w:lang w:val="uk-UA" w:eastAsia="ru-RU"/>
        </w:rPr>
        <w:t>17</w:t>
      </w:r>
      <w:r w:rsidRPr="00922622">
        <w:rPr>
          <w:rFonts w:ascii="Times New Roman" w:eastAsia="Times New Roman" w:hAnsi="Times New Roman" w:cs="Times New Roman"/>
          <w:sz w:val="28"/>
          <w:szCs w:val="28"/>
          <w:lang w:val="ru-RU" w:eastAsia="ru-RU"/>
        </w:rPr>
        <w:t>5</w:t>
      </w:r>
      <w:r>
        <w:rPr>
          <w:rFonts w:ascii="Times New Roman" w:eastAsia="Times New Roman" w:hAnsi="Times New Roman" w:cs="Times New Roman"/>
          <w:color w:val="000000"/>
          <w:sz w:val="28"/>
          <w:szCs w:val="28"/>
          <w:lang w:val="uk-UA" w:eastAsia="ru-RU"/>
        </w:rPr>
        <w:t xml:space="preserve"> договорів, </w:t>
      </w:r>
      <w:r w:rsidRPr="00846483">
        <w:rPr>
          <w:rFonts w:ascii="Times New Roman" w:eastAsia="Times New Roman" w:hAnsi="Times New Roman" w:cs="Times New Roman"/>
          <w:color w:val="000000"/>
          <w:sz w:val="28"/>
          <w:szCs w:val="28"/>
          <w:lang w:val="uk-UA" w:eastAsia="ru-RU"/>
        </w:rPr>
        <w:t>на захорон</w:t>
      </w:r>
      <w:r>
        <w:rPr>
          <w:rFonts w:ascii="Times New Roman" w:eastAsia="Times New Roman" w:hAnsi="Times New Roman" w:cs="Times New Roman"/>
          <w:color w:val="000000"/>
          <w:sz w:val="28"/>
          <w:szCs w:val="28"/>
          <w:lang w:val="uk-UA" w:eastAsia="ru-RU"/>
        </w:rPr>
        <w:t xml:space="preserve">ення – </w:t>
      </w:r>
      <w:r w:rsidRPr="00922622">
        <w:rPr>
          <w:rFonts w:ascii="Times New Roman" w:eastAsia="Times New Roman" w:hAnsi="Times New Roman" w:cs="Times New Roman"/>
          <w:sz w:val="28"/>
          <w:szCs w:val="28"/>
          <w:lang w:val="uk-UA" w:eastAsia="ru-RU"/>
        </w:rPr>
        <w:t>49</w:t>
      </w:r>
      <w:r>
        <w:rPr>
          <w:rFonts w:ascii="Times New Roman" w:eastAsia="Times New Roman" w:hAnsi="Times New Roman" w:cs="Times New Roman"/>
          <w:color w:val="000000"/>
          <w:sz w:val="28"/>
          <w:szCs w:val="28"/>
          <w:lang w:val="uk-UA" w:eastAsia="ru-RU"/>
        </w:rPr>
        <w:t xml:space="preserve"> договорів</w:t>
      </w:r>
      <w:r w:rsidRPr="00846483">
        <w:rPr>
          <w:rFonts w:ascii="Times New Roman" w:eastAsia="Times New Roman" w:hAnsi="Times New Roman" w:cs="Times New Roman"/>
          <w:color w:val="000000"/>
          <w:sz w:val="28"/>
          <w:szCs w:val="28"/>
          <w:lang w:val="uk-UA" w:eastAsia="ru-RU"/>
        </w:rPr>
        <w:t>.</w:t>
      </w:r>
      <w:r>
        <w:rPr>
          <w:rFonts w:ascii="Times New Roman" w:eastAsia="Times New Roman" w:hAnsi="Times New Roman" w:cs="Times New Roman"/>
          <w:color w:val="000000"/>
          <w:sz w:val="28"/>
          <w:szCs w:val="28"/>
          <w:lang w:val="uk-UA" w:eastAsia="ru-RU"/>
        </w:rPr>
        <w:t xml:space="preserve"> </w:t>
      </w:r>
      <w:r w:rsidRPr="00846483">
        <w:rPr>
          <w:rFonts w:ascii="Times New Roman" w:eastAsia="Times New Roman" w:hAnsi="Times New Roman" w:cs="Times New Roman"/>
          <w:color w:val="000000"/>
          <w:sz w:val="28"/>
          <w:szCs w:val="28"/>
          <w:lang w:val="uk-UA" w:eastAsia="ru-RU"/>
        </w:rPr>
        <w:t xml:space="preserve">Всього користуються послугами по збиранню та захороненню ПВ - </w:t>
      </w:r>
      <w:r w:rsidRPr="00AF19E7">
        <w:rPr>
          <w:rFonts w:ascii="Times New Roman" w:eastAsia="Times New Roman" w:hAnsi="Times New Roman" w:cs="Times New Roman"/>
          <w:sz w:val="28"/>
          <w:szCs w:val="28"/>
          <w:lang w:val="uk-UA" w:eastAsia="ru-RU"/>
        </w:rPr>
        <w:t>254</w:t>
      </w:r>
      <w:r w:rsidRPr="00846483">
        <w:rPr>
          <w:rFonts w:ascii="Times New Roman" w:eastAsia="Times New Roman" w:hAnsi="Times New Roman" w:cs="Times New Roman"/>
          <w:color w:val="000000"/>
          <w:sz w:val="28"/>
          <w:szCs w:val="28"/>
          <w:lang w:val="uk-UA" w:eastAsia="ru-RU"/>
        </w:rPr>
        <w:t xml:space="preserve"> установ</w:t>
      </w:r>
      <w:r>
        <w:rPr>
          <w:rFonts w:ascii="Times New Roman" w:eastAsia="Times New Roman" w:hAnsi="Times New Roman" w:cs="Times New Roman"/>
          <w:color w:val="000000"/>
          <w:sz w:val="28"/>
          <w:szCs w:val="28"/>
          <w:lang w:val="uk-UA" w:eastAsia="ru-RU"/>
        </w:rPr>
        <w:t>и та організації</w:t>
      </w:r>
      <w:r w:rsidRPr="00846483">
        <w:rPr>
          <w:rFonts w:ascii="Times New Roman" w:eastAsia="Times New Roman" w:hAnsi="Times New Roman" w:cs="Times New Roman"/>
          <w:color w:val="000000"/>
          <w:sz w:val="28"/>
          <w:szCs w:val="28"/>
          <w:lang w:val="uk-UA" w:eastAsia="ru-RU"/>
        </w:rPr>
        <w:t xml:space="preserve">. </w:t>
      </w:r>
    </w:p>
    <w:p w14:paraId="568D801E" w14:textId="77777777" w:rsidR="00273126" w:rsidRDefault="00273126" w:rsidP="00273126">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Згідно рішення №</w:t>
      </w:r>
      <w:r>
        <w:rPr>
          <w:rFonts w:ascii="Times New Roman" w:eastAsia="Times New Roman" w:hAnsi="Times New Roman" w:cs="Times New Roman"/>
          <w:color w:val="000000"/>
          <w:sz w:val="28"/>
          <w:szCs w:val="28"/>
          <w:lang w:val="uk-UA" w:eastAsia="ru-RU"/>
        </w:rPr>
        <w:t>717</w:t>
      </w:r>
      <w:r w:rsidRPr="00846483">
        <w:rPr>
          <w:rFonts w:ascii="Times New Roman" w:eastAsia="Times New Roman" w:hAnsi="Times New Roman" w:cs="Times New Roman"/>
          <w:color w:val="000000"/>
          <w:sz w:val="28"/>
          <w:szCs w:val="28"/>
          <w:lang w:val="uk-UA" w:eastAsia="ru-RU"/>
        </w:rPr>
        <w:t xml:space="preserve"> від </w:t>
      </w:r>
      <w:r>
        <w:rPr>
          <w:rFonts w:ascii="Times New Roman" w:eastAsia="Times New Roman" w:hAnsi="Times New Roman" w:cs="Times New Roman"/>
          <w:color w:val="000000"/>
          <w:sz w:val="28"/>
          <w:szCs w:val="28"/>
          <w:lang w:val="uk-UA" w:eastAsia="ru-RU"/>
        </w:rPr>
        <w:t>03</w:t>
      </w:r>
      <w:r w:rsidRPr="00846483">
        <w:rPr>
          <w:rFonts w:ascii="Times New Roman" w:eastAsia="Times New Roman" w:hAnsi="Times New Roman" w:cs="Times New Roman"/>
          <w:color w:val="000000"/>
          <w:sz w:val="28"/>
          <w:szCs w:val="28"/>
          <w:lang w:val="uk-UA" w:eastAsia="ru-RU"/>
        </w:rPr>
        <w:t>.1</w:t>
      </w:r>
      <w:r>
        <w:rPr>
          <w:rFonts w:ascii="Times New Roman" w:eastAsia="Times New Roman" w:hAnsi="Times New Roman" w:cs="Times New Roman"/>
          <w:color w:val="000000"/>
          <w:sz w:val="28"/>
          <w:szCs w:val="28"/>
          <w:lang w:val="uk-UA" w:eastAsia="ru-RU"/>
        </w:rPr>
        <w:t>2</w:t>
      </w:r>
      <w:r w:rsidRPr="00846483">
        <w:rPr>
          <w:rFonts w:ascii="Times New Roman" w:eastAsia="Times New Roman" w:hAnsi="Times New Roman" w:cs="Times New Roman"/>
          <w:color w:val="000000"/>
          <w:sz w:val="28"/>
          <w:szCs w:val="28"/>
          <w:lang w:val="uk-UA" w:eastAsia="ru-RU"/>
        </w:rPr>
        <w:t>.20</w:t>
      </w:r>
      <w:r>
        <w:rPr>
          <w:rFonts w:ascii="Times New Roman" w:eastAsia="Times New Roman" w:hAnsi="Times New Roman" w:cs="Times New Roman"/>
          <w:color w:val="000000"/>
          <w:sz w:val="28"/>
          <w:szCs w:val="28"/>
          <w:lang w:val="uk-UA" w:eastAsia="ru-RU"/>
        </w:rPr>
        <w:t xml:space="preserve">24 року «Про затвердження Правил благоустрою території населених пунктів </w:t>
      </w:r>
      <w:r w:rsidRPr="00846483">
        <w:rPr>
          <w:rFonts w:ascii="Times New Roman" w:eastAsia="Times New Roman" w:hAnsi="Times New Roman" w:cs="Times New Roman"/>
          <w:color w:val="000000"/>
          <w:sz w:val="28"/>
          <w:szCs w:val="28"/>
          <w:lang w:val="uk-UA" w:eastAsia="ru-RU"/>
        </w:rPr>
        <w:t>Тростянець</w:t>
      </w:r>
      <w:r>
        <w:rPr>
          <w:rFonts w:ascii="Times New Roman" w:eastAsia="Times New Roman" w:hAnsi="Times New Roman" w:cs="Times New Roman"/>
          <w:color w:val="000000"/>
          <w:sz w:val="28"/>
          <w:szCs w:val="28"/>
          <w:lang w:val="uk-UA" w:eastAsia="ru-RU"/>
        </w:rPr>
        <w:t>кої міської територіальної громади</w:t>
      </w:r>
      <w:r w:rsidRPr="00846483">
        <w:rPr>
          <w:rFonts w:ascii="Times New Roman" w:eastAsia="Times New Roman" w:hAnsi="Times New Roman" w:cs="Times New Roman"/>
          <w:color w:val="000000"/>
          <w:sz w:val="28"/>
          <w:szCs w:val="28"/>
          <w:lang w:val="uk-UA" w:eastAsia="ru-RU"/>
        </w:rPr>
        <w:t xml:space="preserve">» було укладено договори на вивезення побутових відходів з приватного сектора міста. На даний час кількість охоплених централізованим вивезенням побутових відходів вулиць та провулків міста становить </w:t>
      </w:r>
      <w:r w:rsidRPr="00A22262">
        <w:rPr>
          <w:rFonts w:ascii="Times New Roman" w:eastAsia="Times New Roman" w:hAnsi="Times New Roman" w:cs="Times New Roman"/>
          <w:sz w:val="28"/>
          <w:szCs w:val="28"/>
          <w:lang w:val="uk-UA" w:eastAsia="ru-RU"/>
        </w:rPr>
        <w:t>17</w:t>
      </w:r>
      <w:r>
        <w:rPr>
          <w:rFonts w:ascii="Times New Roman" w:eastAsia="Times New Roman" w:hAnsi="Times New Roman" w:cs="Times New Roman"/>
          <w:sz w:val="28"/>
          <w:szCs w:val="28"/>
          <w:lang w:val="uk-UA" w:eastAsia="ru-RU"/>
        </w:rPr>
        <w:t>2</w:t>
      </w:r>
      <w:r w:rsidRPr="00290264">
        <w:rPr>
          <w:rFonts w:ascii="Times New Roman" w:eastAsia="Times New Roman" w:hAnsi="Times New Roman" w:cs="Times New Roman"/>
          <w:color w:val="000000"/>
          <w:sz w:val="28"/>
          <w:szCs w:val="28"/>
          <w:lang w:val="uk-UA" w:eastAsia="ru-RU"/>
        </w:rPr>
        <w:t xml:space="preserve"> шт.</w:t>
      </w:r>
    </w:p>
    <w:p w14:paraId="0D78D837" w14:textId="77777777" w:rsidR="00273126" w:rsidRDefault="00273126" w:rsidP="00273126">
      <w:pPr>
        <w:spacing w:after="0" w:line="240" w:lineRule="auto"/>
        <w:ind w:firstLine="708"/>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Загальна кількість населення Тростянецької міської територіальної громади охопленого </w:t>
      </w:r>
      <w:r w:rsidRPr="00EF24D9">
        <w:rPr>
          <w:rFonts w:ascii="Times New Roman" w:eastAsia="Times New Roman" w:hAnsi="Times New Roman" w:cs="Times New Roman"/>
          <w:color w:val="000000"/>
          <w:sz w:val="28"/>
          <w:szCs w:val="28"/>
          <w:lang w:val="uk-UA" w:eastAsia="ru-RU"/>
        </w:rPr>
        <w:t>централізованим вивезенням побутових відходів</w:t>
      </w:r>
      <w:r>
        <w:rPr>
          <w:rFonts w:ascii="Times New Roman" w:eastAsia="Times New Roman" w:hAnsi="Times New Roman" w:cs="Times New Roman"/>
          <w:color w:val="000000"/>
          <w:sz w:val="28"/>
          <w:szCs w:val="28"/>
          <w:lang w:val="uk-UA" w:eastAsia="ru-RU"/>
        </w:rPr>
        <w:t xml:space="preserve"> складає </w:t>
      </w:r>
      <w:r w:rsidRPr="00053594">
        <w:rPr>
          <w:rFonts w:ascii="Times New Roman" w:eastAsia="Times New Roman" w:hAnsi="Times New Roman" w:cs="Times New Roman"/>
          <w:sz w:val="28"/>
          <w:szCs w:val="28"/>
          <w:lang w:val="uk-UA" w:eastAsia="ru-RU"/>
        </w:rPr>
        <w:t xml:space="preserve">10912 </w:t>
      </w:r>
      <w:r>
        <w:rPr>
          <w:rFonts w:ascii="Times New Roman" w:eastAsia="Times New Roman" w:hAnsi="Times New Roman" w:cs="Times New Roman"/>
          <w:color w:val="000000"/>
          <w:sz w:val="28"/>
          <w:szCs w:val="28"/>
          <w:lang w:val="uk-UA" w:eastAsia="ru-RU"/>
        </w:rPr>
        <w:t>чол., з них:</w:t>
      </w:r>
    </w:p>
    <w:p w14:paraId="700B7D3C" w14:textId="77777777" w:rsidR="00273126" w:rsidRDefault="00273126" w:rsidP="00273126">
      <w:pPr>
        <w:spacing w:after="0" w:line="240" w:lineRule="auto"/>
        <w:ind w:firstLine="708"/>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мешканців багатоквартирного житлового фонду </w:t>
      </w:r>
      <w:r w:rsidRPr="00391DE1">
        <w:rPr>
          <w:rFonts w:ascii="Times New Roman" w:eastAsia="Times New Roman" w:hAnsi="Times New Roman" w:cs="Times New Roman"/>
          <w:color w:val="000000"/>
          <w:sz w:val="28"/>
          <w:szCs w:val="28"/>
          <w:lang w:val="uk-UA" w:eastAsia="ru-RU"/>
        </w:rPr>
        <w:t xml:space="preserve">– </w:t>
      </w:r>
      <w:r w:rsidRPr="00053594">
        <w:rPr>
          <w:rFonts w:ascii="Times New Roman" w:eastAsia="Times New Roman" w:hAnsi="Times New Roman" w:cs="Times New Roman"/>
          <w:sz w:val="28"/>
          <w:szCs w:val="28"/>
          <w:lang w:val="uk-UA" w:eastAsia="ru-RU"/>
        </w:rPr>
        <w:t>3</w:t>
      </w:r>
      <w:r w:rsidRPr="00053594">
        <w:rPr>
          <w:rFonts w:ascii="Times New Roman" w:eastAsia="Times New Roman" w:hAnsi="Times New Roman" w:cs="Times New Roman"/>
          <w:sz w:val="28"/>
          <w:szCs w:val="28"/>
          <w:lang w:val="ru-RU" w:eastAsia="ru-RU"/>
        </w:rPr>
        <w:t>343</w:t>
      </w:r>
      <w:r w:rsidRPr="00053594">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color w:val="000000"/>
          <w:sz w:val="28"/>
          <w:szCs w:val="28"/>
          <w:lang w:val="uk-UA" w:eastAsia="ru-RU"/>
        </w:rPr>
        <w:t>чол.;</w:t>
      </w:r>
    </w:p>
    <w:p w14:paraId="03D05D0A" w14:textId="77777777" w:rsidR="00273126" w:rsidRDefault="00273126" w:rsidP="00273126">
      <w:pPr>
        <w:spacing w:after="0" w:line="240" w:lineRule="auto"/>
        <w:ind w:firstLine="708"/>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мешканців приватних домоволодінь – </w:t>
      </w:r>
      <w:r w:rsidRPr="003B3B01">
        <w:rPr>
          <w:rFonts w:ascii="Times New Roman" w:eastAsia="Times New Roman" w:hAnsi="Times New Roman" w:cs="Times New Roman"/>
          <w:sz w:val="28"/>
          <w:szCs w:val="28"/>
          <w:lang w:val="uk-UA" w:eastAsia="ru-RU"/>
        </w:rPr>
        <w:t>7</w:t>
      </w:r>
      <w:r w:rsidRPr="00E709C9">
        <w:rPr>
          <w:rFonts w:ascii="Times New Roman" w:eastAsia="Times New Roman" w:hAnsi="Times New Roman" w:cs="Times New Roman"/>
          <w:sz w:val="28"/>
          <w:szCs w:val="28"/>
          <w:lang w:val="ru-RU" w:eastAsia="ru-RU"/>
        </w:rPr>
        <w:t>569</w:t>
      </w:r>
      <w:r w:rsidRPr="003B3B01">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color w:val="000000"/>
          <w:sz w:val="28"/>
          <w:szCs w:val="28"/>
          <w:lang w:val="uk-UA" w:eastAsia="ru-RU"/>
        </w:rPr>
        <w:t>чол.</w:t>
      </w:r>
    </w:p>
    <w:p w14:paraId="6B8DEE05" w14:textId="77777777" w:rsidR="00273126" w:rsidRDefault="00273126" w:rsidP="00273126">
      <w:pPr>
        <w:spacing w:after="0" w:line="240" w:lineRule="auto"/>
        <w:ind w:firstLine="708"/>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В</w:t>
      </w:r>
      <w:r w:rsidRPr="003C5C29">
        <w:rPr>
          <w:rFonts w:ascii="Times New Roman" w:eastAsia="Times New Roman" w:hAnsi="Times New Roman" w:cs="Times New Roman"/>
          <w:color w:val="000000"/>
          <w:sz w:val="28"/>
          <w:szCs w:val="28"/>
          <w:lang w:val="uk-UA" w:eastAsia="ru-RU"/>
        </w:rPr>
        <w:t xml:space="preserve">сього по </w:t>
      </w:r>
      <w:r>
        <w:rPr>
          <w:rFonts w:ascii="Times New Roman" w:eastAsia="Times New Roman" w:hAnsi="Times New Roman" w:cs="Times New Roman"/>
          <w:color w:val="000000"/>
          <w:sz w:val="28"/>
          <w:szCs w:val="28"/>
          <w:lang w:val="uk-UA" w:eastAsia="ru-RU"/>
        </w:rPr>
        <w:t xml:space="preserve">Тростянецькій міській територіальній громаді </w:t>
      </w:r>
      <w:r w:rsidRPr="003C5C29">
        <w:rPr>
          <w:rFonts w:ascii="Times New Roman" w:eastAsia="Times New Roman" w:hAnsi="Times New Roman" w:cs="Times New Roman"/>
          <w:color w:val="000000"/>
          <w:sz w:val="28"/>
          <w:szCs w:val="28"/>
          <w:lang w:val="uk-UA" w:eastAsia="ru-RU"/>
        </w:rPr>
        <w:t xml:space="preserve">укладено </w:t>
      </w:r>
      <w:r w:rsidRPr="001C25F7">
        <w:rPr>
          <w:rFonts w:ascii="Times New Roman" w:eastAsia="Times New Roman" w:hAnsi="Times New Roman" w:cs="Times New Roman"/>
          <w:sz w:val="28"/>
          <w:szCs w:val="28"/>
          <w:lang w:val="uk-UA" w:eastAsia="ru-RU"/>
        </w:rPr>
        <w:t>5891</w:t>
      </w:r>
      <w:r w:rsidRPr="000267F3">
        <w:rPr>
          <w:rFonts w:ascii="Times New Roman" w:eastAsia="Times New Roman" w:hAnsi="Times New Roman" w:cs="Times New Roman"/>
          <w:color w:val="FF0000"/>
          <w:sz w:val="28"/>
          <w:szCs w:val="28"/>
          <w:lang w:val="uk-UA" w:eastAsia="ru-RU"/>
        </w:rPr>
        <w:t xml:space="preserve"> </w:t>
      </w:r>
      <w:r w:rsidRPr="003C5C29">
        <w:rPr>
          <w:rFonts w:ascii="Times New Roman" w:eastAsia="Times New Roman" w:hAnsi="Times New Roman" w:cs="Times New Roman"/>
          <w:color w:val="000000"/>
          <w:sz w:val="28"/>
          <w:szCs w:val="28"/>
          <w:lang w:val="uk-UA" w:eastAsia="ru-RU"/>
        </w:rPr>
        <w:t>догов</w:t>
      </w:r>
      <w:r>
        <w:rPr>
          <w:rFonts w:ascii="Times New Roman" w:eastAsia="Times New Roman" w:hAnsi="Times New Roman" w:cs="Times New Roman"/>
          <w:color w:val="000000"/>
          <w:sz w:val="28"/>
          <w:szCs w:val="28"/>
          <w:lang w:val="uk-UA" w:eastAsia="ru-RU"/>
        </w:rPr>
        <w:t xml:space="preserve">ір з населенням </w:t>
      </w:r>
      <w:r w:rsidRPr="003C5C29">
        <w:rPr>
          <w:rFonts w:ascii="Times New Roman" w:eastAsia="Times New Roman" w:hAnsi="Times New Roman" w:cs="Times New Roman"/>
          <w:color w:val="000000"/>
          <w:sz w:val="28"/>
          <w:szCs w:val="28"/>
          <w:lang w:val="uk-UA" w:eastAsia="ru-RU"/>
        </w:rPr>
        <w:t xml:space="preserve">на вивіз </w:t>
      </w:r>
      <w:r>
        <w:rPr>
          <w:rFonts w:ascii="Times New Roman" w:eastAsia="Times New Roman" w:hAnsi="Times New Roman" w:cs="Times New Roman"/>
          <w:color w:val="000000"/>
          <w:sz w:val="28"/>
          <w:szCs w:val="28"/>
          <w:lang w:val="uk-UA" w:eastAsia="ru-RU"/>
        </w:rPr>
        <w:t xml:space="preserve">та утилізацію </w:t>
      </w:r>
      <w:r w:rsidRPr="003C5C29">
        <w:rPr>
          <w:rFonts w:ascii="Times New Roman" w:eastAsia="Times New Roman" w:hAnsi="Times New Roman" w:cs="Times New Roman"/>
          <w:color w:val="000000"/>
          <w:sz w:val="28"/>
          <w:szCs w:val="28"/>
          <w:lang w:val="uk-UA" w:eastAsia="ru-RU"/>
        </w:rPr>
        <w:t>ПВ.</w:t>
      </w:r>
    </w:p>
    <w:p w14:paraId="3EF12828" w14:textId="77777777" w:rsidR="00273126" w:rsidRPr="00846483" w:rsidRDefault="00273126" w:rsidP="00273126">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 xml:space="preserve">Силами підприємств: ДП «Екосервіс», </w:t>
      </w:r>
      <w:r>
        <w:rPr>
          <w:rFonts w:ascii="Times New Roman" w:eastAsia="Times New Roman" w:hAnsi="Times New Roman" w:cs="Times New Roman"/>
          <w:color w:val="000000"/>
          <w:sz w:val="28"/>
          <w:szCs w:val="28"/>
          <w:lang w:val="uk-UA" w:eastAsia="ru-RU"/>
        </w:rPr>
        <w:t>КП «Чисте місто»</w:t>
      </w:r>
      <w:r w:rsidRPr="00846483">
        <w:rPr>
          <w:rFonts w:ascii="Times New Roman" w:eastAsia="Times New Roman" w:hAnsi="Times New Roman" w:cs="Times New Roman"/>
          <w:color w:val="000000"/>
          <w:sz w:val="28"/>
          <w:szCs w:val="28"/>
          <w:lang w:val="uk-UA" w:eastAsia="ru-RU"/>
        </w:rPr>
        <w:t xml:space="preserve">, КП «Тростянецьке ЖЕУ» та КП «Міська ритуальна служба» проводяться роботи по санітарному очищенню міста, вивезенню </w:t>
      </w:r>
      <w:r>
        <w:rPr>
          <w:rFonts w:ascii="Times New Roman" w:eastAsia="Times New Roman" w:hAnsi="Times New Roman" w:cs="Times New Roman"/>
          <w:color w:val="000000"/>
          <w:sz w:val="28"/>
          <w:szCs w:val="28"/>
          <w:lang w:val="uk-UA" w:eastAsia="ru-RU"/>
        </w:rPr>
        <w:t>сміття з цвинтарів, знешкодженню</w:t>
      </w:r>
      <w:r w:rsidRPr="00846483">
        <w:rPr>
          <w:rFonts w:ascii="Times New Roman" w:eastAsia="Times New Roman" w:hAnsi="Times New Roman" w:cs="Times New Roman"/>
          <w:color w:val="000000"/>
          <w:sz w:val="28"/>
          <w:szCs w:val="28"/>
          <w:lang w:val="uk-UA" w:eastAsia="ru-RU"/>
        </w:rPr>
        <w:t xml:space="preserve"> несанкціонованих сміттєзвалищ та інше. Загалом, за </w:t>
      </w:r>
      <w:r>
        <w:rPr>
          <w:rFonts w:ascii="Times New Roman" w:eastAsia="Times New Roman" w:hAnsi="Times New Roman" w:cs="Times New Roman"/>
          <w:color w:val="000000"/>
          <w:sz w:val="28"/>
          <w:szCs w:val="28"/>
          <w:lang w:val="uk-UA" w:eastAsia="ru-RU"/>
        </w:rPr>
        <w:t>12 місяців</w:t>
      </w:r>
      <w:r w:rsidRPr="00846483">
        <w:rPr>
          <w:rFonts w:ascii="Times New Roman" w:eastAsia="Times New Roman" w:hAnsi="Times New Roman" w:cs="Times New Roman"/>
          <w:color w:val="000000"/>
          <w:sz w:val="28"/>
          <w:szCs w:val="28"/>
          <w:lang w:val="uk-UA" w:eastAsia="ru-RU"/>
        </w:rPr>
        <w:t xml:space="preserve"> 202</w:t>
      </w:r>
      <w:r>
        <w:rPr>
          <w:rFonts w:ascii="Times New Roman" w:eastAsia="Times New Roman" w:hAnsi="Times New Roman" w:cs="Times New Roman"/>
          <w:color w:val="000000"/>
          <w:sz w:val="28"/>
          <w:szCs w:val="28"/>
          <w:lang w:val="uk-UA" w:eastAsia="ru-RU"/>
        </w:rPr>
        <w:t>4</w:t>
      </w:r>
      <w:r w:rsidRPr="00846483">
        <w:rPr>
          <w:rFonts w:ascii="Times New Roman" w:eastAsia="Times New Roman" w:hAnsi="Times New Roman" w:cs="Times New Roman"/>
          <w:color w:val="000000"/>
          <w:sz w:val="28"/>
          <w:szCs w:val="28"/>
          <w:lang w:val="uk-UA" w:eastAsia="ru-RU"/>
        </w:rPr>
        <w:t xml:space="preserve"> року кількість вивезених та утилізованих твердих побутов</w:t>
      </w:r>
      <w:r>
        <w:rPr>
          <w:rFonts w:ascii="Times New Roman" w:eastAsia="Times New Roman" w:hAnsi="Times New Roman" w:cs="Times New Roman"/>
          <w:color w:val="000000"/>
          <w:sz w:val="28"/>
          <w:szCs w:val="28"/>
          <w:lang w:val="uk-UA" w:eastAsia="ru-RU"/>
        </w:rPr>
        <w:t xml:space="preserve">их відходів становить близько </w:t>
      </w:r>
      <w:r w:rsidRPr="003B3B01">
        <w:rPr>
          <w:rFonts w:ascii="Times New Roman" w:eastAsia="Times New Roman" w:hAnsi="Times New Roman" w:cs="Times New Roman"/>
          <w:sz w:val="28"/>
          <w:szCs w:val="28"/>
          <w:lang w:val="ru-RU" w:eastAsia="ru-RU"/>
        </w:rPr>
        <w:t>3</w:t>
      </w:r>
      <w:r>
        <w:rPr>
          <w:rFonts w:ascii="Times New Roman" w:eastAsia="Times New Roman" w:hAnsi="Times New Roman" w:cs="Times New Roman"/>
          <w:sz w:val="28"/>
          <w:szCs w:val="28"/>
          <w:lang w:val="ru-RU" w:eastAsia="ru-RU"/>
        </w:rPr>
        <w:t>3</w:t>
      </w:r>
      <w:r>
        <w:rPr>
          <w:rFonts w:ascii="Times New Roman" w:eastAsia="Times New Roman" w:hAnsi="Times New Roman" w:cs="Times New Roman"/>
          <w:sz w:val="28"/>
          <w:szCs w:val="28"/>
          <w:lang w:val="uk-UA" w:eastAsia="ru-RU"/>
        </w:rPr>
        <w:t>,</w:t>
      </w:r>
      <w:r w:rsidRPr="003B3B01">
        <w:rPr>
          <w:rFonts w:ascii="Times New Roman" w:eastAsia="Times New Roman" w:hAnsi="Times New Roman" w:cs="Times New Roman"/>
          <w:sz w:val="28"/>
          <w:szCs w:val="28"/>
          <w:lang w:val="ru-RU" w:eastAsia="ru-RU"/>
        </w:rPr>
        <w:t>4</w:t>
      </w:r>
      <w:r>
        <w:rPr>
          <w:rFonts w:ascii="Times New Roman" w:eastAsia="Times New Roman" w:hAnsi="Times New Roman" w:cs="Times New Roman"/>
          <w:color w:val="000000"/>
          <w:sz w:val="28"/>
          <w:szCs w:val="28"/>
          <w:lang w:val="uk-UA" w:eastAsia="ru-RU"/>
        </w:rPr>
        <w:t xml:space="preserve"> </w:t>
      </w:r>
      <w:r w:rsidRPr="00061FD7">
        <w:rPr>
          <w:rFonts w:ascii="Times New Roman" w:eastAsia="Times New Roman" w:hAnsi="Times New Roman" w:cs="Times New Roman"/>
          <w:color w:val="000000"/>
          <w:sz w:val="28"/>
          <w:szCs w:val="28"/>
          <w:lang w:val="uk-UA" w:eastAsia="ru-RU"/>
        </w:rPr>
        <w:t>тис. м</w:t>
      </w:r>
      <w:r w:rsidRPr="00061FD7">
        <w:rPr>
          <w:rFonts w:ascii="Times New Roman" w:eastAsia="Times New Roman" w:hAnsi="Times New Roman" w:cs="Times New Roman"/>
          <w:color w:val="000000"/>
          <w:sz w:val="28"/>
          <w:szCs w:val="28"/>
          <w:vertAlign w:val="superscript"/>
          <w:lang w:val="uk-UA" w:eastAsia="ru-RU"/>
        </w:rPr>
        <w:t>3</w:t>
      </w:r>
      <w:r w:rsidRPr="00846483">
        <w:rPr>
          <w:rFonts w:ascii="Times New Roman" w:eastAsia="Times New Roman" w:hAnsi="Times New Roman" w:cs="Times New Roman"/>
          <w:color w:val="000000"/>
          <w:sz w:val="28"/>
          <w:szCs w:val="28"/>
          <w:lang w:val="uk-UA" w:eastAsia="ru-RU"/>
        </w:rPr>
        <w:t xml:space="preserve">.  </w:t>
      </w:r>
    </w:p>
    <w:p w14:paraId="449E6790" w14:textId="77777777" w:rsidR="00273126" w:rsidRDefault="00273126" w:rsidP="00273126">
      <w:pPr>
        <w:spacing w:after="0" w:line="240" w:lineRule="auto"/>
        <w:ind w:firstLine="708"/>
        <w:jc w:val="both"/>
        <w:rPr>
          <w:rFonts w:ascii="Times New Roman" w:eastAsia="SimSun" w:hAnsi="Times New Roman" w:cs="Times New Roman"/>
          <w:color w:val="000000"/>
          <w:sz w:val="28"/>
          <w:szCs w:val="28"/>
          <w:lang w:val="uk-UA" w:eastAsia="ru-RU"/>
        </w:rPr>
      </w:pPr>
      <w:r w:rsidRPr="00146B5E">
        <w:rPr>
          <w:rFonts w:ascii="Times New Roman" w:eastAsia="Times New Roman" w:hAnsi="Times New Roman" w:cs="Times New Roman"/>
          <w:color w:val="000000"/>
          <w:sz w:val="28"/>
          <w:szCs w:val="28"/>
          <w:lang w:val="uk-UA" w:eastAsia="ru-RU"/>
        </w:rPr>
        <w:t xml:space="preserve">З метою покращення санітарного стану, безпеки людей, збереження будівель, ліній електромереж та транспорту проведено видалення </w:t>
      </w:r>
      <w:r>
        <w:rPr>
          <w:rFonts w:ascii="Times New Roman" w:eastAsia="Times New Roman" w:hAnsi="Times New Roman" w:cs="Times New Roman"/>
          <w:color w:val="000000"/>
          <w:sz w:val="28"/>
          <w:szCs w:val="28"/>
          <w:lang w:val="uk-UA" w:eastAsia="ru-RU"/>
        </w:rPr>
        <w:t>794</w:t>
      </w:r>
      <w:r w:rsidRPr="00146B5E">
        <w:rPr>
          <w:rFonts w:ascii="Times New Roman" w:eastAsia="Times New Roman" w:hAnsi="Times New Roman" w:cs="Times New Roman"/>
          <w:color w:val="000000"/>
          <w:sz w:val="28"/>
          <w:szCs w:val="28"/>
          <w:lang w:val="uk-UA" w:eastAsia="ru-RU"/>
        </w:rPr>
        <w:t xml:space="preserve"> дерев,  </w:t>
      </w:r>
      <w:r w:rsidRPr="004B5E24">
        <w:rPr>
          <w:rFonts w:ascii="Times New Roman" w:eastAsia="Times New Roman" w:hAnsi="Times New Roman" w:cs="Times New Roman"/>
          <w:sz w:val="28"/>
          <w:szCs w:val="28"/>
          <w:lang w:val="uk-UA" w:eastAsia="ru-RU"/>
        </w:rPr>
        <w:t xml:space="preserve">221 </w:t>
      </w:r>
      <w:r w:rsidRPr="00146B5E">
        <w:rPr>
          <w:rFonts w:ascii="Times New Roman" w:eastAsia="Times New Roman" w:hAnsi="Times New Roman" w:cs="Times New Roman"/>
          <w:color w:val="000000"/>
          <w:sz w:val="28"/>
          <w:szCs w:val="28"/>
          <w:lang w:val="uk-UA" w:eastAsia="ru-RU"/>
        </w:rPr>
        <w:t xml:space="preserve">підрізано, заготовлено </w:t>
      </w:r>
      <w:r w:rsidRPr="004B5E24">
        <w:rPr>
          <w:rStyle w:val="1955"/>
          <w:rFonts w:ascii="Times New Roman" w:hAnsi="Times New Roman" w:cs="Times New Roman"/>
          <w:sz w:val="28"/>
          <w:szCs w:val="28"/>
          <w:lang w:val="ru-RU"/>
        </w:rPr>
        <w:t>2 816,7</w:t>
      </w:r>
      <w:r w:rsidRPr="00146B5E">
        <w:rPr>
          <w:rStyle w:val="1955"/>
          <w:rFonts w:ascii="Times New Roman" w:hAnsi="Times New Roman" w:cs="Times New Roman"/>
          <w:color w:val="000000"/>
          <w:sz w:val="28"/>
          <w:szCs w:val="28"/>
          <w:lang w:val="ru-RU"/>
        </w:rPr>
        <w:t xml:space="preserve"> м. куб. дров.</w:t>
      </w:r>
      <w:r>
        <w:rPr>
          <w:rFonts w:ascii="Times New Roman" w:eastAsia="Times New Roman" w:hAnsi="Times New Roman" w:cs="Times New Roman"/>
          <w:color w:val="000000"/>
          <w:sz w:val="28"/>
          <w:szCs w:val="28"/>
          <w:lang w:val="uk-UA" w:eastAsia="ru-RU"/>
        </w:rPr>
        <w:t xml:space="preserve"> </w:t>
      </w:r>
    </w:p>
    <w:p w14:paraId="3F1279CC" w14:textId="1FFBE8B7" w:rsidR="00601CB9" w:rsidRDefault="00601CB9" w:rsidP="00405ACD">
      <w:pPr>
        <w:spacing w:after="0" w:line="240" w:lineRule="auto"/>
        <w:ind w:firstLine="708"/>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b/>
          <w:noProof/>
          <w:color w:val="000000"/>
          <w:sz w:val="28"/>
          <w:szCs w:val="28"/>
          <w:lang w:val="ru-RU" w:eastAsia="ru-RU"/>
        </w:rPr>
        <mc:AlternateContent>
          <mc:Choice Requires="wps">
            <w:drawing>
              <wp:anchor distT="45720" distB="45720" distL="114300" distR="114300" simplePos="0" relativeHeight="251670016" behindDoc="0" locked="0" layoutInCell="1" allowOverlap="1" wp14:anchorId="1E1B71D9" wp14:editId="2D6DA5E7">
                <wp:simplePos x="0" y="0"/>
                <wp:positionH relativeFrom="page">
                  <wp:posOffset>630555</wp:posOffset>
                </wp:positionH>
                <wp:positionV relativeFrom="paragraph">
                  <wp:posOffset>253365</wp:posOffset>
                </wp:positionV>
                <wp:extent cx="7748905" cy="500380"/>
                <wp:effectExtent l="0" t="0" r="23495" b="13970"/>
                <wp:wrapSquare wrapText="bothSides"/>
                <wp:docPr id="33" name="Надпись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500380"/>
                        </a:xfrm>
                        <a:prstGeom prst="rect">
                          <a:avLst/>
                        </a:prstGeom>
                        <a:solidFill>
                          <a:srgbClr val="7030A0"/>
                        </a:solidFill>
                        <a:ln w="9525">
                          <a:solidFill>
                            <a:srgbClr val="000000"/>
                          </a:solidFill>
                          <a:miter lim="800000"/>
                          <a:headEnd/>
                          <a:tailEnd/>
                        </a:ln>
                      </wps:spPr>
                      <wps:txbx>
                        <w:txbxContent>
                          <w:p w14:paraId="6EF09E75" w14:textId="1250B577" w:rsidR="008A7BEE" w:rsidRPr="00601CB9" w:rsidRDefault="008A7BEE" w:rsidP="00601CB9">
                            <w:pPr>
                              <w:widowControl w:val="0"/>
                              <w:autoSpaceDE w:val="0"/>
                              <w:autoSpaceDN w:val="0"/>
                              <w:adjustRightInd w:val="0"/>
                              <w:spacing w:after="0" w:line="240" w:lineRule="auto"/>
                              <w:jc w:val="center"/>
                              <w:rPr>
                                <w:rFonts w:ascii="Times New Roman" w:hAnsi="Times New Roman" w:cs="Times New Roman"/>
                                <w:color w:val="FFFFFF"/>
                                <w:sz w:val="28"/>
                                <w:szCs w:val="28"/>
                                <w:lang w:val="uk-UA"/>
                              </w:rPr>
                            </w:pPr>
                            <w:r w:rsidRPr="00601CB9">
                              <w:rPr>
                                <w:rFonts w:ascii="Times New Roman" w:hAnsi="Times New Roman" w:cs="Times New Roman"/>
                                <w:color w:val="FFFFFF"/>
                                <w:sz w:val="28"/>
                                <w:szCs w:val="28"/>
                                <w:lang w:val="uk-UA"/>
                              </w:rPr>
                              <w:t>ІНСПЕКЦІЯ</w:t>
                            </w:r>
                            <w:r>
                              <w:rPr>
                                <w:rFonts w:ascii="Times New Roman" w:hAnsi="Times New Roman" w:cs="Times New Roman"/>
                                <w:color w:val="FFFFFF"/>
                                <w:sz w:val="28"/>
                                <w:szCs w:val="28"/>
                                <w:lang w:val="uk-UA"/>
                              </w:rPr>
                              <w:t xml:space="preserve">  З БЛАГОУСТРОЮ ТА МУНІЦИПАЛЬНОЇ БЕЗПЕКИ  ТРОСТЯНЕЦЬКОЇ МТГ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E1B71D9" id="Надпись 33" o:spid="_x0000_s1047" type="#_x0000_t202" style="position:absolute;left:0;text-align:left;margin-left:49.65pt;margin-top:19.95pt;width:610.15pt;height:39.4pt;z-index:25167001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irwSgIAAGAEAAAOAAAAZHJzL2Uyb0RvYy54bWysVM2O0zAQviPxDpbvNOkfbaOmq9JlEdLy&#10;Iy08gOM4iYXjMbbbZLlx5xV4Bw4cuPEK3Tdi4rTdsogLogfLkxl/M/N9M11etLUiO2GdBJ3S4SCm&#10;RGgOudRlSt+/u3oyp8R5pnOmQIuU3gpHL1aPHy0bk4gRVKByYQmCaJc0JqWV9yaJIscrUTM3ACM0&#10;OguwNfNo2jLKLWsQvVbRKI6fRg3Y3Fjgwjn8etk76SrgF4Xg/k1ROOGJSinW5sNpw5l1Z7RasqS0&#10;zFSSH8pg/1BFzaTGpCeoS+YZ2Vr5B1QtuQUHhR9wqCMoCslF6AG7GcYPurmpmBGhFyTHmRNN7v/B&#10;8te7t5bIPKXjMSWa1ajR/uv+2/77/uf+x93nuy8EHchSY1yCwTcGw337DFpUO3TszDXwD45o2FRM&#10;l2JtLTSVYDlWOexeRmdPexzXgWTNK8gxG9t6CEBtYeuOQiSFIDqqdXtSSLSecPw4m03mi3hKCUff&#10;NI7H8yBhxJLja2OdfyGgJt0lpRYnIKCz3bXzXTUsOYZ0yRwomV9JpYJhy2yjLNkxnJZZPI7XR/Tf&#10;wpQmTUoX09G0J+CvEHH4BQ4eZKqlx7FXsk7p/BTEko625zoPQ+mZVP0dS1b6wGNHXU+ib7M2CDcK&#10;LHckZ5DfIrMW+jHHtcRLBfYTJQ2OeErdxy2zghL1UqM6i+Fk0u1EMCbT2QgNe+7Jzj1Mc4RKqaek&#10;v258v0dbY2VZYaZ+HjSsUdFCBrLvqzrUj2McNDisXLcn53aIuv9jWP0CAAD//wMAUEsDBBQABgAI&#10;AAAAIQCtdup84QAAAAoBAAAPAAAAZHJzL2Rvd25yZXYueG1sTI9RS8MwFIXfBf9DuIJvLu0qc6lN&#10;x1AEQQZzm/M1ba5tsbkpSbbWf2/2pG/ncg7nfLdYTaZnZ3S+syQhnSXAkGqrO2okHPYvd0tgPijS&#10;qreEEn7Qw6q8vipUru1I73jehYbFEvK5ktCGMOSc+7pFo/zMDkjR+7LOqBBP13Dt1BjLTc/nSbLg&#10;RnUUF1o14FOL9ffuZCSMm6P9vE8287fX/bE+bJ/d+gMrKW9vpvUjsIBT+AvDBT+iQxmZKnsi7Vkv&#10;QYgsJiVkQgC7+FkqFsCqqNLlA/Cy4P9fKH8BAAD//wMAUEsBAi0AFAAGAAgAAAAhALaDOJL+AAAA&#10;4QEAABMAAAAAAAAAAAAAAAAAAAAAAFtDb250ZW50X1R5cGVzXS54bWxQSwECLQAUAAYACAAAACEA&#10;OP0h/9YAAACUAQAACwAAAAAAAAAAAAAAAAAvAQAAX3JlbHMvLnJlbHNQSwECLQAUAAYACAAAACEA&#10;RO4q8EoCAABgBAAADgAAAAAAAAAAAAAAAAAuAgAAZHJzL2Uyb0RvYy54bWxQSwECLQAUAAYACAAA&#10;ACEArXbqfOEAAAAKAQAADwAAAAAAAAAAAAAAAACkBAAAZHJzL2Rvd25yZXYueG1sUEsFBgAAAAAE&#10;AAQA8wAAALIFAAAAAA==&#10;" fillcolor="#7030a0">
                <v:textbox>
                  <w:txbxContent>
                    <w:p w14:paraId="6EF09E75" w14:textId="1250B577" w:rsidR="008A7BEE" w:rsidRPr="00601CB9" w:rsidRDefault="008A7BEE" w:rsidP="00601CB9">
                      <w:pPr>
                        <w:widowControl w:val="0"/>
                        <w:autoSpaceDE w:val="0"/>
                        <w:autoSpaceDN w:val="0"/>
                        <w:adjustRightInd w:val="0"/>
                        <w:spacing w:after="0" w:line="240" w:lineRule="auto"/>
                        <w:jc w:val="center"/>
                        <w:rPr>
                          <w:rFonts w:ascii="Times New Roman" w:hAnsi="Times New Roman" w:cs="Times New Roman"/>
                          <w:color w:val="FFFFFF"/>
                          <w:sz w:val="28"/>
                          <w:szCs w:val="28"/>
                          <w:lang w:val="uk-UA"/>
                        </w:rPr>
                      </w:pPr>
                      <w:r w:rsidRPr="00601CB9">
                        <w:rPr>
                          <w:rFonts w:ascii="Times New Roman" w:hAnsi="Times New Roman" w:cs="Times New Roman"/>
                          <w:color w:val="FFFFFF"/>
                          <w:sz w:val="28"/>
                          <w:szCs w:val="28"/>
                          <w:lang w:val="uk-UA"/>
                        </w:rPr>
                        <w:t>ІНСПЕКЦІЯ</w:t>
                      </w:r>
                      <w:r>
                        <w:rPr>
                          <w:rFonts w:ascii="Times New Roman" w:hAnsi="Times New Roman" w:cs="Times New Roman"/>
                          <w:color w:val="FFFFFF"/>
                          <w:sz w:val="28"/>
                          <w:szCs w:val="28"/>
                          <w:lang w:val="uk-UA"/>
                        </w:rPr>
                        <w:t xml:space="preserve">  З БЛАГОУСТРОЮ ТА МУНІЦИПАЛЬНОЇ БЕЗПЕКИ  ТРОСТЯНЕЦЬКОЇ МТГ</w:t>
                      </w:r>
                    </w:p>
                  </w:txbxContent>
                </v:textbox>
                <w10:wrap type="square" anchorx="page"/>
              </v:shape>
            </w:pict>
          </mc:Fallback>
        </mc:AlternateContent>
      </w:r>
    </w:p>
    <w:p w14:paraId="43E268BF" w14:textId="12A9BD21" w:rsidR="00C71E8D" w:rsidRPr="002441A8" w:rsidRDefault="002441A8" w:rsidP="00C71E8D">
      <w:pPr>
        <w:pStyle w:val="27"/>
        <w:shd w:val="clear" w:color="auto" w:fill="auto"/>
        <w:ind w:firstLine="360"/>
        <w:rPr>
          <w:lang w:val="ru-RU"/>
        </w:rPr>
      </w:pPr>
      <w:r>
        <w:rPr>
          <w:lang w:val="ru-RU"/>
        </w:rPr>
        <w:t xml:space="preserve">     </w:t>
      </w:r>
      <w:r w:rsidR="00C71E8D" w:rsidRPr="002441A8">
        <w:rPr>
          <w:lang w:val="ru-RU"/>
        </w:rPr>
        <w:t>За звітний період відділом «Інспекція з благоустрою та муніципальної безпеки Тростянецької МТГ» проводилась наступна робота:</w:t>
      </w:r>
    </w:p>
    <w:p w14:paraId="5FD92FC4" w14:textId="77777777" w:rsidR="00C71E8D" w:rsidRPr="002441A8" w:rsidRDefault="00C71E8D" w:rsidP="002D4C0D">
      <w:pPr>
        <w:pStyle w:val="27"/>
        <w:numPr>
          <w:ilvl w:val="0"/>
          <w:numId w:val="67"/>
        </w:numPr>
        <w:shd w:val="clear" w:color="auto" w:fill="auto"/>
        <w:ind w:left="0" w:firstLine="360"/>
        <w:jc w:val="both"/>
        <w:rPr>
          <w:bCs/>
          <w:lang w:val="ru-RU"/>
        </w:rPr>
      </w:pPr>
      <w:r w:rsidRPr="002441A8">
        <w:rPr>
          <w:bCs/>
          <w:lang w:val="ru-RU"/>
        </w:rPr>
        <w:t xml:space="preserve">згідно </w:t>
      </w:r>
      <w:r w:rsidRPr="002441A8">
        <w:rPr>
          <w:bCs/>
          <w:lang w:val="uk-UA"/>
        </w:rPr>
        <w:t>рішення виконавчого комітету Тростянецької міської ради «Про утворення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№246 від 02 червня 2023 року</w:t>
      </w:r>
      <w:r w:rsidRPr="002441A8">
        <w:rPr>
          <w:bCs/>
          <w:lang w:val="ru-RU"/>
        </w:rPr>
        <w:t xml:space="preserve"> проводились комісійні обстеження житлових будинків на предмет їх пошкоджень внаслідок збройної агресії російської федерації, про що були складені відповідні акти</w:t>
      </w:r>
      <w:r w:rsidRPr="002441A8">
        <w:rPr>
          <w:bCs/>
          <w:lang w:val="uk-UA"/>
        </w:rPr>
        <w:t xml:space="preserve"> та чек-листи, а також розглядалися питання в складі комісії щодо надання компенсації за пошкоджені об’єкти нерухомого майна внаслідок бойових дій</w:t>
      </w:r>
      <w:r w:rsidRPr="002441A8">
        <w:rPr>
          <w:bCs/>
          <w:lang w:val="ru-RU"/>
        </w:rPr>
        <w:t xml:space="preserve">; </w:t>
      </w:r>
    </w:p>
    <w:p w14:paraId="2A0A5DE0" w14:textId="77777777" w:rsidR="00C71E8D" w:rsidRPr="002441A8" w:rsidRDefault="00C71E8D" w:rsidP="002D4C0D">
      <w:pPr>
        <w:pStyle w:val="27"/>
        <w:numPr>
          <w:ilvl w:val="0"/>
          <w:numId w:val="67"/>
        </w:numPr>
        <w:shd w:val="clear" w:color="auto" w:fill="auto"/>
        <w:jc w:val="both"/>
        <w:rPr>
          <w:bCs/>
        </w:rPr>
      </w:pPr>
      <w:r w:rsidRPr="002441A8">
        <w:t>проведено особистий прийом  громадян</w:t>
      </w:r>
      <w:r w:rsidRPr="002441A8">
        <w:rPr>
          <w:lang w:val="uk-UA"/>
        </w:rPr>
        <w:t xml:space="preserve"> - 100</w:t>
      </w:r>
      <w:r w:rsidRPr="002441A8">
        <w:t>;</w:t>
      </w:r>
    </w:p>
    <w:p w14:paraId="6AC034E3" w14:textId="77777777" w:rsidR="00C71E8D" w:rsidRPr="002441A8" w:rsidRDefault="00C71E8D" w:rsidP="002D4C0D">
      <w:pPr>
        <w:pStyle w:val="a3"/>
        <w:numPr>
          <w:ilvl w:val="0"/>
          <w:numId w:val="67"/>
        </w:numPr>
        <w:spacing w:after="0" w:line="240" w:lineRule="auto"/>
        <w:jc w:val="both"/>
        <w:rPr>
          <w:rFonts w:ascii="Times New Roman" w:eastAsia="Calibri" w:hAnsi="Times New Roman"/>
          <w:sz w:val="28"/>
          <w:szCs w:val="28"/>
        </w:rPr>
      </w:pPr>
      <w:r w:rsidRPr="002441A8">
        <w:rPr>
          <w:rFonts w:ascii="Times New Roman" w:hAnsi="Times New Roman"/>
          <w:sz w:val="28"/>
          <w:szCs w:val="28"/>
        </w:rPr>
        <w:t>проводилась робота по розгляду заяв та звернень громадян;</w:t>
      </w:r>
    </w:p>
    <w:p w14:paraId="6AB9D27C" w14:textId="77777777" w:rsidR="00C71E8D" w:rsidRPr="002441A8" w:rsidRDefault="00C71E8D" w:rsidP="002D4C0D">
      <w:pPr>
        <w:pStyle w:val="a3"/>
        <w:numPr>
          <w:ilvl w:val="0"/>
          <w:numId w:val="67"/>
        </w:numPr>
        <w:spacing w:after="0" w:line="240" w:lineRule="auto"/>
        <w:jc w:val="both"/>
        <w:rPr>
          <w:rFonts w:ascii="Times New Roman" w:eastAsia="Calibri" w:hAnsi="Times New Roman"/>
          <w:sz w:val="28"/>
          <w:szCs w:val="28"/>
        </w:rPr>
      </w:pPr>
      <w:r w:rsidRPr="002441A8">
        <w:rPr>
          <w:rFonts w:ascii="Times New Roman" w:hAnsi="Times New Roman"/>
          <w:sz w:val="28"/>
          <w:szCs w:val="28"/>
        </w:rPr>
        <w:t>проводилась робота по розгляду листів;</w:t>
      </w:r>
    </w:p>
    <w:p w14:paraId="75CCE012" w14:textId="77777777" w:rsidR="00C71E8D" w:rsidRPr="002441A8" w:rsidRDefault="00C71E8D" w:rsidP="002D4C0D">
      <w:pPr>
        <w:pStyle w:val="27"/>
        <w:numPr>
          <w:ilvl w:val="0"/>
          <w:numId w:val="67"/>
        </w:numPr>
        <w:shd w:val="clear" w:color="auto" w:fill="auto"/>
        <w:jc w:val="both"/>
        <w:rPr>
          <w:lang w:val="ru-RU"/>
        </w:rPr>
      </w:pPr>
      <w:r w:rsidRPr="002441A8">
        <w:rPr>
          <w:lang w:val="ru-RU"/>
        </w:rPr>
        <w:t>охорона громадської безпеки в адміністративних будівлях – щоденно</w:t>
      </w:r>
      <w:r w:rsidRPr="002441A8">
        <w:rPr>
          <w:lang w:val="uk-UA"/>
        </w:rPr>
        <w:t>;</w:t>
      </w:r>
    </w:p>
    <w:p w14:paraId="4FBD0A80" w14:textId="77777777" w:rsidR="00C71E8D" w:rsidRPr="002441A8" w:rsidRDefault="00C71E8D" w:rsidP="002D4C0D">
      <w:pPr>
        <w:pStyle w:val="27"/>
        <w:numPr>
          <w:ilvl w:val="0"/>
          <w:numId w:val="67"/>
        </w:numPr>
        <w:shd w:val="clear" w:color="auto" w:fill="auto"/>
        <w:ind w:left="0" w:firstLine="360"/>
        <w:jc w:val="both"/>
        <w:rPr>
          <w:lang w:val="ru-RU"/>
        </w:rPr>
      </w:pPr>
      <w:r w:rsidRPr="002441A8">
        <w:rPr>
          <w:lang w:val="ru-RU"/>
        </w:rPr>
        <w:t>постійно проводилась робота щодо роз’яснення підприємцям та жителям громади законодавства у сфері благоустрою щодо необхідності утримання прилеглої території у належному санітарному стані;</w:t>
      </w:r>
    </w:p>
    <w:p w14:paraId="2248A300" w14:textId="77777777" w:rsidR="00C71E8D" w:rsidRPr="002441A8" w:rsidRDefault="00C71E8D" w:rsidP="002D4C0D">
      <w:pPr>
        <w:pStyle w:val="27"/>
        <w:numPr>
          <w:ilvl w:val="0"/>
          <w:numId w:val="67"/>
        </w:numPr>
        <w:shd w:val="clear" w:color="auto" w:fill="auto"/>
        <w:ind w:left="0" w:firstLine="360"/>
        <w:jc w:val="both"/>
        <w:rPr>
          <w:lang w:val="ru-RU"/>
        </w:rPr>
      </w:pPr>
      <w:r w:rsidRPr="002441A8">
        <w:rPr>
          <w:lang w:val="ru-RU"/>
        </w:rPr>
        <w:t xml:space="preserve">в результаті проведеної роботи на порушників було складено </w:t>
      </w:r>
      <w:r w:rsidRPr="002441A8">
        <w:rPr>
          <w:lang w:val="uk-UA"/>
        </w:rPr>
        <w:t>16</w:t>
      </w:r>
      <w:r w:rsidRPr="002441A8">
        <w:rPr>
          <w:lang w:val="ru-RU"/>
        </w:rPr>
        <w:t xml:space="preserve"> адміністративних матеріалів, попереджень – </w:t>
      </w:r>
      <w:r w:rsidRPr="002441A8">
        <w:rPr>
          <w:lang w:val="uk-UA"/>
        </w:rPr>
        <w:t>40</w:t>
      </w:r>
      <w:r w:rsidRPr="002441A8">
        <w:rPr>
          <w:lang w:val="ru-RU"/>
        </w:rPr>
        <w:t xml:space="preserve">; </w:t>
      </w:r>
    </w:p>
    <w:p w14:paraId="57A1E9F3" w14:textId="77777777" w:rsidR="00C71E8D" w:rsidRPr="002441A8" w:rsidRDefault="00C71E8D" w:rsidP="002D4C0D">
      <w:pPr>
        <w:pStyle w:val="27"/>
        <w:numPr>
          <w:ilvl w:val="0"/>
          <w:numId w:val="67"/>
        </w:numPr>
        <w:shd w:val="clear" w:color="auto" w:fill="auto"/>
        <w:ind w:left="0" w:firstLine="360"/>
        <w:jc w:val="both"/>
        <w:rPr>
          <w:lang w:val="ru-RU"/>
        </w:rPr>
      </w:pPr>
      <w:r w:rsidRPr="002441A8">
        <w:rPr>
          <w:lang w:val="ru-RU"/>
        </w:rPr>
        <w:t>проводилась роз’яснювальна робота в засобах масової інформації щодо найбільш гострих проблем громади</w:t>
      </w:r>
      <w:r w:rsidRPr="002441A8">
        <w:rPr>
          <w:lang w:val="uk-UA"/>
        </w:rPr>
        <w:t>;</w:t>
      </w:r>
    </w:p>
    <w:p w14:paraId="7998FCE5" w14:textId="77777777" w:rsidR="00C71E8D" w:rsidRPr="002441A8" w:rsidRDefault="00C71E8D" w:rsidP="002D4C0D">
      <w:pPr>
        <w:pStyle w:val="27"/>
        <w:numPr>
          <w:ilvl w:val="0"/>
          <w:numId w:val="67"/>
        </w:numPr>
        <w:shd w:val="clear" w:color="auto" w:fill="auto"/>
        <w:ind w:left="0" w:firstLine="360"/>
        <w:jc w:val="both"/>
        <w:rPr>
          <w:lang w:val="ru-RU"/>
        </w:rPr>
      </w:pPr>
      <w:r w:rsidRPr="002441A8">
        <w:rPr>
          <w:lang w:val="uk-UA"/>
        </w:rPr>
        <w:t>проводились наради із залученням фахівців ДСНС, працівників місцевої пожежної охорони для роз’яснення важливості здійснення  МПО заходів запобігання надзвичайних ситуацій, ознайомлення з положенням про підрозділи МПО з вимогами нормативних актів з урахуванням останніх змін у законодавстві;</w:t>
      </w:r>
    </w:p>
    <w:p w14:paraId="7D2AD36D" w14:textId="692E1AE9" w:rsidR="00C71E8D" w:rsidRPr="00B21CD0" w:rsidRDefault="00C71E8D" w:rsidP="002D4C0D">
      <w:pPr>
        <w:pStyle w:val="27"/>
        <w:numPr>
          <w:ilvl w:val="0"/>
          <w:numId w:val="67"/>
        </w:numPr>
        <w:shd w:val="clear" w:color="auto" w:fill="auto"/>
        <w:ind w:left="0" w:firstLine="360"/>
        <w:jc w:val="both"/>
      </w:pPr>
      <w:r w:rsidRPr="002441A8">
        <w:rPr>
          <w:bCs/>
          <w:lang w:val="ru-RU"/>
        </w:rPr>
        <w:t>провод</w:t>
      </w:r>
      <w:r w:rsidRPr="002441A8">
        <w:rPr>
          <w:bCs/>
          <w:lang w:val="uk-UA"/>
        </w:rPr>
        <w:t>ились</w:t>
      </w:r>
      <w:r w:rsidRPr="002441A8">
        <w:rPr>
          <w:bCs/>
          <w:lang w:val="ru-RU"/>
        </w:rPr>
        <w:t xml:space="preserve"> сезонні рейди виявлення порушень щодо спалення залишків рослинності, утримання власниками домогосподарств прилеглої території у належному стані, а також недопущенню порушень норм і стандартів у сфері благоустрою </w:t>
      </w:r>
      <w:r w:rsidRPr="002441A8">
        <w:rPr>
          <w:bCs/>
        </w:rPr>
        <w:t>Тростянецької міської територіальної громади.</w:t>
      </w:r>
    </w:p>
    <w:p w14:paraId="0D5B22E5" w14:textId="4E662F8B" w:rsidR="00B21CD0" w:rsidRPr="00CE2BC2" w:rsidRDefault="00B21CD0" w:rsidP="00B21CD0">
      <w:pPr>
        <w:pStyle w:val="27"/>
        <w:shd w:val="clear" w:color="auto" w:fill="auto"/>
        <w:ind w:left="-142" w:firstLine="502"/>
        <w:jc w:val="both"/>
        <w:rPr>
          <w:color w:val="000000"/>
          <w:lang w:val="uk-UA"/>
        </w:rPr>
      </w:pPr>
      <w:r w:rsidRPr="00F86650">
        <w:rPr>
          <w:rFonts w:eastAsia="Times New Roman"/>
          <w:noProof/>
          <w:color w:val="000000"/>
          <w:highlight w:val="yellow"/>
          <w:lang w:val="ru-RU" w:eastAsia="ru-RU"/>
        </w:rPr>
        <mc:AlternateContent>
          <mc:Choice Requires="wps">
            <w:drawing>
              <wp:anchor distT="45720" distB="45720" distL="114300" distR="114300" simplePos="0" relativeHeight="251671040" behindDoc="0" locked="0" layoutInCell="1" allowOverlap="1" wp14:anchorId="1B407E05" wp14:editId="6282695B">
                <wp:simplePos x="0" y="0"/>
                <wp:positionH relativeFrom="page">
                  <wp:posOffset>990600</wp:posOffset>
                </wp:positionH>
                <wp:positionV relativeFrom="paragraph">
                  <wp:posOffset>245745</wp:posOffset>
                </wp:positionV>
                <wp:extent cx="7748905" cy="295275"/>
                <wp:effectExtent l="0" t="0" r="23495" b="28575"/>
                <wp:wrapSquare wrapText="bothSides"/>
                <wp:docPr id="72" name="Надпись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295275"/>
                        </a:xfrm>
                        <a:prstGeom prst="rect">
                          <a:avLst/>
                        </a:prstGeom>
                        <a:solidFill>
                          <a:srgbClr val="7030A0"/>
                        </a:solidFill>
                        <a:ln w="9525">
                          <a:solidFill>
                            <a:srgbClr val="000000"/>
                          </a:solidFill>
                          <a:miter lim="800000"/>
                          <a:headEnd/>
                          <a:tailEnd/>
                        </a:ln>
                      </wps:spPr>
                      <wps:txbx>
                        <w:txbxContent>
                          <w:p w14:paraId="78B388F3" w14:textId="63E04B6D" w:rsidR="008A7BEE" w:rsidRPr="00915A11" w:rsidRDefault="008A7BEE" w:rsidP="00B21CD0">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КОМУНАЛЬН</w:t>
                            </w:r>
                            <w:r>
                              <w:rPr>
                                <w:rFonts w:ascii="Times New Roman" w:hAnsi="Times New Roman" w:cs="Times New Roman"/>
                                <w:b/>
                                <w:color w:val="FFFFFF"/>
                                <w:sz w:val="28"/>
                                <w:szCs w:val="28"/>
                                <w:lang w:val="uk-UA"/>
                              </w:rPr>
                              <w:t>ИЙ ЗАКЛАД</w:t>
                            </w:r>
                            <w:r w:rsidRPr="00915A11">
                              <w:rPr>
                                <w:rFonts w:ascii="Times New Roman" w:hAnsi="Times New Roman" w:cs="Times New Roman"/>
                                <w:b/>
                                <w:color w:val="FFFFFF"/>
                                <w:sz w:val="28"/>
                                <w:szCs w:val="28"/>
                                <w:lang w:val="uk-UA"/>
                              </w:rPr>
                              <w:t xml:space="preserve"> </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ДОБРОВІЛЬНА ПОЖЕЖНА КОМАНДА</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 xml:space="preserve"> ТМР</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B407E05" id="Надпись 72" o:spid="_x0000_s1048" type="#_x0000_t202" style="position:absolute;left:0;text-align:left;margin-left:78pt;margin-top:19.35pt;width:610.15pt;height:23.25pt;z-index:25167104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LNYSwIAAGAEAAAOAAAAZHJzL2Uyb0RvYy54bWysVM2O0zAQviPxDpbvNGloaRs1XZUui5CW&#10;H2nhARzHSSwcj7HdJuXGnVfgHThw4MYrdN+IidMtXRAXRA+WJzP+Zub7Zrq86BpFdsI6CTqj41FM&#10;idAcCqmrjL57e/VoTonzTBdMgRYZ3QtHL1YPHyxbk4oEalCFsARBtEtbk9Hae5NGkeO1aJgbgREa&#10;nSXYhnk0bRUVlrWI3qgoieMnUQu2MBa4cA6/Xg5Ougr4ZSm4f12WTniiMoq1+XDacOb9Ga2WLK0s&#10;M7XkxzLYP1TRMKkx6QnqknlGtlb+AdVIbsFB6UccmgjKUnIResBuxvFv3dzUzIjQC5LjzIkm9/9g&#10;+avdG0tkkdFZQolmDWp0+HL4evh2+HH4fvvp9jNBB7LUGpdi8I3BcN89hQ7VDh07cw38vSMaNjXT&#10;lVhbC20tWIFVjvuX0dnTAcf1IHn7EgrMxrYeAlBX2qanEEkhiI5q7U8Kic4Tjh9ns8l8EU8p4ehL&#10;FtNkNg0pWHr32ljnnwtoSH/JqMUJCOhsd+18Xw1L70L6ZA6ULK6kUsGwVb5RluwYTsssfhyvw4Dg&#10;k3thSpM2o5h8OhDwV4g4/I4F3oNopMexV7LJ6PwUxNKetme6CEPpmVTDHfMrfeSxp24g0Xd5F4RL&#10;TvrkUOyRWQvDmONa4qUG+5GSFkc8o+7DlllBiXqhUZ3FeDLpdyIYk+ksQcOee/JzD9McoTLqKRmu&#10;Gz/s0dZYWdWYaZgHDWtUtJSB7F76oapj/TjGQYPjyvV7cm6HqF9/DKufAAAA//8DAFBLAwQUAAYA&#10;CAAAACEAWsyHIeEAAAAKAQAADwAAAGRycy9kb3ducmV2LnhtbEyPQUvDQBSE74L/YXmCN7sxsWlI&#10;sylFEQQp1La21032mQSzb8Puton/3u1Jj8MMM98Uq0n37ILWdYYEPM4iYEi1UR01Ag7714cMmPOS&#10;lOwNoYAfdLAqb28KmSsz0gdedr5hoYRcLgW03g85565uUUs3MwNS8L6M1dIHaRuurBxDue55HEUp&#10;17KjsNDKAZ9brL93Zy1g3BzN6SnaxO9v+2N92L7Y9SdWQtzfTeslMI+T/wvDFT+gQxmYKnMm5Vgf&#10;9DwNX7yAJFsAuwaSRZoAqwRk8xh4WfD/F8pfAAAA//8DAFBLAQItABQABgAIAAAAIQC2gziS/gAA&#10;AOEBAAATAAAAAAAAAAAAAAAAAAAAAABbQ29udGVudF9UeXBlc10ueG1sUEsBAi0AFAAGAAgAAAAh&#10;ADj9If/WAAAAlAEAAAsAAAAAAAAAAAAAAAAALwEAAF9yZWxzLy5yZWxzUEsBAi0AFAAGAAgAAAAh&#10;AGj0s1hLAgAAYAQAAA4AAAAAAAAAAAAAAAAALgIAAGRycy9lMm9Eb2MueG1sUEsBAi0AFAAGAAgA&#10;AAAhAFrMhyHhAAAACgEAAA8AAAAAAAAAAAAAAAAApQQAAGRycy9kb3ducmV2LnhtbFBLBQYAAAAA&#10;BAAEAPMAAACzBQAAAAA=&#10;" fillcolor="#7030a0">
                <v:textbox>
                  <w:txbxContent>
                    <w:p w14:paraId="78B388F3" w14:textId="63E04B6D" w:rsidR="008A7BEE" w:rsidRPr="00915A11" w:rsidRDefault="008A7BEE" w:rsidP="00B21CD0">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КОМУНАЛЬН</w:t>
                      </w:r>
                      <w:r>
                        <w:rPr>
                          <w:rFonts w:ascii="Times New Roman" w:hAnsi="Times New Roman" w:cs="Times New Roman"/>
                          <w:b/>
                          <w:color w:val="FFFFFF"/>
                          <w:sz w:val="28"/>
                          <w:szCs w:val="28"/>
                          <w:lang w:val="uk-UA"/>
                        </w:rPr>
                        <w:t>ИЙ ЗАКЛАД</w:t>
                      </w:r>
                      <w:r w:rsidRPr="00915A11">
                        <w:rPr>
                          <w:rFonts w:ascii="Times New Roman" w:hAnsi="Times New Roman" w:cs="Times New Roman"/>
                          <w:b/>
                          <w:color w:val="FFFFFF"/>
                          <w:sz w:val="28"/>
                          <w:szCs w:val="28"/>
                          <w:lang w:val="uk-UA"/>
                        </w:rPr>
                        <w:t xml:space="preserve"> </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ДОБРОВІЛЬНА ПОЖЕЖНА КОМАНДА</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 xml:space="preserve"> ТМР</w:t>
                      </w:r>
                    </w:p>
                  </w:txbxContent>
                </v:textbox>
                <w10:wrap type="square" anchorx="page"/>
              </v:shape>
            </w:pict>
          </mc:Fallback>
        </mc:AlternateContent>
      </w:r>
      <w:r>
        <w:rPr>
          <w:color w:val="000000"/>
          <w:lang w:val="uk-UA"/>
        </w:rPr>
        <w:t xml:space="preserve">  </w:t>
      </w:r>
      <w:r w:rsidRPr="00CE2BC2">
        <w:rPr>
          <w:color w:val="000000"/>
          <w:lang w:val="uk-UA"/>
        </w:rPr>
        <w:t>Керуючись вимогами ст.</w:t>
      </w:r>
      <w:r>
        <w:rPr>
          <w:color w:val="000000"/>
          <w:lang w:val="uk-UA"/>
        </w:rPr>
        <w:t xml:space="preserve"> </w:t>
      </w:r>
      <w:r w:rsidRPr="00CE2BC2">
        <w:rPr>
          <w:color w:val="000000"/>
          <w:lang w:val="uk-UA"/>
        </w:rPr>
        <w:t>26 Закону України «Про місцеве самоврядування в Україні», Постанови Кабінету Міністрів України від 24 лютого 2003 року № 202 «Про затвердження Положення про місцеву пожежну охорону», Постанови Кабінету Міністрів України від 17 липня 2013 року № 564 «Про затвердження Порядку функціонування добровільної пожежної охорони», ст.</w:t>
      </w:r>
      <w:r>
        <w:rPr>
          <w:color w:val="000000"/>
          <w:lang w:val="uk-UA"/>
        </w:rPr>
        <w:t xml:space="preserve"> </w:t>
      </w:r>
      <w:r w:rsidRPr="00CE2BC2">
        <w:rPr>
          <w:color w:val="000000"/>
          <w:lang w:val="uk-UA"/>
        </w:rPr>
        <w:t>62, 126 Кодексу цивільного захисту України. Вдосконалення цивільного захисту на місцевому рівні, з метою організації заходів із запобігання виникнення пожеж та їх гасіння, забезпечення ефективної роботи з організації та забезпечення пожежної безпеки на території Тростянецької місцевої територіальної громади згідно з рішенням №77 від 16 лютого 2024 року Тростянецької міської ради  19 сесії 8 скликання було утворено комунальний заклад «Добровільна пожежна команда» Тростянецької міської ради.</w:t>
      </w:r>
    </w:p>
    <w:p w14:paraId="7C567418" w14:textId="77777777" w:rsidR="00B21CD0" w:rsidRPr="00CE2BC2" w:rsidRDefault="00B21CD0" w:rsidP="00B21CD0">
      <w:pPr>
        <w:pStyle w:val="afff1"/>
        <w:shd w:val="clear" w:color="auto" w:fill="FFFFFF"/>
        <w:spacing w:before="0" w:beforeAutospacing="0" w:after="0" w:afterAutospacing="0"/>
        <w:ind w:firstLine="567"/>
        <w:jc w:val="both"/>
        <w:rPr>
          <w:color w:val="000000"/>
          <w:sz w:val="28"/>
          <w:szCs w:val="28"/>
          <w:lang w:val="uk-UA"/>
        </w:rPr>
      </w:pPr>
      <w:r w:rsidRPr="00CE2BC2">
        <w:rPr>
          <w:color w:val="000000"/>
          <w:sz w:val="28"/>
          <w:szCs w:val="28"/>
          <w:lang w:val="uk-UA"/>
        </w:rPr>
        <w:t>Основним завданням є забезпечення пожежної безпеки, запобігання виникнення пожеж та їх гасіння, проведення аварійно-рятувальних та інших невідкладних робіт, а також надання допомоги у ліквідації наслідків надзвичайних ситуацій та інших небезпечних  подій.</w:t>
      </w:r>
    </w:p>
    <w:p w14:paraId="1BB0B2CF" w14:textId="77777777" w:rsidR="00B21CD0" w:rsidRPr="00CE2BC2" w:rsidRDefault="00B21CD0" w:rsidP="00B21CD0">
      <w:pPr>
        <w:pStyle w:val="afff1"/>
        <w:shd w:val="clear" w:color="auto" w:fill="FFFFFF"/>
        <w:spacing w:before="0" w:beforeAutospacing="0" w:after="0" w:afterAutospacing="0"/>
        <w:ind w:firstLine="567"/>
        <w:jc w:val="both"/>
        <w:rPr>
          <w:color w:val="000000"/>
          <w:sz w:val="28"/>
          <w:szCs w:val="28"/>
          <w:lang w:val="uk-UA"/>
        </w:rPr>
      </w:pPr>
      <w:r w:rsidRPr="00CE2BC2">
        <w:rPr>
          <w:color w:val="000000"/>
          <w:sz w:val="28"/>
          <w:szCs w:val="28"/>
          <w:lang w:val="uk-UA"/>
        </w:rPr>
        <w:t xml:space="preserve">КЗ «Добровільна пожежна команда» ТМР забезпечує пожежну безпеку у Тростянецькій громаді в старостинських округах. Наразі вона налічує 12 членів, які пройшли  відповідне навчання, завдяки співпраці з проєктом «Вогнеборці», а саме: </w:t>
      </w:r>
    </w:p>
    <w:p w14:paraId="64C86CDD" w14:textId="77777777" w:rsidR="00B21CD0" w:rsidRPr="00CE2BC2" w:rsidRDefault="00B21CD0" w:rsidP="00B21CD0">
      <w:pPr>
        <w:pStyle w:val="afff1"/>
        <w:numPr>
          <w:ilvl w:val="0"/>
          <w:numId w:val="93"/>
        </w:numPr>
        <w:shd w:val="clear" w:color="auto" w:fill="FFFFFF"/>
        <w:spacing w:before="0" w:beforeAutospacing="0" w:after="0" w:afterAutospacing="0"/>
        <w:ind w:left="0" w:firstLine="567"/>
        <w:jc w:val="both"/>
        <w:rPr>
          <w:color w:val="000000"/>
          <w:sz w:val="28"/>
          <w:szCs w:val="28"/>
          <w:lang w:val="uk-UA"/>
        </w:rPr>
      </w:pPr>
      <w:r w:rsidRPr="00CE2BC2">
        <w:rPr>
          <w:color w:val="000000"/>
          <w:sz w:val="28"/>
          <w:szCs w:val="28"/>
          <w:lang w:val="uk-UA"/>
        </w:rPr>
        <w:t>с.Буймер-5 осіб</w:t>
      </w:r>
    </w:p>
    <w:p w14:paraId="780546EE" w14:textId="77777777" w:rsidR="00B21CD0" w:rsidRPr="00CE2BC2" w:rsidRDefault="00B21CD0" w:rsidP="00B21CD0">
      <w:pPr>
        <w:pStyle w:val="afff1"/>
        <w:numPr>
          <w:ilvl w:val="0"/>
          <w:numId w:val="93"/>
        </w:numPr>
        <w:shd w:val="clear" w:color="auto" w:fill="FFFFFF"/>
        <w:spacing w:before="0" w:beforeAutospacing="0" w:after="0" w:afterAutospacing="0"/>
        <w:ind w:left="0" w:firstLine="567"/>
        <w:jc w:val="both"/>
        <w:rPr>
          <w:color w:val="000000"/>
          <w:sz w:val="28"/>
          <w:szCs w:val="28"/>
          <w:lang w:val="uk-UA"/>
        </w:rPr>
      </w:pPr>
      <w:r w:rsidRPr="00CE2BC2">
        <w:rPr>
          <w:color w:val="000000"/>
          <w:sz w:val="28"/>
          <w:szCs w:val="28"/>
          <w:lang w:val="uk-UA"/>
        </w:rPr>
        <w:t>с.Мартинівка-4 осіб</w:t>
      </w:r>
    </w:p>
    <w:p w14:paraId="7D7F00D5" w14:textId="77777777" w:rsidR="00B21CD0" w:rsidRPr="00CE2BC2" w:rsidRDefault="00B21CD0" w:rsidP="00B21CD0">
      <w:pPr>
        <w:pStyle w:val="afff1"/>
        <w:numPr>
          <w:ilvl w:val="0"/>
          <w:numId w:val="93"/>
        </w:numPr>
        <w:shd w:val="clear" w:color="auto" w:fill="FFFFFF"/>
        <w:spacing w:before="0" w:beforeAutospacing="0" w:after="0" w:afterAutospacing="0"/>
        <w:ind w:left="0" w:firstLine="567"/>
        <w:jc w:val="both"/>
        <w:rPr>
          <w:color w:val="000000"/>
          <w:sz w:val="28"/>
          <w:szCs w:val="28"/>
          <w:lang w:val="uk-UA"/>
        </w:rPr>
      </w:pPr>
      <w:r w:rsidRPr="00CE2BC2">
        <w:rPr>
          <w:color w:val="000000"/>
          <w:sz w:val="28"/>
          <w:szCs w:val="28"/>
          <w:lang w:val="uk-UA"/>
        </w:rPr>
        <w:t>с.Печини-2 осіб</w:t>
      </w:r>
    </w:p>
    <w:p w14:paraId="0C4FECA2" w14:textId="77777777" w:rsidR="00B21CD0" w:rsidRPr="00CE2BC2" w:rsidRDefault="00B21CD0" w:rsidP="00B21CD0">
      <w:pPr>
        <w:pStyle w:val="afff1"/>
        <w:numPr>
          <w:ilvl w:val="0"/>
          <w:numId w:val="93"/>
        </w:numPr>
        <w:shd w:val="clear" w:color="auto" w:fill="FFFFFF"/>
        <w:spacing w:before="0" w:beforeAutospacing="0" w:after="0" w:afterAutospacing="0"/>
        <w:ind w:left="0" w:firstLine="567"/>
        <w:jc w:val="both"/>
        <w:rPr>
          <w:color w:val="000000"/>
          <w:sz w:val="28"/>
          <w:szCs w:val="28"/>
          <w:lang w:val="uk-UA"/>
        </w:rPr>
      </w:pPr>
      <w:r w:rsidRPr="00CE2BC2">
        <w:rPr>
          <w:sz w:val="28"/>
          <w:szCs w:val="28"/>
          <w:lang w:val="uk-UA"/>
        </w:rPr>
        <w:t>с.Камянка-5 осіб</w:t>
      </w:r>
    </w:p>
    <w:p w14:paraId="7135C310" w14:textId="77777777" w:rsidR="00B21CD0" w:rsidRPr="00CE2BC2" w:rsidRDefault="00B21CD0" w:rsidP="00B21CD0">
      <w:pPr>
        <w:pStyle w:val="afff1"/>
        <w:shd w:val="clear" w:color="auto" w:fill="FFFFFF"/>
        <w:spacing w:before="0" w:beforeAutospacing="0" w:after="0" w:afterAutospacing="0"/>
        <w:ind w:firstLine="567"/>
        <w:jc w:val="both"/>
        <w:rPr>
          <w:color w:val="000000"/>
          <w:sz w:val="28"/>
          <w:szCs w:val="28"/>
          <w:lang w:val="uk-UA"/>
        </w:rPr>
      </w:pPr>
      <w:r w:rsidRPr="00CE2BC2">
        <w:rPr>
          <w:sz w:val="28"/>
          <w:szCs w:val="28"/>
          <w:lang w:val="uk-UA"/>
        </w:rPr>
        <w:t>Згідно з штатним розписом працює -3 чол. (2,5 одиниці)</w:t>
      </w:r>
    </w:p>
    <w:p w14:paraId="36893034"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Протягом 2024 року передано на баланс комунального закладу наступні пожежні автомобілі:</w:t>
      </w:r>
    </w:p>
    <w:p w14:paraId="480B0A3D"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 xml:space="preserve">- с. </w:t>
      </w:r>
      <w:r>
        <w:rPr>
          <w:sz w:val="28"/>
          <w:szCs w:val="28"/>
          <w:lang w:val="uk-UA"/>
        </w:rPr>
        <w:t>Білка</w:t>
      </w:r>
      <w:r w:rsidRPr="00CE2BC2">
        <w:rPr>
          <w:sz w:val="28"/>
          <w:szCs w:val="28"/>
          <w:lang w:val="uk-UA"/>
        </w:rPr>
        <w:t xml:space="preserve">  –VOLVO F10/320 за  кошти фонду Skicka vidare till Ukraina, та  ГАЗ-66</w:t>
      </w:r>
    </w:p>
    <w:p w14:paraId="6A94ADB5"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 с. Бумер – ГАЗ-6627</w:t>
      </w:r>
    </w:p>
    <w:p w14:paraId="64D8FA01"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 с. Мартинівка - ГАЗ-66</w:t>
      </w:r>
    </w:p>
    <w:p w14:paraId="72FBDEDD"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 с. Печини - ГАЗ-66</w:t>
      </w:r>
    </w:p>
    <w:p w14:paraId="43A1B0B5" w14:textId="77777777" w:rsidR="00B21CD0" w:rsidRPr="00CE2BC2" w:rsidRDefault="00B21CD0" w:rsidP="00B21CD0">
      <w:pPr>
        <w:pStyle w:val="afff1"/>
        <w:shd w:val="clear" w:color="auto" w:fill="FFFFFF"/>
        <w:tabs>
          <w:tab w:val="left" w:pos="709"/>
        </w:tabs>
        <w:spacing w:before="0" w:beforeAutospacing="0" w:after="0" w:afterAutospacing="0"/>
        <w:ind w:firstLine="567"/>
        <w:jc w:val="both"/>
        <w:rPr>
          <w:sz w:val="28"/>
          <w:szCs w:val="28"/>
          <w:lang w:val="uk-UA"/>
        </w:rPr>
      </w:pPr>
      <w:r w:rsidRPr="00CE2BC2">
        <w:rPr>
          <w:sz w:val="28"/>
          <w:szCs w:val="28"/>
          <w:lang w:val="uk-UA"/>
        </w:rPr>
        <w:t>-с. Кам’янка – ЗИЛ -157, а також передано радіостанції  Motorola Mototurbo R7A - 3 штуки на суму 75459,42 грн., інший інвентар та матеріали.</w:t>
      </w:r>
    </w:p>
    <w:p w14:paraId="2D04E34D"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 xml:space="preserve"> З моменту створення комунального закладу до гасіння 31 пожежі було залучено добровольців із числа членів ДПК ТМР, а саме: </w:t>
      </w:r>
      <w:r w:rsidRPr="00CE2BC2">
        <w:rPr>
          <w:color w:val="000000"/>
          <w:sz w:val="28"/>
          <w:szCs w:val="28"/>
          <w:lang w:val="uk-UA"/>
        </w:rPr>
        <w:t>с. Білка – 16 пожеж; с. Печини – 9 пожеж; с. Мартинівка – 2 пожежі; с. Буймер – 4 пожежі,</w:t>
      </w:r>
      <w:r w:rsidRPr="00CE2BC2">
        <w:rPr>
          <w:sz w:val="28"/>
          <w:szCs w:val="28"/>
          <w:lang w:val="uk-UA"/>
        </w:rPr>
        <w:t xml:space="preserve"> та отримали грошову винагороду  на загальну суму 72,2 тис.</w:t>
      </w:r>
      <w:r>
        <w:rPr>
          <w:sz w:val="28"/>
          <w:szCs w:val="28"/>
          <w:lang w:val="uk-UA"/>
        </w:rPr>
        <w:t xml:space="preserve"> </w:t>
      </w:r>
      <w:r w:rsidRPr="00CE2BC2">
        <w:rPr>
          <w:sz w:val="28"/>
          <w:szCs w:val="28"/>
          <w:lang w:val="uk-UA"/>
        </w:rPr>
        <w:t>грн.</w:t>
      </w:r>
      <w:r w:rsidRPr="00CE2BC2">
        <w:rPr>
          <w:color w:val="000000"/>
          <w:sz w:val="28"/>
          <w:szCs w:val="28"/>
          <w:lang w:val="uk-UA"/>
        </w:rPr>
        <w:t xml:space="preserve">  </w:t>
      </w:r>
    </w:p>
    <w:p w14:paraId="2F90C8C1" w14:textId="77777777" w:rsidR="00B21CD0" w:rsidRPr="00CE2BC2" w:rsidRDefault="00B21CD0" w:rsidP="00B21CD0">
      <w:pPr>
        <w:pStyle w:val="afff1"/>
        <w:shd w:val="clear" w:color="auto" w:fill="FFFFFF"/>
        <w:spacing w:before="0" w:beforeAutospacing="0" w:after="0" w:afterAutospacing="0"/>
        <w:ind w:firstLine="567"/>
        <w:jc w:val="both"/>
        <w:rPr>
          <w:b/>
          <w:sz w:val="28"/>
          <w:szCs w:val="28"/>
          <w:lang w:val="uk-UA"/>
        </w:rPr>
      </w:pPr>
      <w:r w:rsidRPr="00CE2BC2">
        <w:rPr>
          <w:b/>
          <w:sz w:val="28"/>
          <w:szCs w:val="28"/>
          <w:lang w:val="uk-UA"/>
        </w:rPr>
        <w:t xml:space="preserve">Згідно з кошторисом витрат на комунальний заклад «Добровільна пожежна команда» Тростянецької міської ради на 2024 рік виділено 503313,29 грн.  </w:t>
      </w:r>
    </w:p>
    <w:p w14:paraId="21023A8A" w14:textId="77777777" w:rsidR="00B21CD0" w:rsidRPr="00CE2BC2" w:rsidRDefault="00B21CD0" w:rsidP="00B21CD0">
      <w:pPr>
        <w:pStyle w:val="afff1"/>
        <w:shd w:val="clear" w:color="auto" w:fill="FFFFFF"/>
        <w:spacing w:before="0" w:beforeAutospacing="0" w:after="0" w:afterAutospacing="0"/>
        <w:ind w:firstLine="567"/>
        <w:jc w:val="both"/>
        <w:rPr>
          <w:b/>
          <w:sz w:val="28"/>
          <w:szCs w:val="28"/>
          <w:lang w:val="uk-UA"/>
        </w:rPr>
      </w:pPr>
      <w:r w:rsidRPr="00CE2BC2">
        <w:rPr>
          <w:b/>
          <w:sz w:val="28"/>
          <w:szCs w:val="28"/>
          <w:lang w:val="uk-UA"/>
        </w:rPr>
        <w:t>Витрачено  коштів за 2024 року в сумі 503313,29 грн.</w:t>
      </w:r>
    </w:p>
    <w:p w14:paraId="6D8C80CB"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Заробітна плата -350487,78 грн.</w:t>
      </w:r>
    </w:p>
    <w:p w14:paraId="4235E295"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Pr>
          <w:sz w:val="28"/>
          <w:szCs w:val="28"/>
          <w:lang w:val="uk-UA"/>
        </w:rPr>
        <w:t>Нарахування на заробітну  плату</w:t>
      </w:r>
      <w:r w:rsidRPr="00CE2BC2">
        <w:rPr>
          <w:sz w:val="28"/>
          <w:szCs w:val="28"/>
          <w:lang w:val="uk-UA"/>
        </w:rPr>
        <w:t xml:space="preserve"> -77363,42 грн.</w:t>
      </w:r>
    </w:p>
    <w:p w14:paraId="28424B44"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 xml:space="preserve">Придбання ключів </w:t>
      </w:r>
      <w:r>
        <w:rPr>
          <w:sz w:val="28"/>
          <w:szCs w:val="28"/>
          <w:lang w:val="uk-UA"/>
        </w:rPr>
        <w:t xml:space="preserve">електронний </w:t>
      </w:r>
      <w:r>
        <w:rPr>
          <w:sz w:val="28"/>
          <w:szCs w:val="28"/>
          <w:lang w:val="en-US"/>
        </w:rPr>
        <w:t>USB</w:t>
      </w:r>
      <w:r>
        <w:rPr>
          <w:sz w:val="28"/>
          <w:szCs w:val="28"/>
          <w:lang w:val="uk-UA"/>
        </w:rPr>
        <w:t>-ключ (</w:t>
      </w:r>
      <w:r w:rsidRPr="00CE2BC2">
        <w:rPr>
          <w:sz w:val="28"/>
          <w:szCs w:val="28"/>
          <w:lang w:val="uk-UA"/>
        </w:rPr>
        <w:t>токін</w:t>
      </w:r>
      <w:r>
        <w:rPr>
          <w:sz w:val="28"/>
          <w:szCs w:val="28"/>
          <w:lang w:val="uk-UA"/>
        </w:rPr>
        <w:t>)</w:t>
      </w:r>
      <w:r w:rsidRPr="00CE2BC2">
        <w:rPr>
          <w:sz w:val="28"/>
          <w:szCs w:val="28"/>
          <w:lang w:val="uk-UA"/>
        </w:rPr>
        <w:t xml:space="preserve"> на суму-4140,00 грн.</w:t>
      </w:r>
    </w:p>
    <w:p w14:paraId="124E4114"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За виготовлення печатки</w:t>
      </w:r>
      <w:r>
        <w:rPr>
          <w:sz w:val="28"/>
          <w:szCs w:val="28"/>
          <w:lang w:val="uk-UA"/>
        </w:rPr>
        <w:t xml:space="preserve"> </w:t>
      </w:r>
      <w:r w:rsidRPr="00CE2BC2">
        <w:rPr>
          <w:sz w:val="28"/>
          <w:szCs w:val="28"/>
          <w:lang w:val="uk-UA"/>
        </w:rPr>
        <w:t>- 510,00 грн.</w:t>
      </w:r>
    </w:p>
    <w:p w14:paraId="5F2359C8"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Придбання ПММ-49341,00 грн</w:t>
      </w:r>
      <w:r>
        <w:rPr>
          <w:sz w:val="28"/>
          <w:szCs w:val="28"/>
          <w:lang w:val="uk-UA"/>
        </w:rPr>
        <w:t>.</w:t>
      </w:r>
    </w:p>
    <w:p w14:paraId="6A382C5D"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Pr>
          <w:sz w:val="28"/>
          <w:szCs w:val="28"/>
          <w:lang w:val="uk-UA"/>
        </w:rPr>
        <w:t>Придбання мастильних засобів</w:t>
      </w:r>
      <w:r w:rsidRPr="00CE2BC2">
        <w:rPr>
          <w:sz w:val="28"/>
          <w:szCs w:val="28"/>
          <w:lang w:val="uk-UA"/>
        </w:rPr>
        <w:t>-2085,00</w:t>
      </w:r>
      <w:r>
        <w:rPr>
          <w:sz w:val="28"/>
          <w:szCs w:val="28"/>
          <w:lang w:val="uk-UA"/>
        </w:rPr>
        <w:t xml:space="preserve"> </w:t>
      </w:r>
      <w:r w:rsidRPr="00CE2BC2">
        <w:rPr>
          <w:sz w:val="28"/>
          <w:szCs w:val="28"/>
          <w:lang w:val="uk-UA"/>
        </w:rPr>
        <w:t>грн</w:t>
      </w:r>
      <w:r>
        <w:rPr>
          <w:sz w:val="28"/>
          <w:szCs w:val="28"/>
          <w:lang w:val="uk-UA"/>
        </w:rPr>
        <w:t>.</w:t>
      </w:r>
    </w:p>
    <w:p w14:paraId="080ADC68"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Pr>
          <w:sz w:val="28"/>
          <w:szCs w:val="28"/>
          <w:lang w:val="uk-UA"/>
        </w:rPr>
        <w:t>Придбання зап</w:t>
      </w:r>
      <w:r w:rsidRPr="00CE2BC2">
        <w:rPr>
          <w:sz w:val="28"/>
          <w:szCs w:val="28"/>
          <w:lang w:val="uk-UA"/>
        </w:rPr>
        <w:t>частин -705,00 грн</w:t>
      </w:r>
      <w:r>
        <w:rPr>
          <w:sz w:val="28"/>
          <w:szCs w:val="28"/>
          <w:lang w:val="uk-UA"/>
        </w:rPr>
        <w:t>.</w:t>
      </w:r>
    </w:p>
    <w:p w14:paraId="23B6357C"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Придбання буд</w:t>
      </w:r>
      <w:r>
        <w:rPr>
          <w:sz w:val="28"/>
          <w:szCs w:val="28"/>
          <w:lang w:val="uk-UA"/>
        </w:rPr>
        <w:t>івельних</w:t>
      </w:r>
      <w:r w:rsidRPr="00CE2BC2">
        <w:rPr>
          <w:sz w:val="28"/>
          <w:szCs w:val="28"/>
          <w:lang w:val="uk-UA"/>
        </w:rPr>
        <w:t xml:space="preserve"> матеріалів</w:t>
      </w:r>
      <w:r>
        <w:rPr>
          <w:sz w:val="28"/>
          <w:szCs w:val="28"/>
          <w:lang w:val="uk-UA"/>
        </w:rPr>
        <w:t xml:space="preserve"> </w:t>
      </w:r>
      <w:r w:rsidRPr="00CE2BC2">
        <w:rPr>
          <w:sz w:val="28"/>
          <w:szCs w:val="28"/>
          <w:lang w:val="uk-UA"/>
        </w:rPr>
        <w:t>-</w:t>
      </w:r>
      <w:r>
        <w:rPr>
          <w:sz w:val="28"/>
          <w:szCs w:val="28"/>
          <w:lang w:val="uk-UA"/>
        </w:rPr>
        <w:t xml:space="preserve"> </w:t>
      </w:r>
      <w:r w:rsidRPr="00CE2BC2">
        <w:rPr>
          <w:sz w:val="28"/>
          <w:szCs w:val="28"/>
          <w:lang w:val="uk-UA"/>
        </w:rPr>
        <w:t>2362 грн.</w:t>
      </w:r>
    </w:p>
    <w:p w14:paraId="202E9643"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Відшкодування витрат</w:t>
      </w:r>
      <w:r>
        <w:rPr>
          <w:sz w:val="28"/>
          <w:szCs w:val="28"/>
          <w:lang w:val="uk-UA"/>
        </w:rPr>
        <w:t xml:space="preserve"> </w:t>
      </w:r>
      <w:r w:rsidRPr="00CE2BC2">
        <w:rPr>
          <w:sz w:val="28"/>
          <w:szCs w:val="28"/>
          <w:lang w:val="uk-UA"/>
        </w:rPr>
        <w:t>(</w:t>
      </w:r>
      <w:r>
        <w:rPr>
          <w:sz w:val="28"/>
          <w:szCs w:val="28"/>
          <w:lang w:val="uk-UA"/>
        </w:rPr>
        <w:t>електро</w:t>
      </w:r>
      <w:r w:rsidRPr="00CE2BC2">
        <w:rPr>
          <w:sz w:val="28"/>
          <w:szCs w:val="28"/>
          <w:lang w:val="uk-UA"/>
        </w:rPr>
        <w:t>енергія,</w:t>
      </w:r>
      <w:r>
        <w:rPr>
          <w:sz w:val="28"/>
          <w:szCs w:val="28"/>
          <w:lang w:val="uk-UA"/>
        </w:rPr>
        <w:t xml:space="preserve"> </w:t>
      </w:r>
      <w:r w:rsidRPr="00CE2BC2">
        <w:rPr>
          <w:sz w:val="28"/>
          <w:szCs w:val="28"/>
          <w:lang w:val="uk-UA"/>
        </w:rPr>
        <w:t>тепло</w:t>
      </w:r>
      <w:r>
        <w:rPr>
          <w:sz w:val="28"/>
          <w:szCs w:val="28"/>
          <w:lang w:val="uk-UA"/>
        </w:rPr>
        <w:t>постачання</w:t>
      </w:r>
      <w:r w:rsidRPr="00CE2BC2">
        <w:rPr>
          <w:sz w:val="28"/>
          <w:szCs w:val="28"/>
          <w:lang w:val="uk-UA"/>
        </w:rPr>
        <w:t>,</w:t>
      </w:r>
      <w:r>
        <w:rPr>
          <w:sz w:val="28"/>
          <w:szCs w:val="28"/>
          <w:lang w:val="uk-UA"/>
        </w:rPr>
        <w:t xml:space="preserve"> водо-постачання та водовідведення</w:t>
      </w:r>
      <w:r w:rsidRPr="00CE2BC2">
        <w:rPr>
          <w:sz w:val="28"/>
          <w:szCs w:val="28"/>
          <w:lang w:val="uk-UA"/>
        </w:rPr>
        <w:t>,</w:t>
      </w:r>
      <w:r>
        <w:rPr>
          <w:sz w:val="28"/>
          <w:szCs w:val="28"/>
          <w:lang w:val="uk-UA"/>
        </w:rPr>
        <w:t xml:space="preserve"> </w:t>
      </w:r>
      <w:r w:rsidRPr="00CE2BC2">
        <w:rPr>
          <w:sz w:val="28"/>
          <w:szCs w:val="28"/>
          <w:lang w:val="uk-UA"/>
        </w:rPr>
        <w:t>телефон )</w:t>
      </w:r>
      <w:r>
        <w:rPr>
          <w:sz w:val="28"/>
          <w:szCs w:val="28"/>
          <w:lang w:val="uk-UA"/>
        </w:rPr>
        <w:t xml:space="preserve"> </w:t>
      </w:r>
      <w:r w:rsidRPr="00CE2BC2">
        <w:rPr>
          <w:sz w:val="28"/>
          <w:szCs w:val="28"/>
          <w:lang w:val="uk-UA"/>
        </w:rPr>
        <w:t>-</w:t>
      </w:r>
      <w:r>
        <w:rPr>
          <w:sz w:val="28"/>
          <w:szCs w:val="28"/>
          <w:lang w:val="uk-UA"/>
        </w:rPr>
        <w:t xml:space="preserve"> </w:t>
      </w:r>
      <w:r w:rsidRPr="00CE2BC2">
        <w:rPr>
          <w:sz w:val="28"/>
          <w:szCs w:val="28"/>
          <w:lang w:val="uk-UA"/>
        </w:rPr>
        <w:t>11837,09 грн.</w:t>
      </w:r>
    </w:p>
    <w:p w14:paraId="3647555E"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Страховка автомоб</w:t>
      </w:r>
      <w:r>
        <w:rPr>
          <w:sz w:val="28"/>
          <w:szCs w:val="28"/>
          <w:lang w:val="uk-UA"/>
        </w:rPr>
        <w:t xml:space="preserve">іля </w:t>
      </w:r>
      <w:r w:rsidRPr="00CE2BC2">
        <w:rPr>
          <w:sz w:val="28"/>
          <w:szCs w:val="28"/>
          <w:lang w:val="uk-UA"/>
        </w:rPr>
        <w:t xml:space="preserve">та </w:t>
      </w:r>
      <w:r>
        <w:rPr>
          <w:sz w:val="28"/>
          <w:szCs w:val="28"/>
          <w:lang w:val="uk-UA"/>
        </w:rPr>
        <w:t xml:space="preserve">членів добровільної пожежної команди </w:t>
      </w:r>
      <w:r w:rsidRPr="00CE2BC2">
        <w:rPr>
          <w:sz w:val="28"/>
          <w:szCs w:val="28"/>
          <w:lang w:val="uk-UA"/>
        </w:rPr>
        <w:t>-</w:t>
      </w:r>
      <w:r>
        <w:rPr>
          <w:sz w:val="28"/>
          <w:szCs w:val="28"/>
          <w:lang w:val="uk-UA"/>
        </w:rPr>
        <w:t xml:space="preserve"> </w:t>
      </w:r>
      <w:r w:rsidRPr="00CE2BC2">
        <w:rPr>
          <w:sz w:val="28"/>
          <w:szCs w:val="28"/>
          <w:lang w:val="uk-UA"/>
        </w:rPr>
        <w:t>4212,0 грн</w:t>
      </w:r>
    </w:p>
    <w:p w14:paraId="69A2C67F"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Придбання одягу -</w:t>
      </w:r>
      <w:r>
        <w:rPr>
          <w:sz w:val="28"/>
          <w:szCs w:val="28"/>
          <w:lang w:val="uk-UA"/>
        </w:rPr>
        <w:t xml:space="preserve"> </w:t>
      </w:r>
      <w:r w:rsidRPr="00CE2BC2">
        <w:rPr>
          <w:sz w:val="28"/>
          <w:szCs w:val="28"/>
          <w:lang w:val="uk-UA"/>
        </w:rPr>
        <w:t>270 грн.</w:t>
      </w:r>
    </w:p>
    <w:p w14:paraId="4BE3C3E9" w14:textId="55295412" w:rsidR="008F634C" w:rsidRDefault="00CF40E2" w:rsidP="00973BF6">
      <w:pPr>
        <w:shd w:val="clear" w:color="auto" w:fill="FFFFFF" w:themeFill="background1"/>
        <w:tabs>
          <w:tab w:val="left" w:pos="709"/>
        </w:tabs>
        <w:spacing w:after="0" w:line="240" w:lineRule="auto"/>
        <w:jc w:val="both"/>
        <w:rPr>
          <w:rFonts w:ascii="Times New Roman" w:eastAsia="SimSun" w:hAnsi="Times New Roman"/>
          <w:color w:val="000000"/>
          <w:sz w:val="28"/>
          <w:szCs w:val="28"/>
          <w:lang w:val="uk-UA" w:eastAsia="ru-RU"/>
        </w:rPr>
      </w:pPr>
      <w:r w:rsidRPr="00C073CA">
        <w:rPr>
          <w:rFonts w:ascii="Times New Roman" w:eastAsia="Times New Roman" w:hAnsi="Times New Roman" w:cs="Times New Roman"/>
          <w:color w:val="000000"/>
          <w:sz w:val="28"/>
          <w:szCs w:val="28"/>
          <w:lang w:val="uk-UA" w:eastAsia="ru-RU"/>
        </w:rPr>
        <w:t xml:space="preserve">                  </w:t>
      </w:r>
      <w:r w:rsidR="00C073CA" w:rsidRPr="00FE3797">
        <w:rPr>
          <w:lang w:val="uk-UA"/>
        </w:rPr>
        <w:t xml:space="preserve">   </w:t>
      </w:r>
      <w:r w:rsidR="006E0815"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29056" behindDoc="0" locked="0" layoutInCell="1" allowOverlap="1" wp14:anchorId="71554055" wp14:editId="4010AB1D">
                <wp:simplePos x="0" y="0"/>
                <wp:positionH relativeFrom="page">
                  <wp:posOffset>533400</wp:posOffset>
                </wp:positionH>
                <wp:positionV relativeFrom="paragraph">
                  <wp:posOffset>247015</wp:posOffset>
                </wp:positionV>
                <wp:extent cx="7748905" cy="295275"/>
                <wp:effectExtent l="0" t="0" r="23495" b="28575"/>
                <wp:wrapSquare wrapText="bothSides"/>
                <wp:docPr id="210" name="Надпись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295275"/>
                        </a:xfrm>
                        <a:prstGeom prst="rect">
                          <a:avLst/>
                        </a:prstGeom>
                        <a:solidFill>
                          <a:srgbClr val="7030A0"/>
                        </a:solidFill>
                        <a:ln w="9525">
                          <a:solidFill>
                            <a:srgbClr val="000000"/>
                          </a:solidFill>
                          <a:miter lim="800000"/>
                          <a:headEnd/>
                          <a:tailEnd/>
                        </a:ln>
                      </wps:spPr>
                      <wps:txbx>
                        <w:txbxContent>
                          <w:p w14:paraId="1EC94320" w14:textId="77777777" w:rsidR="008A7BEE" w:rsidRPr="00915A11" w:rsidRDefault="008A7BEE" w:rsidP="00915A11">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 xml:space="preserve">КОМУНАЛЬНЕ ПІДПРИЄМСТВО </w:t>
                            </w:r>
                            <w:r w:rsidRPr="00915A11">
                              <w:rPr>
                                <w:rFonts w:ascii="Times New Roman" w:hAnsi="Times New Roman" w:cs="Times New Roman"/>
                                <w:b/>
                                <w:bCs/>
                                <w:color w:val="FFFFFF"/>
                                <w:sz w:val="28"/>
                                <w:szCs w:val="28"/>
                                <w:lang w:val="uk-UA"/>
                              </w:rPr>
                              <w:t>«ТРОСТЯНЕЦЬКОМУНСЕРВІС»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554055" id="Надпись 210" o:spid="_x0000_s1049" type="#_x0000_t202" style="position:absolute;left:0;text-align:left;margin-left:42pt;margin-top:19.45pt;width:610.15pt;height:23.25pt;z-index:2516290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e72TAIAAGIEAAAOAAAAZHJzL2Uyb0RvYy54bWysVM2O0zAQviPxDpbvNGm3pW3UdFW6LEJa&#10;fqSFB3Adp7FwPMZ2m5Tb3nkF3oEDB268QveNGDtt6YK4IHKwPJ6Zb2a+mcnssq0V2QrrJOic9nsp&#10;JUJzKKRe5/T9u+snE0qcZ7pgCrTI6U44ejl//GjWmEwMoAJVCEsQRLusMTmtvDdZkjheiZq5Hhih&#10;UVmCrZlH0a6TwrIG0WuVDNL0adKALYwFLpzD16tOSecRvywF92/K0glPVE4xNx9PG89VOJP5jGVr&#10;y0wl+SEN9g9Z1ExqDHqCumKekY2Vf0DVkltwUPoehzqBspRcxBqwmn76WzW3FTMi1oLkOHOiyf0/&#10;WP56+9YSWeR00Ed+NKuxSfsv+6/7b/sf++/3d/efSdAgT41xGZrfGnTw7TNosd+xZmdugH9wRMOy&#10;YnotFtZCUwlWYJ794JmcuXY4LoCsmldQYDi28RCB2tLWgUSkhSA65rM79Ui0nnB8HI+Hk2k6ooSj&#10;bjAdDcajGIJlR29jnX8hoCbhklOLMxDR2fbG+ZANy44mIZgDJYtrqVQU7Hq1VJZsGc7LOL1IF7F0&#10;dHlgpjRpcorBRx0Bf4VI43dI8AFELT0OvpJ1TicnI5YF2p7rIo6lZ1J1d4yv9IHHQF1Hom9Xbde6&#10;i2N/VlDskFkL3aDjYuKlAvuJkgaHPKfu44ZZQYl6qbE70/5wGLYiCsPReICCPdeszjVMc4TKqaek&#10;uy59t0kbY+W6wkjdPGhYYEdLGckOre+yOuSPgxx7cFi6sCnncrT69WuY/wQAAP//AwBQSwMEFAAG&#10;AAgAAAAhAJx3A4XfAAAACQEAAA8AAABkcnMvZG93bnJldi54bWxMj1FLwzAUhd8F/0O4gm8uca3S&#10;1aZjKIIgg7nN7TVtrm2xuSlJttZ/b/akj5fvcs53iuVkenZG5ztLEu5nAhhSbXVHjYT97vUuA+aD&#10;Iq16SyjhBz0sy+urQuXajvSB521oWAwhnysJbQhDzrmvWzTKz+yAFNmXdUaFeLqGa6fGGG56Phfi&#10;kRvVUWxo1YDPLdbf25ORMK4P9piK9fz9bXeo95sXt/rESsrbm2n1BCzgFP6e4aIf1aGMTpU9kfas&#10;l5ClcUqQkGQLYBeeiDQBVkXykAIvC/5/QfkLAAD//wMAUEsBAi0AFAAGAAgAAAAhALaDOJL+AAAA&#10;4QEAABMAAAAAAAAAAAAAAAAAAAAAAFtDb250ZW50X1R5cGVzXS54bWxQSwECLQAUAAYACAAAACEA&#10;OP0h/9YAAACUAQAACwAAAAAAAAAAAAAAAAAvAQAAX3JlbHMvLnJlbHNQSwECLQAUAAYACAAAACEA&#10;Nonu9kwCAABiBAAADgAAAAAAAAAAAAAAAAAuAgAAZHJzL2Uyb0RvYy54bWxQSwECLQAUAAYACAAA&#10;ACEAnHcDhd8AAAAJAQAADwAAAAAAAAAAAAAAAACmBAAAZHJzL2Rvd25yZXYueG1sUEsFBgAAAAAE&#10;AAQA8wAAALIFAAAAAA==&#10;" fillcolor="#7030a0">
                <v:textbox>
                  <w:txbxContent>
                    <w:p w14:paraId="1EC94320" w14:textId="77777777" w:rsidR="008A7BEE" w:rsidRPr="00915A11" w:rsidRDefault="008A7BEE" w:rsidP="00915A11">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 xml:space="preserve">КОМУНАЛЬНЕ ПІДПРИЄМСТВО </w:t>
                      </w:r>
                      <w:r w:rsidRPr="00915A11">
                        <w:rPr>
                          <w:rFonts w:ascii="Times New Roman" w:hAnsi="Times New Roman" w:cs="Times New Roman"/>
                          <w:b/>
                          <w:bCs/>
                          <w:color w:val="FFFFFF"/>
                          <w:sz w:val="28"/>
                          <w:szCs w:val="28"/>
                          <w:lang w:val="uk-UA"/>
                        </w:rPr>
                        <w:t>«ТРОСТЯНЕЦЬКОМУНСЕРВІС»</w:t>
                      </w:r>
                    </w:p>
                  </w:txbxContent>
                </v:textbox>
                <w10:wrap type="square" anchorx="page"/>
              </v:shape>
            </w:pict>
          </mc:Fallback>
        </mc:AlternateContent>
      </w:r>
    </w:p>
    <w:p w14:paraId="0507C513" w14:textId="77777777" w:rsidR="009216B6" w:rsidRPr="00C05DC0" w:rsidRDefault="009216B6" w:rsidP="009216B6">
      <w:pPr>
        <w:spacing w:after="0" w:line="240" w:lineRule="auto"/>
        <w:ind w:firstLine="708"/>
        <w:jc w:val="both"/>
        <w:rPr>
          <w:rFonts w:ascii="Times New Roman" w:eastAsia="SimSun" w:hAnsi="Times New Roman"/>
          <w:b/>
          <w:bCs/>
          <w:color w:val="000000" w:themeColor="text1"/>
          <w:sz w:val="28"/>
          <w:szCs w:val="28"/>
          <w:lang w:val="uk-UA" w:eastAsia="ru-RU"/>
        </w:rPr>
      </w:pPr>
      <w:r w:rsidRPr="00C05DC0">
        <w:rPr>
          <w:rFonts w:ascii="Times New Roman" w:eastAsia="SimSun" w:hAnsi="Times New Roman"/>
          <w:color w:val="000000" w:themeColor="text1"/>
          <w:sz w:val="28"/>
          <w:szCs w:val="28"/>
          <w:lang w:val="uk-UA" w:eastAsia="ru-RU"/>
        </w:rPr>
        <w:t>Комунальне підприємство «Тростянецькомунсервіс» здійснює надання послуг споживачам з централізованого водопостачання та централізованого водовідведення, послуг по вивезенню рідких побутових відходів, автопослуг та інше.</w:t>
      </w:r>
    </w:p>
    <w:p w14:paraId="162018F6" w14:textId="77777777" w:rsidR="009216B6" w:rsidRPr="008E1CF1" w:rsidRDefault="009216B6" w:rsidP="009216B6">
      <w:pPr>
        <w:spacing w:after="0" w:line="240" w:lineRule="auto"/>
        <w:ind w:firstLine="708"/>
        <w:jc w:val="both"/>
        <w:rPr>
          <w:rFonts w:ascii="Times New Roman" w:eastAsia="SimSun" w:hAnsi="Times New Roman"/>
          <w:color w:val="000000" w:themeColor="text1"/>
          <w:sz w:val="28"/>
          <w:szCs w:val="28"/>
          <w:lang w:val="uk-UA" w:eastAsia="ru-RU"/>
        </w:rPr>
      </w:pPr>
      <w:r w:rsidRPr="008E1CF1">
        <w:rPr>
          <w:rFonts w:ascii="Times New Roman" w:eastAsia="SimSun" w:hAnsi="Times New Roman"/>
          <w:color w:val="000000" w:themeColor="text1"/>
          <w:sz w:val="28"/>
          <w:szCs w:val="28"/>
          <w:lang w:val="uk-UA" w:eastAsia="ru-RU"/>
        </w:rPr>
        <w:t xml:space="preserve">На балансі комунального підприємства «Тростянецькомунсервіс» обліковуються 22 артезіанські свердловини. </w:t>
      </w:r>
      <w:r w:rsidRPr="008E1CF1">
        <w:rPr>
          <w:rFonts w:ascii="Times New Roman" w:eastAsia="SimSun" w:hAnsi="Times New Roman"/>
          <w:color w:val="000000" w:themeColor="text1"/>
          <w:sz w:val="28"/>
          <w:szCs w:val="28"/>
          <w:lang w:val="uk-UA" w:eastAsia="ru-RU"/>
        </w:rPr>
        <w:tab/>
      </w:r>
    </w:p>
    <w:p w14:paraId="686A4B8A" w14:textId="77777777" w:rsidR="009216B6" w:rsidRPr="008E1CF1" w:rsidRDefault="009216B6" w:rsidP="009216B6">
      <w:pPr>
        <w:spacing w:after="0" w:line="240" w:lineRule="auto"/>
        <w:ind w:firstLine="708"/>
        <w:jc w:val="both"/>
        <w:rPr>
          <w:rFonts w:ascii="Times New Roman" w:eastAsia="SimSun" w:hAnsi="Times New Roman"/>
          <w:color w:val="000000" w:themeColor="text1"/>
          <w:sz w:val="28"/>
          <w:szCs w:val="28"/>
          <w:lang w:val="uk-UA" w:eastAsia="ru-RU"/>
        </w:rPr>
      </w:pPr>
      <w:r w:rsidRPr="008E1CF1">
        <w:rPr>
          <w:rFonts w:ascii="Times New Roman" w:eastAsia="SimSun" w:hAnsi="Times New Roman"/>
          <w:color w:val="000000" w:themeColor="text1"/>
          <w:sz w:val="28"/>
          <w:szCs w:val="28"/>
          <w:lang w:val="uk-UA" w:eastAsia="ru-RU"/>
        </w:rPr>
        <w:t xml:space="preserve">Підприємство обслуговує 6 каналізаційно - насосних станцій, центральні очисні споруди, встановлена потужність яких 2,8 тис. м³ на добу та очисні споруди на вис. Веселе зі встановленою потужністю 1,3 тис. м³ на добу. Підприємство обслуговує 46,9 км водопровідних мереж та </w:t>
      </w:r>
      <w:smartTag w:uri="urn:schemas-microsoft-com:office:smarttags" w:element="metricconverter">
        <w:smartTagPr>
          <w:attr w:name="ProductID" w:val="9,7 км"/>
        </w:smartTagPr>
        <w:r w:rsidRPr="008E1CF1">
          <w:rPr>
            <w:rFonts w:ascii="Times New Roman" w:eastAsia="SimSun" w:hAnsi="Times New Roman"/>
            <w:color w:val="000000" w:themeColor="text1"/>
            <w:sz w:val="28"/>
            <w:szCs w:val="28"/>
            <w:lang w:val="uk-UA" w:eastAsia="ru-RU"/>
          </w:rPr>
          <w:t>9,7 км</w:t>
        </w:r>
      </w:smartTag>
      <w:r w:rsidRPr="008E1CF1">
        <w:rPr>
          <w:rFonts w:ascii="Times New Roman" w:eastAsia="SimSun" w:hAnsi="Times New Roman"/>
          <w:color w:val="000000" w:themeColor="text1"/>
          <w:sz w:val="28"/>
          <w:szCs w:val="28"/>
          <w:lang w:val="uk-UA" w:eastAsia="ru-RU"/>
        </w:rPr>
        <w:t xml:space="preserve"> каналізаційних мереж. </w:t>
      </w:r>
    </w:p>
    <w:p w14:paraId="50E0D37C" w14:textId="77777777" w:rsidR="009216B6" w:rsidRPr="008E1CF1" w:rsidRDefault="009216B6" w:rsidP="009216B6">
      <w:pPr>
        <w:tabs>
          <w:tab w:val="left" w:pos="709"/>
          <w:tab w:val="center" w:pos="4677"/>
        </w:tabs>
        <w:spacing w:after="0" w:line="240" w:lineRule="auto"/>
        <w:jc w:val="both"/>
        <w:rPr>
          <w:rFonts w:ascii="Times New Roman" w:eastAsia="Times New Roman" w:hAnsi="Times New Roman"/>
          <w:color w:val="000000" w:themeColor="text1"/>
          <w:sz w:val="28"/>
          <w:szCs w:val="28"/>
          <w:lang w:val="uk-UA" w:eastAsia="ru-RU"/>
        </w:rPr>
      </w:pPr>
      <w:r w:rsidRPr="008E1CF1">
        <w:rPr>
          <w:rFonts w:ascii="Times New Roman" w:eastAsia="Times New Roman" w:hAnsi="Times New Roman"/>
          <w:bCs/>
          <w:color w:val="FF0000"/>
          <w:sz w:val="24"/>
          <w:szCs w:val="24"/>
          <w:lang w:val="uk-UA" w:eastAsia="ru-RU"/>
        </w:rPr>
        <w:tab/>
      </w:r>
      <w:r w:rsidRPr="008E1CF1">
        <w:rPr>
          <w:rFonts w:ascii="Times New Roman" w:eastAsia="Times New Roman" w:hAnsi="Times New Roman"/>
          <w:bCs/>
          <w:color w:val="000000" w:themeColor="text1"/>
          <w:sz w:val="28"/>
          <w:szCs w:val="28"/>
          <w:lang w:val="uk-UA" w:eastAsia="ru-RU"/>
        </w:rPr>
        <w:t>На 01.01.2025 року</w:t>
      </w:r>
      <w:r w:rsidRPr="008E1CF1">
        <w:rPr>
          <w:rFonts w:ascii="Times New Roman" w:eastAsia="Times New Roman" w:hAnsi="Times New Roman"/>
          <w:color w:val="000000" w:themeColor="text1"/>
          <w:sz w:val="28"/>
          <w:szCs w:val="28"/>
          <w:lang w:val="uk-UA" w:eastAsia="ru-RU"/>
        </w:rPr>
        <w:t xml:space="preserve"> на підприємстві функціонують підрозділи водопостачання, водовідведення, саночищення – вивезення рідких побутових відходів, автомобільні та інші послуги.</w:t>
      </w:r>
    </w:p>
    <w:p w14:paraId="5C1E1A88" w14:textId="77777777" w:rsidR="009216B6" w:rsidRPr="008E1CF1" w:rsidRDefault="009216B6" w:rsidP="009216B6">
      <w:pPr>
        <w:spacing w:after="0" w:line="240" w:lineRule="auto"/>
        <w:ind w:firstLine="708"/>
        <w:jc w:val="both"/>
        <w:rPr>
          <w:rFonts w:ascii="Times New Roman" w:eastAsia="SimSun" w:hAnsi="Times New Roman"/>
          <w:color w:val="000000" w:themeColor="text1"/>
          <w:sz w:val="28"/>
          <w:szCs w:val="28"/>
          <w:lang w:val="uk-UA" w:eastAsia="ru-RU"/>
        </w:rPr>
      </w:pPr>
      <w:r w:rsidRPr="008E1CF1">
        <w:rPr>
          <w:rFonts w:ascii="Times New Roman" w:eastAsia="SimSun" w:hAnsi="Times New Roman"/>
          <w:color w:val="000000" w:themeColor="text1"/>
          <w:sz w:val="28"/>
          <w:szCs w:val="28"/>
          <w:lang w:val="uk-UA" w:eastAsia="ru-RU"/>
        </w:rPr>
        <w:t xml:space="preserve">Станом на 01.01.2025 року на підприємстві зареєстровано 5292 абонентів, в т.ч. населення - 5070. Забезпечено приладами обліку споживання води 89,7% від загальної кількості зареєстрованих абонентів - водокористувачів. </w:t>
      </w:r>
    </w:p>
    <w:p w14:paraId="09ECAF1F" w14:textId="77777777" w:rsidR="009216B6" w:rsidRPr="008E1CF1" w:rsidRDefault="009216B6" w:rsidP="009216B6">
      <w:pPr>
        <w:spacing w:after="0" w:line="240" w:lineRule="auto"/>
        <w:ind w:firstLine="708"/>
        <w:jc w:val="both"/>
        <w:rPr>
          <w:rFonts w:ascii="Times New Roman" w:eastAsia="SimSun" w:hAnsi="Times New Roman"/>
          <w:color w:val="000000" w:themeColor="text1"/>
          <w:sz w:val="28"/>
          <w:szCs w:val="28"/>
          <w:lang w:val="uk-UA" w:eastAsia="ru-RU"/>
        </w:rPr>
      </w:pPr>
      <w:r w:rsidRPr="008E1CF1">
        <w:rPr>
          <w:rFonts w:ascii="Times New Roman" w:eastAsia="SimSun" w:hAnsi="Times New Roman"/>
          <w:color w:val="000000" w:themeColor="text1"/>
          <w:sz w:val="28"/>
          <w:szCs w:val="28"/>
          <w:lang w:val="uk-UA" w:eastAsia="ru-RU"/>
        </w:rPr>
        <w:t xml:space="preserve">Знос основних виробничих засобів станом на 01.01.2025 року складає 58%, в тому числі водопровідних мереж 56%, каналізаційних – 62%. </w:t>
      </w:r>
    </w:p>
    <w:p w14:paraId="5806F853" w14:textId="77777777" w:rsidR="009216B6" w:rsidRPr="008E1CF1" w:rsidRDefault="009216B6" w:rsidP="009216B6">
      <w:pPr>
        <w:spacing w:after="0" w:line="240" w:lineRule="auto"/>
        <w:jc w:val="center"/>
        <w:rPr>
          <w:rFonts w:ascii="Times New Roman" w:eastAsia="SimSun" w:hAnsi="Times New Roman"/>
          <w:b/>
          <w:bCs/>
          <w:iCs/>
          <w:color w:val="000000" w:themeColor="text1"/>
          <w:sz w:val="28"/>
          <w:szCs w:val="28"/>
          <w:lang w:val="uk-UA" w:eastAsia="ru-RU"/>
        </w:rPr>
      </w:pPr>
      <w:r w:rsidRPr="008E1CF1">
        <w:rPr>
          <w:rFonts w:ascii="Times New Roman" w:eastAsia="SimSun" w:hAnsi="Times New Roman"/>
          <w:b/>
          <w:bCs/>
          <w:iCs/>
          <w:color w:val="000000" w:themeColor="text1"/>
          <w:sz w:val="28"/>
          <w:szCs w:val="28"/>
          <w:lang w:val="uk-UA" w:eastAsia="ru-RU"/>
        </w:rPr>
        <w:t>Показники КП «Тростянецькомунсервіс» по підрозділах</w:t>
      </w:r>
    </w:p>
    <w:p w14:paraId="1E716D9C" w14:textId="77777777" w:rsidR="009216B6" w:rsidRPr="008E1CF1" w:rsidRDefault="009216B6" w:rsidP="009216B6">
      <w:pPr>
        <w:spacing w:after="0" w:line="240" w:lineRule="auto"/>
        <w:jc w:val="center"/>
        <w:rPr>
          <w:rFonts w:ascii="Times New Roman" w:eastAsia="SimSun" w:hAnsi="Times New Roman"/>
          <w:b/>
          <w:bCs/>
          <w:iCs/>
          <w:color w:val="000000" w:themeColor="text1"/>
          <w:sz w:val="10"/>
          <w:szCs w:val="28"/>
          <w:lang w:val="uk-UA" w:eastAsia="ru-RU"/>
        </w:rPr>
      </w:pPr>
    </w:p>
    <w:tbl>
      <w:tblPr>
        <w:tblpPr w:leftFromText="180" w:rightFromText="180" w:vertAnchor="text" w:horzAnchor="page" w:tblpX="1276" w:tblpY="31"/>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2"/>
        <w:gridCol w:w="1042"/>
        <w:gridCol w:w="1058"/>
        <w:gridCol w:w="1418"/>
        <w:gridCol w:w="1009"/>
        <w:gridCol w:w="1009"/>
        <w:gridCol w:w="1242"/>
        <w:gridCol w:w="1009"/>
        <w:gridCol w:w="1009"/>
      </w:tblGrid>
      <w:tr w:rsidR="009216B6" w:rsidRPr="008E1CF1" w14:paraId="6E943B58" w14:textId="77777777" w:rsidTr="00D36A30">
        <w:trPr>
          <w:trHeight w:val="558"/>
        </w:trPr>
        <w:tc>
          <w:tcPr>
            <w:tcW w:w="1552" w:type="dxa"/>
            <w:vMerge w:val="restart"/>
            <w:shd w:val="clear" w:color="auto" w:fill="00B0F0"/>
            <w:vAlign w:val="center"/>
          </w:tcPr>
          <w:p w14:paraId="0086AAE7" w14:textId="77777777" w:rsidR="009216B6" w:rsidRPr="008E1CF1" w:rsidRDefault="009216B6" w:rsidP="00D36A30">
            <w:pPr>
              <w:spacing w:after="0" w:line="240" w:lineRule="auto"/>
              <w:ind w:hanging="426"/>
              <w:rPr>
                <w:rFonts w:ascii="Times New Roman" w:eastAsia="SimSun" w:hAnsi="Times New Roman"/>
                <w:b/>
                <w:color w:val="000000" w:themeColor="text1"/>
                <w:sz w:val="28"/>
                <w:szCs w:val="28"/>
                <w:lang w:val="uk-UA" w:eastAsia="ru-RU"/>
              </w:rPr>
            </w:pPr>
            <w:r w:rsidRPr="008E1CF1">
              <w:rPr>
                <w:rFonts w:ascii="Times New Roman" w:eastAsia="SimSun" w:hAnsi="Times New Roman"/>
                <w:b/>
                <w:color w:val="000000" w:themeColor="text1"/>
                <w:szCs w:val="28"/>
                <w:lang w:val="uk-UA" w:eastAsia="ru-RU"/>
              </w:rPr>
              <w:t xml:space="preserve">         Показники</w:t>
            </w:r>
          </w:p>
        </w:tc>
        <w:tc>
          <w:tcPr>
            <w:tcW w:w="3518" w:type="dxa"/>
            <w:gridSpan w:val="3"/>
            <w:shd w:val="clear" w:color="auto" w:fill="00B0F0"/>
          </w:tcPr>
          <w:p w14:paraId="4957205B" w14:textId="77777777" w:rsidR="009216B6" w:rsidRPr="008E1CF1" w:rsidRDefault="009216B6" w:rsidP="00D36A30">
            <w:pPr>
              <w:spacing w:after="0" w:line="240" w:lineRule="auto"/>
              <w:jc w:val="center"/>
              <w:rPr>
                <w:rFonts w:ascii="Times New Roman" w:eastAsia="SimSun" w:hAnsi="Times New Roman"/>
                <w:b/>
                <w:color w:val="000000" w:themeColor="text1"/>
                <w:sz w:val="20"/>
                <w:szCs w:val="24"/>
                <w:lang w:val="uk-UA" w:eastAsia="ru-RU"/>
              </w:rPr>
            </w:pPr>
            <w:r w:rsidRPr="008E1CF1">
              <w:rPr>
                <w:rFonts w:ascii="Times New Roman" w:eastAsia="SimSun" w:hAnsi="Times New Roman"/>
                <w:b/>
                <w:color w:val="000000" w:themeColor="text1"/>
                <w:sz w:val="20"/>
                <w:szCs w:val="24"/>
                <w:lang w:val="uk-UA" w:eastAsia="ru-RU"/>
              </w:rPr>
              <w:t>Доходи,</w:t>
            </w:r>
          </w:p>
          <w:p w14:paraId="2E8124FE" w14:textId="77777777" w:rsidR="009216B6" w:rsidRPr="008E1CF1" w:rsidRDefault="009216B6" w:rsidP="00D36A30">
            <w:pPr>
              <w:spacing w:after="0" w:line="240" w:lineRule="auto"/>
              <w:jc w:val="center"/>
              <w:rPr>
                <w:rFonts w:ascii="Times New Roman" w:eastAsia="SimSun" w:hAnsi="Times New Roman"/>
                <w:b/>
                <w:color w:val="000000" w:themeColor="text1"/>
                <w:sz w:val="20"/>
                <w:szCs w:val="24"/>
                <w:lang w:val="uk-UA" w:eastAsia="ru-RU"/>
              </w:rPr>
            </w:pPr>
            <w:r w:rsidRPr="008E1CF1">
              <w:rPr>
                <w:rFonts w:ascii="Times New Roman" w:eastAsia="SimSun" w:hAnsi="Times New Roman"/>
                <w:b/>
                <w:color w:val="000000" w:themeColor="text1"/>
                <w:sz w:val="20"/>
                <w:szCs w:val="24"/>
                <w:lang w:val="uk-UA" w:eastAsia="ru-RU"/>
              </w:rPr>
              <w:t xml:space="preserve"> тис. грн.</w:t>
            </w:r>
          </w:p>
        </w:tc>
        <w:tc>
          <w:tcPr>
            <w:tcW w:w="3260" w:type="dxa"/>
            <w:gridSpan w:val="3"/>
            <w:shd w:val="clear" w:color="auto" w:fill="00B0F0"/>
          </w:tcPr>
          <w:p w14:paraId="2B74F2BA" w14:textId="77777777" w:rsidR="009216B6" w:rsidRPr="008E1CF1" w:rsidRDefault="009216B6" w:rsidP="00D36A30">
            <w:pPr>
              <w:spacing w:after="0" w:line="240" w:lineRule="auto"/>
              <w:jc w:val="center"/>
              <w:rPr>
                <w:rFonts w:ascii="Times New Roman" w:eastAsia="SimSun" w:hAnsi="Times New Roman"/>
                <w:b/>
                <w:color w:val="000000" w:themeColor="text1"/>
                <w:sz w:val="20"/>
                <w:szCs w:val="24"/>
                <w:lang w:val="uk-UA" w:eastAsia="ru-RU"/>
              </w:rPr>
            </w:pPr>
            <w:r w:rsidRPr="008E1CF1">
              <w:rPr>
                <w:rFonts w:ascii="Times New Roman" w:eastAsia="SimSun" w:hAnsi="Times New Roman"/>
                <w:b/>
                <w:color w:val="000000" w:themeColor="text1"/>
                <w:sz w:val="20"/>
                <w:szCs w:val="24"/>
                <w:lang w:val="uk-UA" w:eastAsia="ru-RU"/>
              </w:rPr>
              <w:t xml:space="preserve">Витрати, </w:t>
            </w:r>
          </w:p>
          <w:p w14:paraId="409083DD" w14:textId="77777777" w:rsidR="009216B6" w:rsidRPr="008E1CF1" w:rsidRDefault="009216B6" w:rsidP="00D36A30">
            <w:pPr>
              <w:spacing w:after="0" w:line="240" w:lineRule="auto"/>
              <w:jc w:val="center"/>
              <w:rPr>
                <w:rFonts w:ascii="Times New Roman" w:eastAsia="SimSun" w:hAnsi="Times New Roman"/>
                <w:b/>
                <w:color w:val="000000" w:themeColor="text1"/>
                <w:sz w:val="20"/>
                <w:szCs w:val="24"/>
                <w:lang w:val="uk-UA" w:eastAsia="ru-RU"/>
              </w:rPr>
            </w:pPr>
            <w:r w:rsidRPr="008E1CF1">
              <w:rPr>
                <w:rFonts w:ascii="Times New Roman" w:eastAsia="SimSun" w:hAnsi="Times New Roman"/>
                <w:b/>
                <w:color w:val="000000" w:themeColor="text1"/>
                <w:sz w:val="20"/>
                <w:szCs w:val="24"/>
                <w:lang w:val="uk-UA" w:eastAsia="ru-RU"/>
              </w:rPr>
              <w:t>тис. грн.</w:t>
            </w:r>
          </w:p>
        </w:tc>
        <w:tc>
          <w:tcPr>
            <w:tcW w:w="2018" w:type="dxa"/>
            <w:gridSpan w:val="2"/>
            <w:shd w:val="clear" w:color="auto" w:fill="00B0F0"/>
          </w:tcPr>
          <w:p w14:paraId="031F9B44" w14:textId="77777777" w:rsidR="009216B6" w:rsidRPr="008E1CF1" w:rsidRDefault="009216B6" w:rsidP="00D36A30">
            <w:pPr>
              <w:spacing w:after="0" w:line="240" w:lineRule="auto"/>
              <w:jc w:val="center"/>
              <w:rPr>
                <w:rFonts w:ascii="Times New Roman" w:eastAsia="SimSun" w:hAnsi="Times New Roman"/>
                <w:b/>
                <w:color w:val="000000" w:themeColor="text1"/>
                <w:sz w:val="20"/>
                <w:szCs w:val="24"/>
                <w:lang w:val="uk-UA" w:eastAsia="ru-RU"/>
              </w:rPr>
            </w:pPr>
            <w:r w:rsidRPr="008E1CF1">
              <w:rPr>
                <w:rFonts w:ascii="Times New Roman" w:eastAsia="SimSun" w:hAnsi="Times New Roman"/>
                <w:b/>
                <w:color w:val="000000" w:themeColor="text1"/>
                <w:sz w:val="20"/>
                <w:szCs w:val="24"/>
                <w:lang w:val="uk-UA" w:eastAsia="ru-RU"/>
              </w:rPr>
              <w:t xml:space="preserve">Прибуток / збиток, тис. грн. </w:t>
            </w:r>
          </w:p>
        </w:tc>
      </w:tr>
      <w:tr w:rsidR="009216B6" w:rsidRPr="008E1CF1" w14:paraId="74F4BE61" w14:textId="77777777" w:rsidTr="00D36A30">
        <w:trPr>
          <w:trHeight w:val="797"/>
        </w:trPr>
        <w:tc>
          <w:tcPr>
            <w:tcW w:w="1552" w:type="dxa"/>
            <w:vMerge/>
            <w:shd w:val="clear" w:color="auto" w:fill="00B0F0"/>
          </w:tcPr>
          <w:p w14:paraId="47B58F4A" w14:textId="77777777" w:rsidR="009216B6" w:rsidRPr="008E1CF1" w:rsidRDefault="009216B6" w:rsidP="00D36A30">
            <w:pPr>
              <w:spacing w:after="0" w:line="240" w:lineRule="auto"/>
              <w:jc w:val="center"/>
              <w:rPr>
                <w:rFonts w:ascii="Times New Roman" w:eastAsia="SimSun" w:hAnsi="Times New Roman"/>
                <w:color w:val="000000" w:themeColor="text1"/>
                <w:sz w:val="28"/>
                <w:szCs w:val="28"/>
                <w:lang w:val="uk-UA" w:eastAsia="ru-RU"/>
              </w:rPr>
            </w:pPr>
          </w:p>
        </w:tc>
        <w:tc>
          <w:tcPr>
            <w:tcW w:w="1042" w:type="dxa"/>
            <w:shd w:val="clear" w:color="auto" w:fill="00B0F0"/>
            <w:vAlign w:val="center"/>
          </w:tcPr>
          <w:p w14:paraId="1B46DF14"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 xml:space="preserve">12 </w:t>
            </w:r>
          </w:p>
          <w:p w14:paraId="08E8C9E7"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місяців 2023р.</w:t>
            </w:r>
          </w:p>
        </w:tc>
        <w:tc>
          <w:tcPr>
            <w:tcW w:w="1058" w:type="dxa"/>
            <w:shd w:val="clear" w:color="auto" w:fill="00B0F0"/>
            <w:vAlign w:val="center"/>
          </w:tcPr>
          <w:p w14:paraId="659648E8"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 xml:space="preserve">12 </w:t>
            </w:r>
          </w:p>
          <w:p w14:paraId="5177C9A4"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місяців  2024р.</w:t>
            </w:r>
          </w:p>
        </w:tc>
        <w:tc>
          <w:tcPr>
            <w:tcW w:w="1418" w:type="dxa"/>
            <w:shd w:val="clear" w:color="auto" w:fill="00B0F0"/>
            <w:vAlign w:val="center"/>
          </w:tcPr>
          <w:p w14:paraId="7B7F7EDA"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 xml:space="preserve">2024 </w:t>
            </w:r>
          </w:p>
          <w:p w14:paraId="65326F13"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до</w:t>
            </w:r>
          </w:p>
          <w:p w14:paraId="5ADC0BBC"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 xml:space="preserve">2023, </w:t>
            </w:r>
          </w:p>
          <w:p w14:paraId="46BB1159"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тис.грн.</w:t>
            </w:r>
          </w:p>
        </w:tc>
        <w:tc>
          <w:tcPr>
            <w:tcW w:w="1009" w:type="dxa"/>
            <w:shd w:val="clear" w:color="auto" w:fill="00B0F0"/>
            <w:vAlign w:val="center"/>
          </w:tcPr>
          <w:p w14:paraId="11956C4F"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 xml:space="preserve">12 </w:t>
            </w:r>
          </w:p>
          <w:p w14:paraId="2C68D889"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місяців 2023р.</w:t>
            </w:r>
          </w:p>
        </w:tc>
        <w:tc>
          <w:tcPr>
            <w:tcW w:w="1009" w:type="dxa"/>
            <w:shd w:val="clear" w:color="auto" w:fill="00B0F0"/>
            <w:vAlign w:val="center"/>
          </w:tcPr>
          <w:p w14:paraId="4D47BE56"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 xml:space="preserve">12 </w:t>
            </w:r>
          </w:p>
          <w:p w14:paraId="545DB66B"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місяців  2024р.</w:t>
            </w:r>
          </w:p>
        </w:tc>
        <w:tc>
          <w:tcPr>
            <w:tcW w:w="1242" w:type="dxa"/>
            <w:shd w:val="clear" w:color="auto" w:fill="00B0F0"/>
            <w:vAlign w:val="center"/>
          </w:tcPr>
          <w:p w14:paraId="2A2C0429"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 xml:space="preserve">2024 </w:t>
            </w:r>
          </w:p>
          <w:p w14:paraId="75A851D6"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до</w:t>
            </w:r>
          </w:p>
          <w:p w14:paraId="555880BE"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 xml:space="preserve">2023, </w:t>
            </w:r>
          </w:p>
          <w:p w14:paraId="3F4FD88F"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тис.грн.</w:t>
            </w:r>
          </w:p>
        </w:tc>
        <w:tc>
          <w:tcPr>
            <w:tcW w:w="1009" w:type="dxa"/>
            <w:shd w:val="clear" w:color="auto" w:fill="00B0F0"/>
            <w:vAlign w:val="center"/>
          </w:tcPr>
          <w:p w14:paraId="7533B020"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 xml:space="preserve">12 </w:t>
            </w:r>
          </w:p>
          <w:p w14:paraId="5AF8B515"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місяців 2023р.</w:t>
            </w:r>
          </w:p>
        </w:tc>
        <w:tc>
          <w:tcPr>
            <w:tcW w:w="1009" w:type="dxa"/>
            <w:shd w:val="clear" w:color="auto" w:fill="00B0F0"/>
            <w:vAlign w:val="center"/>
          </w:tcPr>
          <w:p w14:paraId="1247D168"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 xml:space="preserve">12 </w:t>
            </w:r>
          </w:p>
          <w:p w14:paraId="68393009"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місяців  2024р.</w:t>
            </w:r>
          </w:p>
        </w:tc>
      </w:tr>
      <w:tr w:rsidR="009216B6" w:rsidRPr="008E1CF1" w14:paraId="0F8035F8" w14:textId="77777777" w:rsidTr="00D36A30">
        <w:trPr>
          <w:trHeight w:val="224"/>
        </w:trPr>
        <w:tc>
          <w:tcPr>
            <w:tcW w:w="1552" w:type="dxa"/>
          </w:tcPr>
          <w:p w14:paraId="6C388BC4" w14:textId="77777777" w:rsidR="009216B6" w:rsidRPr="008E1CF1" w:rsidRDefault="009216B6" w:rsidP="00D36A30">
            <w:pPr>
              <w:spacing w:after="0" w:line="240" w:lineRule="auto"/>
              <w:rPr>
                <w:rFonts w:ascii="Times New Roman" w:eastAsia="SimSun" w:hAnsi="Times New Roman"/>
                <w:color w:val="000000" w:themeColor="text1"/>
                <w:sz w:val="20"/>
                <w:szCs w:val="24"/>
                <w:lang w:val="uk-UA" w:eastAsia="ru-RU"/>
              </w:rPr>
            </w:pPr>
            <w:r w:rsidRPr="008E1CF1">
              <w:rPr>
                <w:rFonts w:ascii="Times New Roman" w:eastAsia="SimSun" w:hAnsi="Times New Roman"/>
                <w:color w:val="000000" w:themeColor="text1"/>
                <w:sz w:val="20"/>
                <w:szCs w:val="24"/>
                <w:lang w:val="uk-UA" w:eastAsia="ru-RU"/>
              </w:rPr>
              <w:t>Водомережа</w:t>
            </w:r>
          </w:p>
        </w:tc>
        <w:tc>
          <w:tcPr>
            <w:tcW w:w="1042" w:type="dxa"/>
            <w:vAlign w:val="bottom"/>
          </w:tcPr>
          <w:p w14:paraId="5056DA35"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3 981,3</w:t>
            </w:r>
          </w:p>
        </w:tc>
        <w:tc>
          <w:tcPr>
            <w:tcW w:w="1058" w:type="dxa"/>
            <w:vAlign w:val="bottom"/>
          </w:tcPr>
          <w:p w14:paraId="2EFE14C6"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6 926,6</w:t>
            </w:r>
          </w:p>
        </w:tc>
        <w:tc>
          <w:tcPr>
            <w:tcW w:w="1418" w:type="dxa"/>
            <w:vAlign w:val="bottom"/>
          </w:tcPr>
          <w:p w14:paraId="646FAA86"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+2 945,3</w:t>
            </w:r>
          </w:p>
        </w:tc>
        <w:tc>
          <w:tcPr>
            <w:tcW w:w="1009" w:type="dxa"/>
            <w:vAlign w:val="bottom"/>
          </w:tcPr>
          <w:p w14:paraId="2AEDB22B"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7 107,9</w:t>
            </w:r>
          </w:p>
        </w:tc>
        <w:tc>
          <w:tcPr>
            <w:tcW w:w="1009" w:type="dxa"/>
            <w:vAlign w:val="bottom"/>
          </w:tcPr>
          <w:p w14:paraId="7BD8ED24"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8 186,8</w:t>
            </w:r>
          </w:p>
        </w:tc>
        <w:tc>
          <w:tcPr>
            <w:tcW w:w="1242" w:type="dxa"/>
            <w:vAlign w:val="bottom"/>
          </w:tcPr>
          <w:p w14:paraId="4C0E6FE5"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+ 1 078,9</w:t>
            </w:r>
          </w:p>
        </w:tc>
        <w:tc>
          <w:tcPr>
            <w:tcW w:w="1009" w:type="dxa"/>
            <w:vAlign w:val="bottom"/>
          </w:tcPr>
          <w:p w14:paraId="60E77ABB"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-3 126,6</w:t>
            </w:r>
          </w:p>
        </w:tc>
        <w:tc>
          <w:tcPr>
            <w:tcW w:w="1009" w:type="dxa"/>
            <w:vAlign w:val="bottom"/>
          </w:tcPr>
          <w:p w14:paraId="2B5C5045"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-1 260,2</w:t>
            </w:r>
          </w:p>
        </w:tc>
      </w:tr>
      <w:tr w:rsidR="009216B6" w:rsidRPr="008E1CF1" w14:paraId="7C516A98" w14:textId="77777777" w:rsidTr="00D36A30">
        <w:trPr>
          <w:trHeight w:val="254"/>
        </w:trPr>
        <w:tc>
          <w:tcPr>
            <w:tcW w:w="1552" w:type="dxa"/>
          </w:tcPr>
          <w:p w14:paraId="44A328D6" w14:textId="77777777" w:rsidR="009216B6" w:rsidRPr="008E1CF1" w:rsidRDefault="009216B6" w:rsidP="00D36A30">
            <w:pPr>
              <w:spacing w:after="0" w:line="240" w:lineRule="auto"/>
              <w:rPr>
                <w:rFonts w:ascii="Times New Roman" w:eastAsia="SimSun" w:hAnsi="Times New Roman"/>
                <w:color w:val="000000" w:themeColor="text1"/>
                <w:sz w:val="18"/>
                <w:szCs w:val="24"/>
                <w:lang w:val="uk-UA" w:eastAsia="ru-RU"/>
              </w:rPr>
            </w:pPr>
            <w:r w:rsidRPr="008E1CF1">
              <w:rPr>
                <w:rFonts w:ascii="Times New Roman" w:eastAsia="SimSun" w:hAnsi="Times New Roman"/>
                <w:color w:val="000000" w:themeColor="text1"/>
                <w:sz w:val="18"/>
                <w:szCs w:val="24"/>
                <w:lang w:val="uk-UA" w:eastAsia="ru-RU"/>
              </w:rPr>
              <w:t>Водовідведення</w:t>
            </w:r>
          </w:p>
        </w:tc>
        <w:tc>
          <w:tcPr>
            <w:tcW w:w="1042" w:type="dxa"/>
            <w:vAlign w:val="bottom"/>
          </w:tcPr>
          <w:p w14:paraId="426266FE"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3 937,9</w:t>
            </w:r>
          </w:p>
        </w:tc>
        <w:tc>
          <w:tcPr>
            <w:tcW w:w="1058" w:type="dxa"/>
            <w:vAlign w:val="bottom"/>
          </w:tcPr>
          <w:p w14:paraId="54160287"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7 634,6</w:t>
            </w:r>
          </w:p>
        </w:tc>
        <w:tc>
          <w:tcPr>
            <w:tcW w:w="1418" w:type="dxa"/>
            <w:vAlign w:val="bottom"/>
          </w:tcPr>
          <w:p w14:paraId="6B6BD03A"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+3 696,7</w:t>
            </w:r>
          </w:p>
        </w:tc>
        <w:tc>
          <w:tcPr>
            <w:tcW w:w="1009" w:type="dxa"/>
            <w:vAlign w:val="bottom"/>
          </w:tcPr>
          <w:p w14:paraId="22204373"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7 529,8</w:t>
            </w:r>
          </w:p>
        </w:tc>
        <w:tc>
          <w:tcPr>
            <w:tcW w:w="1009" w:type="dxa"/>
            <w:vAlign w:val="bottom"/>
          </w:tcPr>
          <w:p w14:paraId="4AC8485A"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7 986,8</w:t>
            </w:r>
          </w:p>
        </w:tc>
        <w:tc>
          <w:tcPr>
            <w:tcW w:w="1242" w:type="dxa"/>
            <w:vAlign w:val="bottom"/>
          </w:tcPr>
          <w:p w14:paraId="008C79AB"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+ 457,0</w:t>
            </w:r>
          </w:p>
        </w:tc>
        <w:tc>
          <w:tcPr>
            <w:tcW w:w="1009" w:type="dxa"/>
            <w:vAlign w:val="bottom"/>
          </w:tcPr>
          <w:p w14:paraId="282447D9"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-3 591,9</w:t>
            </w:r>
          </w:p>
        </w:tc>
        <w:tc>
          <w:tcPr>
            <w:tcW w:w="1009" w:type="dxa"/>
            <w:vAlign w:val="bottom"/>
          </w:tcPr>
          <w:p w14:paraId="12E5288D"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-352,2</w:t>
            </w:r>
          </w:p>
        </w:tc>
      </w:tr>
      <w:tr w:rsidR="009216B6" w:rsidRPr="008E1CF1" w14:paraId="64BB5E71" w14:textId="77777777" w:rsidTr="00D36A30">
        <w:trPr>
          <w:trHeight w:val="321"/>
        </w:trPr>
        <w:tc>
          <w:tcPr>
            <w:tcW w:w="1552" w:type="dxa"/>
          </w:tcPr>
          <w:p w14:paraId="5A7348B5" w14:textId="77777777" w:rsidR="009216B6" w:rsidRPr="008E1CF1" w:rsidRDefault="009216B6" w:rsidP="00D36A30">
            <w:pPr>
              <w:spacing w:after="0" w:line="240" w:lineRule="auto"/>
              <w:rPr>
                <w:rFonts w:ascii="Times New Roman" w:eastAsia="SimSun" w:hAnsi="Times New Roman"/>
                <w:color w:val="000000" w:themeColor="text1"/>
                <w:sz w:val="20"/>
                <w:szCs w:val="24"/>
                <w:lang w:val="uk-UA" w:eastAsia="ru-RU"/>
              </w:rPr>
            </w:pPr>
            <w:r w:rsidRPr="008E1CF1">
              <w:rPr>
                <w:rFonts w:ascii="Times New Roman" w:eastAsia="SimSun" w:hAnsi="Times New Roman"/>
                <w:color w:val="000000" w:themeColor="text1"/>
                <w:sz w:val="20"/>
                <w:szCs w:val="24"/>
                <w:lang w:val="uk-UA" w:eastAsia="ru-RU"/>
              </w:rPr>
              <w:t>Саночищення</w:t>
            </w:r>
          </w:p>
        </w:tc>
        <w:tc>
          <w:tcPr>
            <w:tcW w:w="1042" w:type="dxa"/>
            <w:vAlign w:val="bottom"/>
          </w:tcPr>
          <w:p w14:paraId="13B9372D"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272,6</w:t>
            </w:r>
          </w:p>
        </w:tc>
        <w:tc>
          <w:tcPr>
            <w:tcW w:w="1058" w:type="dxa"/>
            <w:vAlign w:val="bottom"/>
          </w:tcPr>
          <w:p w14:paraId="438670A5"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538,4</w:t>
            </w:r>
          </w:p>
        </w:tc>
        <w:tc>
          <w:tcPr>
            <w:tcW w:w="1418" w:type="dxa"/>
            <w:vAlign w:val="bottom"/>
          </w:tcPr>
          <w:p w14:paraId="179C45BB"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+265,8</w:t>
            </w:r>
          </w:p>
        </w:tc>
        <w:tc>
          <w:tcPr>
            <w:tcW w:w="1009" w:type="dxa"/>
            <w:vAlign w:val="bottom"/>
          </w:tcPr>
          <w:p w14:paraId="612BDDF7"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651,1</w:t>
            </w:r>
          </w:p>
        </w:tc>
        <w:tc>
          <w:tcPr>
            <w:tcW w:w="1009" w:type="dxa"/>
            <w:vAlign w:val="bottom"/>
          </w:tcPr>
          <w:p w14:paraId="6AEF2E0F"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698,9</w:t>
            </w:r>
          </w:p>
        </w:tc>
        <w:tc>
          <w:tcPr>
            <w:tcW w:w="1242" w:type="dxa"/>
            <w:vAlign w:val="bottom"/>
          </w:tcPr>
          <w:p w14:paraId="74C6F3C7"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+47,8</w:t>
            </w:r>
          </w:p>
        </w:tc>
        <w:tc>
          <w:tcPr>
            <w:tcW w:w="1009" w:type="dxa"/>
            <w:vAlign w:val="bottom"/>
          </w:tcPr>
          <w:p w14:paraId="0F82FCBA"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-378,5</w:t>
            </w:r>
          </w:p>
        </w:tc>
        <w:tc>
          <w:tcPr>
            <w:tcW w:w="1009" w:type="dxa"/>
            <w:vAlign w:val="bottom"/>
          </w:tcPr>
          <w:p w14:paraId="2F26208C"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-160,5</w:t>
            </w:r>
          </w:p>
        </w:tc>
      </w:tr>
      <w:tr w:rsidR="009216B6" w:rsidRPr="008E1CF1" w14:paraId="7204F54D" w14:textId="77777777" w:rsidTr="00D36A30">
        <w:trPr>
          <w:trHeight w:val="352"/>
        </w:trPr>
        <w:tc>
          <w:tcPr>
            <w:tcW w:w="1552" w:type="dxa"/>
          </w:tcPr>
          <w:p w14:paraId="03230F1D" w14:textId="77777777" w:rsidR="009216B6" w:rsidRPr="008E1CF1" w:rsidRDefault="009216B6" w:rsidP="00D36A30">
            <w:pPr>
              <w:spacing w:after="0" w:line="240" w:lineRule="auto"/>
              <w:rPr>
                <w:rFonts w:ascii="Times New Roman" w:eastAsia="SimSun" w:hAnsi="Times New Roman"/>
                <w:color w:val="000000" w:themeColor="text1"/>
                <w:sz w:val="20"/>
                <w:szCs w:val="24"/>
                <w:lang w:val="uk-UA" w:eastAsia="ru-RU"/>
              </w:rPr>
            </w:pPr>
            <w:r w:rsidRPr="008E1CF1">
              <w:rPr>
                <w:rFonts w:ascii="Times New Roman" w:eastAsia="SimSun" w:hAnsi="Times New Roman"/>
                <w:color w:val="000000" w:themeColor="text1"/>
                <w:sz w:val="20"/>
                <w:szCs w:val="24"/>
                <w:lang w:val="uk-UA" w:eastAsia="ru-RU"/>
              </w:rPr>
              <w:t>Автомобільні перевезення</w:t>
            </w:r>
          </w:p>
        </w:tc>
        <w:tc>
          <w:tcPr>
            <w:tcW w:w="1042" w:type="dxa"/>
            <w:vAlign w:val="bottom"/>
          </w:tcPr>
          <w:p w14:paraId="73077AE3"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152,5</w:t>
            </w:r>
          </w:p>
        </w:tc>
        <w:tc>
          <w:tcPr>
            <w:tcW w:w="1058" w:type="dxa"/>
            <w:vAlign w:val="bottom"/>
          </w:tcPr>
          <w:p w14:paraId="01024EE2"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658,7</w:t>
            </w:r>
          </w:p>
        </w:tc>
        <w:tc>
          <w:tcPr>
            <w:tcW w:w="1418" w:type="dxa"/>
            <w:vAlign w:val="bottom"/>
          </w:tcPr>
          <w:p w14:paraId="5098D43F"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+506,2</w:t>
            </w:r>
          </w:p>
        </w:tc>
        <w:tc>
          <w:tcPr>
            <w:tcW w:w="1009" w:type="dxa"/>
            <w:vAlign w:val="bottom"/>
          </w:tcPr>
          <w:p w14:paraId="12134BCF"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245,9</w:t>
            </w:r>
          </w:p>
        </w:tc>
        <w:tc>
          <w:tcPr>
            <w:tcW w:w="1009" w:type="dxa"/>
            <w:vAlign w:val="bottom"/>
          </w:tcPr>
          <w:p w14:paraId="094FF7C1"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565,0</w:t>
            </w:r>
          </w:p>
        </w:tc>
        <w:tc>
          <w:tcPr>
            <w:tcW w:w="1242" w:type="dxa"/>
            <w:vAlign w:val="bottom"/>
          </w:tcPr>
          <w:p w14:paraId="5BE05964"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+319,1</w:t>
            </w:r>
          </w:p>
        </w:tc>
        <w:tc>
          <w:tcPr>
            <w:tcW w:w="1009" w:type="dxa"/>
            <w:vAlign w:val="bottom"/>
          </w:tcPr>
          <w:p w14:paraId="48D22699"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-93,4</w:t>
            </w:r>
          </w:p>
        </w:tc>
        <w:tc>
          <w:tcPr>
            <w:tcW w:w="1009" w:type="dxa"/>
            <w:vAlign w:val="bottom"/>
          </w:tcPr>
          <w:p w14:paraId="411F8A2F"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93,7</w:t>
            </w:r>
          </w:p>
        </w:tc>
      </w:tr>
      <w:tr w:rsidR="009216B6" w:rsidRPr="008E1CF1" w14:paraId="7F0D987E" w14:textId="77777777" w:rsidTr="00D36A30">
        <w:trPr>
          <w:trHeight w:val="561"/>
        </w:trPr>
        <w:tc>
          <w:tcPr>
            <w:tcW w:w="1552" w:type="dxa"/>
          </w:tcPr>
          <w:p w14:paraId="43438F12" w14:textId="77777777" w:rsidR="009216B6" w:rsidRPr="008E1CF1" w:rsidRDefault="009216B6" w:rsidP="00D36A30">
            <w:pPr>
              <w:spacing w:after="0" w:line="240" w:lineRule="auto"/>
              <w:rPr>
                <w:rFonts w:ascii="Times New Roman" w:eastAsia="SimSun" w:hAnsi="Times New Roman"/>
                <w:color w:val="000000" w:themeColor="text1"/>
                <w:sz w:val="10"/>
                <w:szCs w:val="10"/>
                <w:lang w:val="uk-UA" w:eastAsia="ru-RU"/>
              </w:rPr>
            </w:pPr>
          </w:p>
          <w:p w14:paraId="11D4885F" w14:textId="77777777" w:rsidR="009216B6" w:rsidRPr="008E1CF1" w:rsidRDefault="009216B6" w:rsidP="00D36A30">
            <w:pPr>
              <w:spacing w:after="0" w:line="240" w:lineRule="auto"/>
              <w:rPr>
                <w:rFonts w:ascii="Times New Roman" w:eastAsia="SimSun" w:hAnsi="Times New Roman"/>
                <w:color w:val="000000" w:themeColor="text1"/>
                <w:sz w:val="20"/>
                <w:szCs w:val="24"/>
                <w:lang w:val="uk-UA" w:eastAsia="ru-RU"/>
              </w:rPr>
            </w:pPr>
            <w:r w:rsidRPr="008E1CF1">
              <w:rPr>
                <w:rFonts w:ascii="Times New Roman" w:eastAsia="SimSun" w:hAnsi="Times New Roman"/>
                <w:color w:val="000000" w:themeColor="text1"/>
                <w:sz w:val="20"/>
                <w:szCs w:val="24"/>
                <w:lang w:val="uk-UA" w:eastAsia="ru-RU"/>
              </w:rPr>
              <w:t>Інші доходи</w:t>
            </w:r>
          </w:p>
        </w:tc>
        <w:tc>
          <w:tcPr>
            <w:tcW w:w="1042" w:type="dxa"/>
            <w:vAlign w:val="bottom"/>
          </w:tcPr>
          <w:p w14:paraId="21806E65"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1 732,0</w:t>
            </w:r>
          </w:p>
        </w:tc>
        <w:tc>
          <w:tcPr>
            <w:tcW w:w="1058" w:type="dxa"/>
            <w:vAlign w:val="bottom"/>
          </w:tcPr>
          <w:p w14:paraId="5717CFEA"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2 077,6</w:t>
            </w:r>
          </w:p>
        </w:tc>
        <w:tc>
          <w:tcPr>
            <w:tcW w:w="1418" w:type="dxa"/>
            <w:vAlign w:val="bottom"/>
          </w:tcPr>
          <w:p w14:paraId="479018D4"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+345,6</w:t>
            </w:r>
          </w:p>
        </w:tc>
        <w:tc>
          <w:tcPr>
            <w:tcW w:w="1009" w:type="dxa"/>
            <w:vAlign w:val="bottom"/>
          </w:tcPr>
          <w:p w14:paraId="7E15482A"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1 336,3</w:t>
            </w:r>
          </w:p>
        </w:tc>
        <w:tc>
          <w:tcPr>
            <w:tcW w:w="1009" w:type="dxa"/>
            <w:vAlign w:val="bottom"/>
          </w:tcPr>
          <w:p w14:paraId="117E7A95"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1 393,7</w:t>
            </w:r>
          </w:p>
        </w:tc>
        <w:tc>
          <w:tcPr>
            <w:tcW w:w="1242" w:type="dxa"/>
            <w:vAlign w:val="bottom"/>
          </w:tcPr>
          <w:p w14:paraId="3C315B67"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+57,4</w:t>
            </w:r>
          </w:p>
        </w:tc>
        <w:tc>
          <w:tcPr>
            <w:tcW w:w="1009" w:type="dxa"/>
            <w:vAlign w:val="bottom"/>
          </w:tcPr>
          <w:p w14:paraId="4C8C5DE0"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395,7</w:t>
            </w:r>
          </w:p>
        </w:tc>
        <w:tc>
          <w:tcPr>
            <w:tcW w:w="1009" w:type="dxa"/>
            <w:vAlign w:val="bottom"/>
          </w:tcPr>
          <w:p w14:paraId="3FFA43F3"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683,9</w:t>
            </w:r>
          </w:p>
        </w:tc>
      </w:tr>
      <w:tr w:rsidR="009216B6" w:rsidRPr="008E1CF1" w14:paraId="2B9D1EBA" w14:textId="77777777" w:rsidTr="00D36A30">
        <w:trPr>
          <w:trHeight w:val="561"/>
        </w:trPr>
        <w:tc>
          <w:tcPr>
            <w:tcW w:w="1552" w:type="dxa"/>
            <w:vAlign w:val="center"/>
          </w:tcPr>
          <w:p w14:paraId="47A00419" w14:textId="77777777" w:rsidR="009216B6" w:rsidRPr="008E1CF1" w:rsidRDefault="009216B6" w:rsidP="00D36A30">
            <w:pPr>
              <w:spacing w:after="0" w:line="240" w:lineRule="auto"/>
              <w:rPr>
                <w:rFonts w:ascii="Times New Roman" w:eastAsia="SimSun" w:hAnsi="Times New Roman"/>
                <w:b/>
                <w:bCs/>
                <w:color w:val="000000" w:themeColor="text1"/>
                <w:sz w:val="20"/>
                <w:szCs w:val="20"/>
                <w:lang w:val="uk-UA" w:eastAsia="ru-RU"/>
              </w:rPr>
            </w:pPr>
            <w:r w:rsidRPr="008E1CF1">
              <w:rPr>
                <w:rFonts w:ascii="Times New Roman" w:eastAsia="SimSun" w:hAnsi="Times New Roman"/>
                <w:b/>
                <w:bCs/>
                <w:color w:val="000000" w:themeColor="text1"/>
                <w:sz w:val="20"/>
                <w:szCs w:val="20"/>
                <w:lang w:val="uk-UA" w:eastAsia="ru-RU"/>
              </w:rPr>
              <w:t>ВСЬОГО без урахування фін. допомоги:</w:t>
            </w:r>
          </w:p>
        </w:tc>
        <w:tc>
          <w:tcPr>
            <w:tcW w:w="1042" w:type="dxa"/>
            <w:vAlign w:val="bottom"/>
          </w:tcPr>
          <w:p w14:paraId="60CA0354"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10 076,3</w:t>
            </w:r>
          </w:p>
        </w:tc>
        <w:tc>
          <w:tcPr>
            <w:tcW w:w="1058" w:type="dxa"/>
            <w:vAlign w:val="bottom"/>
          </w:tcPr>
          <w:p w14:paraId="40EE9BF6"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17 835,9</w:t>
            </w:r>
          </w:p>
        </w:tc>
        <w:tc>
          <w:tcPr>
            <w:tcW w:w="1418" w:type="dxa"/>
            <w:vAlign w:val="bottom"/>
          </w:tcPr>
          <w:p w14:paraId="1CE1FC2B"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+7 759,6</w:t>
            </w:r>
          </w:p>
        </w:tc>
        <w:tc>
          <w:tcPr>
            <w:tcW w:w="1009" w:type="dxa"/>
            <w:vAlign w:val="bottom"/>
          </w:tcPr>
          <w:p w14:paraId="2493C242"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16 871,0</w:t>
            </w:r>
          </w:p>
        </w:tc>
        <w:tc>
          <w:tcPr>
            <w:tcW w:w="1009" w:type="dxa"/>
            <w:vAlign w:val="bottom"/>
          </w:tcPr>
          <w:p w14:paraId="53902023"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18 831,2</w:t>
            </w:r>
          </w:p>
        </w:tc>
        <w:tc>
          <w:tcPr>
            <w:tcW w:w="1242" w:type="dxa"/>
            <w:vAlign w:val="bottom"/>
          </w:tcPr>
          <w:p w14:paraId="5B2DC777"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+1 960,2</w:t>
            </w:r>
          </w:p>
        </w:tc>
        <w:tc>
          <w:tcPr>
            <w:tcW w:w="1009" w:type="dxa"/>
            <w:vAlign w:val="bottom"/>
          </w:tcPr>
          <w:p w14:paraId="0649F787"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-6794,7</w:t>
            </w:r>
          </w:p>
        </w:tc>
        <w:tc>
          <w:tcPr>
            <w:tcW w:w="1009" w:type="dxa"/>
            <w:vAlign w:val="bottom"/>
          </w:tcPr>
          <w:p w14:paraId="5EA99A9B"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-995,3</w:t>
            </w:r>
          </w:p>
        </w:tc>
      </w:tr>
      <w:tr w:rsidR="009216B6" w:rsidRPr="008E1CF1" w14:paraId="05A21911" w14:textId="77777777" w:rsidTr="00D36A30">
        <w:trPr>
          <w:trHeight w:val="561"/>
        </w:trPr>
        <w:tc>
          <w:tcPr>
            <w:tcW w:w="1552" w:type="dxa"/>
          </w:tcPr>
          <w:p w14:paraId="45B0870F" w14:textId="77777777" w:rsidR="009216B6" w:rsidRPr="008E1CF1" w:rsidRDefault="009216B6" w:rsidP="00D36A30">
            <w:pPr>
              <w:spacing w:after="0" w:line="240" w:lineRule="auto"/>
              <w:rPr>
                <w:rFonts w:ascii="Times New Roman" w:eastAsia="SimSun" w:hAnsi="Times New Roman"/>
                <w:color w:val="000000" w:themeColor="text1"/>
                <w:sz w:val="10"/>
                <w:szCs w:val="10"/>
                <w:lang w:val="uk-UA" w:eastAsia="ru-RU"/>
              </w:rPr>
            </w:pPr>
          </w:p>
          <w:p w14:paraId="203A1AD9" w14:textId="77777777" w:rsidR="009216B6" w:rsidRPr="008E1CF1" w:rsidRDefault="009216B6" w:rsidP="00D36A30">
            <w:pPr>
              <w:spacing w:after="0" w:line="240" w:lineRule="auto"/>
              <w:rPr>
                <w:rFonts w:ascii="Times New Roman" w:eastAsia="SimSun" w:hAnsi="Times New Roman"/>
                <w:color w:val="000000" w:themeColor="text1"/>
                <w:sz w:val="20"/>
                <w:szCs w:val="24"/>
                <w:lang w:val="uk-UA" w:eastAsia="ru-RU"/>
              </w:rPr>
            </w:pPr>
            <w:r w:rsidRPr="008E1CF1">
              <w:rPr>
                <w:rFonts w:ascii="Times New Roman" w:eastAsia="SimSun" w:hAnsi="Times New Roman"/>
                <w:color w:val="000000" w:themeColor="text1"/>
                <w:sz w:val="20"/>
                <w:szCs w:val="24"/>
                <w:lang w:val="uk-UA" w:eastAsia="ru-RU"/>
              </w:rPr>
              <w:t>Фінансова допомога</w:t>
            </w:r>
          </w:p>
        </w:tc>
        <w:tc>
          <w:tcPr>
            <w:tcW w:w="1042" w:type="dxa"/>
            <w:vAlign w:val="bottom"/>
          </w:tcPr>
          <w:p w14:paraId="7024CCD9"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6 798,4</w:t>
            </w:r>
          </w:p>
        </w:tc>
        <w:tc>
          <w:tcPr>
            <w:tcW w:w="1058" w:type="dxa"/>
            <w:vAlign w:val="bottom"/>
          </w:tcPr>
          <w:p w14:paraId="4ED38EC0"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1 000,0</w:t>
            </w:r>
          </w:p>
        </w:tc>
        <w:tc>
          <w:tcPr>
            <w:tcW w:w="1418" w:type="dxa"/>
            <w:vAlign w:val="bottom"/>
          </w:tcPr>
          <w:p w14:paraId="25184793"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-5 798,4</w:t>
            </w:r>
          </w:p>
        </w:tc>
        <w:tc>
          <w:tcPr>
            <w:tcW w:w="1009" w:type="dxa"/>
            <w:vAlign w:val="bottom"/>
          </w:tcPr>
          <w:p w14:paraId="2F7E947E" w14:textId="77777777" w:rsidR="009216B6" w:rsidRPr="008E1CF1" w:rsidRDefault="009216B6" w:rsidP="00D36A30">
            <w:pPr>
              <w:jc w:val="center"/>
              <w:rPr>
                <w:rFonts w:ascii="Times New Roman" w:hAnsi="Times New Roman"/>
                <w:color w:val="000000" w:themeColor="text1"/>
                <w:sz w:val="18"/>
                <w:szCs w:val="18"/>
                <w:lang w:val="uk-UA"/>
              </w:rPr>
            </w:pPr>
          </w:p>
        </w:tc>
        <w:tc>
          <w:tcPr>
            <w:tcW w:w="1009" w:type="dxa"/>
            <w:vAlign w:val="bottom"/>
          </w:tcPr>
          <w:p w14:paraId="26136132" w14:textId="77777777" w:rsidR="009216B6" w:rsidRPr="008E1CF1" w:rsidRDefault="009216B6" w:rsidP="00D36A30">
            <w:pPr>
              <w:jc w:val="center"/>
              <w:rPr>
                <w:rFonts w:ascii="Times New Roman" w:hAnsi="Times New Roman"/>
                <w:color w:val="000000" w:themeColor="text1"/>
                <w:sz w:val="18"/>
                <w:szCs w:val="18"/>
                <w:lang w:val="uk-UA"/>
              </w:rPr>
            </w:pPr>
          </w:p>
        </w:tc>
        <w:tc>
          <w:tcPr>
            <w:tcW w:w="1242" w:type="dxa"/>
            <w:vAlign w:val="bottom"/>
          </w:tcPr>
          <w:p w14:paraId="50847036" w14:textId="77777777" w:rsidR="009216B6" w:rsidRPr="008E1CF1" w:rsidRDefault="009216B6" w:rsidP="00D36A30">
            <w:pPr>
              <w:jc w:val="center"/>
              <w:rPr>
                <w:rFonts w:ascii="Times New Roman" w:hAnsi="Times New Roman"/>
                <w:color w:val="000000" w:themeColor="text1"/>
                <w:sz w:val="18"/>
                <w:szCs w:val="18"/>
                <w:lang w:val="uk-UA"/>
              </w:rPr>
            </w:pPr>
          </w:p>
        </w:tc>
        <w:tc>
          <w:tcPr>
            <w:tcW w:w="1009" w:type="dxa"/>
            <w:vAlign w:val="bottom"/>
          </w:tcPr>
          <w:p w14:paraId="03D1B88A" w14:textId="77777777" w:rsidR="009216B6" w:rsidRPr="008E1CF1" w:rsidRDefault="009216B6" w:rsidP="00D36A30">
            <w:pPr>
              <w:jc w:val="center"/>
              <w:rPr>
                <w:rFonts w:ascii="Times New Roman" w:hAnsi="Times New Roman"/>
                <w:color w:val="000000" w:themeColor="text1"/>
                <w:sz w:val="18"/>
                <w:szCs w:val="18"/>
                <w:lang w:val="uk-UA"/>
              </w:rPr>
            </w:pPr>
          </w:p>
        </w:tc>
        <w:tc>
          <w:tcPr>
            <w:tcW w:w="1009" w:type="dxa"/>
            <w:vAlign w:val="bottom"/>
          </w:tcPr>
          <w:p w14:paraId="1FA12F58" w14:textId="77777777" w:rsidR="009216B6" w:rsidRPr="008E1CF1" w:rsidRDefault="009216B6" w:rsidP="00D36A30">
            <w:pPr>
              <w:jc w:val="center"/>
              <w:rPr>
                <w:rFonts w:ascii="Times New Roman" w:hAnsi="Times New Roman"/>
                <w:color w:val="000000" w:themeColor="text1"/>
                <w:sz w:val="18"/>
                <w:szCs w:val="18"/>
                <w:lang w:val="uk-UA"/>
              </w:rPr>
            </w:pPr>
          </w:p>
        </w:tc>
      </w:tr>
      <w:tr w:rsidR="009216B6" w:rsidRPr="008E1CF1" w14:paraId="6F83B6BD" w14:textId="77777777" w:rsidTr="00D36A30">
        <w:trPr>
          <w:trHeight w:val="337"/>
        </w:trPr>
        <w:tc>
          <w:tcPr>
            <w:tcW w:w="1552" w:type="dxa"/>
            <w:vAlign w:val="center"/>
          </w:tcPr>
          <w:p w14:paraId="36A84957" w14:textId="77777777" w:rsidR="009216B6" w:rsidRPr="008E1CF1" w:rsidRDefault="009216B6" w:rsidP="00D36A30">
            <w:pPr>
              <w:spacing w:after="0" w:line="240" w:lineRule="auto"/>
              <w:rPr>
                <w:rFonts w:ascii="Times New Roman" w:eastAsia="SimSun" w:hAnsi="Times New Roman"/>
                <w:b/>
                <w:bCs/>
                <w:color w:val="000000" w:themeColor="text1"/>
                <w:sz w:val="20"/>
                <w:szCs w:val="20"/>
                <w:lang w:val="uk-UA" w:eastAsia="ru-RU"/>
              </w:rPr>
            </w:pPr>
            <w:r w:rsidRPr="008E1CF1">
              <w:rPr>
                <w:rFonts w:ascii="Times New Roman" w:eastAsia="SimSun" w:hAnsi="Times New Roman"/>
                <w:b/>
                <w:bCs/>
                <w:color w:val="000000" w:themeColor="text1"/>
                <w:sz w:val="20"/>
                <w:szCs w:val="20"/>
                <w:lang w:val="uk-UA" w:eastAsia="ru-RU"/>
              </w:rPr>
              <w:t>РАЗОМ з фін. допомогою:</w:t>
            </w:r>
          </w:p>
        </w:tc>
        <w:tc>
          <w:tcPr>
            <w:tcW w:w="1042" w:type="dxa"/>
            <w:vAlign w:val="bottom"/>
          </w:tcPr>
          <w:p w14:paraId="71124FDE"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16 874,7</w:t>
            </w:r>
          </w:p>
        </w:tc>
        <w:tc>
          <w:tcPr>
            <w:tcW w:w="1058" w:type="dxa"/>
            <w:vAlign w:val="bottom"/>
          </w:tcPr>
          <w:p w14:paraId="668ED981"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18 835,9</w:t>
            </w:r>
          </w:p>
        </w:tc>
        <w:tc>
          <w:tcPr>
            <w:tcW w:w="1418" w:type="dxa"/>
            <w:vAlign w:val="bottom"/>
          </w:tcPr>
          <w:p w14:paraId="113B0C66"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+1 961,2</w:t>
            </w:r>
          </w:p>
        </w:tc>
        <w:tc>
          <w:tcPr>
            <w:tcW w:w="1009" w:type="dxa"/>
            <w:vAlign w:val="bottom"/>
          </w:tcPr>
          <w:p w14:paraId="21575310"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16 871,0</w:t>
            </w:r>
          </w:p>
        </w:tc>
        <w:tc>
          <w:tcPr>
            <w:tcW w:w="1009" w:type="dxa"/>
            <w:vAlign w:val="bottom"/>
          </w:tcPr>
          <w:p w14:paraId="2E1A5485"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18 831,2</w:t>
            </w:r>
          </w:p>
        </w:tc>
        <w:tc>
          <w:tcPr>
            <w:tcW w:w="1242" w:type="dxa"/>
            <w:vAlign w:val="bottom"/>
          </w:tcPr>
          <w:p w14:paraId="432945A3"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+1 960,2</w:t>
            </w:r>
          </w:p>
        </w:tc>
        <w:tc>
          <w:tcPr>
            <w:tcW w:w="1009" w:type="dxa"/>
            <w:vAlign w:val="bottom"/>
          </w:tcPr>
          <w:p w14:paraId="21615775"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3,7</w:t>
            </w:r>
          </w:p>
        </w:tc>
        <w:tc>
          <w:tcPr>
            <w:tcW w:w="1009" w:type="dxa"/>
            <w:vAlign w:val="bottom"/>
          </w:tcPr>
          <w:p w14:paraId="2E64E3CB"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4,7</w:t>
            </w:r>
          </w:p>
        </w:tc>
      </w:tr>
    </w:tbl>
    <w:p w14:paraId="2B066241" w14:textId="77777777" w:rsidR="009216B6" w:rsidRPr="008E1CF1" w:rsidRDefault="009216B6" w:rsidP="009216B6">
      <w:pPr>
        <w:spacing w:after="0" w:line="240" w:lineRule="auto"/>
        <w:jc w:val="both"/>
        <w:rPr>
          <w:rFonts w:ascii="Times New Roman" w:eastAsia="Times New Roman" w:hAnsi="Times New Roman"/>
          <w:b/>
          <w:bCs/>
          <w:iCs/>
          <w:color w:val="FF0000"/>
          <w:sz w:val="16"/>
          <w:szCs w:val="16"/>
          <w:lang w:val="ru-RU" w:eastAsia="ru-RU"/>
        </w:rPr>
      </w:pPr>
    </w:p>
    <w:p w14:paraId="2EF4192D" w14:textId="77777777" w:rsidR="009216B6" w:rsidRPr="008E1CF1" w:rsidRDefault="009216B6" w:rsidP="009216B6">
      <w:pPr>
        <w:spacing w:after="0" w:line="240" w:lineRule="auto"/>
        <w:ind w:firstLine="708"/>
        <w:jc w:val="both"/>
        <w:rPr>
          <w:rFonts w:ascii="Times New Roman" w:hAnsi="Times New Roman"/>
          <w:color w:val="000000" w:themeColor="text1"/>
          <w:sz w:val="28"/>
          <w:szCs w:val="28"/>
          <w:lang w:val="uk-UA"/>
        </w:rPr>
      </w:pPr>
      <w:r w:rsidRPr="008E1CF1">
        <w:rPr>
          <w:rFonts w:ascii="Times New Roman" w:eastAsia="Times New Roman" w:hAnsi="Times New Roman"/>
          <w:color w:val="000000" w:themeColor="text1"/>
          <w:sz w:val="28"/>
          <w:szCs w:val="28"/>
          <w:lang w:val="uk-UA" w:eastAsia="ru-RU"/>
        </w:rPr>
        <w:t>Протягом звітного періоду комунальним підприємством  «Тростянецькомунсервіс» надано послуг та виконано робіт на суму 18 831,2</w:t>
      </w:r>
      <w:r w:rsidRPr="008E1CF1">
        <w:rPr>
          <w:rFonts w:ascii="Times New Roman" w:eastAsia="Times New Roman" w:hAnsi="Times New Roman"/>
          <w:bCs/>
          <w:color w:val="000000" w:themeColor="text1"/>
          <w:sz w:val="28"/>
          <w:szCs w:val="28"/>
          <w:lang w:val="uk-UA" w:eastAsia="ru-RU"/>
        </w:rPr>
        <w:t xml:space="preserve"> </w:t>
      </w:r>
      <w:r w:rsidRPr="008E1CF1">
        <w:rPr>
          <w:rFonts w:ascii="Times New Roman" w:eastAsia="Times New Roman" w:hAnsi="Times New Roman"/>
          <w:color w:val="000000" w:themeColor="text1"/>
          <w:sz w:val="28"/>
          <w:szCs w:val="28"/>
          <w:lang w:val="uk-UA" w:eastAsia="ru-RU"/>
        </w:rPr>
        <w:t xml:space="preserve">тис. грн., сума витрат –  18 835,9 </w:t>
      </w:r>
      <w:r w:rsidRPr="008E1CF1">
        <w:rPr>
          <w:rFonts w:ascii="Times New Roman" w:eastAsia="Times New Roman" w:hAnsi="Times New Roman"/>
          <w:bCs/>
          <w:color w:val="000000" w:themeColor="text1"/>
          <w:sz w:val="28"/>
          <w:szCs w:val="28"/>
          <w:lang w:val="uk-UA" w:eastAsia="ru-RU"/>
        </w:rPr>
        <w:t xml:space="preserve">тис.грн. Прибуток становить 4,7 тис.грн. За звітний період отримано </w:t>
      </w:r>
      <w:r w:rsidRPr="008E1CF1">
        <w:rPr>
          <w:rFonts w:ascii="Times New Roman" w:hAnsi="Times New Roman"/>
          <w:color w:val="000000" w:themeColor="text1"/>
          <w:sz w:val="28"/>
          <w:szCs w:val="28"/>
          <w:lang w:val="uk-UA"/>
        </w:rPr>
        <w:t>фінансової</w:t>
      </w:r>
      <w:r w:rsidRPr="008E1CF1">
        <w:rPr>
          <w:rFonts w:ascii="Times New Roman" w:hAnsi="Times New Roman"/>
          <w:color w:val="000000" w:themeColor="text1"/>
          <w:sz w:val="28"/>
          <w:szCs w:val="28"/>
        </w:rPr>
        <w:t> </w:t>
      </w:r>
      <w:r w:rsidRPr="008E1CF1">
        <w:rPr>
          <w:rFonts w:ascii="Times New Roman" w:hAnsi="Times New Roman"/>
          <w:color w:val="000000" w:themeColor="text1"/>
          <w:sz w:val="28"/>
          <w:szCs w:val="28"/>
          <w:lang w:val="uk-UA"/>
        </w:rPr>
        <w:t xml:space="preserve">допомоги з місцевого бюджету в сумі 1 000,0 тис.грн. </w:t>
      </w:r>
    </w:p>
    <w:p w14:paraId="6576AAB6" w14:textId="77777777" w:rsidR="009216B6" w:rsidRPr="008E1CF1" w:rsidRDefault="009216B6" w:rsidP="009216B6">
      <w:pPr>
        <w:spacing w:after="0" w:line="240" w:lineRule="auto"/>
        <w:ind w:firstLine="708"/>
        <w:jc w:val="both"/>
        <w:rPr>
          <w:rFonts w:ascii="Times New Roman" w:hAnsi="Times New Roman"/>
          <w:color w:val="000000" w:themeColor="text1"/>
          <w:sz w:val="28"/>
          <w:szCs w:val="28"/>
          <w:lang w:val="uk-UA"/>
        </w:rPr>
      </w:pPr>
      <w:r w:rsidRPr="008E1CF1">
        <w:rPr>
          <w:rFonts w:ascii="Times New Roman" w:hAnsi="Times New Roman"/>
          <w:color w:val="000000" w:themeColor="text1"/>
          <w:sz w:val="28"/>
          <w:szCs w:val="28"/>
          <w:lang w:val="uk-UA"/>
        </w:rPr>
        <w:t xml:space="preserve">Збитковість дільниці «Водопостачання» (1260,2 тис.грн.) пояснюється витратами на оформлення дозволу на користування надрами. </w:t>
      </w:r>
    </w:p>
    <w:p w14:paraId="14800061" w14:textId="77777777" w:rsidR="009216B6" w:rsidRPr="000E0257" w:rsidRDefault="009216B6" w:rsidP="009216B6">
      <w:pPr>
        <w:spacing w:after="0" w:line="240" w:lineRule="auto"/>
        <w:ind w:firstLine="709"/>
        <w:jc w:val="both"/>
        <w:rPr>
          <w:rFonts w:ascii="Times New Roman" w:hAnsi="Times New Roman"/>
          <w:color w:val="000000" w:themeColor="text1"/>
          <w:sz w:val="28"/>
          <w:szCs w:val="28"/>
          <w:lang w:val="uk-UA"/>
        </w:rPr>
      </w:pPr>
      <w:r w:rsidRPr="008E1CF1">
        <w:rPr>
          <w:rFonts w:ascii="Times New Roman" w:hAnsi="Times New Roman"/>
          <w:color w:val="000000" w:themeColor="text1"/>
          <w:sz w:val="28"/>
          <w:szCs w:val="28"/>
          <w:lang w:val="uk-UA"/>
        </w:rPr>
        <w:t>Збитки в сумі 352,2 тис.грн. по дільниці «Водовідведення» пояснюються тим, що в умовах зростання основних складових тарифу на  послуги з централізованого водовідведення, зокрема, мінімальної заробітної плати та прожиткового мінімуму, а також вартості електричної енергії, виникла невідповідність діючих тарифів фактичним витратам з надання  послуг з централізованого водовідведення, які були затверджені шляхом коригування в вересні місяці.</w:t>
      </w:r>
      <w:r w:rsidRPr="000E0257">
        <w:rPr>
          <w:rFonts w:ascii="Times New Roman" w:hAnsi="Times New Roman"/>
          <w:color w:val="000000" w:themeColor="text1"/>
          <w:sz w:val="28"/>
          <w:szCs w:val="28"/>
          <w:lang w:val="uk-UA"/>
        </w:rPr>
        <w:t xml:space="preserve"> </w:t>
      </w:r>
    </w:p>
    <w:p w14:paraId="0D9B512C" w14:textId="77777777" w:rsidR="009216B6" w:rsidRPr="000E0257" w:rsidRDefault="009216B6" w:rsidP="009216B6">
      <w:pPr>
        <w:pStyle w:val="a9"/>
        <w:spacing w:after="0"/>
        <w:ind w:firstLine="709"/>
        <w:jc w:val="both"/>
        <w:rPr>
          <w:rFonts w:ascii="Times New Roman" w:hAnsi="Times New Roman"/>
          <w:color w:val="000000" w:themeColor="text1"/>
          <w:sz w:val="28"/>
          <w:szCs w:val="28"/>
        </w:rPr>
      </w:pPr>
      <w:r w:rsidRPr="000E0257">
        <w:rPr>
          <w:rFonts w:ascii="Times New Roman" w:hAnsi="Times New Roman"/>
          <w:color w:val="000000" w:themeColor="text1"/>
          <w:sz w:val="28"/>
          <w:szCs w:val="28"/>
        </w:rPr>
        <w:t xml:space="preserve">Збитковість дільниці «Саночищення» пояснюється недостатніми обсягами надання послуг з відкачки нечистот, які виникають через дефіцит працівників на посаду водій асенізаційного автомобіля. </w:t>
      </w:r>
    </w:p>
    <w:p w14:paraId="1A85C6D9" w14:textId="3B3903D2" w:rsidR="009216B6" w:rsidRPr="009D6DA7" w:rsidRDefault="009216B6" w:rsidP="009216B6">
      <w:pPr>
        <w:tabs>
          <w:tab w:val="left" w:pos="2070"/>
          <w:tab w:val="center" w:pos="4677"/>
        </w:tabs>
        <w:spacing w:after="0" w:line="240" w:lineRule="auto"/>
        <w:jc w:val="center"/>
        <w:rPr>
          <w:rFonts w:ascii="Times New Roman" w:eastAsia="Times New Roman" w:hAnsi="Times New Roman"/>
          <w:b/>
          <w:bCs/>
          <w:iCs/>
          <w:color w:val="000000" w:themeColor="text1"/>
          <w:sz w:val="28"/>
          <w:szCs w:val="28"/>
          <w:lang w:val="uk-UA" w:eastAsia="ru-RU"/>
        </w:rPr>
      </w:pPr>
      <w:r w:rsidRPr="009D6DA7">
        <w:rPr>
          <w:rFonts w:ascii="Times New Roman" w:eastAsia="Times New Roman" w:hAnsi="Times New Roman"/>
          <w:b/>
          <w:bCs/>
          <w:iCs/>
          <w:color w:val="000000" w:themeColor="text1"/>
          <w:sz w:val="28"/>
          <w:szCs w:val="28"/>
          <w:lang w:val="uk-UA" w:eastAsia="ru-RU"/>
        </w:rPr>
        <w:t>Фонд оплати праці КП ТМР «Тростянецькомунсервіс»</w:t>
      </w:r>
    </w:p>
    <w:p w14:paraId="192A3FB6" w14:textId="77777777" w:rsidR="009216B6" w:rsidRPr="009D6DA7" w:rsidRDefault="009216B6" w:rsidP="009216B6">
      <w:pPr>
        <w:tabs>
          <w:tab w:val="left" w:pos="2070"/>
          <w:tab w:val="center" w:pos="4677"/>
        </w:tabs>
        <w:spacing w:after="0" w:line="240" w:lineRule="auto"/>
        <w:jc w:val="both"/>
        <w:rPr>
          <w:rFonts w:ascii="Times New Roman" w:eastAsia="Times New Roman" w:hAnsi="Times New Roman"/>
          <w:b/>
          <w:bCs/>
          <w:iCs/>
          <w:color w:val="000000" w:themeColor="text1"/>
          <w:sz w:val="14"/>
          <w:szCs w:val="28"/>
          <w:lang w:val="uk-UA" w:eastAsia="ru-RU"/>
        </w:rPr>
      </w:pPr>
    </w:p>
    <w:tbl>
      <w:tblPr>
        <w:tblW w:w="10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96"/>
        <w:gridCol w:w="1021"/>
        <w:gridCol w:w="1021"/>
        <w:gridCol w:w="1022"/>
        <w:gridCol w:w="1014"/>
      </w:tblGrid>
      <w:tr w:rsidR="009216B6" w:rsidRPr="009D6DA7" w14:paraId="37966A52" w14:textId="77777777" w:rsidTr="00D36A30">
        <w:trPr>
          <w:trHeight w:val="510"/>
          <w:jc w:val="center"/>
        </w:trPr>
        <w:tc>
          <w:tcPr>
            <w:tcW w:w="6396" w:type="dxa"/>
            <w:shd w:val="clear" w:color="auto" w:fill="00B0F0"/>
            <w:vAlign w:val="center"/>
          </w:tcPr>
          <w:p w14:paraId="04DAEA89" w14:textId="77777777" w:rsidR="009216B6" w:rsidRPr="009D6DA7" w:rsidRDefault="009216B6" w:rsidP="00D36A30">
            <w:pPr>
              <w:spacing w:after="0" w:line="240" w:lineRule="auto"/>
              <w:jc w:val="center"/>
              <w:rPr>
                <w:rFonts w:ascii="Times New Roman" w:eastAsia="SimSun" w:hAnsi="Times New Roman"/>
                <w:b/>
                <w:color w:val="000000" w:themeColor="text1"/>
                <w:szCs w:val="24"/>
                <w:lang w:val="uk-UA" w:eastAsia="ru-RU"/>
              </w:rPr>
            </w:pPr>
            <w:r w:rsidRPr="009D6DA7">
              <w:rPr>
                <w:rFonts w:ascii="Times New Roman" w:eastAsia="SimSun" w:hAnsi="Times New Roman"/>
                <w:b/>
                <w:color w:val="000000" w:themeColor="text1"/>
                <w:szCs w:val="24"/>
                <w:lang w:val="uk-UA" w:eastAsia="ru-RU"/>
              </w:rPr>
              <w:t>Показники</w:t>
            </w:r>
          </w:p>
        </w:tc>
        <w:tc>
          <w:tcPr>
            <w:tcW w:w="1021" w:type="dxa"/>
            <w:shd w:val="clear" w:color="auto" w:fill="00B0F0"/>
            <w:vAlign w:val="center"/>
          </w:tcPr>
          <w:p w14:paraId="5D642CD6" w14:textId="77777777" w:rsidR="009216B6" w:rsidRPr="009D6DA7" w:rsidRDefault="009216B6" w:rsidP="00D36A30">
            <w:pPr>
              <w:spacing w:after="0" w:line="240" w:lineRule="auto"/>
              <w:jc w:val="center"/>
              <w:rPr>
                <w:rFonts w:ascii="Times New Roman" w:eastAsia="SimSun" w:hAnsi="Times New Roman"/>
                <w:b/>
                <w:bCs/>
                <w:color w:val="000000" w:themeColor="text1"/>
                <w:szCs w:val="24"/>
                <w:lang w:val="uk-UA" w:eastAsia="ru-RU"/>
              </w:rPr>
            </w:pPr>
            <w:r w:rsidRPr="009D6DA7">
              <w:rPr>
                <w:rFonts w:ascii="Times New Roman" w:eastAsia="SimSun" w:hAnsi="Times New Roman"/>
                <w:b/>
                <w:bCs/>
                <w:color w:val="000000" w:themeColor="text1"/>
                <w:szCs w:val="24"/>
                <w:lang w:val="uk-UA" w:eastAsia="ru-RU"/>
              </w:rPr>
              <w:t>2021 р.</w:t>
            </w:r>
          </w:p>
        </w:tc>
        <w:tc>
          <w:tcPr>
            <w:tcW w:w="1021" w:type="dxa"/>
            <w:shd w:val="clear" w:color="auto" w:fill="00B0F0"/>
            <w:vAlign w:val="center"/>
          </w:tcPr>
          <w:p w14:paraId="6718E7E1" w14:textId="77777777" w:rsidR="009216B6" w:rsidRPr="009D6DA7" w:rsidRDefault="009216B6" w:rsidP="00D36A30">
            <w:pPr>
              <w:spacing w:after="0" w:line="240" w:lineRule="auto"/>
              <w:jc w:val="center"/>
              <w:rPr>
                <w:rFonts w:ascii="Times New Roman" w:eastAsia="SimSun" w:hAnsi="Times New Roman"/>
                <w:b/>
                <w:bCs/>
                <w:color w:val="000000" w:themeColor="text1"/>
                <w:szCs w:val="24"/>
                <w:lang w:val="uk-UA" w:eastAsia="ru-RU"/>
              </w:rPr>
            </w:pPr>
            <w:r w:rsidRPr="009D6DA7">
              <w:rPr>
                <w:rFonts w:ascii="Times New Roman" w:eastAsia="SimSun" w:hAnsi="Times New Roman"/>
                <w:b/>
                <w:bCs/>
                <w:color w:val="000000" w:themeColor="text1"/>
                <w:szCs w:val="24"/>
                <w:lang w:val="uk-UA" w:eastAsia="ru-RU"/>
              </w:rPr>
              <w:t>2022 р.</w:t>
            </w:r>
          </w:p>
        </w:tc>
        <w:tc>
          <w:tcPr>
            <w:tcW w:w="1022" w:type="dxa"/>
            <w:shd w:val="clear" w:color="auto" w:fill="00B0F0"/>
            <w:vAlign w:val="center"/>
          </w:tcPr>
          <w:p w14:paraId="41849049" w14:textId="77777777" w:rsidR="009216B6" w:rsidRPr="009D6DA7" w:rsidRDefault="009216B6" w:rsidP="00D36A30">
            <w:pPr>
              <w:spacing w:after="0" w:line="240" w:lineRule="auto"/>
              <w:jc w:val="center"/>
              <w:rPr>
                <w:rFonts w:ascii="Times New Roman" w:eastAsia="SimSun" w:hAnsi="Times New Roman"/>
                <w:b/>
                <w:bCs/>
                <w:color w:val="000000" w:themeColor="text1"/>
                <w:szCs w:val="24"/>
                <w:lang w:val="uk-UA" w:eastAsia="ru-RU"/>
              </w:rPr>
            </w:pPr>
            <w:r w:rsidRPr="009D6DA7">
              <w:rPr>
                <w:rFonts w:ascii="Times New Roman" w:eastAsia="SimSun" w:hAnsi="Times New Roman"/>
                <w:b/>
                <w:bCs/>
                <w:color w:val="000000" w:themeColor="text1"/>
                <w:szCs w:val="24"/>
                <w:lang w:val="uk-UA" w:eastAsia="ru-RU"/>
              </w:rPr>
              <w:t>2023 р.</w:t>
            </w:r>
          </w:p>
        </w:tc>
        <w:tc>
          <w:tcPr>
            <w:tcW w:w="1014" w:type="dxa"/>
            <w:shd w:val="clear" w:color="auto" w:fill="00B0F0"/>
            <w:vAlign w:val="center"/>
          </w:tcPr>
          <w:p w14:paraId="15A0096D" w14:textId="77777777" w:rsidR="009216B6" w:rsidRPr="009D6DA7" w:rsidRDefault="009216B6" w:rsidP="00D36A30">
            <w:pPr>
              <w:spacing w:after="0" w:line="240" w:lineRule="auto"/>
              <w:jc w:val="center"/>
              <w:rPr>
                <w:rFonts w:ascii="Times New Roman" w:eastAsia="SimSun" w:hAnsi="Times New Roman"/>
                <w:b/>
                <w:bCs/>
                <w:color w:val="000000" w:themeColor="text1"/>
                <w:szCs w:val="24"/>
                <w:lang w:val="uk-UA" w:eastAsia="ru-RU"/>
              </w:rPr>
            </w:pPr>
            <w:r w:rsidRPr="009D6DA7">
              <w:rPr>
                <w:rFonts w:ascii="Times New Roman" w:eastAsia="SimSun" w:hAnsi="Times New Roman"/>
                <w:b/>
                <w:bCs/>
                <w:color w:val="000000" w:themeColor="text1"/>
                <w:szCs w:val="24"/>
                <w:lang w:val="uk-UA" w:eastAsia="ru-RU"/>
              </w:rPr>
              <w:t>2024 р.</w:t>
            </w:r>
          </w:p>
        </w:tc>
      </w:tr>
      <w:tr w:rsidR="009216B6" w:rsidRPr="003105AB" w14:paraId="5B84D411" w14:textId="77777777" w:rsidTr="00D36A30">
        <w:trPr>
          <w:trHeight w:val="673"/>
          <w:jc w:val="center"/>
        </w:trPr>
        <w:tc>
          <w:tcPr>
            <w:tcW w:w="6396" w:type="dxa"/>
          </w:tcPr>
          <w:p w14:paraId="2079AFD2" w14:textId="77777777" w:rsidR="009216B6" w:rsidRPr="008132A3" w:rsidRDefault="009216B6" w:rsidP="00D36A30">
            <w:pPr>
              <w:spacing w:after="0" w:line="240" w:lineRule="auto"/>
              <w:rPr>
                <w:rFonts w:ascii="Times New Roman" w:eastAsia="SimSun" w:hAnsi="Times New Roman"/>
                <w:color w:val="000000" w:themeColor="text1"/>
                <w:szCs w:val="24"/>
                <w:lang w:val="uk-UA" w:eastAsia="ru-RU"/>
              </w:rPr>
            </w:pPr>
            <w:r w:rsidRPr="008132A3">
              <w:rPr>
                <w:rFonts w:ascii="Times New Roman" w:eastAsia="SimSun" w:hAnsi="Times New Roman"/>
                <w:color w:val="000000" w:themeColor="text1"/>
                <w:szCs w:val="24"/>
                <w:lang w:val="uk-UA" w:eastAsia="ru-RU"/>
              </w:rPr>
              <w:t>Фонд оплати праці штатних працівників   (тис.грн.)</w:t>
            </w:r>
          </w:p>
          <w:p w14:paraId="775AD192" w14:textId="77777777" w:rsidR="009216B6" w:rsidRPr="008132A3" w:rsidRDefault="009216B6" w:rsidP="00D36A30">
            <w:pPr>
              <w:spacing w:after="0" w:line="240" w:lineRule="auto"/>
              <w:rPr>
                <w:rFonts w:ascii="Times New Roman" w:eastAsia="SimSun" w:hAnsi="Times New Roman"/>
                <w:color w:val="000000" w:themeColor="text1"/>
                <w:szCs w:val="24"/>
                <w:lang w:val="uk-UA" w:eastAsia="ru-RU"/>
              </w:rPr>
            </w:pPr>
          </w:p>
        </w:tc>
        <w:tc>
          <w:tcPr>
            <w:tcW w:w="1021" w:type="dxa"/>
            <w:vAlign w:val="center"/>
          </w:tcPr>
          <w:p w14:paraId="7226B669" w14:textId="77777777" w:rsidR="009216B6" w:rsidRPr="008132A3" w:rsidRDefault="009216B6" w:rsidP="00D36A30">
            <w:pPr>
              <w:spacing w:after="0" w:line="240" w:lineRule="auto"/>
              <w:jc w:val="center"/>
              <w:rPr>
                <w:rFonts w:ascii="Times New Roman" w:eastAsia="SimSun" w:hAnsi="Times New Roman"/>
                <w:color w:val="000000" w:themeColor="text1"/>
                <w:szCs w:val="24"/>
                <w:lang w:val="uk-UA" w:eastAsia="ru-RU"/>
              </w:rPr>
            </w:pPr>
            <w:r w:rsidRPr="008132A3">
              <w:rPr>
                <w:rFonts w:ascii="Times New Roman" w:eastAsia="SimSun" w:hAnsi="Times New Roman"/>
                <w:color w:val="000000" w:themeColor="text1"/>
                <w:szCs w:val="24"/>
                <w:lang w:val="uk-UA" w:eastAsia="ru-RU"/>
              </w:rPr>
              <w:t>6 917,0</w:t>
            </w:r>
          </w:p>
        </w:tc>
        <w:tc>
          <w:tcPr>
            <w:tcW w:w="1021" w:type="dxa"/>
            <w:vAlign w:val="center"/>
          </w:tcPr>
          <w:p w14:paraId="5230DB65" w14:textId="77777777" w:rsidR="009216B6" w:rsidRPr="008132A3" w:rsidRDefault="009216B6" w:rsidP="00D36A30">
            <w:pPr>
              <w:spacing w:after="0" w:line="240" w:lineRule="auto"/>
              <w:jc w:val="center"/>
              <w:rPr>
                <w:rFonts w:ascii="Times New Roman" w:eastAsia="SimSun" w:hAnsi="Times New Roman"/>
                <w:color w:val="000000" w:themeColor="text1"/>
                <w:szCs w:val="24"/>
                <w:lang w:val="uk-UA" w:eastAsia="ru-RU"/>
              </w:rPr>
            </w:pPr>
            <w:r w:rsidRPr="008132A3">
              <w:rPr>
                <w:rFonts w:ascii="Times New Roman" w:eastAsia="SimSun" w:hAnsi="Times New Roman"/>
                <w:color w:val="000000" w:themeColor="text1"/>
                <w:szCs w:val="24"/>
                <w:lang w:val="uk-UA" w:eastAsia="ru-RU"/>
              </w:rPr>
              <w:t>6 827,0</w:t>
            </w:r>
          </w:p>
        </w:tc>
        <w:tc>
          <w:tcPr>
            <w:tcW w:w="1022" w:type="dxa"/>
            <w:vAlign w:val="center"/>
          </w:tcPr>
          <w:p w14:paraId="375D9845" w14:textId="77777777" w:rsidR="009216B6" w:rsidRPr="008132A3" w:rsidRDefault="009216B6" w:rsidP="00D36A30">
            <w:pPr>
              <w:spacing w:after="0" w:line="240" w:lineRule="auto"/>
              <w:jc w:val="center"/>
              <w:rPr>
                <w:rFonts w:ascii="Times New Roman" w:eastAsia="SimSun" w:hAnsi="Times New Roman"/>
                <w:color w:val="000000" w:themeColor="text1"/>
                <w:szCs w:val="24"/>
                <w:lang w:val="uk-UA" w:eastAsia="ru-RU"/>
              </w:rPr>
            </w:pPr>
            <w:r w:rsidRPr="008132A3">
              <w:rPr>
                <w:rFonts w:ascii="Times New Roman" w:eastAsia="SimSun" w:hAnsi="Times New Roman"/>
                <w:color w:val="000000" w:themeColor="text1"/>
                <w:szCs w:val="24"/>
                <w:lang w:val="uk-UA" w:eastAsia="ru-RU"/>
              </w:rPr>
              <w:t>7 409,4</w:t>
            </w:r>
          </w:p>
        </w:tc>
        <w:tc>
          <w:tcPr>
            <w:tcW w:w="1014" w:type="dxa"/>
            <w:vAlign w:val="center"/>
          </w:tcPr>
          <w:p w14:paraId="1CA75C18" w14:textId="77777777" w:rsidR="009216B6" w:rsidRPr="008132A3" w:rsidRDefault="009216B6" w:rsidP="00D36A30">
            <w:pPr>
              <w:spacing w:after="0" w:line="240" w:lineRule="auto"/>
              <w:jc w:val="center"/>
              <w:rPr>
                <w:rFonts w:ascii="Times New Roman" w:eastAsia="SimSun" w:hAnsi="Times New Roman"/>
                <w:color w:val="000000" w:themeColor="text1"/>
                <w:szCs w:val="24"/>
                <w:lang w:val="uk-UA" w:eastAsia="ru-RU"/>
              </w:rPr>
            </w:pPr>
            <w:r w:rsidRPr="008132A3">
              <w:rPr>
                <w:rFonts w:ascii="Times New Roman" w:eastAsia="SimSun" w:hAnsi="Times New Roman"/>
                <w:color w:val="000000" w:themeColor="text1"/>
                <w:szCs w:val="24"/>
                <w:lang w:val="uk-UA" w:eastAsia="ru-RU"/>
              </w:rPr>
              <w:t>8 039,2</w:t>
            </w:r>
          </w:p>
        </w:tc>
      </w:tr>
      <w:tr w:rsidR="009216B6" w:rsidRPr="003105AB" w14:paraId="5592DE96" w14:textId="77777777" w:rsidTr="00D36A30">
        <w:trPr>
          <w:trHeight w:val="653"/>
          <w:jc w:val="center"/>
        </w:trPr>
        <w:tc>
          <w:tcPr>
            <w:tcW w:w="6396" w:type="dxa"/>
          </w:tcPr>
          <w:p w14:paraId="11C877BB" w14:textId="77777777" w:rsidR="009216B6" w:rsidRPr="008132A3" w:rsidRDefault="009216B6" w:rsidP="00D36A30">
            <w:pPr>
              <w:spacing w:after="0" w:line="240" w:lineRule="auto"/>
              <w:ind w:firstLine="55"/>
              <w:rPr>
                <w:rFonts w:ascii="Times New Roman" w:eastAsia="SimSun" w:hAnsi="Times New Roman"/>
                <w:color w:val="000000" w:themeColor="text1"/>
                <w:szCs w:val="24"/>
                <w:lang w:val="uk-UA" w:eastAsia="ru-RU"/>
              </w:rPr>
            </w:pPr>
            <w:r w:rsidRPr="008132A3">
              <w:rPr>
                <w:rFonts w:ascii="Times New Roman" w:eastAsia="SimSun" w:hAnsi="Times New Roman"/>
                <w:color w:val="000000" w:themeColor="text1"/>
                <w:szCs w:val="24"/>
                <w:lang w:val="uk-UA" w:eastAsia="ru-RU"/>
              </w:rPr>
              <w:t>Середньооблікова чисельність штатних працівників (чол.)</w:t>
            </w:r>
          </w:p>
        </w:tc>
        <w:tc>
          <w:tcPr>
            <w:tcW w:w="1021" w:type="dxa"/>
            <w:vAlign w:val="center"/>
          </w:tcPr>
          <w:p w14:paraId="52A5F575" w14:textId="77777777" w:rsidR="009216B6" w:rsidRPr="003105AB" w:rsidRDefault="009216B6" w:rsidP="00D36A30">
            <w:pPr>
              <w:spacing w:after="0" w:line="240" w:lineRule="auto"/>
              <w:jc w:val="center"/>
              <w:rPr>
                <w:rFonts w:ascii="Times New Roman" w:eastAsia="SimSun" w:hAnsi="Times New Roman"/>
                <w:color w:val="FF0000"/>
                <w:szCs w:val="24"/>
                <w:lang w:eastAsia="ru-RU"/>
              </w:rPr>
            </w:pPr>
            <w:r w:rsidRPr="008132A3">
              <w:rPr>
                <w:rFonts w:ascii="Times New Roman" w:eastAsia="SimSun" w:hAnsi="Times New Roman"/>
                <w:color w:val="000000" w:themeColor="text1"/>
                <w:szCs w:val="24"/>
                <w:lang w:val="uk-UA" w:eastAsia="ru-RU"/>
              </w:rPr>
              <w:t>70</w:t>
            </w:r>
          </w:p>
        </w:tc>
        <w:tc>
          <w:tcPr>
            <w:tcW w:w="1021" w:type="dxa"/>
            <w:vAlign w:val="center"/>
          </w:tcPr>
          <w:p w14:paraId="43C67002" w14:textId="77777777" w:rsidR="009216B6" w:rsidRPr="003E7EFE" w:rsidRDefault="009216B6" w:rsidP="00D36A30">
            <w:pPr>
              <w:spacing w:after="0" w:line="240" w:lineRule="auto"/>
              <w:jc w:val="center"/>
              <w:rPr>
                <w:rFonts w:ascii="Times New Roman" w:eastAsia="SimSun" w:hAnsi="Times New Roman"/>
                <w:color w:val="000000" w:themeColor="text1"/>
                <w:szCs w:val="24"/>
                <w:lang w:val="uk-UA" w:eastAsia="ru-RU"/>
              </w:rPr>
            </w:pPr>
            <w:r w:rsidRPr="003E7EFE">
              <w:rPr>
                <w:rFonts w:ascii="Times New Roman" w:eastAsia="SimSun" w:hAnsi="Times New Roman"/>
                <w:color w:val="000000" w:themeColor="text1"/>
                <w:szCs w:val="24"/>
                <w:lang w:val="uk-UA" w:eastAsia="ru-RU"/>
              </w:rPr>
              <w:t>74</w:t>
            </w:r>
          </w:p>
        </w:tc>
        <w:tc>
          <w:tcPr>
            <w:tcW w:w="1022" w:type="dxa"/>
            <w:vAlign w:val="center"/>
          </w:tcPr>
          <w:p w14:paraId="2EC3C2C9" w14:textId="77777777" w:rsidR="009216B6" w:rsidRPr="008132A3" w:rsidRDefault="009216B6" w:rsidP="00D36A30">
            <w:pPr>
              <w:spacing w:after="0" w:line="240" w:lineRule="auto"/>
              <w:jc w:val="center"/>
              <w:rPr>
                <w:rFonts w:ascii="Times New Roman" w:eastAsia="SimSun" w:hAnsi="Times New Roman"/>
                <w:color w:val="000000" w:themeColor="text1"/>
                <w:szCs w:val="24"/>
                <w:lang w:val="uk-UA" w:eastAsia="ru-RU"/>
              </w:rPr>
            </w:pPr>
            <w:r w:rsidRPr="008132A3">
              <w:rPr>
                <w:rFonts w:ascii="Times New Roman" w:eastAsia="SimSun" w:hAnsi="Times New Roman"/>
                <w:color w:val="000000" w:themeColor="text1"/>
                <w:szCs w:val="24"/>
                <w:lang w:val="uk-UA" w:eastAsia="ru-RU"/>
              </w:rPr>
              <w:t>67</w:t>
            </w:r>
          </w:p>
        </w:tc>
        <w:tc>
          <w:tcPr>
            <w:tcW w:w="1014" w:type="dxa"/>
            <w:vAlign w:val="center"/>
          </w:tcPr>
          <w:p w14:paraId="27146C7E" w14:textId="77777777" w:rsidR="009216B6" w:rsidRPr="008132A3" w:rsidRDefault="009216B6" w:rsidP="00D36A30">
            <w:pPr>
              <w:spacing w:after="0" w:line="240" w:lineRule="auto"/>
              <w:jc w:val="center"/>
              <w:rPr>
                <w:rFonts w:ascii="Times New Roman" w:eastAsia="SimSun" w:hAnsi="Times New Roman"/>
                <w:color w:val="000000" w:themeColor="text1"/>
                <w:szCs w:val="24"/>
                <w:lang w:val="uk-UA" w:eastAsia="ru-RU"/>
              </w:rPr>
            </w:pPr>
            <w:r w:rsidRPr="008132A3">
              <w:rPr>
                <w:rFonts w:ascii="Times New Roman" w:eastAsia="SimSun" w:hAnsi="Times New Roman"/>
                <w:color w:val="000000" w:themeColor="text1"/>
                <w:szCs w:val="24"/>
                <w:lang w:val="uk-UA" w:eastAsia="ru-RU"/>
              </w:rPr>
              <w:t>64</w:t>
            </w:r>
          </w:p>
        </w:tc>
      </w:tr>
      <w:tr w:rsidR="009216B6" w:rsidRPr="003105AB" w14:paraId="0D70AD08" w14:textId="77777777" w:rsidTr="00D36A30">
        <w:trPr>
          <w:trHeight w:val="632"/>
          <w:jc w:val="center"/>
        </w:trPr>
        <w:tc>
          <w:tcPr>
            <w:tcW w:w="6396" w:type="dxa"/>
          </w:tcPr>
          <w:p w14:paraId="7E71FEE6" w14:textId="77777777" w:rsidR="009216B6" w:rsidRPr="008132A3" w:rsidRDefault="009216B6" w:rsidP="00D36A30">
            <w:pPr>
              <w:spacing w:after="0" w:line="240" w:lineRule="auto"/>
              <w:rPr>
                <w:rFonts w:ascii="Times New Roman" w:eastAsia="SimSun" w:hAnsi="Times New Roman"/>
                <w:color w:val="000000" w:themeColor="text1"/>
                <w:szCs w:val="24"/>
                <w:lang w:val="uk-UA" w:eastAsia="ru-RU"/>
              </w:rPr>
            </w:pPr>
            <w:r w:rsidRPr="008132A3">
              <w:rPr>
                <w:rFonts w:ascii="Times New Roman" w:eastAsia="SimSun" w:hAnsi="Times New Roman"/>
                <w:color w:val="000000" w:themeColor="text1"/>
                <w:szCs w:val="24"/>
                <w:lang w:val="uk-UA" w:eastAsia="ru-RU"/>
              </w:rPr>
              <w:t>Середньомісячна заробітна плата одного штатного працюючого (грн.)</w:t>
            </w:r>
          </w:p>
        </w:tc>
        <w:tc>
          <w:tcPr>
            <w:tcW w:w="1021" w:type="dxa"/>
            <w:vAlign w:val="center"/>
          </w:tcPr>
          <w:p w14:paraId="764CB8A9" w14:textId="77777777" w:rsidR="009216B6" w:rsidRPr="003105AB" w:rsidRDefault="009216B6" w:rsidP="00D36A30">
            <w:pPr>
              <w:spacing w:after="0" w:line="240" w:lineRule="auto"/>
              <w:jc w:val="center"/>
              <w:rPr>
                <w:rFonts w:ascii="Times New Roman" w:eastAsia="SimSun" w:hAnsi="Times New Roman"/>
                <w:color w:val="FF0000"/>
                <w:szCs w:val="24"/>
                <w:lang w:eastAsia="ru-RU"/>
              </w:rPr>
            </w:pPr>
            <w:r w:rsidRPr="003E7EFE">
              <w:rPr>
                <w:rFonts w:ascii="Times New Roman" w:eastAsia="SimSun" w:hAnsi="Times New Roman"/>
                <w:color w:val="000000" w:themeColor="text1"/>
                <w:szCs w:val="24"/>
                <w:lang w:val="uk-UA" w:eastAsia="ru-RU"/>
              </w:rPr>
              <w:t>8 235</w:t>
            </w:r>
          </w:p>
        </w:tc>
        <w:tc>
          <w:tcPr>
            <w:tcW w:w="1021" w:type="dxa"/>
            <w:vAlign w:val="center"/>
          </w:tcPr>
          <w:p w14:paraId="78551604" w14:textId="77777777" w:rsidR="009216B6" w:rsidRPr="003E7EFE" w:rsidRDefault="009216B6" w:rsidP="00D36A30">
            <w:pPr>
              <w:spacing w:after="0" w:line="240" w:lineRule="auto"/>
              <w:jc w:val="center"/>
              <w:rPr>
                <w:rFonts w:ascii="Times New Roman" w:eastAsia="SimSun" w:hAnsi="Times New Roman"/>
                <w:color w:val="000000" w:themeColor="text1"/>
                <w:szCs w:val="24"/>
                <w:lang w:val="uk-UA" w:eastAsia="ru-RU"/>
              </w:rPr>
            </w:pPr>
            <w:r w:rsidRPr="003E7EFE">
              <w:rPr>
                <w:rFonts w:ascii="Times New Roman" w:eastAsia="SimSun" w:hAnsi="Times New Roman"/>
                <w:color w:val="000000" w:themeColor="text1"/>
                <w:szCs w:val="24"/>
                <w:lang w:val="uk-UA" w:eastAsia="ru-RU"/>
              </w:rPr>
              <w:t>7 688</w:t>
            </w:r>
          </w:p>
        </w:tc>
        <w:tc>
          <w:tcPr>
            <w:tcW w:w="1022" w:type="dxa"/>
            <w:vAlign w:val="center"/>
          </w:tcPr>
          <w:p w14:paraId="733A8392" w14:textId="77777777" w:rsidR="009216B6" w:rsidRPr="003E7EFE" w:rsidRDefault="009216B6" w:rsidP="00D36A30">
            <w:pPr>
              <w:spacing w:after="0" w:line="240" w:lineRule="auto"/>
              <w:jc w:val="center"/>
              <w:rPr>
                <w:rFonts w:ascii="Times New Roman" w:eastAsia="SimSun" w:hAnsi="Times New Roman"/>
                <w:color w:val="000000" w:themeColor="text1"/>
                <w:szCs w:val="24"/>
                <w:lang w:val="uk-UA" w:eastAsia="ru-RU"/>
              </w:rPr>
            </w:pPr>
            <w:r w:rsidRPr="003E7EFE">
              <w:rPr>
                <w:rFonts w:ascii="Times New Roman" w:eastAsia="SimSun" w:hAnsi="Times New Roman"/>
                <w:color w:val="000000" w:themeColor="text1"/>
                <w:szCs w:val="24"/>
                <w:lang w:val="uk-UA" w:eastAsia="ru-RU"/>
              </w:rPr>
              <w:t>9 216</w:t>
            </w:r>
          </w:p>
        </w:tc>
        <w:tc>
          <w:tcPr>
            <w:tcW w:w="1014" w:type="dxa"/>
            <w:vAlign w:val="center"/>
          </w:tcPr>
          <w:p w14:paraId="26D67C70" w14:textId="77777777" w:rsidR="009216B6" w:rsidRPr="003E7EFE" w:rsidRDefault="009216B6" w:rsidP="00D36A30">
            <w:pPr>
              <w:spacing w:after="0" w:line="240" w:lineRule="auto"/>
              <w:jc w:val="center"/>
              <w:rPr>
                <w:rFonts w:ascii="Times New Roman" w:eastAsia="SimSun" w:hAnsi="Times New Roman"/>
                <w:color w:val="000000" w:themeColor="text1"/>
                <w:szCs w:val="24"/>
                <w:lang w:val="uk-UA" w:eastAsia="ru-RU"/>
              </w:rPr>
            </w:pPr>
            <w:r w:rsidRPr="003E7EFE">
              <w:rPr>
                <w:rFonts w:ascii="Times New Roman" w:eastAsia="SimSun" w:hAnsi="Times New Roman"/>
                <w:color w:val="000000" w:themeColor="text1"/>
                <w:szCs w:val="24"/>
                <w:lang w:val="uk-UA" w:eastAsia="ru-RU"/>
              </w:rPr>
              <w:t>10 468</w:t>
            </w:r>
          </w:p>
        </w:tc>
      </w:tr>
    </w:tbl>
    <w:p w14:paraId="36AAC54D" w14:textId="77777777" w:rsidR="009216B6" w:rsidRPr="003105AB" w:rsidRDefault="009216B6" w:rsidP="009216B6">
      <w:pPr>
        <w:spacing w:after="0" w:line="240" w:lineRule="auto"/>
        <w:ind w:left="-567" w:firstLine="708"/>
        <w:jc w:val="center"/>
        <w:rPr>
          <w:rFonts w:ascii="Times New Roman" w:eastAsia="Times New Roman" w:hAnsi="Times New Roman"/>
          <w:color w:val="FF0000"/>
          <w:sz w:val="24"/>
          <w:szCs w:val="28"/>
          <w:lang w:val="uk-UA" w:eastAsia="ru-RU"/>
        </w:rPr>
      </w:pPr>
    </w:p>
    <w:p w14:paraId="505FFA0E" w14:textId="77777777" w:rsidR="009216B6" w:rsidRPr="009D6DA7" w:rsidRDefault="009216B6" w:rsidP="009216B6">
      <w:pPr>
        <w:spacing w:after="0" w:line="240" w:lineRule="auto"/>
        <w:ind w:firstLine="709"/>
        <w:jc w:val="both"/>
        <w:rPr>
          <w:rFonts w:ascii="Times New Roman" w:eastAsia="SimSun" w:hAnsi="Times New Roman"/>
          <w:color w:val="000000" w:themeColor="text1"/>
          <w:sz w:val="28"/>
          <w:szCs w:val="28"/>
          <w:lang w:val="uk-UA" w:eastAsia="ru-RU"/>
        </w:rPr>
      </w:pPr>
      <w:r w:rsidRPr="009D6DA7">
        <w:rPr>
          <w:rFonts w:ascii="Times New Roman" w:eastAsia="SimSun" w:hAnsi="Times New Roman"/>
          <w:color w:val="000000" w:themeColor="text1"/>
          <w:sz w:val="28"/>
          <w:szCs w:val="28"/>
          <w:lang w:val="uk-UA" w:eastAsia="ru-RU"/>
        </w:rPr>
        <w:t>В доходах підприємства найбільшу питому вагу займають доходи, отримані від надання комунальних послуг населенню. Саме тому, рівень оплати послуг населенням є надзвичайно важливим фактором в діяльності підприємства для забезпечення стабільності його роботи.</w:t>
      </w:r>
    </w:p>
    <w:p w14:paraId="0D08D82F" w14:textId="77777777" w:rsidR="009216B6" w:rsidRPr="003E7EFE" w:rsidRDefault="009216B6" w:rsidP="009216B6">
      <w:pPr>
        <w:spacing w:after="0" w:line="240" w:lineRule="auto"/>
        <w:ind w:firstLine="708"/>
        <w:jc w:val="both"/>
        <w:rPr>
          <w:rFonts w:ascii="Times New Roman" w:eastAsia="SimSun" w:hAnsi="Times New Roman"/>
          <w:color w:val="000000" w:themeColor="text1"/>
          <w:sz w:val="28"/>
          <w:szCs w:val="28"/>
          <w:lang w:val="uk-UA" w:eastAsia="ru-RU"/>
        </w:rPr>
      </w:pPr>
      <w:r w:rsidRPr="003E7EFE">
        <w:rPr>
          <w:rFonts w:ascii="Times New Roman" w:eastAsia="SimSun" w:hAnsi="Times New Roman"/>
          <w:color w:val="000000" w:themeColor="text1"/>
          <w:sz w:val="28"/>
          <w:szCs w:val="28"/>
          <w:lang w:val="uk-UA" w:eastAsia="ru-RU"/>
        </w:rPr>
        <w:t xml:space="preserve">Протягом січня – грудня 2024 року середній показник з оплати наданих послуг населенням склав 99,5%. </w:t>
      </w:r>
    </w:p>
    <w:p w14:paraId="275A4889" w14:textId="77777777" w:rsidR="009216B6" w:rsidRPr="003E7EFE" w:rsidRDefault="009216B6" w:rsidP="009216B6">
      <w:pPr>
        <w:spacing w:after="0" w:line="240" w:lineRule="auto"/>
        <w:ind w:firstLine="708"/>
        <w:jc w:val="both"/>
        <w:rPr>
          <w:rFonts w:ascii="Times New Roman" w:eastAsia="SimSun" w:hAnsi="Times New Roman"/>
          <w:color w:val="000000" w:themeColor="text1"/>
          <w:sz w:val="28"/>
          <w:szCs w:val="28"/>
          <w:lang w:val="uk-UA" w:eastAsia="ru-RU"/>
        </w:rPr>
      </w:pPr>
      <w:r w:rsidRPr="003E7EFE">
        <w:rPr>
          <w:rFonts w:ascii="Times New Roman" w:eastAsia="SimSun" w:hAnsi="Times New Roman"/>
          <w:color w:val="000000" w:themeColor="text1"/>
          <w:sz w:val="28"/>
          <w:szCs w:val="28"/>
          <w:lang w:val="uk-UA" w:eastAsia="ru-RU"/>
        </w:rPr>
        <w:t>Підприємством постійно вживаються різноманітні заходи по стягненню заборгованості за спожиті послуги та проводиться робота  з боржниками.</w:t>
      </w:r>
    </w:p>
    <w:p w14:paraId="4D9D71DB" w14:textId="77777777" w:rsidR="009216B6" w:rsidRPr="003E7EFE" w:rsidRDefault="009216B6" w:rsidP="009216B6">
      <w:pPr>
        <w:spacing w:after="0" w:line="240" w:lineRule="auto"/>
        <w:jc w:val="center"/>
        <w:rPr>
          <w:rFonts w:ascii="Times New Roman" w:eastAsia="Times New Roman" w:hAnsi="Times New Roman"/>
          <w:b/>
          <w:bCs/>
          <w:iCs/>
          <w:color w:val="000000" w:themeColor="text1"/>
          <w:sz w:val="16"/>
          <w:szCs w:val="16"/>
          <w:lang w:val="uk-UA" w:eastAsia="ru-RU"/>
        </w:rPr>
      </w:pPr>
    </w:p>
    <w:p w14:paraId="3F50A505" w14:textId="77777777" w:rsidR="009216B6" w:rsidRPr="009D6DA7" w:rsidRDefault="009216B6" w:rsidP="009216B6">
      <w:pPr>
        <w:spacing w:after="0" w:line="240" w:lineRule="auto"/>
        <w:jc w:val="center"/>
        <w:rPr>
          <w:rFonts w:ascii="Times New Roman" w:eastAsia="Times New Roman" w:hAnsi="Times New Roman"/>
          <w:b/>
          <w:bCs/>
          <w:iCs/>
          <w:color w:val="000000" w:themeColor="text1"/>
          <w:sz w:val="28"/>
          <w:szCs w:val="28"/>
          <w:lang w:val="uk-UA" w:eastAsia="ru-RU"/>
        </w:rPr>
      </w:pPr>
      <w:r w:rsidRPr="009D6DA7">
        <w:rPr>
          <w:rFonts w:ascii="Times New Roman" w:eastAsia="Times New Roman" w:hAnsi="Times New Roman"/>
          <w:b/>
          <w:bCs/>
          <w:iCs/>
          <w:color w:val="000000" w:themeColor="text1"/>
          <w:sz w:val="28"/>
          <w:szCs w:val="28"/>
          <w:lang w:val="uk-UA" w:eastAsia="ru-RU"/>
        </w:rPr>
        <w:t xml:space="preserve">Оплата населенням наданих послуг з водопостачання та водовідведення </w:t>
      </w:r>
    </w:p>
    <w:p w14:paraId="13D77B60" w14:textId="77777777" w:rsidR="009216B6" w:rsidRPr="009D6DA7" w:rsidRDefault="009216B6" w:rsidP="009216B6">
      <w:pPr>
        <w:spacing w:after="0" w:line="240" w:lineRule="auto"/>
        <w:jc w:val="center"/>
        <w:rPr>
          <w:rFonts w:ascii="Times New Roman" w:eastAsia="Times New Roman" w:hAnsi="Times New Roman"/>
          <w:b/>
          <w:bCs/>
          <w:iCs/>
          <w:color w:val="000000" w:themeColor="text1"/>
          <w:sz w:val="24"/>
          <w:szCs w:val="28"/>
          <w:lang w:val="uk-UA" w:eastAsia="ru-RU"/>
        </w:rPr>
      </w:pPr>
      <w:r w:rsidRPr="009D6DA7">
        <w:rPr>
          <w:rFonts w:ascii="Times New Roman" w:eastAsia="Times New Roman" w:hAnsi="Times New Roman"/>
          <w:b/>
          <w:bCs/>
          <w:iCs/>
          <w:color w:val="000000" w:themeColor="text1"/>
          <w:sz w:val="28"/>
          <w:szCs w:val="28"/>
          <w:lang w:val="uk-UA" w:eastAsia="ru-RU"/>
        </w:rPr>
        <w:t>КП ТМР «Тростянецькомунсервіс» протягом 2022 – 2024 р.</w:t>
      </w:r>
    </w:p>
    <w:p w14:paraId="4CA4BB16" w14:textId="77777777" w:rsidR="009216B6" w:rsidRPr="009D6DA7" w:rsidRDefault="009216B6" w:rsidP="009216B6">
      <w:pPr>
        <w:spacing w:after="0" w:line="240" w:lineRule="auto"/>
        <w:jc w:val="center"/>
        <w:rPr>
          <w:rFonts w:ascii="Times New Roman" w:eastAsia="Times New Roman" w:hAnsi="Times New Roman"/>
          <w:b/>
          <w:bCs/>
          <w:iCs/>
          <w:color w:val="000000" w:themeColor="text1"/>
          <w:sz w:val="14"/>
          <w:szCs w:val="28"/>
          <w:lang w:val="uk-UA" w:eastAsia="ru-RU"/>
        </w:rPr>
      </w:pPr>
    </w:p>
    <w:tbl>
      <w:tblPr>
        <w:tblpPr w:leftFromText="180" w:rightFromText="180" w:vertAnchor="text" w:horzAnchor="margin" w:tblpXSpec="center" w:tblpY="97"/>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4"/>
        <w:gridCol w:w="1013"/>
        <w:gridCol w:w="1012"/>
        <w:gridCol w:w="867"/>
        <w:gridCol w:w="1022"/>
        <w:gridCol w:w="1012"/>
        <w:gridCol w:w="886"/>
        <w:gridCol w:w="1134"/>
        <w:gridCol w:w="992"/>
        <w:gridCol w:w="851"/>
      </w:tblGrid>
      <w:tr w:rsidR="009216B6" w:rsidRPr="009D6DA7" w14:paraId="1146F325" w14:textId="77777777" w:rsidTr="00D36A30">
        <w:trPr>
          <w:trHeight w:val="376"/>
        </w:trPr>
        <w:tc>
          <w:tcPr>
            <w:tcW w:w="1384" w:type="dxa"/>
            <w:vMerge w:val="restart"/>
            <w:shd w:val="clear" w:color="auto" w:fill="00B0F0"/>
            <w:vAlign w:val="center"/>
          </w:tcPr>
          <w:p w14:paraId="66AA1115" w14:textId="77777777" w:rsidR="009216B6" w:rsidRPr="009D6DA7" w:rsidRDefault="009216B6" w:rsidP="00D36A30">
            <w:pPr>
              <w:spacing w:after="0" w:line="240" w:lineRule="auto"/>
              <w:jc w:val="center"/>
              <w:rPr>
                <w:rFonts w:ascii="Times New Roman" w:eastAsia="Times New Roman" w:hAnsi="Times New Roman"/>
                <w:b/>
                <w:bCs/>
                <w:color w:val="000000" w:themeColor="text1"/>
                <w:sz w:val="20"/>
                <w:szCs w:val="20"/>
                <w:lang w:val="uk-UA" w:eastAsia="ru-RU"/>
              </w:rPr>
            </w:pPr>
            <w:r w:rsidRPr="009D6DA7">
              <w:rPr>
                <w:rFonts w:ascii="Times New Roman" w:eastAsia="Times New Roman" w:hAnsi="Times New Roman"/>
                <w:b/>
                <w:bCs/>
                <w:color w:val="000000" w:themeColor="text1"/>
                <w:sz w:val="20"/>
                <w:szCs w:val="20"/>
                <w:lang w:val="uk-UA" w:eastAsia="ru-RU"/>
              </w:rPr>
              <w:t>Місяць</w:t>
            </w:r>
          </w:p>
        </w:tc>
        <w:tc>
          <w:tcPr>
            <w:tcW w:w="2892" w:type="dxa"/>
            <w:gridSpan w:val="3"/>
            <w:shd w:val="clear" w:color="auto" w:fill="00B0F0"/>
            <w:vAlign w:val="center"/>
          </w:tcPr>
          <w:p w14:paraId="255E4785" w14:textId="77777777" w:rsidR="009216B6" w:rsidRPr="009D6DA7" w:rsidRDefault="009216B6" w:rsidP="00D36A30">
            <w:pPr>
              <w:spacing w:after="0" w:line="240" w:lineRule="auto"/>
              <w:jc w:val="center"/>
              <w:rPr>
                <w:rFonts w:ascii="Times New Roman" w:eastAsia="Times New Roman" w:hAnsi="Times New Roman"/>
                <w:b/>
                <w:bCs/>
                <w:color w:val="000000" w:themeColor="text1"/>
                <w:sz w:val="20"/>
                <w:szCs w:val="20"/>
                <w:lang w:val="uk-UA" w:eastAsia="ru-RU"/>
              </w:rPr>
            </w:pPr>
            <w:r w:rsidRPr="009D6DA7">
              <w:rPr>
                <w:rFonts w:ascii="Times New Roman" w:eastAsia="Times New Roman" w:hAnsi="Times New Roman"/>
                <w:b/>
                <w:bCs/>
                <w:color w:val="000000" w:themeColor="text1"/>
                <w:sz w:val="20"/>
                <w:szCs w:val="20"/>
                <w:lang w:val="uk-UA" w:eastAsia="ru-RU"/>
              </w:rPr>
              <w:t>2022 рік</w:t>
            </w:r>
          </w:p>
        </w:tc>
        <w:tc>
          <w:tcPr>
            <w:tcW w:w="2920" w:type="dxa"/>
            <w:gridSpan w:val="3"/>
            <w:shd w:val="clear" w:color="auto" w:fill="00B0F0"/>
            <w:vAlign w:val="center"/>
          </w:tcPr>
          <w:p w14:paraId="2CEA7A95" w14:textId="77777777" w:rsidR="009216B6" w:rsidRPr="009D6DA7" w:rsidRDefault="009216B6" w:rsidP="00D36A30">
            <w:pPr>
              <w:spacing w:after="0" w:line="240" w:lineRule="auto"/>
              <w:jc w:val="center"/>
              <w:rPr>
                <w:rFonts w:ascii="Times New Roman" w:eastAsia="Times New Roman" w:hAnsi="Times New Roman"/>
                <w:b/>
                <w:bCs/>
                <w:color w:val="000000" w:themeColor="text1"/>
                <w:sz w:val="20"/>
                <w:szCs w:val="20"/>
                <w:lang w:val="uk-UA" w:eastAsia="ru-RU"/>
              </w:rPr>
            </w:pPr>
            <w:r w:rsidRPr="009D6DA7">
              <w:rPr>
                <w:rFonts w:ascii="Times New Roman" w:eastAsia="Times New Roman" w:hAnsi="Times New Roman"/>
                <w:b/>
                <w:bCs/>
                <w:color w:val="000000" w:themeColor="text1"/>
                <w:sz w:val="20"/>
                <w:szCs w:val="20"/>
                <w:lang w:val="uk-UA" w:eastAsia="ru-RU"/>
              </w:rPr>
              <w:t>2023 рік</w:t>
            </w:r>
          </w:p>
        </w:tc>
        <w:tc>
          <w:tcPr>
            <w:tcW w:w="2977" w:type="dxa"/>
            <w:gridSpan w:val="3"/>
            <w:shd w:val="clear" w:color="auto" w:fill="00B0F0"/>
            <w:vAlign w:val="center"/>
          </w:tcPr>
          <w:p w14:paraId="3A6D619F" w14:textId="77777777" w:rsidR="009216B6" w:rsidRPr="009D6DA7" w:rsidRDefault="009216B6" w:rsidP="00D36A30">
            <w:pPr>
              <w:spacing w:after="0" w:line="240" w:lineRule="auto"/>
              <w:jc w:val="center"/>
              <w:rPr>
                <w:rFonts w:ascii="Times New Roman" w:eastAsia="Times New Roman" w:hAnsi="Times New Roman"/>
                <w:b/>
                <w:bCs/>
                <w:color w:val="000000" w:themeColor="text1"/>
                <w:sz w:val="20"/>
                <w:szCs w:val="20"/>
                <w:lang w:val="uk-UA" w:eastAsia="ru-RU"/>
              </w:rPr>
            </w:pPr>
            <w:r w:rsidRPr="009D6DA7">
              <w:rPr>
                <w:rFonts w:ascii="Times New Roman" w:eastAsia="Times New Roman" w:hAnsi="Times New Roman"/>
                <w:b/>
                <w:bCs/>
                <w:color w:val="000000" w:themeColor="text1"/>
                <w:sz w:val="20"/>
                <w:szCs w:val="20"/>
                <w:lang w:val="uk-UA" w:eastAsia="ru-RU"/>
              </w:rPr>
              <w:t>2024 рік</w:t>
            </w:r>
          </w:p>
        </w:tc>
      </w:tr>
      <w:tr w:rsidR="009216B6" w:rsidRPr="009D6DA7" w14:paraId="5035F4B8" w14:textId="77777777" w:rsidTr="00D36A30">
        <w:trPr>
          <w:trHeight w:val="154"/>
        </w:trPr>
        <w:tc>
          <w:tcPr>
            <w:tcW w:w="1384" w:type="dxa"/>
            <w:vMerge/>
            <w:shd w:val="clear" w:color="auto" w:fill="00B0F0"/>
          </w:tcPr>
          <w:p w14:paraId="69EA98DF" w14:textId="77777777" w:rsidR="009216B6" w:rsidRPr="009D6DA7" w:rsidRDefault="009216B6" w:rsidP="00D36A30">
            <w:pPr>
              <w:spacing w:after="0" w:line="240" w:lineRule="auto"/>
              <w:jc w:val="center"/>
              <w:rPr>
                <w:rFonts w:ascii="Times New Roman" w:eastAsia="Times New Roman" w:hAnsi="Times New Roman"/>
                <w:b/>
                <w:bCs/>
                <w:color w:val="000000" w:themeColor="text1"/>
                <w:sz w:val="20"/>
                <w:szCs w:val="20"/>
                <w:lang w:val="uk-UA" w:eastAsia="ru-RU"/>
              </w:rPr>
            </w:pPr>
          </w:p>
        </w:tc>
        <w:tc>
          <w:tcPr>
            <w:tcW w:w="1013" w:type="dxa"/>
            <w:shd w:val="clear" w:color="auto" w:fill="00B0F0"/>
            <w:vAlign w:val="center"/>
          </w:tcPr>
          <w:p w14:paraId="67F79952" w14:textId="77777777" w:rsidR="009216B6" w:rsidRPr="009D6DA7" w:rsidRDefault="009216B6" w:rsidP="00D36A30">
            <w:pPr>
              <w:spacing w:after="0" w:line="240" w:lineRule="auto"/>
              <w:jc w:val="center"/>
              <w:rPr>
                <w:rFonts w:ascii="Times New Roman" w:eastAsia="Times New Roman" w:hAnsi="Times New Roman"/>
                <w:color w:val="000000" w:themeColor="text1"/>
                <w:sz w:val="20"/>
                <w:szCs w:val="20"/>
                <w:lang w:val="uk-UA" w:eastAsia="ru-RU"/>
              </w:rPr>
            </w:pPr>
            <w:r w:rsidRPr="009D6DA7">
              <w:rPr>
                <w:rFonts w:ascii="Times New Roman" w:eastAsia="Times New Roman" w:hAnsi="Times New Roman"/>
                <w:color w:val="000000" w:themeColor="text1"/>
                <w:sz w:val="20"/>
                <w:szCs w:val="20"/>
                <w:lang w:val="uk-UA" w:eastAsia="ru-RU"/>
              </w:rPr>
              <w:t>Нарах.</w:t>
            </w:r>
          </w:p>
        </w:tc>
        <w:tc>
          <w:tcPr>
            <w:tcW w:w="1012" w:type="dxa"/>
            <w:shd w:val="clear" w:color="auto" w:fill="00B0F0"/>
            <w:vAlign w:val="center"/>
          </w:tcPr>
          <w:p w14:paraId="20C1D7BA" w14:textId="77777777" w:rsidR="009216B6" w:rsidRPr="009D6DA7" w:rsidRDefault="009216B6" w:rsidP="00D36A30">
            <w:pPr>
              <w:spacing w:after="0" w:line="240" w:lineRule="auto"/>
              <w:jc w:val="center"/>
              <w:rPr>
                <w:rFonts w:ascii="Times New Roman" w:eastAsia="Times New Roman" w:hAnsi="Times New Roman"/>
                <w:color w:val="000000" w:themeColor="text1"/>
                <w:sz w:val="20"/>
                <w:szCs w:val="20"/>
                <w:lang w:val="uk-UA" w:eastAsia="ru-RU"/>
              </w:rPr>
            </w:pPr>
            <w:r w:rsidRPr="009D6DA7">
              <w:rPr>
                <w:rFonts w:ascii="Times New Roman" w:eastAsia="Times New Roman" w:hAnsi="Times New Roman"/>
                <w:color w:val="000000" w:themeColor="text1"/>
                <w:sz w:val="20"/>
                <w:szCs w:val="20"/>
                <w:lang w:val="uk-UA" w:eastAsia="ru-RU"/>
              </w:rPr>
              <w:t>Оплач.</w:t>
            </w:r>
          </w:p>
        </w:tc>
        <w:tc>
          <w:tcPr>
            <w:tcW w:w="867" w:type="dxa"/>
            <w:shd w:val="clear" w:color="auto" w:fill="00B0F0"/>
            <w:vAlign w:val="center"/>
          </w:tcPr>
          <w:p w14:paraId="477DB47D" w14:textId="77777777" w:rsidR="009216B6" w:rsidRPr="009D6DA7" w:rsidRDefault="009216B6" w:rsidP="00D36A30">
            <w:pPr>
              <w:spacing w:after="0" w:line="240" w:lineRule="auto"/>
              <w:jc w:val="center"/>
              <w:rPr>
                <w:rFonts w:ascii="Times New Roman" w:eastAsia="Times New Roman" w:hAnsi="Times New Roman"/>
                <w:color w:val="000000" w:themeColor="text1"/>
                <w:sz w:val="20"/>
                <w:szCs w:val="20"/>
                <w:lang w:val="uk-UA" w:eastAsia="ru-RU"/>
              </w:rPr>
            </w:pPr>
            <w:r w:rsidRPr="009D6DA7">
              <w:rPr>
                <w:rFonts w:ascii="Times New Roman" w:eastAsia="Times New Roman" w:hAnsi="Times New Roman"/>
                <w:color w:val="000000" w:themeColor="text1"/>
                <w:sz w:val="20"/>
                <w:szCs w:val="20"/>
                <w:lang w:val="uk-UA" w:eastAsia="ru-RU"/>
              </w:rPr>
              <w:t>%</w:t>
            </w:r>
          </w:p>
          <w:p w14:paraId="3C8208E9" w14:textId="77777777" w:rsidR="009216B6" w:rsidRPr="009D6DA7" w:rsidRDefault="009216B6" w:rsidP="00D36A30">
            <w:pPr>
              <w:spacing w:after="0" w:line="240" w:lineRule="auto"/>
              <w:jc w:val="center"/>
              <w:rPr>
                <w:rFonts w:ascii="Times New Roman" w:eastAsia="Times New Roman" w:hAnsi="Times New Roman"/>
                <w:color w:val="000000" w:themeColor="text1"/>
                <w:sz w:val="20"/>
                <w:szCs w:val="20"/>
                <w:lang w:val="uk-UA" w:eastAsia="ru-RU"/>
              </w:rPr>
            </w:pPr>
            <w:r w:rsidRPr="009D6DA7">
              <w:rPr>
                <w:rFonts w:ascii="Times New Roman" w:eastAsia="Times New Roman" w:hAnsi="Times New Roman"/>
                <w:color w:val="000000" w:themeColor="text1"/>
                <w:sz w:val="20"/>
                <w:szCs w:val="20"/>
                <w:lang w:val="uk-UA" w:eastAsia="ru-RU"/>
              </w:rPr>
              <w:t>оплати</w:t>
            </w:r>
          </w:p>
        </w:tc>
        <w:tc>
          <w:tcPr>
            <w:tcW w:w="1022" w:type="dxa"/>
            <w:shd w:val="clear" w:color="auto" w:fill="00B0F0"/>
            <w:vAlign w:val="center"/>
          </w:tcPr>
          <w:p w14:paraId="639CA2E4" w14:textId="77777777" w:rsidR="009216B6" w:rsidRPr="009D6DA7" w:rsidRDefault="009216B6" w:rsidP="00D36A30">
            <w:pPr>
              <w:spacing w:after="0" w:line="240" w:lineRule="auto"/>
              <w:jc w:val="center"/>
              <w:rPr>
                <w:rFonts w:ascii="Times New Roman" w:eastAsia="Times New Roman" w:hAnsi="Times New Roman"/>
                <w:color w:val="000000" w:themeColor="text1"/>
                <w:sz w:val="20"/>
                <w:szCs w:val="20"/>
                <w:lang w:val="uk-UA" w:eastAsia="ru-RU"/>
              </w:rPr>
            </w:pPr>
            <w:r w:rsidRPr="009D6DA7">
              <w:rPr>
                <w:rFonts w:ascii="Times New Roman" w:eastAsia="Times New Roman" w:hAnsi="Times New Roman"/>
                <w:color w:val="000000" w:themeColor="text1"/>
                <w:sz w:val="20"/>
                <w:szCs w:val="20"/>
                <w:lang w:val="uk-UA" w:eastAsia="ru-RU"/>
              </w:rPr>
              <w:t>Нарах.</w:t>
            </w:r>
          </w:p>
        </w:tc>
        <w:tc>
          <w:tcPr>
            <w:tcW w:w="1012" w:type="dxa"/>
            <w:shd w:val="clear" w:color="auto" w:fill="00B0F0"/>
            <w:vAlign w:val="center"/>
          </w:tcPr>
          <w:p w14:paraId="0B21F347" w14:textId="77777777" w:rsidR="009216B6" w:rsidRPr="009D6DA7" w:rsidRDefault="009216B6" w:rsidP="00D36A30">
            <w:pPr>
              <w:spacing w:after="0" w:line="240" w:lineRule="auto"/>
              <w:jc w:val="center"/>
              <w:rPr>
                <w:rFonts w:ascii="Times New Roman" w:eastAsia="Times New Roman" w:hAnsi="Times New Roman"/>
                <w:color w:val="000000" w:themeColor="text1"/>
                <w:sz w:val="20"/>
                <w:szCs w:val="20"/>
                <w:lang w:val="uk-UA" w:eastAsia="ru-RU"/>
              </w:rPr>
            </w:pPr>
            <w:r w:rsidRPr="009D6DA7">
              <w:rPr>
                <w:rFonts w:ascii="Times New Roman" w:eastAsia="Times New Roman" w:hAnsi="Times New Roman"/>
                <w:color w:val="000000" w:themeColor="text1"/>
                <w:sz w:val="20"/>
                <w:szCs w:val="20"/>
                <w:lang w:val="uk-UA" w:eastAsia="ru-RU"/>
              </w:rPr>
              <w:t>Оплач.</w:t>
            </w:r>
          </w:p>
        </w:tc>
        <w:tc>
          <w:tcPr>
            <w:tcW w:w="886" w:type="dxa"/>
            <w:shd w:val="clear" w:color="auto" w:fill="00B0F0"/>
            <w:vAlign w:val="center"/>
          </w:tcPr>
          <w:p w14:paraId="307E943B" w14:textId="77777777" w:rsidR="009216B6" w:rsidRPr="009D6DA7" w:rsidRDefault="009216B6" w:rsidP="00D36A30">
            <w:pPr>
              <w:spacing w:after="0" w:line="240" w:lineRule="auto"/>
              <w:jc w:val="center"/>
              <w:rPr>
                <w:rFonts w:ascii="Times New Roman" w:eastAsia="Times New Roman" w:hAnsi="Times New Roman"/>
                <w:color w:val="000000" w:themeColor="text1"/>
                <w:sz w:val="20"/>
                <w:szCs w:val="20"/>
                <w:lang w:val="uk-UA" w:eastAsia="ru-RU"/>
              </w:rPr>
            </w:pPr>
            <w:r w:rsidRPr="009D6DA7">
              <w:rPr>
                <w:rFonts w:ascii="Times New Roman" w:eastAsia="Times New Roman" w:hAnsi="Times New Roman"/>
                <w:color w:val="000000" w:themeColor="text1"/>
                <w:sz w:val="20"/>
                <w:szCs w:val="20"/>
                <w:lang w:val="uk-UA" w:eastAsia="ru-RU"/>
              </w:rPr>
              <w:t>%</w:t>
            </w:r>
          </w:p>
          <w:p w14:paraId="03096012" w14:textId="77777777" w:rsidR="009216B6" w:rsidRPr="009D6DA7" w:rsidRDefault="009216B6" w:rsidP="00D36A30">
            <w:pPr>
              <w:spacing w:after="0" w:line="240" w:lineRule="auto"/>
              <w:jc w:val="center"/>
              <w:rPr>
                <w:rFonts w:ascii="Times New Roman" w:eastAsia="Times New Roman" w:hAnsi="Times New Roman"/>
                <w:color w:val="000000" w:themeColor="text1"/>
                <w:sz w:val="20"/>
                <w:szCs w:val="20"/>
                <w:lang w:val="uk-UA" w:eastAsia="ru-RU"/>
              </w:rPr>
            </w:pPr>
            <w:r w:rsidRPr="009D6DA7">
              <w:rPr>
                <w:rFonts w:ascii="Times New Roman" w:eastAsia="Times New Roman" w:hAnsi="Times New Roman"/>
                <w:color w:val="000000" w:themeColor="text1"/>
                <w:sz w:val="20"/>
                <w:szCs w:val="20"/>
                <w:lang w:val="uk-UA" w:eastAsia="ru-RU"/>
              </w:rPr>
              <w:t>оплати</w:t>
            </w:r>
          </w:p>
        </w:tc>
        <w:tc>
          <w:tcPr>
            <w:tcW w:w="1134" w:type="dxa"/>
            <w:shd w:val="clear" w:color="auto" w:fill="00B0F0"/>
            <w:vAlign w:val="center"/>
          </w:tcPr>
          <w:p w14:paraId="19B754B4" w14:textId="77777777" w:rsidR="009216B6" w:rsidRPr="009D6DA7" w:rsidRDefault="009216B6" w:rsidP="00D36A30">
            <w:pPr>
              <w:spacing w:after="0" w:line="240" w:lineRule="auto"/>
              <w:jc w:val="center"/>
              <w:rPr>
                <w:rFonts w:ascii="Times New Roman" w:eastAsia="Times New Roman" w:hAnsi="Times New Roman"/>
                <w:color w:val="000000" w:themeColor="text1"/>
                <w:sz w:val="20"/>
                <w:szCs w:val="20"/>
                <w:lang w:val="uk-UA" w:eastAsia="ru-RU"/>
              </w:rPr>
            </w:pPr>
            <w:r w:rsidRPr="009D6DA7">
              <w:rPr>
                <w:rFonts w:ascii="Times New Roman" w:eastAsia="Times New Roman" w:hAnsi="Times New Roman"/>
                <w:color w:val="000000" w:themeColor="text1"/>
                <w:sz w:val="20"/>
                <w:szCs w:val="20"/>
                <w:lang w:val="uk-UA" w:eastAsia="ru-RU"/>
              </w:rPr>
              <w:t>Нарах.</w:t>
            </w:r>
          </w:p>
        </w:tc>
        <w:tc>
          <w:tcPr>
            <w:tcW w:w="992" w:type="dxa"/>
            <w:shd w:val="clear" w:color="auto" w:fill="00B0F0"/>
            <w:vAlign w:val="center"/>
          </w:tcPr>
          <w:p w14:paraId="29393FC8" w14:textId="77777777" w:rsidR="009216B6" w:rsidRPr="009D6DA7" w:rsidRDefault="009216B6" w:rsidP="00D36A30">
            <w:pPr>
              <w:spacing w:after="0" w:line="240" w:lineRule="auto"/>
              <w:jc w:val="center"/>
              <w:rPr>
                <w:rFonts w:ascii="Times New Roman" w:eastAsia="Times New Roman" w:hAnsi="Times New Roman"/>
                <w:color w:val="000000" w:themeColor="text1"/>
                <w:sz w:val="20"/>
                <w:szCs w:val="20"/>
                <w:lang w:val="uk-UA" w:eastAsia="ru-RU"/>
              </w:rPr>
            </w:pPr>
            <w:r w:rsidRPr="009D6DA7">
              <w:rPr>
                <w:rFonts w:ascii="Times New Roman" w:eastAsia="Times New Roman" w:hAnsi="Times New Roman"/>
                <w:color w:val="000000" w:themeColor="text1"/>
                <w:sz w:val="20"/>
                <w:szCs w:val="20"/>
                <w:lang w:val="uk-UA" w:eastAsia="ru-RU"/>
              </w:rPr>
              <w:t>Оплач.</w:t>
            </w:r>
          </w:p>
        </w:tc>
        <w:tc>
          <w:tcPr>
            <w:tcW w:w="851" w:type="dxa"/>
            <w:shd w:val="clear" w:color="auto" w:fill="00B0F0"/>
            <w:vAlign w:val="center"/>
          </w:tcPr>
          <w:p w14:paraId="1450A397" w14:textId="77777777" w:rsidR="009216B6" w:rsidRPr="009D6DA7" w:rsidRDefault="009216B6" w:rsidP="00D36A30">
            <w:pPr>
              <w:spacing w:after="0" w:line="240" w:lineRule="auto"/>
              <w:jc w:val="center"/>
              <w:rPr>
                <w:rFonts w:ascii="Times New Roman" w:eastAsia="Times New Roman" w:hAnsi="Times New Roman"/>
                <w:color w:val="000000" w:themeColor="text1"/>
                <w:sz w:val="20"/>
                <w:szCs w:val="20"/>
                <w:lang w:val="uk-UA" w:eastAsia="ru-RU"/>
              </w:rPr>
            </w:pPr>
            <w:r w:rsidRPr="009D6DA7">
              <w:rPr>
                <w:rFonts w:ascii="Times New Roman" w:eastAsia="Times New Roman" w:hAnsi="Times New Roman"/>
                <w:color w:val="000000" w:themeColor="text1"/>
                <w:sz w:val="20"/>
                <w:szCs w:val="20"/>
                <w:lang w:val="uk-UA" w:eastAsia="ru-RU"/>
              </w:rPr>
              <w:t>%</w:t>
            </w:r>
          </w:p>
          <w:p w14:paraId="74A099B7" w14:textId="77777777" w:rsidR="009216B6" w:rsidRPr="009D6DA7" w:rsidRDefault="009216B6" w:rsidP="00D36A30">
            <w:pPr>
              <w:spacing w:after="0" w:line="240" w:lineRule="auto"/>
              <w:jc w:val="center"/>
              <w:rPr>
                <w:rFonts w:ascii="Times New Roman" w:eastAsia="Times New Roman" w:hAnsi="Times New Roman"/>
                <w:color w:val="000000" w:themeColor="text1"/>
                <w:sz w:val="20"/>
                <w:szCs w:val="20"/>
                <w:lang w:val="uk-UA" w:eastAsia="ru-RU"/>
              </w:rPr>
            </w:pPr>
            <w:r w:rsidRPr="009D6DA7">
              <w:rPr>
                <w:rFonts w:ascii="Times New Roman" w:eastAsia="Times New Roman" w:hAnsi="Times New Roman"/>
                <w:color w:val="000000" w:themeColor="text1"/>
                <w:sz w:val="20"/>
                <w:szCs w:val="20"/>
                <w:lang w:val="uk-UA" w:eastAsia="ru-RU"/>
              </w:rPr>
              <w:t>оплати</w:t>
            </w:r>
          </w:p>
        </w:tc>
      </w:tr>
      <w:tr w:rsidR="009216B6" w:rsidRPr="005A4A73" w14:paraId="38E94B82" w14:textId="77777777" w:rsidTr="00D36A30">
        <w:trPr>
          <w:trHeight w:val="274"/>
        </w:trPr>
        <w:tc>
          <w:tcPr>
            <w:tcW w:w="1384" w:type="dxa"/>
          </w:tcPr>
          <w:p w14:paraId="40FA1EC5" w14:textId="77777777" w:rsidR="009216B6" w:rsidRPr="005A4A73" w:rsidRDefault="009216B6" w:rsidP="00D36A30">
            <w:pPr>
              <w:spacing w:after="0" w:line="240" w:lineRule="auto"/>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січень</w:t>
            </w:r>
          </w:p>
        </w:tc>
        <w:tc>
          <w:tcPr>
            <w:tcW w:w="1013" w:type="dxa"/>
          </w:tcPr>
          <w:p w14:paraId="567B42EF"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624 917</w:t>
            </w:r>
          </w:p>
        </w:tc>
        <w:tc>
          <w:tcPr>
            <w:tcW w:w="1012" w:type="dxa"/>
          </w:tcPr>
          <w:p w14:paraId="51C39CB8"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592 738</w:t>
            </w:r>
          </w:p>
        </w:tc>
        <w:tc>
          <w:tcPr>
            <w:tcW w:w="867" w:type="dxa"/>
          </w:tcPr>
          <w:p w14:paraId="58602D23"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98,4</w:t>
            </w:r>
          </w:p>
        </w:tc>
        <w:tc>
          <w:tcPr>
            <w:tcW w:w="1022" w:type="dxa"/>
          </w:tcPr>
          <w:p w14:paraId="7CB07FF0"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492 086</w:t>
            </w:r>
          </w:p>
        </w:tc>
        <w:tc>
          <w:tcPr>
            <w:tcW w:w="1012" w:type="dxa"/>
          </w:tcPr>
          <w:p w14:paraId="1A290D6E"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509 812</w:t>
            </w:r>
          </w:p>
        </w:tc>
        <w:tc>
          <w:tcPr>
            <w:tcW w:w="886" w:type="dxa"/>
          </w:tcPr>
          <w:p w14:paraId="33F4F686"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98,5</w:t>
            </w:r>
          </w:p>
        </w:tc>
        <w:tc>
          <w:tcPr>
            <w:tcW w:w="1134" w:type="dxa"/>
          </w:tcPr>
          <w:p w14:paraId="57A24A0C"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927 230</w:t>
            </w:r>
          </w:p>
        </w:tc>
        <w:tc>
          <w:tcPr>
            <w:tcW w:w="992" w:type="dxa"/>
          </w:tcPr>
          <w:p w14:paraId="07FF8042"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580 277</w:t>
            </w:r>
          </w:p>
        </w:tc>
        <w:tc>
          <w:tcPr>
            <w:tcW w:w="851" w:type="dxa"/>
          </w:tcPr>
          <w:p w14:paraId="6FE82BE8"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98,3</w:t>
            </w:r>
          </w:p>
        </w:tc>
      </w:tr>
      <w:tr w:rsidR="009216B6" w:rsidRPr="005A4A73" w14:paraId="1BD65BC1" w14:textId="77777777" w:rsidTr="00D36A30">
        <w:trPr>
          <w:trHeight w:val="274"/>
        </w:trPr>
        <w:tc>
          <w:tcPr>
            <w:tcW w:w="1384" w:type="dxa"/>
          </w:tcPr>
          <w:p w14:paraId="6902872D" w14:textId="77777777" w:rsidR="009216B6" w:rsidRPr="005A4A73" w:rsidRDefault="009216B6" w:rsidP="00D36A30">
            <w:pPr>
              <w:spacing w:after="0" w:line="240" w:lineRule="auto"/>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лютий</w:t>
            </w:r>
          </w:p>
        </w:tc>
        <w:tc>
          <w:tcPr>
            <w:tcW w:w="1013" w:type="dxa"/>
          </w:tcPr>
          <w:p w14:paraId="2108B818"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581 085</w:t>
            </w:r>
          </w:p>
        </w:tc>
        <w:tc>
          <w:tcPr>
            <w:tcW w:w="1012" w:type="dxa"/>
          </w:tcPr>
          <w:p w14:paraId="668B3607"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550 599</w:t>
            </w:r>
          </w:p>
        </w:tc>
        <w:tc>
          <w:tcPr>
            <w:tcW w:w="867" w:type="dxa"/>
          </w:tcPr>
          <w:p w14:paraId="05A4850F"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88,1</w:t>
            </w:r>
          </w:p>
        </w:tc>
        <w:tc>
          <w:tcPr>
            <w:tcW w:w="1022" w:type="dxa"/>
          </w:tcPr>
          <w:p w14:paraId="1391541D"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523 400</w:t>
            </w:r>
          </w:p>
        </w:tc>
        <w:tc>
          <w:tcPr>
            <w:tcW w:w="1012" w:type="dxa"/>
          </w:tcPr>
          <w:p w14:paraId="495490D6"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480 737</w:t>
            </w:r>
          </w:p>
        </w:tc>
        <w:tc>
          <w:tcPr>
            <w:tcW w:w="886" w:type="dxa"/>
          </w:tcPr>
          <w:p w14:paraId="4C453357"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97,7</w:t>
            </w:r>
          </w:p>
        </w:tc>
        <w:tc>
          <w:tcPr>
            <w:tcW w:w="1134" w:type="dxa"/>
          </w:tcPr>
          <w:p w14:paraId="15CF6308"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882 922</w:t>
            </w:r>
          </w:p>
        </w:tc>
        <w:tc>
          <w:tcPr>
            <w:tcW w:w="992" w:type="dxa"/>
          </w:tcPr>
          <w:p w14:paraId="5016D5E3"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854 521</w:t>
            </w:r>
          </w:p>
        </w:tc>
        <w:tc>
          <w:tcPr>
            <w:tcW w:w="851" w:type="dxa"/>
          </w:tcPr>
          <w:p w14:paraId="17185735"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92,2</w:t>
            </w:r>
          </w:p>
        </w:tc>
      </w:tr>
      <w:tr w:rsidR="009216B6" w:rsidRPr="005A4A73" w14:paraId="05E9870A" w14:textId="77777777" w:rsidTr="00D36A30">
        <w:trPr>
          <w:trHeight w:val="258"/>
        </w:trPr>
        <w:tc>
          <w:tcPr>
            <w:tcW w:w="1384" w:type="dxa"/>
          </w:tcPr>
          <w:p w14:paraId="098ACA3E" w14:textId="77777777" w:rsidR="009216B6" w:rsidRPr="005A4A73" w:rsidRDefault="009216B6" w:rsidP="00D36A30">
            <w:pPr>
              <w:spacing w:after="0" w:line="240" w:lineRule="auto"/>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березень</w:t>
            </w:r>
          </w:p>
        </w:tc>
        <w:tc>
          <w:tcPr>
            <w:tcW w:w="1013" w:type="dxa"/>
          </w:tcPr>
          <w:p w14:paraId="2C7D58CF"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0</w:t>
            </w:r>
          </w:p>
        </w:tc>
        <w:tc>
          <w:tcPr>
            <w:tcW w:w="1012" w:type="dxa"/>
          </w:tcPr>
          <w:p w14:paraId="5FC4BE16"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69 164</w:t>
            </w:r>
          </w:p>
        </w:tc>
        <w:tc>
          <w:tcPr>
            <w:tcW w:w="867" w:type="dxa"/>
          </w:tcPr>
          <w:p w14:paraId="19BD375F"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0,0</w:t>
            </w:r>
          </w:p>
        </w:tc>
        <w:tc>
          <w:tcPr>
            <w:tcW w:w="1022" w:type="dxa"/>
          </w:tcPr>
          <w:p w14:paraId="0B020823"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524 126</w:t>
            </w:r>
          </w:p>
        </w:tc>
        <w:tc>
          <w:tcPr>
            <w:tcW w:w="1012" w:type="dxa"/>
          </w:tcPr>
          <w:p w14:paraId="67FEEB46"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522 266</w:t>
            </w:r>
          </w:p>
        </w:tc>
        <w:tc>
          <w:tcPr>
            <w:tcW w:w="886" w:type="dxa"/>
          </w:tcPr>
          <w:p w14:paraId="3994BDFD"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99,8</w:t>
            </w:r>
          </w:p>
        </w:tc>
        <w:tc>
          <w:tcPr>
            <w:tcW w:w="1134" w:type="dxa"/>
          </w:tcPr>
          <w:p w14:paraId="1A49596C"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859 968</w:t>
            </w:r>
          </w:p>
        </w:tc>
        <w:tc>
          <w:tcPr>
            <w:tcW w:w="992" w:type="dxa"/>
          </w:tcPr>
          <w:p w14:paraId="0AF834CB"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855 786</w:t>
            </w:r>
          </w:p>
        </w:tc>
        <w:tc>
          <w:tcPr>
            <w:tcW w:w="851" w:type="dxa"/>
          </w:tcPr>
          <w:p w14:paraId="6F0DF7D5"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96,9</w:t>
            </w:r>
          </w:p>
        </w:tc>
      </w:tr>
      <w:tr w:rsidR="009216B6" w:rsidRPr="005A4A73" w14:paraId="0F8E28ED" w14:textId="77777777" w:rsidTr="00D36A30">
        <w:trPr>
          <w:trHeight w:val="274"/>
        </w:trPr>
        <w:tc>
          <w:tcPr>
            <w:tcW w:w="1384" w:type="dxa"/>
          </w:tcPr>
          <w:p w14:paraId="6AEE4A65" w14:textId="77777777" w:rsidR="009216B6" w:rsidRPr="005A4A73" w:rsidRDefault="009216B6" w:rsidP="00D36A30">
            <w:pPr>
              <w:spacing w:after="0" w:line="240" w:lineRule="auto"/>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квітень</w:t>
            </w:r>
          </w:p>
        </w:tc>
        <w:tc>
          <w:tcPr>
            <w:tcW w:w="1013" w:type="dxa"/>
          </w:tcPr>
          <w:p w14:paraId="52A8F4A2"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0</w:t>
            </w:r>
          </w:p>
        </w:tc>
        <w:tc>
          <w:tcPr>
            <w:tcW w:w="1012" w:type="dxa"/>
          </w:tcPr>
          <w:p w14:paraId="36BDD314"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237 661</w:t>
            </w:r>
          </w:p>
        </w:tc>
        <w:tc>
          <w:tcPr>
            <w:tcW w:w="867" w:type="dxa"/>
          </w:tcPr>
          <w:p w14:paraId="2B577325"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0,0</w:t>
            </w:r>
          </w:p>
        </w:tc>
        <w:tc>
          <w:tcPr>
            <w:tcW w:w="1022" w:type="dxa"/>
          </w:tcPr>
          <w:p w14:paraId="54E913DA"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592 717</w:t>
            </w:r>
          </w:p>
        </w:tc>
        <w:tc>
          <w:tcPr>
            <w:tcW w:w="1012" w:type="dxa"/>
          </w:tcPr>
          <w:p w14:paraId="0CAB81FE"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496 769</w:t>
            </w:r>
          </w:p>
        </w:tc>
        <w:tc>
          <w:tcPr>
            <w:tcW w:w="886" w:type="dxa"/>
          </w:tcPr>
          <w:p w14:paraId="2AA6A10D"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94,8</w:t>
            </w:r>
          </w:p>
        </w:tc>
        <w:tc>
          <w:tcPr>
            <w:tcW w:w="1134" w:type="dxa"/>
          </w:tcPr>
          <w:p w14:paraId="557D36E7"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999 298</w:t>
            </w:r>
          </w:p>
        </w:tc>
        <w:tc>
          <w:tcPr>
            <w:tcW w:w="992" w:type="dxa"/>
          </w:tcPr>
          <w:p w14:paraId="3FB02B30"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840 424</w:t>
            </w:r>
          </w:p>
        </w:tc>
        <w:tc>
          <w:tcPr>
            <w:tcW w:w="851" w:type="dxa"/>
          </w:tcPr>
          <w:p w14:paraId="6475A029"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97,7</w:t>
            </w:r>
          </w:p>
        </w:tc>
      </w:tr>
      <w:tr w:rsidR="009216B6" w:rsidRPr="005A4A73" w14:paraId="05CEABC0" w14:textId="77777777" w:rsidTr="00D36A30">
        <w:trPr>
          <w:trHeight w:val="258"/>
        </w:trPr>
        <w:tc>
          <w:tcPr>
            <w:tcW w:w="1384" w:type="dxa"/>
          </w:tcPr>
          <w:p w14:paraId="5BC4D261" w14:textId="77777777" w:rsidR="009216B6" w:rsidRPr="005A4A73" w:rsidRDefault="009216B6" w:rsidP="00D36A30">
            <w:pPr>
              <w:spacing w:after="0" w:line="240" w:lineRule="auto"/>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травень</w:t>
            </w:r>
          </w:p>
        </w:tc>
        <w:tc>
          <w:tcPr>
            <w:tcW w:w="1013" w:type="dxa"/>
          </w:tcPr>
          <w:p w14:paraId="28C7BB9D"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399 637</w:t>
            </w:r>
          </w:p>
        </w:tc>
        <w:tc>
          <w:tcPr>
            <w:tcW w:w="1012" w:type="dxa"/>
          </w:tcPr>
          <w:p w14:paraId="117550DA"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251 808</w:t>
            </w:r>
          </w:p>
        </w:tc>
        <w:tc>
          <w:tcPr>
            <w:tcW w:w="867" w:type="dxa"/>
          </w:tcPr>
          <w:p w14:paraId="5CAB745D"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46,6</w:t>
            </w:r>
          </w:p>
        </w:tc>
        <w:tc>
          <w:tcPr>
            <w:tcW w:w="1022" w:type="dxa"/>
          </w:tcPr>
          <w:p w14:paraId="389C0454"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530 655</w:t>
            </w:r>
          </w:p>
        </w:tc>
        <w:tc>
          <w:tcPr>
            <w:tcW w:w="1012" w:type="dxa"/>
          </w:tcPr>
          <w:p w14:paraId="545EDD9C"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542 570</w:t>
            </w:r>
          </w:p>
        </w:tc>
        <w:tc>
          <w:tcPr>
            <w:tcW w:w="886" w:type="dxa"/>
          </w:tcPr>
          <w:p w14:paraId="5668945E"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91,5</w:t>
            </w:r>
          </w:p>
        </w:tc>
        <w:tc>
          <w:tcPr>
            <w:tcW w:w="1134" w:type="dxa"/>
          </w:tcPr>
          <w:p w14:paraId="0510CD2B"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928 450</w:t>
            </w:r>
          </w:p>
        </w:tc>
        <w:tc>
          <w:tcPr>
            <w:tcW w:w="992" w:type="dxa"/>
          </w:tcPr>
          <w:p w14:paraId="709B9720"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929 442</w:t>
            </w:r>
          </w:p>
        </w:tc>
        <w:tc>
          <w:tcPr>
            <w:tcW w:w="851" w:type="dxa"/>
          </w:tcPr>
          <w:p w14:paraId="1C01A2C9"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93,0</w:t>
            </w:r>
          </w:p>
        </w:tc>
      </w:tr>
      <w:tr w:rsidR="009216B6" w:rsidRPr="005A4A73" w14:paraId="2C059189" w14:textId="77777777" w:rsidTr="00D36A30">
        <w:trPr>
          <w:trHeight w:val="274"/>
        </w:trPr>
        <w:tc>
          <w:tcPr>
            <w:tcW w:w="1384" w:type="dxa"/>
          </w:tcPr>
          <w:p w14:paraId="649F971A" w14:textId="77777777" w:rsidR="009216B6" w:rsidRPr="005A4A73" w:rsidRDefault="009216B6" w:rsidP="00D36A30">
            <w:pPr>
              <w:spacing w:after="0" w:line="240" w:lineRule="auto"/>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червень</w:t>
            </w:r>
          </w:p>
        </w:tc>
        <w:tc>
          <w:tcPr>
            <w:tcW w:w="1013" w:type="dxa"/>
          </w:tcPr>
          <w:p w14:paraId="59749CAE"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515 961</w:t>
            </w:r>
          </w:p>
        </w:tc>
        <w:tc>
          <w:tcPr>
            <w:tcW w:w="1012" w:type="dxa"/>
          </w:tcPr>
          <w:p w14:paraId="69ABB00D"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414 258</w:t>
            </w:r>
          </w:p>
        </w:tc>
        <w:tc>
          <w:tcPr>
            <w:tcW w:w="867" w:type="dxa"/>
          </w:tcPr>
          <w:p w14:paraId="7A8DD1B0"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103,7</w:t>
            </w:r>
          </w:p>
        </w:tc>
        <w:tc>
          <w:tcPr>
            <w:tcW w:w="1022" w:type="dxa"/>
          </w:tcPr>
          <w:p w14:paraId="2DB24D84"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667 761</w:t>
            </w:r>
          </w:p>
        </w:tc>
        <w:tc>
          <w:tcPr>
            <w:tcW w:w="1012" w:type="dxa"/>
          </w:tcPr>
          <w:p w14:paraId="2C548F1B"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543 780</w:t>
            </w:r>
          </w:p>
        </w:tc>
        <w:tc>
          <w:tcPr>
            <w:tcW w:w="886" w:type="dxa"/>
          </w:tcPr>
          <w:p w14:paraId="4302C398"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102,5</w:t>
            </w:r>
          </w:p>
        </w:tc>
        <w:tc>
          <w:tcPr>
            <w:tcW w:w="1134" w:type="dxa"/>
          </w:tcPr>
          <w:p w14:paraId="5C166E51"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950 932</w:t>
            </w:r>
          </w:p>
        </w:tc>
        <w:tc>
          <w:tcPr>
            <w:tcW w:w="992" w:type="dxa"/>
          </w:tcPr>
          <w:p w14:paraId="6392F9EE"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980 328</w:t>
            </w:r>
          </w:p>
        </w:tc>
        <w:tc>
          <w:tcPr>
            <w:tcW w:w="851" w:type="dxa"/>
          </w:tcPr>
          <w:p w14:paraId="188B1DDE"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105,6</w:t>
            </w:r>
          </w:p>
        </w:tc>
      </w:tr>
      <w:tr w:rsidR="009216B6" w:rsidRPr="005A4A73" w14:paraId="66952D75" w14:textId="77777777" w:rsidTr="00D36A30">
        <w:trPr>
          <w:trHeight w:val="258"/>
        </w:trPr>
        <w:tc>
          <w:tcPr>
            <w:tcW w:w="1384" w:type="dxa"/>
          </w:tcPr>
          <w:p w14:paraId="6CACFDF9" w14:textId="77777777" w:rsidR="009216B6" w:rsidRPr="005A4A73" w:rsidRDefault="009216B6" w:rsidP="00D36A30">
            <w:pPr>
              <w:spacing w:after="0" w:line="240" w:lineRule="auto"/>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липень</w:t>
            </w:r>
          </w:p>
        </w:tc>
        <w:tc>
          <w:tcPr>
            <w:tcW w:w="1013" w:type="dxa"/>
          </w:tcPr>
          <w:p w14:paraId="4398250E"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615 282</w:t>
            </w:r>
          </w:p>
        </w:tc>
        <w:tc>
          <w:tcPr>
            <w:tcW w:w="1012" w:type="dxa"/>
          </w:tcPr>
          <w:p w14:paraId="3ED25DA2"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485 732</w:t>
            </w:r>
          </w:p>
        </w:tc>
        <w:tc>
          <w:tcPr>
            <w:tcW w:w="867" w:type="dxa"/>
          </w:tcPr>
          <w:p w14:paraId="275ED7A2"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94,1</w:t>
            </w:r>
          </w:p>
        </w:tc>
        <w:tc>
          <w:tcPr>
            <w:tcW w:w="1022" w:type="dxa"/>
          </w:tcPr>
          <w:p w14:paraId="7C833C23"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530 443</w:t>
            </w:r>
          </w:p>
        </w:tc>
        <w:tc>
          <w:tcPr>
            <w:tcW w:w="1012" w:type="dxa"/>
          </w:tcPr>
          <w:p w14:paraId="51A70632"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619 868</w:t>
            </w:r>
          </w:p>
        </w:tc>
        <w:tc>
          <w:tcPr>
            <w:tcW w:w="886" w:type="dxa"/>
          </w:tcPr>
          <w:p w14:paraId="0FA59332"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92,8</w:t>
            </w:r>
          </w:p>
        </w:tc>
        <w:tc>
          <w:tcPr>
            <w:tcW w:w="1134" w:type="dxa"/>
          </w:tcPr>
          <w:p w14:paraId="5E0C8F46"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946 462</w:t>
            </w:r>
          </w:p>
        </w:tc>
        <w:tc>
          <w:tcPr>
            <w:tcW w:w="992" w:type="dxa"/>
          </w:tcPr>
          <w:p w14:paraId="22E14D6B"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957 729</w:t>
            </w:r>
          </w:p>
        </w:tc>
        <w:tc>
          <w:tcPr>
            <w:tcW w:w="851" w:type="dxa"/>
          </w:tcPr>
          <w:p w14:paraId="3863C54F"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100,7</w:t>
            </w:r>
          </w:p>
        </w:tc>
      </w:tr>
      <w:tr w:rsidR="009216B6" w:rsidRPr="005A4A73" w14:paraId="63E6896C" w14:textId="77777777" w:rsidTr="00D36A30">
        <w:trPr>
          <w:trHeight w:val="274"/>
        </w:trPr>
        <w:tc>
          <w:tcPr>
            <w:tcW w:w="1384" w:type="dxa"/>
          </w:tcPr>
          <w:p w14:paraId="03FDBF78" w14:textId="77777777" w:rsidR="009216B6" w:rsidRPr="005A4A73" w:rsidRDefault="009216B6" w:rsidP="00D36A30">
            <w:pPr>
              <w:spacing w:after="0" w:line="240" w:lineRule="auto"/>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серпень</w:t>
            </w:r>
          </w:p>
        </w:tc>
        <w:tc>
          <w:tcPr>
            <w:tcW w:w="1013" w:type="dxa"/>
          </w:tcPr>
          <w:p w14:paraId="38A70987"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593 094</w:t>
            </w:r>
          </w:p>
        </w:tc>
        <w:tc>
          <w:tcPr>
            <w:tcW w:w="1012" w:type="dxa"/>
          </w:tcPr>
          <w:p w14:paraId="7B255CF3"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557 460</w:t>
            </w:r>
          </w:p>
        </w:tc>
        <w:tc>
          <w:tcPr>
            <w:tcW w:w="867" w:type="dxa"/>
          </w:tcPr>
          <w:p w14:paraId="636BDF78"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90,6</w:t>
            </w:r>
          </w:p>
        </w:tc>
        <w:tc>
          <w:tcPr>
            <w:tcW w:w="1022" w:type="dxa"/>
          </w:tcPr>
          <w:p w14:paraId="3C68EEE9"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608 037</w:t>
            </w:r>
          </w:p>
        </w:tc>
        <w:tc>
          <w:tcPr>
            <w:tcW w:w="1012" w:type="dxa"/>
          </w:tcPr>
          <w:p w14:paraId="20A24533"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566 158</w:t>
            </w:r>
          </w:p>
        </w:tc>
        <w:tc>
          <w:tcPr>
            <w:tcW w:w="886" w:type="dxa"/>
          </w:tcPr>
          <w:p w14:paraId="0C45863B"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106,7</w:t>
            </w:r>
          </w:p>
        </w:tc>
        <w:tc>
          <w:tcPr>
            <w:tcW w:w="1134" w:type="dxa"/>
          </w:tcPr>
          <w:p w14:paraId="623B2A99"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1 009 839</w:t>
            </w:r>
          </w:p>
        </w:tc>
        <w:tc>
          <w:tcPr>
            <w:tcW w:w="992" w:type="dxa"/>
          </w:tcPr>
          <w:p w14:paraId="12DE0D05"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960 953</w:t>
            </w:r>
          </w:p>
        </w:tc>
        <w:tc>
          <w:tcPr>
            <w:tcW w:w="851" w:type="dxa"/>
          </w:tcPr>
          <w:p w14:paraId="6BA63FB2"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101,5</w:t>
            </w:r>
          </w:p>
        </w:tc>
      </w:tr>
      <w:tr w:rsidR="009216B6" w:rsidRPr="005A4A73" w14:paraId="4B4A6D1B" w14:textId="77777777" w:rsidTr="00D36A30">
        <w:trPr>
          <w:trHeight w:val="258"/>
        </w:trPr>
        <w:tc>
          <w:tcPr>
            <w:tcW w:w="1384" w:type="dxa"/>
          </w:tcPr>
          <w:p w14:paraId="1E32D485" w14:textId="77777777" w:rsidR="009216B6" w:rsidRPr="005A4A73" w:rsidRDefault="009216B6" w:rsidP="00D36A30">
            <w:pPr>
              <w:spacing w:after="0" w:line="240" w:lineRule="auto"/>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вересень</w:t>
            </w:r>
          </w:p>
        </w:tc>
        <w:tc>
          <w:tcPr>
            <w:tcW w:w="1013" w:type="dxa"/>
          </w:tcPr>
          <w:p w14:paraId="1F0FB574"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564 276</w:t>
            </w:r>
          </w:p>
        </w:tc>
        <w:tc>
          <w:tcPr>
            <w:tcW w:w="1012" w:type="dxa"/>
          </w:tcPr>
          <w:p w14:paraId="38B0F364"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581 811</w:t>
            </w:r>
          </w:p>
        </w:tc>
        <w:tc>
          <w:tcPr>
            <w:tcW w:w="867" w:type="dxa"/>
          </w:tcPr>
          <w:p w14:paraId="77760B68"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98,1</w:t>
            </w:r>
          </w:p>
        </w:tc>
        <w:tc>
          <w:tcPr>
            <w:tcW w:w="1022" w:type="dxa"/>
          </w:tcPr>
          <w:p w14:paraId="06A08AF2"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589 853</w:t>
            </w:r>
          </w:p>
        </w:tc>
        <w:tc>
          <w:tcPr>
            <w:tcW w:w="1012" w:type="dxa"/>
          </w:tcPr>
          <w:p w14:paraId="57FF2A9F"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574 599</w:t>
            </w:r>
          </w:p>
        </w:tc>
        <w:tc>
          <w:tcPr>
            <w:tcW w:w="886" w:type="dxa"/>
          </w:tcPr>
          <w:p w14:paraId="73130541"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94,5</w:t>
            </w:r>
          </w:p>
        </w:tc>
        <w:tc>
          <w:tcPr>
            <w:tcW w:w="1134" w:type="dxa"/>
          </w:tcPr>
          <w:p w14:paraId="3BBD733E"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968 196</w:t>
            </w:r>
          </w:p>
        </w:tc>
        <w:tc>
          <w:tcPr>
            <w:tcW w:w="992" w:type="dxa"/>
          </w:tcPr>
          <w:p w14:paraId="6DFAE943"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1 012 243</w:t>
            </w:r>
          </w:p>
        </w:tc>
        <w:tc>
          <w:tcPr>
            <w:tcW w:w="851" w:type="dxa"/>
          </w:tcPr>
          <w:p w14:paraId="4DD3A414"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100,2</w:t>
            </w:r>
          </w:p>
        </w:tc>
      </w:tr>
      <w:tr w:rsidR="009216B6" w:rsidRPr="005A4A73" w14:paraId="3BA842A3" w14:textId="77777777" w:rsidTr="00D36A30">
        <w:trPr>
          <w:trHeight w:val="274"/>
        </w:trPr>
        <w:tc>
          <w:tcPr>
            <w:tcW w:w="1384" w:type="dxa"/>
          </w:tcPr>
          <w:p w14:paraId="0148767C" w14:textId="77777777" w:rsidR="009216B6" w:rsidRPr="005A4A73" w:rsidRDefault="009216B6" w:rsidP="00D36A30">
            <w:pPr>
              <w:spacing w:after="0" w:line="240" w:lineRule="auto"/>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жовтень</w:t>
            </w:r>
          </w:p>
        </w:tc>
        <w:tc>
          <w:tcPr>
            <w:tcW w:w="1013" w:type="dxa"/>
          </w:tcPr>
          <w:p w14:paraId="53F62612"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538 588</w:t>
            </w:r>
          </w:p>
        </w:tc>
        <w:tc>
          <w:tcPr>
            <w:tcW w:w="1012" w:type="dxa"/>
          </w:tcPr>
          <w:p w14:paraId="251F7521"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553 220</w:t>
            </w:r>
          </w:p>
        </w:tc>
        <w:tc>
          <w:tcPr>
            <w:tcW w:w="867" w:type="dxa"/>
          </w:tcPr>
          <w:p w14:paraId="42DD4A34"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98,0</w:t>
            </w:r>
          </w:p>
        </w:tc>
        <w:tc>
          <w:tcPr>
            <w:tcW w:w="1022" w:type="dxa"/>
          </w:tcPr>
          <w:p w14:paraId="3E749737"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560 613</w:t>
            </w:r>
          </w:p>
        </w:tc>
        <w:tc>
          <w:tcPr>
            <w:tcW w:w="1012" w:type="dxa"/>
          </w:tcPr>
          <w:p w14:paraId="19D9E928"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600 107</w:t>
            </w:r>
          </w:p>
        </w:tc>
        <w:tc>
          <w:tcPr>
            <w:tcW w:w="886" w:type="dxa"/>
          </w:tcPr>
          <w:p w14:paraId="57D264A5"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101,7</w:t>
            </w:r>
          </w:p>
        </w:tc>
        <w:tc>
          <w:tcPr>
            <w:tcW w:w="1134" w:type="dxa"/>
          </w:tcPr>
          <w:p w14:paraId="3D6BE1DD"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1 072 577</w:t>
            </w:r>
          </w:p>
        </w:tc>
        <w:tc>
          <w:tcPr>
            <w:tcW w:w="992" w:type="dxa"/>
          </w:tcPr>
          <w:p w14:paraId="6EC49F8B"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999 274</w:t>
            </w:r>
          </w:p>
        </w:tc>
        <w:tc>
          <w:tcPr>
            <w:tcW w:w="851" w:type="dxa"/>
          </w:tcPr>
          <w:p w14:paraId="0829838C"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103,2</w:t>
            </w:r>
          </w:p>
        </w:tc>
      </w:tr>
      <w:tr w:rsidR="009216B6" w:rsidRPr="005A4A73" w14:paraId="1CFA18BF" w14:textId="77777777" w:rsidTr="00D36A30">
        <w:trPr>
          <w:trHeight w:val="258"/>
        </w:trPr>
        <w:tc>
          <w:tcPr>
            <w:tcW w:w="1384" w:type="dxa"/>
          </w:tcPr>
          <w:p w14:paraId="41114A92" w14:textId="77777777" w:rsidR="009216B6" w:rsidRPr="005A4A73" w:rsidRDefault="009216B6" w:rsidP="00D36A30">
            <w:pPr>
              <w:spacing w:after="0" w:line="240" w:lineRule="auto"/>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листопад</w:t>
            </w:r>
          </w:p>
        </w:tc>
        <w:tc>
          <w:tcPr>
            <w:tcW w:w="1013" w:type="dxa"/>
          </w:tcPr>
          <w:p w14:paraId="4F669755"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521 622</w:t>
            </w:r>
          </w:p>
        </w:tc>
        <w:tc>
          <w:tcPr>
            <w:tcW w:w="1012" w:type="dxa"/>
          </w:tcPr>
          <w:p w14:paraId="2DC87EFB"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579 240</w:t>
            </w:r>
          </w:p>
        </w:tc>
        <w:tc>
          <w:tcPr>
            <w:tcW w:w="867" w:type="dxa"/>
          </w:tcPr>
          <w:p w14:paraId="7FBC3A9F"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107,5</w:t>
            </w:r>
          </w:p>
        </w:tc>
        <w:tc>
          <w:tcPr>
            <w:tcW w:w="1022" w:type="dxa"/>
          </w:tcPr>
          <w:p w14:paraId="7321E4FD"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528 702</w:t>
            </w:r>
          </w:p>
        </w:tc>
        <w:tc>
          <w:tcPr>
            <w:tcW w:w="1012" w:type="dxa"/>
          </w:tcPr>
          <w:p w14:paraId="765AA83B"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570 663</w:t>
            </w:r>
          </w:p>
        </w:tc>
        <w:tc>
          <w:tcPr>
            <w:tcW w:w="886" w:type="dxa"/>
          </w:tcPr>
          <w:p w14:paraId="0EF4D60C"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101,8</w:t>
            </w:r>
          </w:p>
        </w:tc>
        <w:tc>
          <w:tcPr>
            <w:tcW w:w="1134" w:type="dxa"/>
          </w:tcPr>
          <w:p w14:paraId="61C45283"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1 003 309</w:t>
            </w:r>
          </w:p>
        </w:tc>
        <w:tc>
          <w:tcPr>
            <w:tcW w:w="992" w:type="dxa"/>
          </w:tcPr>
          <w:p w14:paraId="439E68B8"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1 061 486</w:t>
            </w:r>
          </w:p>
        </w:tc>
        <w:tc>
          <w:tcPr>
            <w:tcW w:w="851" w:type="dxa"/>
          </w:tcPr>
          <w:p w14:paraId="2F2441B9"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99,0</w:t>
            </w:r>
          </w:p>
        </w:tc>
      </w:tr>
      <w:tr w:rsidR="009216B6" w:rsidRPr="005A4A73" w14:paraId="7D605F69" w14:textId="77777777" w:rsidTr="00D36A30">
        <w:trPr>
          <w:trHeight w:val="274"/>
        </w:trPr>
        <w:tc>
          <w:tcPr>
            <w:tcW w:w="1384" w:type="dxa"/>
          </w:tcPr>
          <w:p w14:paraId="41941640" w14:textId="77777777" w:rsidR="009216B6" w:rsidRPr="005A4A73" w:rsidRDefault="009216B6" w:rsidP="00D36A30">
            <w:pPr>
              <w:spacing w:after="0" w:line="240" w:lineRule="auto"/>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грудень</w:t>
            </w:r>
          </w:p>
        </w:tc>
        <w:tc>
          <w:tcPr>
            <w:tcW w:w="1013" w:type="dxa"/>
          </w:tcPr>
          <w:p w14:paraId="69267E4C"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517 638</w:t>
            </w:r>
          </w:p>
        </w:tc>
        <w:tc>
          <w:tcPr>
            <w:tcW w:w="1012" w:type="dxa"/>
          </w:tcPr>
          <w:p w14:paraId="04C81CC7"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531 721</w:t>
            </w:r>
          </w:p>
        </w:tc>
        <w:tc>
          <w:tcPr>
            <w:tcW w:w="867" w:type="dxa"/>
          </w:tcPr>
          <w:p w14:paraId="0C04B8BE"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101,9</w:t>
            </w:r>
          </w:p>
        </w:tc>
        <w:tc>
          <w:tcPr>
            <w:tcW w:w="1022" w:type="dxa"/>
          </w:tcPr>
          <w:p w14:paraId="2C2FF836"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590 083</w:t>
            </w:r>
          </w:p>
        </w:tc>
        <w:tc>
          <w:tcPr>
            <w:tcW w:w="1012" w:type="dxa"/>
          </w:tcPr>
          <w:p w14:paraId="47520962"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562 289</w:t>
            </w:r>
          </w:p>
        </w:tc>
        <w:tc>
          <w:tcPr>
            <w:tcW w:w="886" w:type="dxa"/>
          </w:tcPr>
          <w:p w14:paraId="313EBF4E"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106,4</w:t>
            </w:r>
          </w:p>
        </w:tc>
        <w:tc>
          <w:tcPr>
            <w:tcW w:w="1134" w:type="dxa"/>
          </w:tcPr>
          <w:p w14:paraId="4F3DF0D9"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985 393</w:t>
            </w:r>
          </w:p>
        </w:tc>
        <w:tc>
          <w:tcPr>
            <w:tcW w:w="992" w:type="dxa"/>
          </w:tcPr>
          <w:p w14:paraId="164D82AF"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1 055 226</w:t>
            </w:r>
          </w:p>
        </w:tc>
        <w:tc>
          <w:tcPr>
            <w:tcW w:w="851" w:type="dxa"/>
          </w:tcPr>
          <w:p w14:paraId="369B42D9"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105,2</w:t>
            </w:r>
          </w:p>
        </w:tc>
      </w:tr>
      <w:tr w:rsidR="009216B6" w:rsidRPr="005A4A73" w14:paraId="2D4BA490" w14:textId="77777777" w:rsidTr="00D36A30">
        <w:trPr>
          <w:trHeight w:val="348"/>
        </w:trPr>
        <w:tc>
          <w:tcPr>
            <w:tcW w:w="1384" w:type="dxa"/>
            <w:vAlign w:val="bottom"/>
          </w:tcPr>
          <w:p w14:paraId="75394484" w14:textId="77777777" w:rsidR="009216B6" w:rsidRPr="005A4A73" w:rsidRDefault="009216B6" w:rsidP="00D36A30">
            <w:pPr>
              <w:spacing w:after="0" w:line="240" w:lineRule="auto"/>
              <w:jc w:val="center"/>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Всього:</w:t>
            </w:r>
          </w:p>
        </w:tc>
        <w:tc>
          <w:tcPr>
            <w:tcW w:w="1013" w:type="dxa"/>
            <w:vAlign w:val="bottom"/>
          </w:tcPr>
          <w:p w14:paraId="31066215" w14:textId="77777777" w:rsidR="009216B6" w:rsidRPr="005A4A73" w:rsidRDefault="009216B6" w:rsidP="00D36A30">
            <w:pPr>
              <w:spacing w:after="0" w:line="240" w:lineRule="auto"/>
              <w:jc w:val="center"/>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5 556 901</w:t>
            </w:r>
          </w:p>
        </w:tc>
        <w:tc>
          <w:tcPr>
            <w:tcW w:w="1012" w:type="dxa"/>
            <w:vAlign w:val="bottom"/>
          </w:tcPr>
          <w:p w14:paraId="5CED8948" w14:textId="77777777" w:rsidR="009216B6" w:rsidRPr="005A4A73" w:rsidRDefault="009216B6" w:rsidP="00D36A30">
            <w:pPr>
              <w:spacing w:after="0" w:line="240" w:lineRule="auto"/>
              <w:ind w:left="-68" w:right="-113"/>
              <w:jc w:val="center"/>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5 405 412</w:t>
            </w:r>
          </w:p>
        </w:tc>
        <w:tc>
          <w:tcPr>
            <w:tcW w:w="867" w:type="dxa"/>
            <w:vAlign w:val="bottom"/>
          </w:tcPr>
          <w:p w14:paraId="1FB87E34" w14:textId="77777777" w:rsidR="009216B6" w:rsidRPr="005A4A73" w:rsidRDefault="009216B6" w:rsidP="00D36A30">
            <w:pPr>
              <w:spacing w:after="0" w:line="240" w:lineRule="auto"/>
              <w:jc w:val="center"/>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97,2</w:t>
            </w:r>
          </w:p>
        </w:tc>
        <w:tc>
          <w:tcPr>
            <w:tcW w:w="1022" w:type="dxa"/>
            <w:vAlign w:val="bottom"/>
          </w:tcPr>
          <w:p w14:paraId="03CE4BB7" w14:textId="77777777" w:rsidR="009216B6" w:rsidRPr="005A4A73" w:rsidRDefault="009216B6" w:rsidP="00D36A30">
            <w:pPr>
              <w:spacing w:after="0" w:line="240" w:lineRule="auto"/>
              <w:jc w:val="center"/>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6 666 031</w:t>
            </w:r>
          </w:p>
        </w:tc>
        <w:tc>
          <w:tcPr>
            <w:tcW w:w="1012" w:type="dxa"/>
            <w:vAlign w:val="bottom"/>
          </w:tcPr>
          <w:p w14:paraId="1C3B4F26" w14:textId="77777777" w:rsidR="009216B6" w:rsidRPr="005A4A73" w:rsidRDefault="009216B6" w:rsidP="00D36A30">
            <w:pPr>
              <w:spacing w:after="0" w:line="240" w:lineRule="auto"/>
              <w:ind w:left="-68" w:right="-113"/>
              <w:jc w:val="center"/>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6 569 618</w:t>
            </w:r>
          </w:p>
        </w:tc>
        <w:tc>
          <w:tcPr>
            <w:tcW w:w="886" w:type="dxa"/>
            <w:vAlign w:val="bottom"/>
          </w:tcPr>
          <w:p w14:paraId="2A5829F7" w14:textId="77777777" w:rsidR="009216B6" w:rsidRPr="005A4A73" w:rsidRDefault="009216B6" w:rsidP="00D36A30">
            <w:pPr>
              <w:spacing w:after="0" w:line="240" w:lineRule="auto"/>
              <w:jc w:val="center"/>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98,9</w:t>
            </w:r>
          </w:p>
        </w:tc>
        <w:tc>
          <w:tcPr>
            <w:tcW w:w="1134" w:type="dxa"/>
            <w:vAlign w:val="bottom"/>
          </w:tcPr>
          <w:p w14:paraId="134EB54F" w14:textId="77777777" w:rsidR="009216B6" w:rsidRPr="005A4A73" w:rsidRDefault="009216B6" w:rsidP="00D36A30">
            <w:pPr>
              <w:spacing w:after="0" w:line="240" w:lineRule="auto"/>
              <w:jc w:val="center"/>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11 139 266</w:t>
            </w:r>
          </w:p>
        </w:tc>
        <w:tc>
          <w:tcPr>
            <w:tcW w:w="992" w:type="dxa"/>
            <w:vAlign w:val="bottom"/>
          </w:tcPr>
          <w:p w14:paraId="4D8E639A" w14:textId="77777777" w:rsidR="009216B6" w:rsidRPr="005A4A73" w:rsidRDefault="009216B6" w:rsidP="00D36A30">
            <w:pPr>
              <w:spacing w:after="0" w:line="240" w:lineRule="auto"/>
              <w:ind w:left="-68" w:right="-113"/>
              <w:jc w:val="center"/>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11 087 689</w:t>
            </w:r>
          </w:p>
        </w:tc>
        <w:tc>
          <w:tcPr>
            <w:tcW w:w="851" w:type="dxa"/>
            <w:vAlign w:val="bottom"/>
          </w:tcPr>
          <w:p w14:paraId="6A8FE4DB" w14:textId="77777777" w:rsidR="009216B6" w:rsidRPr="005A4A73" w:rsidRDefault="009216B6" w:rsidP="00D36A30">
            <w:pPr>
              <w:spacing w:after="0" w:line="240" w:lineRule="auto"/>
              <w:jc w:val="center"/>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99,5</w:t>
            </w:r>
          </w:p>
        </w:tc>
      </w:tr>
    </w:tbl>
    <w:p w14:paraId="49F4FD95" w14:textId="77777777" w:rsidR="009216B6" w:rsidRPr="005A4A73" w:rsidRDefault="009216B6" w:rsidP="009216B6">
      <w:pPr>
        <w:tabs>
          <w:tab w:val="left" w:pos="2475"/>
        </w:tabs>
        <w:spacing w:after="0" w:line="240" w:lineRule="auto"/>
        <w:ind w:firstLine="708"/>
        <w:jc w:val="both"/>
        <w:rPr>
          <w:rFonts w:ascii="Times New Roman" w:eastAsia="Times New Roman" w:hAnsi="Times New Roman"/>
          <w:b/>
          <w:bCs/>
          <w:color w:val="000000" w:themeColor="text1"/>
          <w:sz w:val="8"/>
          <w:szCs w:val="28"/>
          <w:lang w:val="uk-UA" w:eastAsia="ru-RU"/>
        </w:rPr>
      </w:pPr>
      <w:r w:rsidRPr="005A4A73">
        <w:rPr>
          <w:rFonts w:ascii="Times New Roman" w:eastAsia="SimSun" w:hAnsi="Times New Roman"/>
          <w:color w:val="000000" w:themeColor="text1"/>
          <w:sz w:val="16"/>
          <w:szCs w:val="16"/>
          <w:lang w:val="uk-UA" w:eastAsia="ru-RU"/>
        </w:rPr>
        <w:tab/>
      </w:r>
    </w:p>
    <w:p w14:paraId="56B10BBA" w14:textId="77777777" w:rsidR="009216B6" w:rsidRPr="005A4A73" w:rsidRDefault="009216B6" w:rsidP="009216B6">
      <w:pPr>
        <w:tabs>
          <w:tab w:val="left" w:pos="0"/>
          <w:tab w:val="center" w:pos="4677"/>
        </w:tabs>
        <w:spacing w:after="0" w:line="240" w:lineRule="auto"/>
        <w:jc w:val="center"/>
        <w:rPr>
          <w:rFonts w:ascii="Times New Roman" w:eastAsia="Times New Roman" w:hAnsi="Times New Roman"/>
          <w:b/>
          <w:bCs/>
          <w:color w:val="000000" w:themeColor="text1"/>
          <w:sz w:val="8"/>
          <w:szCs w:val="28"/>
          <w:lang w:val="uk-UA" w:eastAsia="ru-RU"/>
        </w:rPr>
      </w:pPr>
    </w:p>
    <w:p w14:paraId="611BCD2A" w14:textId="71E36CFB" w:rsidR="009216B6" w:rsidRPr="005A4A73" w:rsidRDefault="009216B6" w:rsidP="009216B6">
      <w:pPr>
        <w:tabs>
          <w:tab w:val="left" w:pos="0"/>
          <w:tab w:val="left" w:pos="709"/>
          <w:tab w:val="center" w:pos="4677"/>
        </w:tabs>
        <w:spacing w:after="0" w:line="240" w:lineRule="auto"/>
        <w:jc w:val="both"/>
        <w:rPr>
          <w:rFonts w:ascii="Times New Roman" w:eastAsia="Times New Roman" w:hAnsi="Times New Roman"/>
          <w:b/>
          <w:bCs/>
          <w:color w:val="000000" w:themeColor="text1"/>
          <w:sz w:val="28"/>
          <w:szCs w:val="28"/>
          <w:lang w:val="uk-UA" w:eastAsia="ru-RU"/>
        </w:rPr>
      </w:pPr>
      <w:r w:rsidRPr="005A4A73">
        <w:rPr>
          <w:rFonts w:ascii="Times New Roman" w:eastAsia="Times New Roman" w:hAnsi="Times New Roman"/>
          <w:bCs/>
          <w:color w:val="000000" w:themeColor="text1"/>
          <w:sz w:val="28"/>
          <w:szCs w:val="28"/>
          <w:lang w:val="uk-UA" w:eastAsia="ru-RU"/>
        </w:rPr>
        <w:tab/>
        <w:t xml:space="preserve">                                                 </w:t>
      </w:r>
      <w:r w:rsidRPr="005A4A73">
        <w:rPr>
          <w:rFonts w:ascii="Times New Roman" w:eastAsia="Times New Roman" w:hAnsi="Times New Roman"/>
          <w:b/>
          <w:bCs/>
          <w:color w:val="000000" w:themeColor="text1"/>
          <w:sz w:val="28"/>
          <w:szCs w:val="28"/>
          <w:lang w:val="uk-UA" w:eastAsia="ru-RU"/>
        </w:rPr>
        <w:t>Водопостачання</w:t>
      </w:r>
    </w:p>
    <w:p w14:paraId="029AA1FF" w14:textId="77777777" w:rsidR="009216B6" w:rsidRPr="005A4A73" w:rsidRDefault="009216B6" w:rsidP="009216B6">
      <w:pPr>
        <w:spacing w:after="0" w:line="240" w:lineRule="auto"/>
        <w:jc w:val="center"/>
        <w:rPr>
          <w:rFonts w:ascii="Times New Roman" w:eastAsia="Times New Roman" w:hAnsi="Times New Roman"/>
          <w:b/>
          <w:bCs/>
          <w:iCs/>
          <w:color w:val="000000" w:themeColor="text1"/>
          <w:sz w:val="28"/>
          <w:szCs w:val="28"/>
          <w:lang w:val="uk-UA" w:eastAsia="ru-RU"/>
        </w:rPr>
      </w:pPr>
      <w:r w:rsidRPr="005A4A73">
        <w:rPr>
          <w:rFonts w:ascii="Times New Roman" w:eastAsia="Times New Roman" w:hAnsi="Times New Roman"/>
          <w:b/>
          <w:bCs/>
          <w:iCs/>
          <w:color w:val="000000" w:themeColor="text1"/>
          <w:sz w:val="28"/>
          <w:szCs w:val="28"/>
          <w:lang w:val="uk-UA" w:eastAsia="ru-RU"/>
        </w:rPr>
        <w:t>Аналіз показників витрат електроенергії по водопостачанню</w:t>
      </w:r>
    </w:p>
    <w:p w14:paraId="01457008" w14:textId="77777777" w:rsidR="009216B6" w:rsidRPr="003105AB" w:rsidRDefault="009216B6" w:rsidP="009216B6">
      <w:pPr>
        <w:spacing w:after="0" w:line="240" w:lineRule="auto"/>
        <w:jc w:val="center"/>
        <w:rPr>
          <w:rFonts w:ascii="Times New Roman" w:eastAsia="Times New Roman" w:hAnsi="Times New Roman"/>
          <w:b/>
          <w:bCs/>
          <w:iCs/>
          <w:color w:val="FF0000"/>
          <w:sz w:val="12"/>
          <w:szCs w:val="28"/>
          <w:lang w:val="uk-UA" w:eastAsia="ru-RU"/>
        </w:rPr>
      </w:pPr>
    </w:p>
    <w:tbl>
      <w:tblPr>
        <w:tblW w:w="10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95"/>
        <w:gridCol w:w="1156"/>
        <w:gridCol w:w="1276"/>
        <w:gridCol w:w="1275"/>
        <w:gridCol w:w="1276"/>
      </w:tblGrid>
      <w:tr w:rsidR="009216B6" w:rsidRPr="003105AB" w14:paraId="255BB6F6" w14:textId="77777777" w:rsidTr="00D36A30">
        <w:trPr>
          <w:trHeight w:val="731"/>
        </w:trPr>
        <w:tc>
          <w:tcPr>
            <w:tcW w:w="5495" w:type="dxa"/>
            <w:shd w:val="clear" w:color="auto" w:fill="00B0F0"/>
            <w:vAlign w:val="center"/>
          </w:tcPr>
          <w:p w14:paraId="5FE7A5D1" w14:textId="77777777" w:rsidR="009216B6" w:rsidRPr="008A02B8" w:rsidRDefault="009216B6" w:rsidP="00D36A30">
            <w:pPr>
              <w:spacing w:after="0" w:line="240" w:lineRule="auto"/>
              <w:jc w:val="center"/>
              <w:rPr>
                <w:rFonts w:ascii="Times New Roman" w:eastAsia="Times New Roman" w:hAnsi="Times New Roman"/>
                <w:b/>
                <w:bCs/>
                <w:color w:val="000000" w:themeColor="text1"/>
                <w:szCs w:val="28"/>
                <w:lang w:val="uk-UA" w:eastAsia="ru-RU"/>
              </w:rPr>
            </w:pPr>
            <w:r w:rsidRPr="008A02B8">
              <w:rPr>
                <w:rFonts w:ascii="Times New Roman" w:eastAsia="Times New Roman" w:hAnsi="Times New Roman"/>
                <w:b/>
                <w:bCs/>
                <w:color w:val="000000" w:themeColor="text1"/>
                <w:szCs w:val="28"/>
                <w:lang w:val="uk-UA" w:eastAsia="ru-RU"/>
              </w:rPr>
              <w:t>Показники</w:t>
            </w:r>
          </w:p>
        </w:tc>
        <w:tc>
          <w:tcPr>
            <w:tcW w:w="1156" w:type="dxa"/>
            <w:shd w:val="clear" w:color="auto" w:fill="00B0F0"/>
            <w:vAlign w:val="center"/>
          </w:tcPr>
          <w:p w14:paraId="54D13BA1" w14:textId="77777777" w:rsidR="009216B6" w:rsidRPr="008A02B8" w:rsidRDefault="009216B6" w:rsidP="00D36A30">
            <w:pPr>
              <w:spacing w:after="0" w:line="240" w:lineRule="auto"/>
              <w:ind w:left="-49" w:right="-99"/>
              <w:jc w:val="center"/>
              <w:rPr>
                <w:rFonts w:ascii="Times New Roman" w:eastAsia="Times New Roman" w:hAnsi="Times New Roman"/>
                <w:b/>
                <w:bCs/>
                <w:color w:val="000000" w:themeColor="text1"/>
                <w:szCs w:val="28"/>
                <w:lang w:val="uk-UA" w:eastAsia="ru-RU"/>
              </w:rPr>
            </w:pPr>
            <w:r w:rsidRPr="008A02B8">
              <w:rPr>
                <w:rFonts w:ascii="Times New Roman" w:eastAsia="Times New Roman" w:hAnsi="Times New Roman"/>
                <w:b/>
                <w:bCs/>
                <w:color w:val="000000" w:themeColor="text1"/>
                <w:szCs w:val="28"/>
                <w:lang w:val="uk-UA" w:eastAsia="ru-RU"/>
              </w:rPr>
              <w:t>12 місяців      2023р.</w:t>
            </w:r>
          </w:p>
        </w:tc>
        <w:tc>
          <w:tcPr>
            <w:tcW w:w="1276" w:type="dxa"/>
            <w:shd w:val="clear" w:color="auto" w:fill="00B0F0"/>
            <w:vAlign w:val="center"/>
          </w:tcPr>
          <w:p w14:paraId="79E96E1F" w14:textId="77777777" w:rsidR="009216B6" w:rsidRPr="008A02B8" w:rsidRDefault="009216B6" w:rsidP="00D36A30">
            <w:pPr>
              <w:spacing w:after="0" w:line="240" w:lineRule="auto"/>
              <w:jc w:val="center"/>
              <w:rPr>
                <w:rFonts w:ascii="Times New Roman" w:eastAsia="Times New Roman" w:hAnsi="Times New Roman"/>
                <w:b/>
                <w:bCs/>
                <w:color w:val="000000" w:themeColor="text1"/>
                <w:szCs w:val="28"/>
                <w:lang w:val="uk-UA" w:eastAsia="ru-RU"/>
              </w:rPr>
            </w:pPr>
            <w:r w:rsidRPr="008A02B8">
              <w:rPr>
                <w:rFonts w:ascii="Times New Roman" w:eastAsia="Times New Roman" w:hAnsi="Times New Roman"/>
                <w:b/>
                <w:color w:val="000000" w:themeColor="text1"/>
                <w:szCs w:val="28"/>
                <w:lang w:val="uk-UA" w:eastAsia="ru-RU"/>
              </w:rPr>
              <w:t>Кількість поривів</w:t>
            </w:r>
          </w:p>
        </w:tc>
        <w:tc>
          <w:tcPr>
            <w:tcW w:w="1275" w:type="dxa"/>
            <w:shd w:val="clear" w:color="auto" w:fill="00B0F0"/>
            <w:vAlign w:val="center"/>
          </w:tcPr>
          <w:p w14:paraId="0B3284EA" w14:textId="77777777" w:rsidR="009216B6" w:rsidRPr="008A02B8" w:rsidRDefault="009216B6" w:rsidP="00D36A30">
            <w:pPr>
              <w:spacing w:after="0" w:line="240" w:lineRule="auto"/>
              <w:ind w:left="-49" w:right="-99"/>
              <w:jc w:val="center"/>
              <w:rPr>
                <w:rFonts w:ascii="Times New Roman" w:eastAsia="Times New Roman" w:hAnsi="Times New Roman"/>
                <w:b/>
                <w:bCs/>
                <w:color w:val="000000" w:themeColor="text1"/>
                <w:szCs w:val="28"/>
                <w:lang w:val="uk-UA" w:eastAsia="ru-RU"/>
              </w:rPr>
            </w:pPr>
            <w:r w:rsidRPr="008A02B8">
              <w:rPr>
                <w:rFonts w:ascii="Times New Roman" w:eastAsia="Times New Roman" w:hAnsi="Times New Roman"/>
                <w:b/>
                <w:bCs/>
                <w:color w:val="000000" w:themeColor="text1"/>
                <w:szCs w:val="28"/>
                <w:lang w:val="uk-UA" w:eastAsia="ru-RU"/>
              </w:rPr>
              <w:t>12 місяців      2024р.</w:t>
            </w:r>
          </w:p>
        </w:tc>
        <w:tc>
          <w:tcPr>
            <w:tcW w:w="1276" w:type="dxa"/>
            <w:shd w:val="clear" w:color="auto" w:fill="00B0F0"/>
            <w:vAlign w:val="center"/>
          </w:tcPr>
          <w:p w14:paraId="2C21BCFB" w14:textId="77777777" w:rsidR="009216B6" w:rsidRPr="008A02B8" w:rsidRDefault="009216B6" w:rsidP="00D36A30">
            <w:pPr>
              <w:spacing w:after="0" w:line="240" w:lineRule="auto"/>
              <w:jc w:val="center"/>
              <w:rPr>
                <w:rFonts w:ascii="Times New Roman" w:eastAsia="Times New Roman" w:hAnsi="Times New Roman"/>
                <w:b/>
                <w:bCs/>
                <w:color w:val="000000" w:themeColor="text1"/>
                <w:sz w:val="24"/>
                <w:szCs w:val="28"/>
                <w:lang w:val="uk-UA" w:eastAsia="ru-RU"/>
              </w:rPr>
            </w:pPr>
            <w:r w:rsidRPr="008A02B8">
              <w:rPr>
                <w:rFonts w:ascii="Times New Roman" w:eastAsia="Times New Roman" w:hAnsi="Times New Roman"/>
                <w:b/>
                <w:color w:val="000000" w:themeColor="text1"/>
                <w:sz w:val="24"/>
                <w:szCs w:val="28"/>
                <w:lang w:val="uk-UA" w:eastAsia="ru-RU"/>
              </w:rPr>
              <w:t>Кількість поривів</w:t>
            </w:r>
          </w:p>
        </w:tc>
      </w:tr>
      <w:tr w:rsidR="009216B6" w:rsidRPr="003105AB" w14:paraId="563E8637" w14:textId="77777777" w:rsidTr="00D36A30">
        <w:trPr>
          <w:trHeight w:val="298"/>
        </w:trPr>
        <w:tc>
          <w:tcPr>
            <w:tcW w:w="5495" w:type="dxa"/>
          </w:tcPr>
          <w:p w14:paraId="4A86C3AC" w14:textId="77777777" w:rsidR="009216B6" w:rsidRPr="008A02B8" w:rsidRDefault="009216B6" w:rsidP="00D36A30">
            <w:pPr>
              <w:spacing w:after="0" w:line="240" w:lineRule="auto"/>
              <w:rPr>
                <w:rFonts w:ascii="Times New Roman" w:eastAsia="Times New Roman" w:hAnsi="Times New Roman"/>
                <w:color w:val="000000" w:themeColor="text1"/>
                <w:szCs w:val="28"/>
                <w:vertAlign w:val="superscript"/>
                <w:lang w:val="uk-UA" w:eastAsia="ru-RU"/>
              </w:rPr>
            </w:pPr>
            <w:r w:rsidRPr="008A02B8">
              <w:rPr>
                <w:rFonts w:ascii="Times New Roman" w:eastAsia="Times New Roman" w:hAnsi="Times New Roman"/>
                <w:color w:val="000000" w:themeColor="text1"/>
                <w:szCs w:val="28"/>
                <w:lang w:val="uk-UA" w:eastAsia="ru-RU"/>
              </w:rPr>
              <w:t>Піднято води тис. м</w:t>
            </w:r>
            <w:r w:rsidRPr="008A02B8">
              <w:rPr>
                <w:rFonts w:ascii="Times New Roman" w:eastAsia="Times New Roman" w:hAnsi="Times New Roman"/>
                <w:color w:val="000000" w:themeColor="text1"/>
                <w:szCs w:val="28"/>
                <w:vertAlign w:val="superscript"/>
                <w:lang w:val="uk-UA" w:eastAsia="ru-RU"/>
              </w:rPr>
              <w:t>3</w:t>
            </w:r>
          </w:p>
        </w:tc>
        <w:tc>
          <w:tcPr>
            <w:tcW w:w="1156" w:type="dxa"/>
          </w:tcPr>
          <w:p w14:paraId="2F0D8230" w14:textId="77777777" w:rsidR="009216B6" w:rsidRPr="008A02B8" w:rsidRDefault="009216B6" w:rsidP="00D36A30">
            <w:pPr>
              <w:spacing w:after="0" w:line="240" w:lineRule="auto"/>
              <w:jc w:val="center"/>
              <w:rPr>
                <w:rFonts w:ascii="Times New Roman" w:eastAsia="Times New Roman" w:hAnsi="Times New Roman"/>
                <w:color w:val="000000" w:themeColor="text1"/>
                <w:lang w:val="uk-UA" w:eastAsia="ru-RU"/>
              </w:rPr>
            </w:pPr>
            <w:r w:rsidRPr="008A02B8">
              <w:rPr>
                <w:rFonts w:ascii="Times New Roman" w:eastAsia="Times New Roman" w:hAnsi="Times New Roman"/>
                <w:color w:val="000000" w:themeColor="text1"/>
                <w:lang w:val="uk-UA" w:eastAsia="ru-RU"/>
              </w:rPr>
              <w:t>249,9</w:t>
            </w:r>
          </w:p>
        </w:tc>
        <w:tc>
          <w:tcPr>
            <w:tcW w:w="1276" w:type="dxa"/>
            <w:vMerge w:val="restart"/>
          </w:tcPr>
          <w:p w14:paraId="34484A13" w14:textId="77777777" w:rsidR="009216B6" w:rsidRPr="003105AB" w:rsidRDefault="009216B6" w:rsidP="00D36A30">
            <w:pPr>
              <w:spacing w:after="0" w:line="240" w:lineRule="auto"/>
              <w:jc w:val="center"/>
              <w:rPr>
                <w:rFonts w:ascii="Times New Roman" w:eastAsia="Times New Roman" w:hAnsi="Times New Roman"/>
                <w:color w:val="FF0000"/>
                <w:lang w:val="uk-UA" w:eastAsia="ru-RU"/>
              </w:rPr>
            </w:pPr>
          </w:p>
          <w:p w14:paraId="544E7E30" w14:textId="77777777" w:rsidR="009216B6" w:rsidRPr="00760AF9" w:rsidRDefault="009216B6" w:rsidP="00D36A30">
            <w:pPr>
              <w:spacing w:after="0" w:line="240" w:lineRule="auto"/>
              <w:jc w:val="center"/>
              <w:rPr>
                <w:rFonts w:ascii="Times New Roman" w:eastAsia="Times New Roman" w:hAnsi="Times New Roman"/>
                <w:color w:val="000000" w:themeColor="text1"/>
                <w:lang w:val="uk-UA" w:eastAsia="ru-RU"/>
              </w:rPr>
            </w:pPr>
            <w:r w:rsidRPr="00760AF9">
              <w:rPr>
                <w:rFonts w:ascii="Times New Roman" w:eastAsia="Times New Roman" w:hAnsi="Times New Roman"/>
                <w:color w:val="000000" w:themeColor="text1"/>
                <w:lang w:val="uk-UA" w:eastAsia="ru-RU"/>
              </w:rPr>
              <w:t>65</w:t>
            </w:r>
          </w:p>
          <w:p w14:paraId="624BD59F" w14:textId="77777777" w:rsidR="009216B6" w:rsidRPr="003105AB" w:rsidRDefault="009216B6" w:rsidP="00D36A30">
            <w:pPr>
              <w:spacing w:after="0" w:line="240" w:lineRule="auto"/>
              <w:jc w:val="center"/>
              <w:rPr>
                <w:rFonts w:ascii="Times New Roman" w:eastAsia="Times New Roman" w:hAnsi="Times New Roman"/>
                <w:color w:val="FF0000"/>
                <w:lang w:val="uk-UA" w:eastAsia="ru-RU"/>
              </w:rPr>
            </w:pPr>
          </w:p>
        </w:tc>
        <w:tc>
          <w:tcPr>
            <w:tcW w:w="1275" w:type="dxa"/>
          </w:tcPr>
          <w:p w14:paraId="124F1AF8" w14:textId="77777777" w:rsidR="009216B6" w:rsidRPr="008A02B8" w:rsidRDefault="009216B6" w:rsidP="00D36A30">
            <w:pPr>
              <w:spacing w:after="0" w:line="240" w:lineRule="auto"/>
              <w:jc w:val="center"/>
              <w:rPr>
                <w:rFonts w:ascii="Times New Roman" w:eastAsia="Times New Roman" w:hAnsi="Times New Roman"/>
                <w:color w:val="000000" w:themeColor="text1"/>
                <w:lang w:val="uk-UA" w:eastAsia="ru-RU"/>
              </w:rPr>
            </w:pPr>
            <w:r w:rsidRPr="008A02B8">
              <w:rPr>
                <w:rFonts w:ascii="Times New Roman" w:eastAsia="Times New Roman" w:hAnsi="Times New Roman"/>
                <w:color w:val="000000" w:themeColor="text1"/>
                <w:lang w:val="uk-UA" w:eastAsia="ru-RU"/>
              </w:rPr>
              <w:t>276,4</w:t>
            </w:r>
          </w:p>
        </w:tc>
        <w:tc>
          <w:tcPr>
            <w:tcW w:w="1276" w:type="dxa"/>
            <w:vMerge w:val="restart"/>
          </w:tcPr>
          <w:p w14:paraId="7FCA4646" w14:textId="77777777" w:rsidR="009216B6" w:rsidRPr="003105AB" w:rsidRDefault="009216B6" w:rsidP="00D36A30">
            <w:pPr>
              <w:spacing w:after="0" w:line="240" w:lineRule="auto"/>
              <w:jc w:val="center"/>
              <w:rPr>
                <w:rFonts w:ascii="Times New Roman" w:eastAsia="Times New Roman" w:hAnsi="Times New Roman"/>
                <w:color w:val="FF0000"/>
                <w:szCs w:val="28"/>
                <w:lang w:val="uk-UA" w:eastAsia="ru-RU"/>
              </w:rPr>
            </w:pPr>
          </w:p>
          <w:p w14:paraId="0DF6F5C0" w14:textId="77777777" w:rsidR="009216B6" w:rsidRPr="003105AB" w:rsidRDefault="009216B6" w:rsidP="00D36A30">
            <w:pPr>
              <w:spacing w:after="0" w:line="240" w:lineRule="auto"/>
              <w:jc w:val="center"/>
              <w:rPr>
                <w:rFonts w:ascii="Times New Roman" w:eastAsia="Times New Roman" w:hAnsi="Times New Roman"/>
                <w:color w:val="FF0000"/>
                <w:lang w:val="uk-UA" w:eastAsia="ru-RU"/>
              </w:rPr>
            </w:pPr>
            <w:r w:rsidRPr="00760AF9">
              <w:rPr>
                <w:rFonts w:ascii="Times New Roman" w:eastAsia="Times New Roman" w:hAnsi="Times New Roman"/>
                <w:color w:val="000000" w:themeColor="text1"/>
                <w:lang w:val="uk-UA" w:eastAsia="ru-RU"/>
              </w:rPr>
              <w:t>69</w:t>
            </w:r>
          </w:p>
        </w:tc>
      </w:tr>
      <w:tr w:rsidR="009216B6" w:rsidRPr="003105AB" w14:paraId="005630A1" w14:textId="77777777" w:rsidTr="00D36A30">
        <w:trPr>
          <w:trHeight w:val="362"/>
        </w:trPr>
        <w:tc>
          <w:tcPr>
            <w:tcW w:w="5495" w:type="dxa"/>
          </w:tcPr>
          <w:p w14:paraId="37AFC00D" w14:textId="77777777" w:rsidR="009216B6" w:rsidRPr="008A02B8" w:rsidRDefault="009216B6" w:rsidP="00D36A30">
            <w:pPr>
              <w:spacing w:after="0" w:line="240" w:lineRule="auto"/>
              <w:ind w:right="-167"/>
              <w:rPr>
                <w:rFonts w:ascii="Times New Roman" w:eastAsia="Times New Roman" w:hAnsi="Times New Roman"/>
                <w:color w:val="000000" w:themeColor="text1"/>
                <w:szCs w:val="28"/>
                <w:vertAlign w:val="superscript"/>
                <w:lang w:val="uk-UA" w:eastAsia="ru-RU"/>
              </w:rPr>
            </w:pPr>
            <w:r w:rsidRPr="008A02B8">
              <w:rPr>
                <w:rFonts w:ascii="Times New Roman" w:eastAsia="Times New Roman" w:hAnsi="Times New Roman"/>
                <w:color w:val="000000" w:themeColor="text1"/>
                <w:szCs w:val="28"/>
                <w:lang w:val="uk-UA" w:eastAsia="ru-RU"/>
              </w:rPr>
              <w:t>Реалізовано води, тис. м</w:t>
            </w:r>
            <w:r w:rsidRPr="008A02B8">
              <w:rPr>
                <w:rFonts w:ascii="Times New Roman" w:eastAsia="Times New Roman" w:hAnsi="Times New Roman"/>
                <w:color w:val="000000" w:themeColor="text1"/>
                <w:szCs w:val="28"/>
                <w:vertAlign w:val="superscript"/>
                <w:lang w:val="uk-UA" w:eastAsia="ru-RU"/>
              </w:rPr>
              <w:t>3</w:t>
            </w:r>
          </w:p>
        </w:tc>
        <w:tc>
          <w:tcPr>
            <w:tcW w:w="1156" w:type="dxa"/>
          </w:tcPr>
          <w:p w14:paraId="6C6784EB" w14:textId="77777777" w:rsidR="009216B6" w:rsidRPr="008A02B8" w:rsidRDefault="009216B6" w:rsidP="00D36A30">
            <w:pPr>
              <w:spacing w:after="0" w:line="240" w:lineRule="auto"/>
              <w:jc w:val="center"/>
              <w:rPr>
                <w:rFonts w:ascii="Times New Roman" w:eastAsia="Times New Roman" w:hAnsi="Times New Roman"/>
                <w:color w:val="000000" w:themeColor="text1"/>
                <w:lang w:val="uk-UA" w:eastAsia="ru-RU"/>
              </w:rPr>
            </w:pPr>
            <w:r w:rsidRPr="008A02B8">
              <w:rPr>
                <w:rFonts w:ascii="Times New Roman" w:eastAsia="Times New Roman" w:hAnsi="Times New Roman"/>
                <w:color w:val="000000" w:themeColor="text1"/>
                <w:lang w:val="uk-UA" w:eastAsia="ru-RU"/>
              </w:rPr>
              <w:t>181,7</w:t>
            </w:r>
          </w:p>
        </w:tc>
        <w:tc>
          <w:tcPr>
            <w:tcW w:w="1276" w:type="dxa"/>
            <w:vMerge/>
            <w:vAlign w:val="center"/>
          </w:tcPr>
          <w:p w14:paraId="5A630F2D" w14:textId="77777777" w:rsidR="009216B6" w:rsidRPr="003105AB" w:rsidRDefault="009216B6" w:rsidP="00D36A30">
            <w:pPr>
              <w:spacing w:after="0" w:line="240" w:lineRule="auto"/>
              <w:jc w:val="center"/>
              <w:rPr>
                <w:rFonts w:ascii="Times New Roman" w:eastAsia="Times New Roman" w:hAnsi="Times New Roman"/>
                <w:color w:val="FF0000"/>
                <w:lang w:val="uk-UA" w:eastAsia="ru-RU"/>
              </w:rPr>
            </w:pPr>
          </w:p>
        </w:tc>
        <w:tc>
          <w:tcPr>
            <w:tcW w:w="1275" w:type="dxa"/>
          </w:tcPr>
          <w:p w14:paraId="254A0917" w14:textId="77777777" w:rsidR="009216B6" w:rsidRPr="008A02B8" w:rsidRDefault="009216B6" w:rsidP="00D36A30">
            <w:pPr>
              <w:spacing w:after="0" w:line="240" w:lineRule="auto"/>
              <w:jc w:val="center"/>
              <w:rPr>
                <w:rFonts w:ascii="Times New Roman" w:eastAsia="Times New Roman" w:hAnsi="Times New Roman"/>
                <w:color w:val="000000" w:themeColor="text1"/>
                <w:lang w:val="uk-UA" w:eastAsia="ru-RU"/>
              </w:rPr>
            </w:pPr>
            <w:r w:rsidRPr="008A02B8">
              <w:rPr>
                <w:rFonts w:ascii="Times New Roman" w:eastAsia="Times New Roman" w:hAnsi="Times New Roman"/>
                <w:color w:val="000000" w:themeColor="text1"/>
                <w:lang w:val="uk-UA" w:eastAsia="ru-RU"/>
              </w:rPr>
              <w:t>196,6</w:t>
            </w:r>
          </w:p>
        </w:tc>
        <w:tc>
          <w:tcPr>
            <w:tcW w:w="1276" w:type="dxa"/>
            <w:vMerge/>
          </w:tcPr>
          <w:p w14:paraId="244B85BC" w14:textId="77777777" w:rsidR="009216B6" w:rsidRPr="003105AB" w:rsidRDefault="009216B6" w:rsidP="00D36A30">
            <w:pPr>
              <w:spacing w:after="0" w:line="240" w:lineRule="auto"/>
              <w:jc w:val="center"/>
              <w:rPr>
                <w:rFonts w:ascii="Times New Roman" w:eastAsia="Times New Roman" w:hAnsi="Times New Roman"/>
                <w:color w:val="FF0000"/>
                <w:szCs w:val="28"/>
                <w:lang w:val="uk-UA" w:eastAsia="ru-RU"/>
              </w:rPr>
            </w:pPr>
          </w:p>
        </w:tc>
      </w:tr>
      <w:tr w:rsidR="009216B6" w:rsidRPr="003105AB" w14:paraId="1E4C9C8D" w14:textId="77777777" w:rsidTr="00D36A30">
        <w:trPr>
          <w:trHeight w:val="580"/>
        </w:trPr>
        <w:tc>
          <w:tcPr>
            <w:tcW w:w="5495" w:type="dxa"/>
          </w:tcPr>
          <w:p w14:paraId="05942DDD" w14:textId="77777777" w:rsidR="009216B6" w:rsidRPr="008A02B8" w:rsidRDefault="009216B6" w:rsidP="00D36A30">
            <w:pPr>
              <w:spacing w:after="0" w:line="240" w:lineRule="auto"/>
              <w:rPr>
                <w:rFonts w:ascii="Times New Roman" w:eastAsia="Times New Roman" w:hAnsi="Times New Roman"/>
                <w:color w:val="000000" w:themeColor="text1"/>
                <w:szCs w:val="28"/>
                <w:lang w:val="uk-UA" w:eastAsia="ru-RU"/>
              </w:rPr>
            </w:pPr>
            <w:r w:rsidRPr="008A02B8">
              <w:rPr>
                <w:rFonts w:ascii="Times New Roman" w:eastAsia="Times New Roman" w:hAnsi="Times New Roman"/>
                <w:color w:val="000000" w:themeColor="text1"/>
                <w:szCs w:val="28"/>
                <w:lang w:val="uk-UA" w:eastAsia="ru-RU"/>
              </w:rPr>
              <w:t>Витрати електроенергії на 1м</w:t>
            </w:r>
            <w:r w:rsidRPr="008A02B8">
              <w:rPr>
                <w:rFonts w:ascii="Times New Roman" w:eastAsia="Times New Roman" w:hAnsi="Times New Roman"/>
                <w:color w:val="000000" w:themeColor="text1"/>
                <w:szCs w:val="28"/>
                <w:vertAlign w:val="superscript"/>
                <w:lang w:val="uk-UA" w:eastAsia="ru-RU"/>
              </w:rPr>
              <w:t>3</w:t>
            </w:r>
            <w:r w:rsidRPr="008A02B8">
              <w:rPr>
                <w:rFonts w:ascii="Times New Roman" w:eastAsia="Times New Roman" w:hAnsi="Times New Roman"/>
                <w:color w:val="000000" w:themeColor="text1"/>
                <w:szCs w:val="28"/>
                <w:lang w:val="uk-UA" w:eastAsia="ru-RU"/>
              </w:rPr>
              <w:t xml:space="preserve"> реалізованої води</w:t>
            </w:r>
          </w:p>
        </w:tc>
        <w:tc>
          <w:tcPr>
            <w:tcW w:w="1156" w:type="dxa"/>
          </w:tcPr>
          <w:p w14:paraId="20B0328F" w14:textId="77777777" w:rsidR="009216B6" w:rsidRPr="00760AF9" w:rsidRDefault="009216B6" w:rsidP="00D36A30">
            <w:pPr>
              <w:spacing w:after="0" w:line="240" w:lineRule="auto"/>
              <w:jc w:val="center"/>
              <w:rPr>
                <w:rFonts w:ascii="Times New Roman" w:eastAsia="Times New Roman" w:hAnsi="Times New Roman"/>
                <w:color w:val="000000" w:themeColor="text1"/>
                <w:lang w:val="uk-UA" w:eastAsia="ru-RU"/>
              </w:rPr>
            </w:pPr>
            <w:r w:rsidRPr="00760AF9">
              <w:rPr>
                <w:rFonts w:ascii="Times New Roman" w:eastAsia="Times New Roman" w:hAnsi="Times New Roman"/>
                <w:color w:val="000000" w:themeColor="text1"/>
                <w:lang w:val="uk-UA" w:eastAsia="ru-RU"/>
              </w:rPr>
              <w:t>1,07</w:t>
            </w:r>
          </w:p>
        </w:tc>
        <w:tc>
          <w:tcPr>
            <w:tcW w:w="1276" w:type="dxa"/>
            <w:vMerge/>
            <w:vAlign w:val="center"/>
          </w:tcPr>
          <w:p w14:paraId="22904D70" w14:textId="77777777" w:rsidR="009216B6" w:rsidRPr="003105AB" w:rsidRDefault="009216B6" w:rsidP="00D36A30">
            <w:pPr>
              <w:spacing w:after="0" w:line="240" w:lineRule="auto"/>
              <w:jc w:val="center"/>
              <w:rPr>
                <w:rFonts w:ascii="Times New Roman" w:eastAsia="Times New Roman" w:hAnsi="Times New Roman"/>
                <w:color w:val="FF0000"/>
                <w:lang w:val="uk-UA" w:eastAsia="ru-RU"/>
              </w:rPr>
            </w:pPr>
          </w:p>
        </w:tc>
        <w:tc>
          <w:tcPr>
            <w:tcW w:w="1275" w:type="dxa"/>
          </w:tcPr>
          <w:p w14:paraId="14F778CD" w14:textId="77777777" w:rsidR="009216B6" w:rsidRPr="00D267EE" w:rsidRDefault="009216B6" w:rsidP="00D36A30">
            <w:pPr>
              <w:spacing w:after="0" w:line="240" w:lineRule="auto"/>
              <w:jc w:val="center"/>
              <w:rPr>
                <w:rFonts w:ascii="Times New Roman" w:eastAsia="Times New Roman" w:hAnsi="Times New Roman"/>
                <w:color w:val="000000" w:themeColor="text1"/>
                <w:lang w:val="uk-UA" w:eastAsia="ru-RU"/>
              </w:rPr>
            </w:pPr>
            <w:r w:rsidRPr="00D267EE">
              <w:rPr>
                <w:rFonts w:ascii="Times New Roman" w:eastAsia="Times New Roman" w:hAnsi="Times New Roman"/>
                <w:color w:val="000000" w:themeColor="text1"/>
                <w:lang w:val="uk-UA" w:eastAsia="ru-RU"/>
              </w:rPr>
              <w:t>1,13</w:t>
            </w:r>
          </w:p>
        </w:tc>
        <w:tc>
          <w:tcPr>
            <w:tcW w:w="1276" w:type="dxa"/>
            <w:vMerge/>
          </w:tcPr>
          <w:p w14:paraId="74E207A8" w14:textId="77777777" w:rsidR="009216B6" w:rsidRPr="003105AB" w:rsidRDefault="009216B6" w:rsidP="00D36A30">
            <w:pPr>
              <w:spacing w:after="0" w:line="240" w:lineRule="auto"/>
              <w:jc w:val="center"/>
              <w:rPr>
                <w:rFonts w:ascii="Times New Roman" w:eastAsia="Times New Roman" w:hAnsi="Times New Roman"/>
                <w:color w:val="FF0000"/>
                <w:szCs w:val="28"/>
                <w:lang w:val="uk-UA" w:eastAsia="ru-RU"/>
              </w:rPr>
            </w:pPr>
          </w:p>
        </w:tc>
      </w:tr>
      <w:tr w:rsidR="009216B6" w:rsidRPr="003105AB" w14:paraId="70C1C60E" w14:textId="77777777" w:rsidTr="00D36A30">
        <w:trPr>
          <w:trHeight w:val="580"/>
        </w:trPr>
        <w:tc>
          <w:tcPr>
            <w:tcW w:w="5495" w:type="dxa"/>
          </w:tcPr>
          <w:p w14:paraId="7C1E874A" w14:textId="77777777" w:rsidR="009216B6" w:rsidRPr="008A02B8" w:rsidRDefault="009216B6" w:rsidP="00D36A30">
            <w:pPr>
              <w:spacing w:after="0" w:line="240" w:lineRule="auto"/>
              <w:rPr>
                <w:rFonts w:ascii="Times New Roman" w:eastAsia="Times New Roman" w:hAnsi="Times New Roman"/>
                <w:color w:val="000000" w:themeColor="text1"/>
                <w:szCs w:val="28"/>
                <w:lang w:val="uk-UA" w:eastAsia="ru-RU"/>
              </w:rPr>
            </w:pPr>
            <w:r w:rsidRPr="008A02B8">
              <w:rPr>
                <w:rFonts w:ascii="Times New Roman" w:eastAsia="Times New Roman" w:hAnsi="Times New Roman"/>
                <w:color w:val="000000" w:themeColor="text1"/>
                <w:szCs w:val="28"/>
                <w:lang w:val="uk-UA" w:eastAsia="ru-RU"/>
              </w:rPr>
              <w:t>Витрати електроенергії на 1м</w:t>
            </w:r>
            <w:r w:rsidRPr="008A02B8">
              <w:rPr>
                <w:rFonts w:ascii="Times New Roman" w:eastAsia="Times New Roman" w:hAnsi="Times New Roman"/>
                <w:color w:val="000000" w:themeColor="text1"/>
                <w:szCs w:val="28"/>
                <w:vertAlign w:val="superscript"/>
                <w:lang w:val="uk-UA" w:eastAsia="ru-RU"/>
              </w:rPr>
              <w:t>3</w:t>
            </w:r>
            <w:r w:rsidRPr="008A02B8">
              <w:rPr>
                <w:rFonts w:ascii="Times New Roman" w:eastAsia="Times New Roman" w:hAnsi="Times New Roman"/>
                <w:color w:val="000000" w:themeColor="text1"/>
                <w:szCs w:val="28"/>
                <w:lang w:val="uk-UA" w:eastAsia="ru-RU"/>
              </w:rPr>
              <w:t xml:space="preserve"> </w:t>
            </w:r>
          </w:p>
          <w:p w14:paraId="3A391952" w14:textId="77777777" w:rsidR="009216B6" w:rsidRPr="008A02B8" w:rsidRDefault="009216B6" w:rsidP="00D36A30">
            <w:pPr>
              <w:spacing w:after="0" w:line="240" w:lineRule="auto"/>
              <w:rPr>
                <w:rFonts w:ascii="Times New Roman" w:eastAsia="Times New Roman" w:hAnsi="Times New Roman"/>
                <w:color w:val="000000" w:themeColor="text1"/>
                <w:szCs w:val="28"/>
                <w:lang w:val="uk-UA" w:eastAsia="ru-RU"/>
              </w:rPr>
            </w:pPr>
            <w:r w:rsidRPr="008A02B8">
              <w:rPr>
                <w:rFonts w:ascii="Times New Roman" w:eastAsia="Times New Roman" w:hAnsi="Times New Roman"/>
                <w:color w:val="000000" w:themeColor="text1"/>
                <w:szCs w:val="28"/>
                <w:lang w:val="uk-UA" w:eastAsia="ru-RU"/>
              </w:rPr>
              <w:t>піднятої води</w:t>
            </w:r>
          </w:p>
        </w:tc>
        <w:tc>
          <w:tcPr>
            <w:tcW w:w="1156" w:type="dxa"/>
          </w:tcPr>
          <w:p w14:paraId="3B8D26F2" w14:textId="77777777" w:rsidR="009216B6" w:rsidRPr="00760AF9" w:rsidRDefault="009216B6" w:rsidP="00D36A30">
            <w:pPr>
              <w:spacing w:after="0" w:line="240" w:lineRule="auto"/>
              <w:jc w:val="center"/>
              <w:rPr>
                <w:rFonts w:ascii="Times New Roman" w:eastAsia="Times New Roman" w:hAnsi="Times New Roman"/>
                <w:color w:val="000000" w:themeColor="text1"/>
                <w:lang w:val="uk-UA" w:eastAsia="ru-RU"/>
              </w:rPr>
            </w:pPr>
            <w:r w:rsidRPr="00760AF9">
              <w:rPr>
                <w:rFonts w:ascii="Times New Roman" w:eastAsia="Times New Roman" w:hAnsi="Times New Roman"/>
                <w:color w:val="000000" w:themeColor="text1"/>
                <w:lang w:val="uk-UA" w:eastAsia="ru-RU"/>
              </w:rPr>
              <w:t>0,76</w:t>
            </w:r>
          </w:p>
        </w:tc>
        <w:tc>
          <w:tcPr>
            <w:tcW w:w="1276" w:type="dxa"/>
            <w:vMerge/>
            <w:vAlign w:val="center"/>
          </w:tcPr>
          <w:p w14:paraId="311BE8AF" w14:textId="77777777" w:rsidR="009216B6" w:rsidRPr="003105AB" w:rsidRDefault="009216B6" w:rsidP="00D36A30">
            <w:pPr>
              <w:spacing w:after="0" w:line="240" w:lineRule="auto"/>
              <w:jc w:val="center"/>
              <w:rPr>
                <w:rFonts w:ascii="Times New Roman" w:eastAsia="Times New Roman" w:hAnsi="Times New Roman"/>
                <w:color w:val="FF0000"/>
                <w:lang w:val="uk-UA" w:eastAsia="ru-RU"/>
              </w:rPr>
            </w:pPr>
          </w:p>
        </w:tc>
        <w:tc>
          <w:tcPr>
            <w:tcW w:w="1275" w:type="dxa"/>
          </w:tcPr>
          <w:p w14:paraId="16BA4217" w14:textId="77777777" w:rsidR="009216B6" w:rsidRPr="00D267EE" w:rsidRDefault="009216B6" w:rsidP="00D36A30">
            <w:pPr>
              <w:spacing w:after="0" w:line="240" w:lineRule="auto"/>
              <w:jc w:val="center"/>
              <w:rPr>
                <w:rFonts w:ascii="Times New Roman" w:eastAsia="Times New Roman" w:hAnsi="Times New Roman"/>
                <w:color w:val="000000" w:themeColor="text1"/>
                <w:lang w:val="uk-UA" w:eastAsia="ru-RU"/>
              </w:rPr>
            </w:pPr>
            <w:r w:rsidRPr="00D267EE">
              <w:rPr>
                <w:rFonts w:ascii="Times New Roman" w:eastAsia="Times New Roman" w:hAnsi="Times New Roman"/>
                <w:color w:val="000000" w:themeColor="text1"/>
                <w:lang w:val="uk-UA" w:eastAsia="ru-RU"/>
              </w:rPr>
              <w:t>0,81</w:t>
            </w:r>
          </w:p>
        </w:tc>
        <w:tc>
          <w:tcPr>
            <w:tcW w:w="1276" w:type="dxa"/>
            <w:vMerge/>
          </w:tcPr>
          <w:p w14:paraId="02862EE5" w14:textId="77777777" w:rsidR="009216B6" w:rsidRPr="003105AB" w:rsidRDefault="009216B6" w:rsidP="00D36A30">
            <w:pPr>
              <w:spacing w:after="0" w:line="240" w:lineRule="auto"/>
              <w:jc w:val="center"/>
              <w:rPr>
                <w:rFonts w:ascii="Times New Roman" w:eastAsia="Times New Roman" w:hAnsi="Times New Roman"/>
                <w:color w:val="FF0000"/>
                <w:szCs w:val="28"/>
                <w:lang w:val="uk-UA" w:eastAsia="ru-RU"/>
              </w:rPr>
            </w:pPr>
          </w:p>
        </w:tc>
      </w:tr>
    </w:tbl>
    <w:p w14:paraId="54D7F023" w14:textId="77777777" w:rsidR="009216B6" w:rsidRPr="003105AB" w:rsidRDefault="009216B6" w:rsidP="009216B6">
      <w:pPr>
        <w:spacing w:after="0" w:line="240" w:lineRule="auto"/>
        <w:ind w:right="-6" w:firstLine="708"/>
        <w:jc w:val="both"/>
        <w:rPr>
          <w:rFonts w:ascii="Times New Roman" w:eastAsia="Times New Roman" w:hAnsi="Times New Roman"/>
          <w:color w:val="FF0000"/>
          <w:sz w:val="10"/>
          <w:szCs w:val="28"/>
          <w:lang w:val="uk-UA" w:eastAsia="ru-RU"/>
        </w:rPr>
      </w:pPr>
    </w:p>
    <w:p w14:paraId="7B245297" w14:textId="77777777" w:rsidR="009216B6" w:rsidRPr="00D930AB" w:rsidRDefault="009216B6" w:rsidP="009216B6">
      <w:pPr>
        <w:spacing w:after="0" w:line="240" w:lineRule="auto"/>
        <w:ind w:right="-6" w:firstLine="708"/>
        <w:jc w:val="both"/>
        <w:rPr>
          <w:rFonts w:ascii="Times New Roman" w:eastAsia="Times New Roman" w:hAnsi="Times New Roman"/>
          <w:color w:val="000000" w:themeColor="text1"/>
          <w:sz w:val="28"/>
          <w:szCs w:val="28"/>
          <w:lang w:val="uk-UA" w:eastAsia="ru-RU"/>
        </w:rPr>
      </w:pPr>
      <w:r w:rsidRPr="0001792D">
        <w:rPr>
          <w:rFonts w:ascii="Times New Roman" w:eastAsia="Times New Roman" w:hAnsi="Times New Roman"/>
          <w:color w:val="000000" w:themeColor="text1"/>
          <w:sz w:val="28"/>
          <w:szCs w:val="28"/>
          <w:lang w:val="uk-UA" w:eastAsia="ru-RU"/>
        </w:rPr>
        <w:t>Протягом звітного періоду підприємством було піднято 276,4 тис.м</w:t>
      </w:r>
      <w:r w:rsidRPr="0001792D">
        <w:rPr>
          <w:rFonts w:ascii="Times New Roman" w:eastAsia="Times New Roman" w:hAnsi="Times New Roman"/>
          <w:color w:val="000000" w:themeColor="text1"/>
          <w:sz w:val="28"/>
          <w:szCs w:val="28"/>
          <w:vertAlign w:val="superscript"/>
          <w:lang w:val="uk-UA" w:eastAsia="ru-RU"/>
        </w:rPr>
        <w:t>3</w:t>
      </w:r>
      <w:r w:rsidRPr="0001792D">
        <w:rPr>
          <w:rFonts w:ascii="Times New Roman" w:eastAsia="Times New Roman" w:hAnsi="Times New Roman"/>
          <w:color w:val="000000" w:themeColor="text1"/>
          <w:sz w:val="24"/>
          <w:szCs w:val="24"/>
          <w:vertAlign w:val="superscript"/>
          <w:lang w:val="uk-UA" w:eastAsia="ru-RU"/>
        </w:rPr>
        <w:t xml:space="preserve"> </w:t>
      </w:r>
      <w:r w:rsidRPr="0001792D">
        <w:rPr>
          <w:rFonts w:ascii="Times New Roman" w:eastAsia="Times New Roman" w:hAnsi="Times New Roman"/>
          <w:color w:val="000000" w:themeColor="text1"/>
          <w:sz w:val="28"/>
          <w:szCs w:val="28"/>
          <w:lang w:val="uk-UA" w:eastAsia="ru-RU"/>
        </w:rPr>
        <w:t>води. Реалізовано води за цей період – 196,6 тис.м</w:t>
      </w:r>
      <w:r w:rsidRPr="0001792D">
        <w:rPr>
          <w:rFonts w:ascii="Times New Roman" w:eastAsia="Times New Roman" w:hAnsi="Times New Roman"/>
          <w:color w:val="000000" w:themeColor="text1"/>
          <w:sz w:val="28"/>
          <w:szCs w:val="28"/>
          <w:vertAlign w:val="superscript"/>
          <w:lang w:val="uk-UA" w:eastAsia="ru-RU"/>
        </w:rPr>
        <w:t>3</w:t>
      </w:r>
      <w:r w:rsidRPr="0001792D">
        <w:rPr>
          <w:rFonts w:ascii="Times New Roman" w:eastAsia="Times New Roman" w:hAnsi="Times New Roman"/>
          <w:color w:val="000000" w:themeColor="text1"/>
          <w:sz w:val="28"/>
          <w:szCs w:val="28"/>
          <w:lang w:val="uk-UA" w:eastAsia="ru-RU"/>
        </w:rPr>
        <w:t>. Втрати води за звітний період складають 79,8 тис. м</w:t>
      </w:r>
      <w:r w:rsidRPr="0001792D">
        <w:rPr>
          <w:rFonts w:ascii="Times New Roman" w:eastAsia="Times New Roman" w:hAnsi="Times New Roman"/>
          <w:color w:val="000000" w:themeColor="text1"/>
          <w:sz w:val="28"/>
          <w:szCs w:val="28"/>
          <w:vertAlign w:val="superscript"/>
          <w:lang w:val="uk-UA" w:eastAsia="ru-RU"/>
        </w:rPr>
        <w:t>3</w:t>
      </w:r>
      <w:r w:rsidRPr="0001792D">
        <w:rPr>
          <w:rFonts w:ascii="Times New Roman" w:eastAsia="Times New Roman" w:hAnsi="Times New Roman"/>
          <w:color w:val="000000" w:themeColor="text1"/>
          <w:sz w:val="28"/>
          <w:szCs w:val="28"/>
          <w:lang w:val="uk-UA" w:eastAsia="ru-RU"/>
        </w:rPr>
        <w:t xml:space="preserve"> або 28,9%. </w:t>
      </w:r>
      <w:r w:rsidRPr="00D930AB">
        <w:rPr>
          <w:rFonts w:ascii="Times New Roman" w:eastAsia="Times New Roman" w:hAnsi="Times New Roman"/>
          <w:color w:val="000000" w:themeColor="text1"/>
          <w:sz w:val="28"/>
          <w:szCs w:val="28"/>
          <w:lang w:val="uk-UA" w:eastAsia="ru-RU"/>
        </w:rPr>
        <w:t xml:space="preserve">Причиною втрат є пориви, кількість яких за звітний період – 69 та нераціональне використання питної води споживачами, що не мають засобів обліку споживання води. Підприємством вживаються різноманітні заходи щодо виявлення порушників, які нераціонально використовують воду, а саме проводиться подвірний обхід споживачів послуг. Крім того, ведеться роз’яснювальна робота щодо необхідності встановлення лічильників для облікового водокористування. </w:t>
      </w:r>
    </w:p>
    <w:p w14:paraId="3B816FEE" w14:textId="77777777" w:rsidR="009216B6" w:rsidRPr="00094434" w:rsidRDefault="009216B6" w:rsidP="009216B6">
      <w:pPr>
        <w:spacing w:after="0" w:line="240" w:lineRule="auto"/>
        <w:ind w:firstLine="708"/>
        <w:jc w:val="both"/>
        <w:rPr>
          <w:rFonts w:ascii="Times New Roman" w:eastAsia="Times New Roman" w:hAnsi="Times New Roman"/>
          <w:color w:val="000000" w:themeColor="text1"/>
          <w:sz w:val="28"/>
          <w:szCs w:val="28"/>
          <w:lang w:val="uk-UA" w:eastAsia="ru-RU"/>
        </w:rPr>
      </w:pPr>
      <w:r w:rsidRPr="00094434">
        <w:rPr>
          <w:rFonts w:ascii="Times New Roman" w:eastAsia="Times New Roman" w:hAnsi="Times New Roman"/>
          <w:color w:val="000000" w:themeColor="text1"/>
          <w:sz w:val="28"/>
          <w:szCs w:val="28"/>
          <w:lang w:val="uk-UA" w:eastAsia="ru-RU"/>
        </w:rPr>
        <w:t xml:space="preserve">З метою зменшення втрат води та поліпшення її якості протягом січня–грудня 2024 року працівниками підрозділу «Водопостачання» проводилися наступні роботи: </w:t>
      </w:r>
    </w:p>
    <w:p w14:paraId="6FAFC7B6" w14:textId="77777777" w:rsidR="009216B6" w:rsidRPr="002B5CD7" w:rsidRDefault="009216B6" w:rsidP="009216B6">
      <w:pPr>
        <w:numPr>
          <w:ilvl w:val="0"/>
          <w:numId w:val="7"/>
        </w:numPr>
        <w:tabs>
          <w:tab w:val="clear" w:pos="720"/>
          <w:tab w:val="num" w:pos="993"/>
          <w:tab w:val="left" w:pos="1134"/>
          <w:tab w:val="num" w:pos="3338"/>
        </w:tabs>
        <w:spacing w:after="0" w:line="240" w:lineRule="auto"/>
        <w:ind w:left="0" w:firstLine="709"/>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здійснено заміну 306 метрів аварійних дільниць водомережі:</w:t>
      </w:r>
    </w:p>
    <w:p w14:paraId="458D918B"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вул.Енергетиків,8 – 55 м (Ø32мм);</w:t>
      </w:r>
    </w:p>
    <w:p w14:paraId="63156839"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с.Буймер, вул.Центральна,33 – 30 м (Ø25мм);</w:t>
      </w:r>
    </w:p>
    <w:p w14:paraId="474C2DAB"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с.Білка, вул.Шкільна,1 – 30 м (Ø50мм);</w:t>
      </w:r>
    </w:p>
    <w:p w14:paraId="5080E697"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вул.Кеніга,24 – 30 м (Ø32мм);</w:t>
      </w:r>
    </w:p>
    <w:p w14:paraId="7C1B1727"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вул.Енергетиків,12-14 – 28 м (Ø32мм);</w:t>
      </w:r>
    </w:p>
    <w:p w14:paraId="36542D60"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вул.Машинобудівна,6-8 – 22 м (Ø50мм);</w:t>
      </w:r>
    </w:p>
    <w:p w14:paraId="565D9F9B"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с.Буймер, вул.Центральна,25 – 15 м (Ø32мм);</w:t>
      </w:r>
    </w:p>
    <w:p w14:paraId="60C0CE14"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с.Станова, вул.Шевченка,1 – 14 м (Ø40мм);</w:t>
      </w:r>
    </w:p>
    <w:p w14:paraId="5FAECE20"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вул.Машинобудівна,4-6 – 12 м (Ø50мм);</w:t>
      </w:r>
    </w:p>
    <w:p w14:paraId="50267AF0"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вул.Машинобудівна,15 – 12 м (Ø32мм);</w:t>
      </w:r>
    </w:p>
    <w:p w14:paraId="6F4736CE"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вул.Славгородська,84 – 9 м (Ø32мм);</w:t>
      </w:r>
    </w:p>
    <w:p w14:paraId="1A0E7313"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вул.Шевченка,120 – 8 м (Ø50мм);</w:t>
      </w:r>
    </w:p>
    <w:p w14:paraId="37616BA8"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провул.Славгородський,51 – 8 м (Ø50мм);</w:t>
      </w:r>
    </w:p>
    <w:p w14:paraId="2F6BD803"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с.Буймер, вул.Приймаченко,4 – 7 м (Ø32мм);</w:t>
      </w:r>
    </w:p>
    <w:p w14:paraId="574AA59C"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с.Станова, вул.Садова,5 – 6 м (Ø32мм);</w:t>
      </w:r>
    </w:p>
    <w:p w14:paraId="65C02630"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вул.Машинобудівна,16 – 5 м (Ø50мм);</w:t>
      </w:r>
    </w:p>
    <w:p w14:paraId="1785FB72"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вул.Локомотивна,60 – 4 м (Ø40мм);</w:t>
      </w:r>
    </w:p>
    <w:p w14:paraId="0A0C0F7F"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вул.Б.Хмельницького,15 – 4 м (Ø100мм);</w:t>
      </w:r>
    </w:p>
    <w:p w14:paraId="0BBB2EC4"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с.Боголюбове – 4 м (Ø40мм);</w:t>
      </w:r>
    </w:p>
    <w:p w14:paraId="26FDCE73"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вул.Заводська,2а – 3 м (Ø50мм).</w:t>
      </w:r>
    </w:p>
    <w:p w14:paraId="71E5E2EC" w14:textId="77777777" w:rsidR="009216B6" w:rsidRPr="00F61F16" w:rsidRDefault="009216B6" w:rsidP="009216B6">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F61F16">
        <w:rPr>
          <w:rFonts w:ascii="Times New Roman" w:hAnsi="Times New Roman"/>
          <w:color w:val="000000" w:themeColor="text1"/>
          <w:sz w:val="28"/>
          <w:szCs w:val="28"/>
          <w:lang w:val="uk-UA"/>
        </w:rPr>
        <w:t>здійснено дезінфекцію водозаборів (вул.Гурського, вул.Л.Татаренка, вул.Б.Хмельницького, вул.Шевченка,9, с.Артеморястівка, с.Артеморястівка, вул.Вишнева та вул.Центральна с.Буймер, с.Боголюбове, с.Білка, с.Виноградне, с.Вишневе, вул.Молодіжна с.Кам</w:t>
      </w:r>
      <w:r w:rsidRPr="00F61F16">
        <w:rPr>
          <w:rFonts w:cs="Calibri"/>
          <w:color w:val="000000" w:themeColor="text1"/>
          <w:sz w:val="28"/>
          <w:szCs w:val="28"/>
          <w:lang w:val="uk-UA"/>
        </w:rPr>
        <w:t>'</w:t>
      </w:r>
      <w:r w:rsidRPr="00F61F16">
        <w:rPr>
          <w:rFonts w:ascii="Times New Roman" w:hAnsi="Times New Roman"/>
          <w:color w:val="000000" w:themeColor="text1"/>
          <w:sz w:val="28"/>
          <w:szCs w:val="28"/>
          <w:lang w:val="uk-UA"/>
        </w:rPr>
        <w:t xml:space="preserve">янка, с.Люджа, с.Микитівка,  вул.Миру та вул.Польова с.Мартинівка); </w:t>
      </w:r>
    </w:p>
    <w:p w14:paraId="1B3F6D13" w14:textId="77777777" w:rsidR="009216B6" w:rsidRPr="005B7030" w:rsidRDefault="009216B6" w:rsidP="009216B6">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5B7030">
        <w:rPr>
          <w:rFonts w:ascii="Times New Roman" w:hAnsi="Times New Roman"/>
          <w:color w:val="000000" w:themeColor="text1"/>
          <w:sz w:val="28"/>
          <w:szCs w:val="28"/>
          <w:lang w:val="uk-UA"/>
        </w:rPr>
        <w:t>замінено глибинн</w:t>
      </w:r>
      <w:r>
        <w:rPr>
          <w:rFonts w:ascii="Times New Roman" w:hAnsi="Times New Roman"/>
          <w:color w:val="000000" w:themeColor="text1"/>
          <w:sz w:val="28"/>
          <w:szCs w:val="28"/>
          <w:lang w:val="uk-UA"/>
        </w:rPr>
        <w:t>і</w:t>
      </w:r>
      <w:r w:rsidRPr="005B7030">
        <w:rPr>
          <w:rFonts w:ascii="Times New Roman" w:hAnsi="Times New Roman"/>
          <w:color w:val="000000" w:themeColor="text1"/>
          <w:sz w:val="28"/>
          <w:szCs w:val="28"/>
          <w:lang w:val="uk-UA"/>
        </w:rPr>
        <w:t xml:space="preserve"> насос</w:t>
      </w:r>
      <w:r>
        <w:rPr>
          <w:rFonts w:ascii="Times New Roman" w:hAnsi="Times New Roman"/>
          <w:color w:val="000000" w:themeColor="text1"/>
          <w:sz w:val="28"/>
          <w:szCs w:val="28"/>
          <w:lang w:val="uk-UA"/>
        </w:rPr>
        <w:t>и</w:t>
      </w:r>
      <w:r w:rsidRPr="005B7030">
        <w:rPr>
          <w:rFonts w:ascii="Times New Roman" w:hAnsi="Times New Roman"/>
          <w:color w:val="000000" w:themeColor="text1"/>
          <w:sz w:val="28"/>
          <w:szCs w:val="28"/>
          <w:lang w:val="uk-UA"/>
        </w:rPr>
        <w:t xml:space="preserve"> на водозабор</w:t>
      </w:r>
      <w:r>
        <w:rPr>
          <w:rFonts w:ascii="Times New Roman" w:hAnsi="Times New Roman"/>
          <w:color w:val="000000" w:themeColor="text1"/>
          <w:sz w:val="28"/>
          <w:szCs w:val="28"/>
          <w:lang w:val="uk-UA"/>
        </w:rPr>
        <w:t>ах</w:t>
      </w:r>
      <w:r w:rsidRPr="005B7030">
        <w:rPr>
          <w:rFonts w:ascii="Times New Roman" w:hAnsi="Times New Roman"/>
          <w:color w:val="000000" w:themeColor="text1"/>
          <w:sz w:val="28"/>
          <w:szCs w:val="28"/>
          <w:lang w:val="uk-UA"/>
        </w:rPr>
        <w:t xml:space="preserve"> по вул.Л.Татаренка, Остапа Вишні, вул.Шевченка,9, с.Боголюбове, с.Станова та с.Білка; </w:t>
      </w:r>
    </w:p>
    <w:p w14:paraId="6B4836C2" w14:textId="77777777" w:rsidR="009216B6" w:rsidRPr="005B7030" w:rsidRDefault="009216B6" w:rsidP="009216B6">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5B7030">
        <w:rPr>
          <w:rFonts w:ascii="Times New Roman" w:hAnsi="Times New Roman"/>
          <w:color w:val="000000" w:themeColor="text1"/>
          <w:sz w:val="28"/>
          <w:szCs w:val="28"/>
          <w:lang w:val="uk-UA"/>
        </w:rPr>
        <w:t>проведено ремонт водопровідних башт в с.Білка та с.Кам’янка;</w:t>
      </w:r>
    </w:p>
    <w:p w14:paraId="4C69ADE8" w14:textId="77777777" w:rsidR="009216B6" w:rsidRPr="003105AB" w:rsidRDefault="009216B6" w:rsidP="009216B6">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FF0000"/>
          <w:sz w:val="28"/>
          <w:szCs w:val="28"/>
          <w:lang w:val="uk-UA"/>
        </w:rPr>
      </w:pPr>
      <w:r w:rsidRPr="005B7030">
        <w:rPr>
          <w:rFonts w:ascii="Times New Roman" w:hAnsi="Times New Roman"/>
          <w:color w:val="000000" w:themeColor="text1"/>
          <w:sz w:val="28"/>
          <w:szCs w:val="28"/>
          <w:lang w:val="uk-UA"/>
        </w:rPr>
        <w:t>підключено до централізованої водопровідної мережі 12 нових абонентів;</w:t>
      </w:r>
    </w:p>
    <w:p w14:paraId="0D4179D2" w14:textId="77777777" w:rsidR="009216B6" w:rsidRPr="005B7030" w:rsidRDefault="009216B6" w:rsidP="009216B6">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5B7030">
        <w:rPr>
          <w:rFonts w:ascii="Times New Roman" w:hAnsi="Times New Roman"/>
          <w:color w:val="000000" w:themeColor="text1"/>
          <w:sz w:val="28"/>
          <w:szCs w:val="28"/>
          <w:lang w:val="uk-UA"/>
        </w:rPr>
        <w:t>ліквідовано несанкціоновані врізки в м.Тростянець по вул.Б.Хмельницького та в с.Білка по вул.Соборна;</w:t>
      </w:r>
    </w:p>
    <w:p w14:paraId="23EB2D48" w14:textId="77777777" w:rsidR="009216B6" w:rsidRPr="005B7030" w:rsidRDefault="009216B6" w:rsidP="009216B6">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5B7030">
        <w:rPr>
          <w:rFonts w:ascii="Times New Roman" w:hAnsi="Times New Roman"/>
          <w:color w:val="000000" w:themeColor="text1"/>
          <w:sz w:val="28"/>
          <w:szCs w:val="28"/>
          <w:lang w:val="uk-UA"/>
        </w:rPr>
        <w:t>встановлено нові люки на водопровідні колодязі по вул.Миру,3 та вул.Панаса Мирного,1а в м.Тростянець;</w:t>
      </w:r>
    </w:p>
    <w:p w14:paraId="1034DB48" w14:textId="77777777" w:rsidR="009216B6" w:rsidRPr="005B7030" w:rsidRDefault="009216B6" w:rsidP="009216B6">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5B7030">
        <w:rPr>
          <w:rFonts w:ascii="Times New Roman" w:hAnsi="Times New Roman"/>
          <w:color w:val="000000" w:themeColor="text1"/>
          <w:sz w:val="28"/>
          <w:szCs w:val="28"/>
          <w:lang w:val="uk-UA"/>
        </w:rPr>
        <w:t>прочищено 15 оглядових та розподільчих водопровідних колодязів (вул.Вознесенська,6; вул.Заводська,2а; вул.Л.Татаренка,3; вул.Машинобудівна, 2,4,15,16; вул.Миру,3,13; вул.Панаса Мирного,1а; вул.Татаренка,73; с.Білка вул.Шкільна,1; с.Буймер вул.Центральна,33 та с.Мартинівка вул.Польова,4);</w:t>
      </w:r>
    </w:p>
    <w:p w14:paraId="56CD0E81" w14:textId="77777777" w:rsidR="009216B6" w:rsidRPr="00094434" w:rsidRDefault="009216B6" w:rsidP="009216B6">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094434">
        <w:rPr>
          <w:rFonts w:ascii="Times New Roman" w:hAnsi="Times New Roman"/>
          <w:color w:val="000000" w:themeColor="text1"/>
          <w:sz w:val="28"/>
          <w:szCs w:val="28"/>
          <w:lang w:val="uk-UA"/>
        </w:rPr>
        <w:t xml:space="preserve">ліквідовано 69 аварійних поривів водомережі. </w:t>
      </w:r>
    </w:p>
    <w:p w14:paraId="13B2514B" w14:textId="77777777" w:rsidR="009216B6" w:rsidRPr="00F61F16" w:rsidRDefault="009216B6" w:rsidP="009216B6">
      <w:pPr>
        <w:tabs>
          <w:tab w:val="left" w:pos="2070"/>
          <w:tab w:val="center" w:pos="4677"/>
        </w:tabs>
        <w:spacing w:after="0" w:line="240" w:lineRule="auto"/>
        <w:jc w:val="center"/>
        <w:rPr>
          <w:rFonts w:ascii="Times New Roman" w:eastAsia="Times New Roman" w:hAnsi="Times New Roman"/>
          <w:b/>
          <w:bCs/>
          <w:color w:val="000000" w:themeColor="text1"/>
          <w:sz w:val="28"/>
          <w:szCs w:val="24"/>
          <w:lang w:val="uk-UA" w:eastAsia="ru-RU"/>
        </w:rPr>
      </w:pPr>
      <w:r w:rsidRPr="00F61F16">
        <w:rPr>
          <w:rFonts w:ascii="Times New Roman" w:eastAsia="Times New Roman" w:hAnsi="Times New Roman"/>
          <w:b/>
          <w:bCs/>
          <w:color w:val="000000" w:themeColor="text1"/>
          <w:sz w:val="28"/>
          <w:szCs w:val="24"/>
          <w:lang w:val="uk-UA" w:eastAsia="ru-RU"/>
        </w:rPr>
        <w:t>Водовідведення</w:t>
      </w:r>
    </w:p>
    <w:p w14:paraId="3AE56956" w14:textId="77777777" w:rsidR="009216B6" w:rsidRPr="00120976" w:rsidRDefault="009216B6" w:rsidP="009216B6">
      <w:pPr>
        <w:tabs>
          <w:tab w:val="left" w:pos="709"/>
          <w:tab w:val="center" w:pos="4677"/>
        </w:tabs>
        <w:spacing w:after="0" w:line="240" w:lineRule="auto"/>
        <w:jc w:val="both"/>
        <w:rPr>
          <w:rFonts w:ascii="Times New Roman" w:eastAsia="Times New Roman" w:hAnsi="Times New Roman"/>
          <w:color w:val="000000" w:themeColor="text1"/>
          <w:sz w:val="28"/>
          <w:szCs w:val="24"/>
          <w:lang w:val="uk-UA" w:eastAsia="ru-RU"/>
        </w:rPr>
      </w:pPr>
      <w:r w:rsidRPr="003105AB">
        <w:rPr>
          <w:rFonts w:ascii="Times New Roman" w:eastAsia="Times New Roman" w:hAnsi="Times New Roman"/>
          <w:b/>
          <w:bCs/>
          <w:color w:val="FF0000"/>
          <w:sz w:val="28"/>
          <w:szCs w:val="24"/>
          <w:lang w:val="uk-UA" w:eastAsia="ru-RU"/>
        </w:rPr>
        <w:tab/>
      </w:r>
      <w:r w:rsidRPr="00F61F16">
        <w:rPr>
          <w:rFonts w:ascii="Times New Roman" w:eastAsia="Times New Roman" w:hAnsi="Times New Roman"/>
          <w:color w:val="000000" w:themeColor="text1"/>
          <w:sz w:val="28"/>
          <w:szCs w:val="24"/>
          <w:lang w:val="uk-UA" w:eastAsia="ru-RU"/>
        </w:rPr>
        <w:t xml:space="preserve">Підрозділ «Водовідведення» займається обслуговуванням 2-х очисних споруд та 6-ти каналізаційних насосних станцій. Протягом січня – грудня 2024 року прийнято та очищено </w:t>
      </w:r>
      <w:r w:rsidRPr="00120976">
        <w:rPr>
          <w:rFonts w:ascii="Times New Roman" w:eastAsia="Times New Roman" w:hAnsi="Times New Roman"/>
          <w:color w:val="000000" w:themeColor="text1"/>
          <w:sz w:val="28"/>
          <w:szCs w:val="24"/>
          <w:lang w:val="uk-UA" w:eastAsia="ru-RU"/>
        </w:rPr>
        <w:t>стоків  – 141,9 тис.м</w:t>
      </w:r>
      <w:r w:rsidRPr="00120976">
        <w:rPr>
          <w:rFonts w:ascii="Times New Roman" w:eastAsia="Times New Roman" w:hAnsi="Times New Roman"/>
          <w:color w:val="000000" w:themeColor="text1"/>
          <w:sz w:val="28"/>
          <w:szCs w:val="24"/>
          <w:vertAlign w:val="superscript"/>
          <w:lang w:val="uk-UA" w:eastAsia="ru-RU"/>
        </w:rPr>
        <w:t>3</w:t>
      </w:r>
      <w:r w:rsidRPr="00120976">
        <w:rPr>
          <w:rFonts w:ascii="Times New Roman" w:eastAsia="Times New Roman" w:hAnsi="Times New Roman"/>
          <w:color w:val="000000" w:themeColor="text1"/>
          <w:sz w:val="28"/>
          <w:szCs w:val="24"/>
          <w:lang w:val="uk-UA" w:eastAsia="ru-RU"/>
        </w:rPr>
        <w:t>, в т.ч. від:</w:t>
      </w:r>
    </w:p>
    <w:p w14:paraId="0E06DFD6" w14:textId="77777777" w:rsidR="009216B6" w:rsidRPr="00120976" w:rsidRDefault="009216B6" w:rsidP="009216B6">
      <w:pPr>
        <w:tabs>
          <w:tab w:val="left" w:pos="2070"/>
          <w:tab w:val="center" w:pos="4677"/>
        </w:tabs>
        <w:spacing w:after="0" w:line="240" w:lineRule="auto"/>
        <w:ind w:left="720"/>
        <w:jc w:val="both"/>
        <w:rPr>
          <w:rFonts w:ascii="Times New Roman" w:eastAsia="Times New Roman" w:hAnsi="Times New Roman"/>
          <w:color w:val="000000" w:themeColor="text1"/>
          <w:sz w:val="28"/>
          <w:szCs w:val="24"/>
          <w:lang w:val="uk-UA" w:eastAsia="ru-RU"/>
        </w:rPr>
      </w:pPr>
      <w:r w:rsidRPr="00120976">
        <w:rPr>
          <w:rFonts w:ascii="Times New Roman" w:eastAsia="Times New Roman" w:hAnsi="Times New Roman"/>
          <w:color w:val="000000" w:themeColor="text1"/>
          <w:sz w:val="28"/>
          <w:szCs w:val="24"/>
          <w:lang w:val="uk-UA" w:eastAsia="ru-RU"/>
        </w:rPr>
        <w:t>- населення – 80,1 тис.м</w:t>
      </w:r>
      <w:r w:rsidRPr="00120976">
        <w:rPr>
          <w:rFonts w:ascii="Times New Roman" w:eastAsia="Times New Roman" w:hAnsi="Times New Roman"/>
          <w:color w:val="000000" w:themeColor="text1"/>
          <w:sz w:val="28"/>
          <w:szCs w:val="24"/>
          <w:vertAlign w:val="superscript"/>
          <w:lang w:val="uk-UA" w:eastAsia="ru-RU"/>
        </w:rPr>
        <w:t>3</w:t>
      </w:r>
      <w:r w:rsidRPr="00120976">
        <w:rPr>
          <w:rFonts w:ascii="Times New Roman" w:eastAsia="Times New Roman" w:hAnsi="Times New Roman"/>
          <w:color w:val="000000" w:themeColor="text1"/>
          <w:sz w:val="28"/>
          <w:szCs w:val="24"/>
          <w:lang w:val="uk-UA" w:eastAsia="ru-RU"/>
        </w:rPr>
        <w:t xml:space="preserve">; </w:t>
      </w:r>
    </w:p>
    <w:p w14:paraId="38C5D52E" w14:textId="77777777" w:rsidR="009216B6" w:rsidRPr="00120976" w:rsidRDefault="009216B6" w:rsidP="009216B6">
      <w:pPr>
        <w:tabs>
          <w:tab w:val="left" w:pos="2070"/>
          <w:tab w:val="center" w:pos="4677"/>
        </w:tabs>
        <w:spacing w:after="0" w:line="240" w:lineRule="auto"/>
        <w:ind w:left="720"/>
        <w:jc w:val="both"/>
        <w:rPr>
          <w:rFonts w:ascii="Times New Roman" w:eastAsia="Times New Roman" w:hAnsi="Times New Roman"/>
          <w:color w:val="000000" w:themeColor="text1"/>
          <w:sz w:val="28"/>
          <w:szCs w:val="24"/>
          <w:lang w:val="uk-UA" w:eastAsia="ru-RU"/>
        </w:rPr>
      </w:pPr>
      <w:r w:rsidRPr="00120976">
        <w:rPr>
          <w:rFonts w:ascii="Times New Roman" w:eastAsia="Times New Roman" w:hAnsi="Times New Roman"/>
          <w:color w:val="000000" w:themeColor="text1"/>
          <w:sz w:val="28"/>
          <w:szCs w:val="24"/>
          <w:lang w:val="uk-UA" w:eastAsia="ru-RU"/>
        </w:rPr>
        <w:t>- бюджетних установ – 3,1 тис.м</w:t>
      </w:r>
      <w:r w:rsidRPr="00120976">
        <w:rPr>
          <w:rFonts w:ascii="Times New Roman" w:eastAsia="Times New Roman" w:hAnsi="Times New Roman"/>
          <w:color w:val="000000" w:themeColor="text1"/>
          <w:sz w:val="28"/>
          <w:szCs w:val="24"/>
          <w:vertAlign w:val="superscript"/>
          <w:lang w:val="uk-UA" w:eastAsia="ru-RU"/>
        </w:rPr>
        <w:t>3</w:t>
      </w:r>
      <w:r w:rsidRPr="00120976">
        <w:rPr>
          <w:rFonts w:ascii="Times New Roman" w:eastAsia="Times New Roman" w:hAnsi="Times New Roman"/>
          <w:color w:val="000000" w:themeColor="text1"/>
          <w:sz w:val="28"/>
          <w:szCs w:val="24"/>
          <w:lang w:val="uk-UA" w:eastAsia="ru-RU"/>
        </w:rPr>
        <w:t xml:space="preserve">;  </w:t>
      </w:r>
    </w:p>
    <w:p w14:paraId="189027A5" w14:textId="77777777" w:rsidR="009216B6" w:rsidRPr="00120976" w:rsidRDefault="009216B6" w:rsidP="009216B6">
      <w:pPr>
        <w:tabs>
          <w:tab w:val="left" w:pos="2070"/>
          <w:tab w:val="center" w:pos="4677"/>
        </w:tabs>
        <w:spacing w:after="0" w:line="240" w:lineRule="auto"/>
        <w:ind w:firstLine="720"/>
        <w:jc w:val="both"/>
        <w:rPr>
          <w:rFonts w:ascii="Times New Roman" w:eastAsia="Times New Roman" w:hAnsi="Times New Roman"/>
          <w:color w:val="000000" w:themeColor="text1"/>
          <w:sz w:val="28"/>
          <w:szCs w:val="24"/>
          <w:lang w:val="uk-UA" w:eastAsia="ru-RU"/>
        </w:rPr>
      </w:pPr>
      <w:r w:rsidRPr="00120976">
        <w:rPr>
          <w:rFonts w:ascii="Times New Roman" w:eastAsia="Times New Roman" w:hAnsi="Times New Roman"/>
          <w:color w:val="000000" w:themeColor="text1"/>
          <w:sz w:val="28"/>
          <w:szCs w:val="24"/>
          <w:lang w:val="uk-UA" w:eastAsia="ru-RU"/>
        </w:rPr>
        <w:t>- інших споживачів – 58,7 тис.м</w:t>
      </w:r>
      <w:r w:rsidRPr="00120976">
        <w:rPr>
          <w:rFonts w:ascii="Times New Roman" w:eastAsia="Times New Roman" w:hAnsi="Times New Roman"/>
          <w:color w:val="000000" w:themeColor="text1"/>
          <w:sz w:val="28"/>
          <w:szCs w:val="24"/>
          <w:vertAlign w:val="superscript"/>
          <w:lang w:val="uk-UA" w:eastAsia="ru-RU"/>
        </w:rPr>
        <w:t>3</w:t>
      </w:r>
      <w:r w:rsidRPr="00120976">
        <w:rPr>
          <w:rFonts w:ascii="Times New Roman" w:eastAsia="Times New Roman" w:hAnsi="Times New Roman"/>
          <w:color w:val="000000" w:themeColor="text1"/>
          <w:sz w:val="28"/>
          <w:szCs w:val="24"/>
          <w:lang w:val="uk-UA" w:eastAsia="ru-RU"/>
        </w:rPr>
        <w:t>, в т.ч. ПрАТ «Монделіс Україна» – 41,7 тис.м</w:t>
      </w:r>
      <w:r w:rsidRPr="00120976">
        <w:rPr>
          <w:rFonts w:ascii="Times New Roman" w:eastAsia="Times New Roman" w:hAnsi="Times New Roman"/>
          <w:color w:val="000000" w:themeColor="text1"/>
          <w:sz w:val="28"/>
          <w:szCs w:val="24"/>
          <w:vertAlign w:val="superscript"/>
          <w:lang w:val="uk-UA" w:eastAsia="ru-RU"/>
        </w:rPr>
        <w:t>3</w:t>
      </w:r>
      <w:r w:rsidRPr="00120976">
        <w:rPr>
          <w:rFonts w:ascii="Times New Roman" w:eastAsia="Times New Roman" w:hAnsi="Times New Roman"/>
          <w:color w:val="000000" w:themeColor="text1"/>
          <w:sz w:val="28"/>
          <w:szCs w:val="24"/>
          <w:lang w:val="uk-UA" w:eastAsia="ru-RU"/>
        </w:rPr>
        <w:t xml:space="preserve">. </w:t>
      </w:r>
    </w:p>
    <w:p w14:paraId="6D4DA7ED" w14:textId="77777777" w:rsidR="009216B6" w:rsidRPr="0006565A" w:rsidRDefault="009216B6" w:rsidP="009216B6">
      <w:pPr>
        <w:tabs>
          <w:tab w:val="left" w:pos="709"/>
          <w:tab w:val="center" w:pos="4677"/>
        </w:tabs>
        <w:spacing w:after="0" w:line="240" w:lineRule="auto"/>
        <w:jc w:val="both"/>
        <w:rPr>
          <w:rFonts w:ascii="Times New Roman" w:eastAsia="Times New Roman" w:hAnsi="Times New Roman"/>
          <w:color w:val="000000" w:themeColor="text1"/>
          <w:sz w:val="28"/>
          <w:szCs w:val="24"/>
          <w:lang w:val="uk-UA" w:eastAsia="ru-RU"/>
        </w:rPr>
      </w:pPr>
      <w:r w:rsidRPr="003105AB">
        <w:rPr>
          <w:rFonts w:ascii="Times New Roman" w:eastAsia="Times New Roman" w:hAnsi="Times New Roman"/>
          <w:color w:val="FF0000"/>
          <w:sz w:val="28"/>
          <w:szCs w:val="24"/>
          <w:lang w:val="uk-UA" w:eastAsia="ru-RU"/>
        </w:rPr>
        <w:tab/>
      </w:r>
      <w:r w:rsidRPr="0006565A">
        <w:rPr>
          <w:rFonts w:ascii="Times New Roman" w:eastAsia="Times New Roman" w:hAnsi="Times New Roman"/>
          <w:color w:val="000000" w:themeColor="text1"/>
          <w:sz w:val="28"/>
          <w:szCs w:val="24"/>
          <w:lang w:val="uk-UA" w:eastAsia="ru-RU"/>
        </w:rPr>
        <w:t>За аналогічний період минулого року було прийнято та очищено 124,5 тис.м</w:t>
      </w:r>
      <w:r w:rsidRPr="0006565A">
        <w:rPr>
          <w:rFonts w:ascii="Times New Roman" w:eastAsia="Times New Roman" w:hAnsi="Times New Roman"/>
          <w:color w:val="000000" w:themeColor="text1"/>
          <w:sz w:val="28"/>
          <w:szCs w:val="24"/>
          <w:vertAlign w:val="superscript"/>
          <w:lang w:val="uk-UA" w:eastAsia="ru-RU"/>
        </w:rPr>
        <w:t>3</w:t>
      </w:r>
      <w:r w:rsidRPr="0006565A">
        <w:rPr>
          <w:rFonts w:ascii="Times New Roman" w:eastAsia="Times New Roman" w:hAnsi="Times New Roman"/>
          <w:color w:val="000000" w:themeColor="text1"/>
          <w:sz w:val="28"/>
          <w:szCs w:val="24"/>
          <w:lang w:val="uk-UA" w:eastAsia="ru-RU"/>
        </w:rPr>
        <w:t xml:space="preserve"> стоків. Обсяг прийнятих стоків за звітний період зріс на 14,0% або 17,4 тис.м</w:t>
      </w:r>
      <w:r w:rsidRPr="0006565A">
        <w:rPr>
          <w:rFonts w:ascii="Times New Roman" w:eastAsia="Times New Roman" w:hAnsi="Times New Roman"/>
          <w:color w:val="000000" w:themeColor="text1"/>
          <w:sz w:val="28"/>
          <w:szCs w:val="24"/>
          <w:vertAlign w:val="superscript"/>
          <w:lang w:val="uk-UA" w:eastAsia="ru-RU"/>
        </w:rPr>
        <w:t>3</w:t>
      </w:r>
      <w:r w:rsidRPr="0006565A">
        <w:rPr>
          <w:rFonts w:ascii="Times New Roman" w:eastAsia="Times New Roman" w:hAnsi="Times New Roman"/>
          <w:color w:val="000000" w:themeColor="text1"/>
          <w:sz w:val="28"/>
          <w:szCs w:val="24"/>
          <w:lang w:val="uk-UA" w:eastAsia="ru-RU"/>
        </w:rPr>
        <w:t xml:space="preserve"> в порівнянні з відповідним періодом минулого року. </w:t>
      </w:r>
    </w:p>
    <w:p w14:paraId="573017C5" w14:textId="77777777" w:rsidR="009216B6" w:rsidRPr="0006565A" w:rsidRDefault="009216B6" w:rsidP="009216B6">
      <w:pPr>
        <w:tabs>
          <w:tab w:val="left" w:pos="709"/>
          <w:tab w:val="center" w:pos="4677"/>
        </w:tabs>
        <w:spacing w:after="0" w:line="240" w:lineRule="auto"/>
        <w:jc w:val="both"/>
        <w:rPr>
          <w:rFonts w:ascii="Times New Roman" w:eastAsia="Times New Roman" w:hAnsi="Times New Roman"/>
          <w:color w:val="000000" w:themeColor="text1"/>
          <w:sz w:val="28"/>
          <w:szCs w:val="24"/>
          <w:lang w:val="uk-UA" w:eastAsia="ru-RU"/>
        </w:rPr>
      </w:pPr>
      <w:r w:rsidRPr="0006565A">
        <w:rPr>
          <w:rFonts w:ascii="Times New Roman" w:eastAsia="Times New Roman" w:hAnsi="Times New Roman"/>
          <w:color w:val="000000" w:themeColor="text1"/>
          <w:sz w:val="28"/>
          <w:szCs w:val="24"/>
          <w:lang w:val="uk-UA" w:eastAsia="ru-RU"/>
        </w:rPr>
        <w:t xml:space="preserve"> </w:t>
      </w:r>
      <w:r w:rsidRPr="0006565A">
        <w:rPr>
          <w:rFonts w:ascii="Times New Roman" w:eastAsia="Times New Roman" w:hAnsi="Times New Roman"/>
          <w:color w:val="000000" w:themeColor="text1"/>
          <w:sz w:val="28"/>
          <w:szCs w:val="24"/>
          <w:lang w:val="uk-UA" w:eastAsia="ru-RU"/>
        </w:rPr>
        <w:tab/>
        <w:t>За звітний період працівниками підрозділу водовідведення виконано наступні роботи:</w:t>
      </w:r>
    </w:p>
    <w:p w14:paraId="6B0CD753" w14:textId="77777777" w:rsidR="009216B6" w:rsidRPr="000B7546" w:rsidRDefault="009216B6" w:rsidP="009216B6">
      <w:pPr>
        <w:spacing w:after="0" w:line="240" w:lineRule="auto"/>
        <w:ind w:firstLine="709"/>
        <w:jc w:val="both"/>
        <w:rPr>
          <w:rFonts w:ascii="Times New Roman" w:hAnsi="Times New Roman"/>
          <w:color w:val="000000" w:themeColor="text1"/>
          <w:sz w:val="28"/>
          <w:szCs w:val="24"/>
          <w:lang w:val="uk-UA"/>
        </w:rPr>
      </w:pPr>
      <w:r w:rsidRPr="000B7546">
        <w:rPr>
          <w:rFonts w:ascii="Times New Roman" w:eastAsia="Times New Roman" w:hAnsi="Times New Roman"/>
          <w:b/>
          <w:color w:val="000000" w:themeColor="text1"/>
          <w:sz w:val="28"/>
          <w:szCs w:val="24"/>
          <w:lang w:val="uk-UA" w:eastAsia="ru-RU"/>
        </w:rPr>
        <w:t xml:space="preserve">1. </w:t>
      </w:r>
      <w:r w:rsidRPr="000B7546">
        <w:rPr>
          <w:rFonts w:ascii="Times New Roman" w:hAnsi="Times New Roman"/>
          <w:b/>
          <w:color w:val="000000" w:themeColor="text1"/>
          <w:sz w:val="28"/>
          <w:szCs w:val="24"/>
          <w:lang w:val="uk-UA"/>
        </w:rPr>
        <w:t>КНС вул. Відродження України</w:t>
      </w:r>
    </w:p>
    <w:p w14:paraId="66AD8788" w14:textId="77777777" w:rsidR="009216B6" w:rsidRPr="000B7546" w:rsidRDefault="009216B6" w:rsidP="009216B6">
      <w:pPr>
        <w:numPr>
          <w:ilvl w:val="0"/>
          <w:numId w:val="3"/>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0B7546">
        <w:rPr>
          <w:rFonts w:ascii="Times New Roman" w:eastAsia="Times New Roman" w:hAnsi="Times New Roman"/>
          <w:color w:val="000000" w:themeColor="text1"/>
          <w:sz w:val="28"/>
          <w:szCs w:val="24"/>
          <w:lang w:val="uk-UA" w:eastAsia="ru-RU"/>
        </w:rPr>
        <w:t>ремонтні роботи насосу №2, №3 марки СД160/45;</w:t>
      </w:r>
    </w:p>
    <w:p w14:paraId="2A355A54" w14:textId="77777777" w:rsidR="009216B6" w:rsidRPr="000B7546" w:rsidRDefault="009216B6" w:rsidP="009216B6">
      <w:pPr>
        <w:numPr>
          <w:ilvl w:val="0"/>
          <w:numId w:val="3"/>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0B7546">
        <w:rPr>
          <w:rFonts w:ascii="Times New Roman" w:eastAsia="Times New Roman" w:hAnsi="Times New Roman"/>
          <w:color w:val="000000" w:themeColor="text1"/>
          <w:sz w:val="28"/>
          <w:szCs w:val="24"/>
          <w:lang w:val="uk-UA" w:eastAsia="ru-RU"/>
        </w:rPr>
        <w:t>ремонт і заміна решітки приймального резервуару;</w:t>
      </w:r>
    </w:p>
    <w:p w14:paraId="5BD70DE6" w14:textId="77777777" w:rsidR="009216B6" w:rsidRPr="000B7546" w:rsidRDefault="009216B6" w:rsidP="009216B6">
      <w:pPr>
        <w:numPr>
          <w:ilvl w:val="0"/>
          <w:numId w:val="3"/>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0B7546">
        <w:rPr>
          <w:rFonts w:ascii="Times New Roman" w:eastAsia="Times New Roman" w:hAnsi="Times New Roman"/>
          <w:color w:val="000000" w:themeColor="text1"/>
          <w:sz w:val="28"/>
          <w:szCs w:val="24"/>
          <w:lang w:val="uk-UA" w:eastAsia="ru-RU"/>
        </w:rPr>
        <w:t>заміна кріплення кришки сальникової коробки насосів №1 та №3;</w:t>
      </w:r>
    </w:p>
    <w:p w14:paraId="643D1209" w14:textId="77777777" w:rsidR="009216B6" w:rsidRPr="000B7546" w:rsidRDefault="009216B6" w:rsidP="009216B6">
      <w:pPr>
        <w:numPr>
          <w:ilvl w:val="0"/>
          <w:numId w:val="3"/>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0B7546">
        <w:rPr>
          <w:rFonts w:ascii="Times New Roman" w:eastAsia="Times New Roman" w:hAnsi="Times New Roman"/>
          <w:color w:val="000000" w:themeColor="text1"/>
          <w:sz w:val="28"/>
          <w:szCs w:val="24"/>
          <w:lang w:val="uk-UA" w:eastAsia="ru-RU"/>
        </w:rPr>
        <w:t xml:space="preserve">заміна 5-ти засувок </w:t>
      </w:r>
      <w:r w:rsidRPr="000B7546">
        <w:rPr>
          <w:rFonts w:ascii="Times New Roman" w:hAnsi="Times New Roman"/>
          <w:color w:val="000000" w:themeColor="text1"/>
          <w:sz w:val="28"/>
          <w:szCs w:val="28"/>
          <w:lang w:val="uk-UA"/>
        </w:rPr>
        <w:t>Ø</w:t>
      </w:r>
      <w:r w:rsidRPr="000B7546">
        <w:rPr>
          <w:rFonts w:ascii="Times New Roman" w:eastAsia="Times New Roman" w:hAnsi="Times New Roman"/>
          <w:color w:val="000000" w:themeColor="text1"/>
          <w:sz w:val="28"/>
          <w:szCs w:val="24"/>
          <w:lang w:val="uk-UA" w:eastAsia="ru-RU"/>
        </w:rPr>
        <w:t>150 мм;</w:t>
      </w:r>
    </w:p>
    <w:p w14:paraId="15E9C92D" w14:textId="77777777" w:rsidR="009216B6" w:rsidRPr="000B7546" w:rsidRDefault="009216B6" w:rsidP="009216B6">
      <w:pPr>
        <w:numPr>
          <w:ilvl w:val="0"/>
          <w:numId w:val="3"/>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0B7546">
        <w:rPr>
          <w:rFonts w:ascii="Times New Roman" w:eastAsia="Times New Roman" w:hAnsi="Times New Roman"/>
          <w:color w:val="000000" w:themeColor="text1"/>
          <w:sz w:val="28"/>
          <w:szCs w:val="24"/>
          <w:lang w:val="uk-UA" w:eastAsia="ru-RU"/>
        </w:rPr>
        <w:t>змазування підшипників насосів №1-№4;</w:t>
      </w:r>
    </w:p>
    <w:p w14:paraId="44D77806" w14:textId="77777777" w:rsidR="009216B6" w:rsidRPr="000B7546" w:rsidRDefault="009216B6" w:rsidP="009216B6">
      <w:pPr>
        <w:numPr>
          <w:ilvl w:val="0"/>
          <w:numId w:val="3"/>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0B7546">
        <w:rPr>
          <w:rFonts w:ascii="Times New Roman" w:eastAsia="Times New Roman" w:hAnsi="Times New Roman"/>
          <w:color w:val="000000" w:themeColor="text1"/>
          <w:sz w:val="28"/>
          <w:szCs w:val="24"/>
          <w:lang w:val="uk-UA" w:eastAsia="ru-RU"/>
        </w:rPr>
        <w:t>зварювальні роботи по усуненню пориву напірного колектору машинного відділення;</w:t>
      </w:r>
    </w:p>
    <w:p w14:paraId="19244C42" w14:textId="77777777" w:rsidR="009216B6" w:rsidRPr="000B7546" w:rsidRDefault="009216B6" w:rsidP="009216B6">
      <w:pPr>
        <w:numPr>
          <w:ilvl w:val="0"/>
          <w:numId w:val="3"/>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0B7546">
        <w:rPr>
          <w:rFonts w:ascii="Times New Roman" w:eastAsia="Times New Roman" w:hAnsi="Times New Roman"/>
          <w:color w:val="000000" w:themeColor="text1"/>
          <w:sz w:val="28"/>
          <w:szCs w:val="24"/>
          <w:lang w:val="uk-UA" w:eastAsia="ru-RU"/>
        </w:rPr>
        <w:t>ремонт шиберу;</w:t>
      </w:r>
    </w:p>
    <w:p w14:paraId="208E3DCB" w14:textId="77777777" w:rsidR="009216B6" w:rsidRPr="000B7546" w:rsidRDefault="009216B6" w:rsidP="009216B6">
      <w:pPr>
        <w:numPr>
          <w:ilvl w:val="0"/>
          <w:numId w:val="3"/>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0B7546">
        <w:rPr>
          <w:rFonts w:ascii="Times New Roman" w:eastAsia="Times New Roman" w:hAnsi="Times New Roman"/>
          <w:color w:val="000000" w:themeColor="text1"/>
          <w:sz w:val="28"/>
          <w:szCs w:val="24"/>
          <w:lang w:val="uk-UA" w:eastAsia="ru-RU"/>
        </w:rPr>
        <w:t>заміна водопровідної труби (40 м);</w:t>
      </w:r>
    </w:p>
    <w:p w14:paraId="0BE568F8" w14:textId="77777777" w:rsidR="009216B6" w:rsidRPr="00317074" w:rsidRDefault="009216B6" w:rsidP="009216B6">
      <w:pPr>
        <w:numPr>
          <w:ilvl w:val="0"/>
          <w:numId w:val="3"/>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317074">
        <w:rPr>
          <w:rFonts w:ascii="Times New Roman" w:eastAsia="Times New Roman" w:hAnsi="Times New Roman"/>
          <w:color w:val="000000" w:themeColor="text1"/>
          <w:sz w:val="28"/>
          <w:szCs w:val="24"/>
          <w:lang w:val="uk-UA" w:eastAsia="ru-RU"/>
        </w:rPr>
        <w:t>очищення приймального резервуару.</w:t>
      </w:r>
    </w:p>
    <w:p w14:paraId="7AF8ABDC" w14:textId="77777777" w:rsidR="009216B6" w:rsidRPr="00317074" w:rsidRDefault="009216B6" w:rsidP="009216B6">
      <w:pPr>
        <w:spacing w:after="0" w:line="240" w:lineRule="auto"/>
        <w:ind w:firstLine="709"/>
        <w:rPr>
          <w:rFonts w:ascii="Times New Roman" w:eastAsia="Times New Roman" w:hAnsi="Times New Roman"/>
          <w:b/>
          <w:color w:val="000000" w:themeColor="text1"/>
          <w:sz w:val="28"/>
          <w:szCs w:val="24"/>
          <w:lang w:val="uk-UA" w:eastAsia="ru-RU"/>
        </w:rPr>
      </w:pPr>
      <w:r w:rsidRPr="00317074">
        <w:rPr>
          <w:rFonts w:ascii="Times New Roman" w:eastAsia="Times New Roman" w:hAnsi="Times New Roman"/>
          <w:b/>
          <w:color w:val="000000" w:themeColor="text1"/>
          <w:sz w:val="28"/>
          <w:szCs w:val="24"/>
          <w:lang w:val="uk-UA" w:eastAsia="ru-RU"/>
        </w:rPr>
        <w:t xml:space="preserve">2. КНС вул.Миру </w:t>
      </w:r>
    </w:p>
    <w:p w14:paraId="30E618D9" w14:textId="77777777" w:rsidR="009216B6" w:rsidRPr="00317074" w:rsidRDefault="009216B6" w:rsidP="009216B6">
      <w:pPr>
        <w:numPr>
          <w:ilvl w:val="0"/>
          <w:numId w:val="5"/>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317074">
        <w:rPr>
          <w:rFonts w:ascii="Times New Roman" w:eastAsia="Times New Roman" w:hAnsi="Times New Roman"/>
          <w:color w:val="000000" w:themeColor="text1"/>
          <w:sz w:val="28"/>
          <w:szCs w:val="24"/>
          <w:lang w:val="uk-UA" w:eastAsia="ru-RU"/>
        </w:rPr>
        <w:t>ремонт насосу СД 80-18а (змазування підшипників, заміна сальника);</w:t>
      </w:r>
    </w:p>
    <w:p w14:paraId="0654157A" w14:textId="77777777" w:rsidR="009216B6" w:rsidRPr="00317074" w:rsidRDefault="009216B6" w:rsidP="009216B6">
      <w:pPr>
        <w:numPr>
          <w:ilvl w:val="0"/>
          <w:numId w:val="5"/>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317074">
        <w:rPr>
          <w:rFonts w:ascii="Times New Roman" w:eastAsia="Times New Roman" w:hAnsi="Times New Roman"/>
          <w:color w:val="000000" w:themeColor="text1"/>
          <w:sz w:val="28"/>
          <w:szCs w:val="24"/>
          <w:lang w:val="uk-UA" w:eastAsia="ru-RU"/>
        </w:rPr>
        <w:t>очищення приймального резервуару.</w:t>
      </w:r>
    </w:p>
    <w:p w14:paraId="62C89839" w14:textId="77777777" w:rsidR="009216B6" w:rsidRPr="00317074" w:rsidRDefault="009216B6" w:rsidP="009216B6">
      <w:pPr>
        <w:spacing w:after="0" w:line="240" w:lineRule="auto"/>
        <w:ind w:firstLine="709"/>
        <w:jc w:val="both"/>
        <w:rPr>
          <w:rFonts w:ascii="Times New Roman" w:eastAsia="Times New Roman" w:hAnsi="Times New Roman"/>
          <w:color w:val="000000" w:themeColor="text1"/>
          <w:sz w:val="28"/>
          <w:szCs w:val="24"/>
          <w:lang w:val="uk-UA" w:eastAsia="ru-RU"/>
        </w:rPr>
      </w:pPr>
      <w:r w:rsidRPr="00317074">
        <w:rPr>
          <w:rFonts w:ascii="Times New Roman" w:eastAsia="Times New Roman" w:hAnsi="Times New Roman"/>
          <w:b/>
          <w:color w:val="000000" w:themeColor="text1"/>
          <w:sz w:val="28"/>
          <w:szCs w:val="24"/>
          <w:lang w:val="uk-UA" w:eastAsia="ru-RU"/>
        </w:rPr>
        <w:t>3. КНС вул.Набережна</w:t>
      </w:r>
    </w:p>
    <w:p w14:paraId="4484B7AC" w14:textId="77777777" w:rsidR="009216B6" w:rsidRPr="00317074" w:rsidRDefault="009216B6" w:rsidP="009216B6">
      <w:pPr>
        <w:numPr>
          <w:ilvl w:val="0"/>
          <w:numId w:val="5"/>
        </w:numPr>
        <w:tabs>
          <w:tab w:val="clear" w:pos="720"/>
          <w:tab w:val="num" w:pos="993"/>
          <w:tab w:val="left" w:pos="1843"/>
        </w:tabs>
        <w:spacing w:after="0" w:line="240" w:lineRule="auto"/>
        <w:ind w:left="0" w:firstLine="1429"/>
        <w:jc w:val="both"/>
        <w:rPr>
          <w:rFonts w:ascii="Times New Roman" w:eastAsia="Times New Roman" w:hAnsi="Times New Roman"/>
          <w:color w:val="000000" w:themeColor="text1"/>
          <w:sz w:val="28"/>
          <w:szCs w:val="24"/>
          <w:lang w:val="uk-UA" w:eastAsia="ru-RU"/>
        </w:rPr>
      </w:pPr>
      <w:r w:rsidRPr="00317074">
        <w:rPr>
          <w:rFonts w:ascii="Times New Roman" w:eastAsia="Times New Roman" w:hAnsi="Times New Roman"/>
          <w:color w:val="000000" w:themeColor="text1"/>
          <w:sz w:val="28"/>
          <w:szCs w:val="24"/>
          <w:lang w:val="uk-UA" w:eastAsia="ru-RU"/>
        </w:rPr>
        <w:t xml:space="preserve">заміна засувки </w:t>
      </w:r>
      <w:r w:rsidRPr="00317074">
        <w:rPr>
          <w:rFonts w:ascii="Times New Roman" w:hAnsi="Times New Roman"/>
          <w:color w:val="000000" w:themeColor="text1"/>
          <w:sz w:val="28"/>
          <w:szCs w:val="28"/>
          <w:lang w:val="uk-UA"/>
        </w:rPr>
        <w:t>Ø</w:t>
      </w:r>
      <w:r w:rsidRPr="00317074">
        <w:rPr>
          <w:rFonts w:ascii="Times New Roman" w:eastAsia="Times New Roman" w:hAnsi="Times New Roman"/>
          <w:color w:val="000000" w:themeColor="text1"/>
          <w:sz w:val="28"/>
          <w:szCs w:val="24"/>
          <w:lang w:val="uk-UA" w:eastAsia="ru-RU"/>
        </w:rPr>
        <w:t xml:space="preserve">100 мм, клапану </w:t>
      </w:r>
      <w:r w:rsidRPr="00317074">
        <w:rPr>
          <w:rFonts w:ascii="Times New Roman" w:hAnsi="Times New Roman"/>
          <w:color w:val="000000" w:themeColor="text1"/>
          <w:sz w:val="28"/>
          <w:szCs w:val="28"/>
          <w:lang w:val="uk-UA"/>
        </w:rPr>
        <w:t>Ø</w:t>
      </w:r>
      <w:r w:rsidRPr="00317074">
        <w:rPr>
          <w:rFonts w:ascii="Times New Roman" w:eastAsia="Times New Roman" w:hAnsi="Times New Roman"/>
          <w:color w:val="000000" w:themeColor="text1"/>
          <w:sz w:val="28"/>
          <w:szCs w:val="24"/>
          <w:lang w:val="uk-UA" w:eastAsia="ru-RU"/>
        </w:rPr>
        <w:t xml:space="preserve">80 мм та труби </w:t>
      </w:r>
      <w:r w:rsidRPr="00317074">
        <w:rPr>
          <w:rFonts w:ascii="Times New Roman" w:hAnsi="Times New Roman"/>
          <w:color w:val="000000" w:themeColor="text1"/>
          <w:sz w:val="28"/>
          <w:szCs w:val="28"/>
          <w:lang w:val="uk-UA"/>
        </w:rPr>
        <w:t>Ø</w:t>
      </w:r>
      <w:r w:rsidRPr="00317074">
        <w:rPr>
          <w:rFonts w:ascii="Times New Roman" w:eastAsia="Times New Roman" w:hAnsi="Times New Roman"/>
          <w:color w:val="000000" w:themeColor="text1"/>
          <w:sz w:val="28"/>
          <w:szCs w:val="24"/>
          <w:lang w:val="uk-UA" w:eastAsia="ru-RU"/>
        </w:rPr>
        <w:t xml:space="preserve">100 мм;  </w:t>
      </w:r>
    </w:p>
    <w:p w14:paraId="328709B7" w14:textId="77777777" w:rsidR="009216B6" w:rsidRPr="00317074" w:rsidRDefault="009216B6" w:rsidP="009216B6">
      <w:pPr>
        <w:numPr>
          <w:ilvl w:val="0"/>
          <w:numId w:val="5"/>
        </w:numPr>
        <w:tabs>
          <w:tab w:val="clear" w:pos="720"/>
          <w:tab w:val="num" w:pos="993"/>
          <w:tab w:val="left" w:pos="1843"/>
        </w:tabs>
        <w:spacing w:after="0" w:line="240" w:lineRule="auto"/>
        <w:ind w:left="0" w:firstLine="1429"/>
        <w:jc w:val="both"/>
        <w:rPr>
          <w:rFonts w:ascii="Times New Roman" w:eastAsia="Times New Roman" w:hAnsi="Times New Roman"/>
          <w:b/>
          <w:color w:val="000000" w:themeColor="text1"/>
          <w:sz w:val="28"/>
          <w:szCs w:val="24"/>
          <w:u w:val="single"/>
          <w:lang w:val="uk-UA" w:eastAsia="ru-RU"/>
        </w:rPr>
      </w:pPr>
      <w:r w:rsidRPr="00317074">
        <w:rPr>
          <w:rFonts w:ascii="Times New Roman" w:eastAsia="Times New Roman" w:hAnsi="Times New Roman"/>
          <w:color w:val="000000" w:themeColor="text1"/>
          <w:sz w:val="28"/>
          <w:szCs w:val="24"/>
          <w:lang w:val="uk-UA" w:eastAsia="ru-RU"/>
        </w:rPr>
        <w:t>змазування підшипників насосів №1 та №2, ремонт муфти з’єднання, ремонт клапану насосів;</w:t>
      </w:r>
    </w:p>
    <w:p w14:paraId="018C8F38" w14:textId="77777777" w:rsidR="009216B6" w:rsidRPr="00317074" w:rsidRDefault="009216B6" w:rsidP="009216B6">
      <w:pPr>
        <w:numPr>
          <w:ilvl w:val="0"/>
          <w:numId w:val="5"/>
        </w:numPr>
        <w:tabs>
          <w:tab w:val="clear" w:pos="720"/>
          <w:tab w:val="num" w:pos="993"/>
          <w:tab w:val="left" w:pos="1843"/>
        </w:tabs>
        <w:spacing w:after="0" w:line="240" w:lineRule="auto"/>
        <w:ind w:left="0" w:firstLine="1429"/>
        <w:rPr>
          <w:rFonts w:ascii="Times New Roman" w:eastAsia="Times New Roman" w:hAnsi="Times New Roman"/>
          <w:b/>
          <w:color w:val="000000" w:themeColor="text1"/>
          <w:sz w:val="28"/>
          <w:szCs w:val="24"/>
          <w:u w:val="single"/>
          <w:lang w:val="uk-UA" w:eastAsia="ru-RU"/>
        </w:rPr>
      </w:pPr>
      <w:r w:rsidRPr="00317074">
        <w:rPr>
          <w:rFonts w:ascii="Times New Roman" w:eastAsia="Times New Roman" w:hAnsi="Times New Roman"/>
          <w:color w:val="000000" w:themeColor="text1"/>
          <w:sz w:val="28"/>
          <w:szCs w:val="24"/>
          <w:lang w:val="ru-RU" w:eastAsia="ru-RU"/>
        </w:rPr>
        <w:t>відкачка стоків і очищення приймального резервуару і машинного відділення</w:t>
      </w:r>
      <w:r w:rsidRPr="00317074">
        <w:rPr>
          <w:rFonts w:ascii="Times New Roman" w:eastAsia="Times New Roman" w:hAnsi="Times New Roman"/>
          <w:color w:val="000000" w:themeColor="text1"/>
          <w:sz w:val="28"/>
          <w:szCs w:val="24"/>
          <w:lang w:val="uk-UA" w:eastAsia="ru-RU"/>
        </w:rPr>
        <w:t>.</w:t>
      </w:r>
    </w:p>
    <w:p w14:paraId="085F13BD" w14:textId="77777777" w:rsidR="009216B6" w:rsidRPr="0038593A" w:rsidRDefault="009216B6" w:rsidP="009216B6">
      <w:pPr>
        <w:spacing w:after="0" w:line="240" w:lineRule="auto"/>
        <w:ind w:firstLine="709"/>
        <w:jc w:val="both"/>
        <w:rPr>
          <w:rFonts w:ascii="Times New Roman" w:eastAsia="Times New Roman" w:hAnsi="Times New Roman"/>
          <w:color w:val="000000" w:themeColor="text1"/>
          <w:sz w:val="28"/>
          <w:szCs w:val="24"/>
          <w:lang w:val="uk-UA" w:eastAsia="ru-RU"/>
        </w:rPr>
      </w:pPr>
      <w:r w:rsidRPr="0038593A">
        <w:rPr>
          <w:rFonts w:ascii="Times New Roman" w:eastAsia="Times New Roman" w:hAnsi="Times New Roman"/>
          <w:b/>
          <w:color w:val="000000" w:themeColor="text1"/>
          <w:sz w:val="28"/>
          <w:szCs w:val="24"/>
          <w:lang w:val="uk-UA" w:eastAsia="ru-RU"/>
        </w:rPr>
        <w:t>4. КНС вул.Шкільна</w:t>
      </w:r>
    </w:p>
    <w:p w14:paraId="4284FC93" w14:textId="77777777" w:rsidR="009216B6" w:rsidRPr="0038593A" w:rsidRDefault="009216B6" w:rsidP="009216B6">
      <w:pPr>
        <w:numPr>
          <w:ilvl w:val="0"/>
          <w:numId w:val="5"/>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38593A">
        <w:rPr>
          <w:rFonts w:ascii="Times New Roman" w:eastAsia="Times New Roman" w:hAnsi="Times New Roman"/>
          <w:color w:val="000000" w:themeColor="text1"/>
          <w:sz w:val="28"/>
          <w:szCs w:val="24"/>
          <w:lang w:val="uk-UA" w:eastAsia="ru-RU"/>
        </w:rPr>
        <w:t>змазування підшипників насосів №1 та №2;</w:t>
      </w:r>
    </w:p>
    <w:p w14:paraId="02DA5A40" w14:textId="77777777" w:rsidR="009216B6" w:rsidRPr="0038593A" w:rsidRDefault="009216B6" w:rsidP="009216B6">
      <w:pPr>
        <w:numPr>
          <w:ilvl w:val="0"/>
          <w:numId w:val="5"/>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38593A">
        <w:rPr>
          <w:rFonts w:ascii="Times New Roman" w:eastAsia="Times New Roman" w:hAnsi="Times New Roman"/>
          <w:color w:val="000000" w:themeColor="text1"/>
          <w:sz w:val="28"/>
          <w:szCs w:val="24"/>
          <w:lang w:val="uk-UA" w:eastAsia="ru-RU"/>
        </w:rPr>
        <w:t>очищення приймального резурвуару.</w:t>
      </w:r>
    </w:p>
    <w:p w14:paraId="0DC505F2" w14:textId="77777777" w:rsidR="009216B6" w:rsidRPr="0038593A" w:rsidRDefault="009216B6" w:rsidP="009216B6">
      <w:pPr>
        <w:spacing w:after="0" w:line="240" w:lineRule="auto"/>
        <w:ind w:firstLine="709"/>
        <w:rPr>
          <w:rFonts w:ascii="Times New Roman" w:eastAsia="Times New Roman" w:hAnsi="Times New Roman"/>
          <w:b/>
          <w:color w:val="000000" w:themeColor="text1"/>
          <w:sz w:val="28"/>
          <w:szCs w:val="24"/>
          <w:lang w:val="uk-UA" w:eastAsia="ru-RU"/>
        </w:rPr>
      </w:pPr>
      <w:r w:rsidRPr="0038593A">
        <w:rPr>
          <w:rFonts w:ascii="Times New Roman" w:eastAsia="Times New Roman" w:hAnsi="Times New Roman"/>
          <w:b/>
          <w:color w:val="000000" w:themeColor="text1"/>
          <w:sz w:val="28"/>
          <w:szCs w:val="24"/>
          <w:lang w:val="uk-UA" w:eastAsia="ru-RU"/>
        </w:rPr>
        <w:t>5. КНС ДНЗ «Білочка</w:t>
      </w:r>
    </w:p>
    <w:p w14:paraId="5A81CD56" w14:textId="77777777" w:rsidR="009216B6" w:rsidRPr="0038593A" w:rsidRDefault="009216B6" w:rsidP="009216B6">
      <w:pPr>
        <w:numPr>
          <w:ilvl w:val="0"/>
          <w:numId w:val="5"/>
        </w:numPr>
        <w:tabs>
          <w:tab w:val="num" w:pos="993"/>
          <w:tab w:val="left" w:pos="1843"/>
        </w:tabs>
        <w:spacing w:after="0" w:line="240" w:lineRule="auto"/>
        <w:ind w:left="0" w:firstLine="1429"/>
        <w:jc w:val="both"/>
        <w:rPr>
          <w:rFonts w:ascii="Times New Roman" w:eastAsia="Times New Roman" w:hAnsi="Times New Roman"/>
          <w:b/>
          <w:color w:val="000000" w:themeColor="text1"/>
          <w:sz w:val="28"/>
          <w:szCs w:val="24"/>
          <w:u w:val="single"/>
          <w:lang w:val="uk-UA" w:eastAsia="ru-RU"/>
        </w:rPr>
      </w:pPr>
      <w:r w:rsidRPr="0038593A">
        <w:rPr>
          <w:rFonts w:ascii="Times New Roman" w:eastAsia="Times New Roman" w:hAnsi="Times New Roman"/>
          <w:color w:val="000000" w:themeColor="text1"/>
          <w:sz w:val="28"/>
          <w:szCs w:val="24"/>
          <w:lang w:val="uk-UA" w:eastAsia="ru-RU"/>
        </w:rPr>
        <w:t>ремонт клапану приймального резервуару;</w:t>
      </w:r>
      <w:r w:rsidRPr="0038593A">
        <w:rPr>
          <w:rFonts w:ascii="Times New Roman" w:eastAsia="Times New Roman" w:hAnsi="Times New Roman"/>
          <w:b/>
          <w:color w:val="000000" w:themeColor="text1"/>
          <w:sz w:val="28"/>
          <w:szCs w:val="24"/>
          <w:lang w:val="uk-UA" w:eastAsia="ru-RU"/>
        </w:rPr>
        <w:t xml:space="preserve"> </w:t>
      </w:r>
    </w:p>
    <w:p w14:paraId="40AF4478" w14:textId="77777777" w:rsidR="009216B6" w:rsidRPr="0038593A" w:rsidRDefault="009216B6" w:rsidP="009216B6">
      <w:pPr>
        <w:numPr>
          <w:ilvl w:val="0"/>
          <w:numId w:val="5"/>
        </w:numPr>
        <w:tabs>
          <w:tab w:val="num" w:pos="993"/>
          <w:tab w:val="left" w:pos="1843"/>
        </w:tabs>
        <w:spacing w:after="0" w:line="240" w:lineRule="auto"/>
        <w:ind w:left="0" w:firstLine="1429"/>
        <w:jc w:val="both"/>
        <w:rPr>
          <w:rFonts w:ascii="Times New Roman" w:eastAsia="Times New Roman" w:hAnsi="Times New Roman"/>
          <w:color w:val="000000" w:themeColor="text1"/>
          <w:sz w:val="28"/>
          <w:szCs w:val="24"/>
          <w:lang w:val="uk-UA" w:eastAsia="ru-RU"/>
        </w:rPr>
      </w:pPr>
      <w:r w:rsidRPr="0038593A">
        <w:rPr>
          <w:rFonts w:ascii="Times New Roman" w:eastAsia="Times New Roman" w:hAnsi="Times New Roman"/>
          <w:color w:val="000000" w:themeColor="text1"/>
          <w:sz w:val="28"/>
          <w:szCs w:val="24"/>
          <w:lang w:val="uk-UA" w:eastAsia="ru-RU"/>
        </w:rPr>
        <w:t xml:space="preserve">очищення решітки та клапану приймального резервуару; </w:t>
      </w:r>
    </w:p>
    <w:p w14:paraId="1EE27C79" w14:textId="77777777" w:rsidR="009216B6" w:rsidRPr="0038593A" w:rsidRDefault="009216B6" w:rsidP="009216B6">
      <w:pPr>
        <w:numPr>
          <w:ilvl w:val="0"/>
          <w:numId w:val="5"/>
        </w:numPr>
        <w:tabs>
          <w:tab w:val="num" w:pos="993"/>
          <w:tab w:val="left" w:pos="1843"/>
        </w:tabs>
        <w:spacing w:after="0" w:line="240" w:lineRule="auto"/>
        <w:ind w:left="0" w:firstLine="1429"/>
        <w:jc w:val="both"/>
        <w:rPr>
          <w:rFonts w:ascii="Times New Roman" w:eastAsia="Times New Roman" w:hAnsi="Times New Roman"/>
          <w:b/>
          <w:color w:val="000000" w:themeColor="text1"/>
          <w:sz w:val="28"/>
          <w:szCs w:val="24"/>
          <w:u w:val="single"/>
          <w:lang w:val="uk-UA" w:eastAsia="ru-RU"/>
        </w:rPr>
      </w:pPr>
      <w:r w:rsidRPr="0038593A">
        <w:rPr>
          <w:rFonts w:ascii="Times New Roman" w:eastAsia="Times New Roman" w:hAnsi="Times New Roman"/>
          <w:color w:val="000000" w:themeColor="text1"/>
          <w:sz w:val="28"/>
          <w:szCs w:val="24"/>
          <w:lang w:val="uk-UA" w:eastAsia="ru-RU"/>
        </w:rPr>
        <w:t>відкачка стоків машинного відділення та приймального резервуару.</w:t>
      </w:r>
    </w:p>
    <w:p w14:paraId="71CDEF5E" w14:textId="77777777" w:rsidR="009216B6" w:rsidRPr="0038593A" w:rsidRDefault="009216B6" w:rsidP="009216B6">
      <w:pPr>
        <w:spacing w:after="0" w:line="240" w:lineRule="auto"/>
        <w:ind w:firstLine="709"/>
        <w:rPr>
          <w:rFonts w:ascii="Times New Roman" w:eastAsia="Times New Roman" w:hAnsi="Times New Roman"/>
          <w:b/>
          <w:color w:val="000000" w:themeColor="text1"/>
          <w:sz w:val="28"/>
          <w:szCs w:val="24"/>
          <w:lang w:val="uk-UA" w:eastAsia="ru-RU"/>
        </w:rPr>
      </w:pPr>
      <w:r w:rsidRPr="0038593A">
        <w:rPr>
          <w:rFonts w:ascii="Times New Roman" w:eastAsia="Times New Roman" w:hAnsi="Times New Roman"/>
          <w:b/>
          <w:color w:val="000000" w:themeColor="text1"/>
          <w:sz w:val="28"/>
          <w:szCs w:val="24"/>
          <w:lang w:val="uk-UA" w:eastAsia="ru-RU"/>
        </w:rPr>
        <w:t>6. КНС Насіннєвий завод</w:t>
      </w:r>
    </w:p>
    <w:p w14:paraId="0464D8F2" w14:textId="77777777" w:rsidR="009216B6" w:rsidRPr="0038593A" w:rsidRDefault="009216B6" w:rsidP="009216B6">
      <w:pPr>
        <w:numPr>
          <w:ilvl w:val="0"/>
          <w:numId w:val="4"/>
        </w:numPr>
        <w:tabs>
          <w:tab w:val="num" w:pos="993"/>
          <w:tab w:val="left" w:pos="1843"/>
        </w:tabs>
        <w:spacing w:after="0" w:line="240" w:lineRule="auto"/>
        <w:ind w:left="1418" w:firstLine="0"/>
        <w:jc w:val="both"/>
        <w:rPr>
          <w:rFonts w:ascii="Times New Roman" w:eastAsia="Times New Roman" w:hAnsi="Times New Roman"/>
          <w:color w:val="000000" w:themeColor="text1"/>
          <w:sz w:val="28"/>
          <w:szCs w:val="24"/>
          <w:lang w:val="uk-UA" w:eastAsia="ru-RU"/>
        </w:rPr>
      </w:pPr>
      <w:r w:rsidRPr="0038593A">
        <w:rPr>
          <w:rFonts w:ascii="Times New Roman" w:eastAsia="Times New Roman" w:hAnsi="Times New Roman"/>
          <w:color w:val="000000" w:themeColor="text1"/>
          <w:sz w:val="28"/>
          <w:szCs w:val="24"/>
          <w:lang w:val="uk-UA" w:eastAsia="ru-RU"/>
        </w:rPr>
        <w:t>ремонт насосу СД 80-18;</w:t>
      </w:r>
    </w:p>
    <w:p w14:paraId="2BE36FB1" w14:textId="77777777" w:rsidR="009216B6" w:rsidRPr="0038593A" w:rsidRDefault="009216B6" w:rsidP="009216B6">
      <w:pPr>
        <w:numPr>
          <w:ilvl w:val="0"/>
          <w:numId w:val="4"/>
        </w:numPr>
        <w:tabs>
          <w:tab w:val="num" w:pos="993"/>
          <w:tab w:val="left" w:pos="1843"/>
        </w:tabs>
        <w:spacing w:after="0" w:line="240" w:lineRule="auto"/>
        <w:ind w:left="1418" w:firstLine="0"/>
        <w:jc w:val="both"/>
        <w:rPr>
          <w:rFonts w:ascii="Times New Roman" w:eastAsia="Times New Roman" w:hAnsi="Times New Roman"/>
          <w:color w:val="000000" w:themeColor="text1"/>
          <w:sz w:val="28"/>
          <w:szCs w:val="24"/>
          <w:lang w:val="uk-UA" w:eastAsia="ru-RU"/>
        </w:rPr>
      </w:pPr>
      <w:r w:rsidRPr="0038593A">
        <w:rPr>
          <w:rFonts w:ascii="Times New Roman" w:eastAsia="Times New Roman" w:hAnsi="Times New Roman"/>
          <w:color w:val="000000" w:themeColor="text1"/>
          <w:sz w:val="28"/>
          <w:szCs w:val="24"/>
          <w:lang w:val="uk-UA" w:eastAsia="ru-RU"/>
        </w:rPr>
        <w:t>ремонт напірного колектору.</w:t>
      </w:r>
    </w:p>
    <w:p w14:paraId="4F40A07B" w14:textId="77777777" w:rsidR="009216B6" w:rsidRPr="0038593A" w:rsidRDefault="009216B6" w:rsidP="009216B6">
      <w:pPr>
        <w:spacing w:after="0" w:line="240" w:lineRule="auto"/>
        <w:ind w:firstLine="709"/>
        <w:jc w:val="both"/>
        <w:rPr>
          <w:rFonts w:ascii="Times New Roman" w:eastAsia="Times New Roman" w:hAnsi="Times New Roman"/>
          <w:b/>
          <w:color w:val="000000" w:themeColor="text1"/>
          <w:sz w:val="28"/>
          <w:szCs w:val="24"/>
          <w:lang w:val="uk-UA" w:eastAsia="ru-RU"/>
        </w:rPr>
      </w:pPr>
      <w:r w:rsidRPr="0038593A">
        <w:rPr>
          <w:rFonts w:ascii="Times New Roman" w:eastAsia="Times New Roman" w:hAnsi="Times New Roman"/>
          <w:b/>
          <w:color w:val="000000" w:themeColor="text1"/>
          <w:sz w:val="28"/>
          <w:szCs w:val="24"/>
          <w:lang w:val="uk-UA" w:eastAsia="ru-RU"/>
        </w:rPr>
        <w:t>7. Очисні споруди</w:t>
      </w:r>
    </w:p>
    <w:p w14:paraId="7D597DF3" w14:textId="77777777" w:rsidR="009216B6" w:rsidRPr="0038593A" w:rsidRDefault="009216B6" w:rsidP="009216B6">
      <w:pPr>
        <w:numPr>
          <w:ilvl w:val="0"/>
          <w:numId w:val="4"/>
        </w:numPr>
        <w:tabs>
          <w:tab w:val="num" w:pos="993"/>
          <w:tab w:val="left" w:pos="1843"/>
        </w:tabs>
        <w:spacing w:after="0" w:line="240" w:lineRule="auto"/>
        <w:ind w:left="1418" w:firstLine="0"/>
        <w:jc w:val="both"/>
        <w:rPr>
          <w:rFonts w:ascii="Times New Roman" w:eastAsia="Times New Roman" w:hAnsi="Times New Roman"/>
          <w:color w:val="000000" w:themeColor="text1"/>
          <w:sz w:val="28"/>
          <w:szCs w:val="24"/>
          <w:lang w:val="uk-UA" w:eastAsia="ru-RU"/>
        </w:rPr>
      </w:pPr>
      <w:r w:rsidRPr="0038593A">
        <w:rPr>
          <w:rFonts w:ascii="Times New Roman" w:eastAsia="Times New Roman" w:hAnsi="Times New Roman"/>
          <w:color w:val="000000" w:themeColor="text1"/>
          <w:sz w:val="28"/>
          <w:szCs w:val="24"/>
          <w:lang w:val="uk-UA" w:eastAsia="ru-RU"/>
        </w:rPr>
        <w:t>демонтаж решіток в приймальному резервуарі;</w:t>
      </w:r>
    </w:p>
    <w:p w14:paraId="6D41C95D" w14:textId="77777777" w:rsidR="009216B6" w:rsidRPr="0038593A" w:rsidRDefault="009216B6" w:rsidP="009216B6">
      <w:pPr>
        <w:numPr>
          <w:ilvl w:val="0"/>
          <w:numId w:val="4"/>
        </w:numPr>
        <w:tabs>
          <w:tab w:val="num" w:pos="993"/>
          <w:tab w:val="left" w:pos="1843"/>
        </w:tabs>
        <w:spacing w:after="0" w:line="240" w:lineRule="auto"/>
        <w:ind w:left="0" w:firstLine="1418"/>
        <w:jc w:val="both"/>
        <w:rPr>
          <w:rFonts w:ascii="Times New Roman" w:eastAsia="Times New Roman" w:hAnsi="Times New Roman"/>
          <w:color w:val="000000" w:themeColor="text1"/>
          <w:sz w:val="28"/>
          <w:szCs w:val="24"/>
          <w:lang w:val="uk-UA" w:eastAsia="ru-RU"/>
        </w:rPr>
      </w:pPr>
      <w:r w:rsidRPr="0038593A">
        <w:rPr>
          <w:rFonts w:ascii="Times New Roman" w:eastAsia="Times New Roman" w:hAnsi="Times New Roman"/>
          <w:color w:val="000000" w:themeColor="text1"/>
          <w:sz w:val="28"/>
          <w:szCs w:val="24"/>
          <w:lang w:val="uk-UA" w:eastAsia="ru-RU"/>
        </w:rPr>
        <w:t>ремонт котла для опалення приміщень;</w:t>
      </w:r>
    </w:p>
    <w:p w14:paraId="0FD6D8D1" w14:textId="77777777" w:rsidR="009216B6" w:rsidRPr="0038593A" w:rsidRDefault="009216B6" w:rsidP="009216B6">
      <w:pPr>
        <w:numPr>
          <w:ilvl w:val="0"/>
          <w:numId w:val="4"/>
        </w:numPr>
        <w:tabs>
          <w:tab w:val="num" w:pos="993"/>
          <w:tab w:val="left" w:pos="1843"/>
        </w:tabs>
        <w:spacing w:after="0" w:line="240" w:lineRule="auto"/>
        <w:ind w:left="0" w:firstLine="1418"/>
        <w:jc w:val="both"/>
        <w:rPr>
          <w:rFonts w:ascii="Times New Roman" w:eastAsia="Times New Roman" w:hAnsi="Times New Roman"/>
          <w:color w:val="000000" w:themeColor="text1"/>
          <w:sz w:val="28"/>
          <w:szCs w:val="24"/>
          <w:lang w:val="uk-UA" w:eastAsia="ru-RU"/>
        </w:rPr>
      </w:pPr>
      <w:r w:rsidRPr="0038593A">
        <w:rPr>
          <w:rFonts w:ascii="Times New Roman" w:eastAsia="Times New Roman" w:hAnsi="Times New Roman"/>
          <w:color w:val="000000" w:themeColor="text1"/>
          <w:sz w:val="28"/>
          <w:szCs w:val="24"/>
          <w:lang w:val="uk-UA" w:eastAsia="ru-RU"/>
        </w:rPr>
        <w:t>ремонт водогону.</w:t>
      </w:r>
    </w:p>
    <w:p w14:paraId="40489049" w14:textId="77777777" w:rsidR="009216B6" w:rsidRPr="005C26BF" w:rsidRDefault="009216B6" w:rsidP="009216B6">
      <w:pPr>
        <w:spacing w:after="0" w:line="240" w:lineRule="auto"/>
        <w:ind w:firstLine="709"/>
        <w:jc w:val="both"/>
        <w:rPr>
          <w:rFonts w:ascii="Times New Roman" w:eastAsia="Times New Roman" w:hAnsi="Times New Roman"/>
          <w:b/>
          <w:color w:val="000000" w:themeColor="text1"/>
          <w:sz w:val="28"/>
          <w:szCs w:val="24"/>
          <w:lang w:val="uk-UA" w:eastAsia="ru-RU"/>
        </w:rPr>
      </w:pPr>
      <w:r w:rsidRPr="005C26BF">
        <w:rPr>
          <w:rFonts w:ascii="Times New Roman" w:eastAsia="Times New Roman" w:hAnsi="Times New Roman"/>
          <w:b/>
          <w:color w:val="000000" w:themeColor="text1"/>
          <w:sz w:val="28"/>
          <w:szCs w:val="24"/>
          <w:lang w:val="uk-UA" w:eastAsia="ru-RU"/>
        </w:rPr>
        <w:t>8. Каналізація</w:t>
      </w:r>
    </w:p>
    <w:p w14:paraId="3AD40980" w14:textId="77777777" w:rsidR="009216B6" w:rsidRPr="00A72FB6" w:rsidRDefault="009216B6" w:rsidP="009216B6">
      <w:pPr>
        <w:numPr>
          <w:ilvl w:val="0"/>
          <w:numId w:val="4"/>
        </w:numPr>
        <w:tabs>
          <w:tab w:val="clear" w:pos="928"/>
          <w:tab w:val="num" w:pos="993"/>
          <w:tab w:val="left" w:pos="1843"/>
        </w:tabs>
        <w:spacing w:after="0" w:line="240" w:lineRule="auto"/>
        <w:ind w:left="0" w:firstLine="1418"/>
        <w:jc w:val="both"/>
        <w:rPr>
          <w:rFonts w:ascii="Times New Roman" w:eastAsia="Times New Roman" w:hAnsi="Times New Roman"/>
          <w:color w:val="000000" w:themeColor="text1"/>
          <w:sz w:val="28"/>
          <w:szCs w:val="24"/>
          <w:lang w:val="uk-UA" w:eastAsia="ru-RU"/>
        </w:rPr>
      </w:pPr>
      <w:r w:rsidRPr="00A72FB6">
        <w:rPr>
          <w:rFonts w:ascii="Times New Roman" w:eastAsia="Times New Roman" w:hAnsi="Times New Roman"/>
          <w:color w:val="000000" w:themeColor="text1"/>
          <w:sz w:val="28"/>
          <w:szCs w:val="24"/>
          <w:lang w:val="uk-UA" w:eastAsia="ru-RU"/>
        </w:rPr>
        <w:t>ремонт каналізаційного колектору по вул.О.Братушки, вул.Благовіщенська, вул.Б.Хмельницького та по вул.Енергетиків;</w:t>
      </w:r>
    </w:p>
    <w:p w14:paraId="737D4A30" w14:textId="77777777" w:rsidR="009216B6" w:rsidRPr="00A72FB6" w:rsidRDefault="009216B6" w:rsidP="009216B6">
      <w:pPr>
        <w:numPr>
          <w:ilvl w:val="0"/>
          <w:numId w:val="4"/>
        </w:numPr>
        <w:tabs>
          <w:tab w:val="clear" w:pos="928"/>
          <w:tab w:val="num" w:pos="993"/>
          <w:tab w:val="left" w:pos="1843"/>
        </w:tabs>
        <w:spacing w:after="0" w:line="240" w:lineRule="auto"/>
        <w:ind w:left="0" w:firstLine="1418"/>
        <w:jc w:val="both"/>
        <w:rPr>
          <w:rFonts w:ascii="Times New Roman" w:eastAsia="Times New Roman" w:hAnsi="Times New Roman"/>
          <w:color w:val="000000" w:themeColor="text1"/>
          <w:sz w:val="28"/>
          <w:szCs w:val="24"/>
          <w:lang w:val="uk-UA" w:eastAsia="ru-RU"/>
        </w:rPr>
      </w:pPr>
      <w:r w:rsidRPr="00A72FB6">
        <w:rPr>
          <w:rFonts w:ascii="Times New Roman" w:eastAsia="Times New Roman" w:hAnsi="Times New Roman"/>
          <w:color w:val="000000" w:themeColor="text1"/>
          <w:sz w:val="28"/>
          <w:szCs w:val="24"/>
          <w:lang w:val="uk-UA" w:eastAsia="ru-RU"/>
        </w:rPr>
        <w:t xml:space="preserve">ремонт напірного колектору по вул.Набережна, вул.Комарова та вул.Нескучанська; </w:t>
      </w:r>
    </w:p>
    <w:p w14:paraId="289419B6" w14:textId="77777777" w:rsidR="009216B6" w:rsidRPr="00A72FB6" w:rsidRDefault="009216B6" w:rsidP="009216B6">
      <w:pPr>
        <w:numPr>
          <w:ilvl w:val="0"/>
          <w:numId w:val="4"/>
        </w:numPr>
        <w:tabs>
          <w:tab w:val="clear" w:pos="928"/>
          <w:tab w:val="num" w:pos="993"/>
          <w:tab w:val="left" w:pos="1843"/>
        </w:tabs>
        <w:spacing w:after="0" w:line="240" w:lineRule="auto"/>
        <w:ind w:left="0" w:firstLine="1418"/>
        <w:jc w:val="both"/>
        <w:rPr>
          <w:rFonts w:ascii="Times New Roman" w:eastAsia="Times New Roman" w:hAnsi="Times New Roman"/>
          <w:color w:val="000000" w:themeColor="text1"/>
          <w:sz w:val="28"/>
          <w:szCs w:val="24"/>
          <w:lang w:val="uk-UA" w:eastAsia="ru-RU"/>
        </w:rPr>
      </w:pPr>
      <w:r w:rsidRPr="00A72FB6">
        <w:rPr>
          <w:rFonts w:ascii="Times New Roman" w:eastAsia="Times New Roman" w:hAnsi="Times New Roman"/>
          <w:color w:val="000000" w:themeColor="text1"/>
          <w:sz w:val="28"/>
          <w:szCs w:val="24"/>
          <w:lang w:val="uk-UA" w:eastAsia="ru-RU"/>
        </w:rPr>
        <w:t>пробивання, промивання, очищення каналізаційної мережі за допомогою автомобіля МАЗ та асенізаційними автомобілями по                                 вул.Благовіщенська,10, 16, 46, 48, 52а, 52б, 52в, 53; вул.Благовіщенська, 16 – вул.Миру,1; вул.Б.Хмельницького15, 31-33; вул. Відродження,2, 2а, 4, 5а, 6а; вул. Ломоносова,2а; вул.Ломоносова,1а; вул.Набережна,47; вул. Кеніга,47; вул. Машинобудівна,16, 19, 20; вул. Миру,1, 12-28б, 13, 15, 17, 19-25, 23, 25, 26, 28, 28-28б, 30; вул.Набережна,10; вул.Л.Татаренка,1а, 3, 3а, 5а, 7а, 75, 77; вул.Шкільна,9, 9а.</w:t>
      </w:r>
    </w:p>
    <w:p w14:paraId="695F4514" w14:textId="77777777" w:rsidR="00A24258" w:rsidRPr="00A86696" w:rsidRDefault="00A24258" w:rsidP="00A24258">
      <w:pPr>
        <w:tabs>
          <w:tab w:val="left" w:pos="1843"/>
        </w:tabs>
        <w:spacing w:after="0" w:line="240" w:lineRule="auto"/>
        <w:jc w:val="both"/>
        <w:rPr>
          <w:rFonts w:ascii="Times New Roman" w:eastAsia="Times New Roman" w:hAnsi="Times New Roman"/>
          <w:color w:val="000000"/>
          <w:sz w:val="28"/>
          <w:szCs w:val="24"/>
          <w:lang w:val="uk-UA" w:eastAsia="ru-RU"/>
        </w:rPr>
      </w:pPr>
    </w:p>
    <w:p w14:paraId="11F55948" w14:textId="613624DD" w:rsidR="00AE7D2A" w:rsidRDefault="000C0F5B" w:rsidP="00AE7D2A">
      <w:pPr>
        <w:pStyle w:val="21"/>
        <w:spacing w:after="0" w:line="240" w:lineRule="auto"/>
        <w:ind w:left="0" w:firstLine="567"/>
        <w:jc w:val="both"/>
        <w:rPr>
          <w:rFonts w:eastAsia="SimSun"/>
          <w:sz w:val="28"/>
          <w:szCs w:val="28"/>
          <w:lang w:val="uk-UA"/>
        </w:rPr>
      </w:pPr>
      <w:r w:rsidRPr="00F86650">
        <w:rPr>
          <w:noProof/>
          <w:color w:val="000000"/>
          <w:sz w:val="28"/>
          <w:szCs w:val="28"/>
          <w:highlight w:val="yellow"/>
        </w:rPr>
        <mc:AlternateContent>
          <mc:Choice Requires="wps">
            <w:drawing>
              <wp:anchor distT="45720" distB="45720" distL="114300" distR="114300" simplePos="0" relativeHeight="251676160" behindDoc="0" locked="0" layoutInCell="1" allowOverlap="1" wp14:anchorId="0FF7746C" wp14:editId="5A815651">
                <wp:simplePos x="0" y="0"/>
                <wp:positionH relativeFrom="page">
                  <wp:posOffset>0</wp:posOffset>
                </wp:positionH>
                <wp:positionV relativeFrom="paragraph">
                  <wp:posOffset>69215</wp:posOffset>
                </wp:positionV>
                <wp:extent cx="7748905" cy="401320"/>
                <wp:effectExtent l="0" t="0" r="23495" b="17780"/>
                <wp:wrapSquare wrapText="bothSides"/>
                <wp:docPr id="7"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401320"/>
                        </a:xfrm>
                        <a:prstGeom prst="rect">
                          <a:avLst/>
                        </a:prstGeom>
                        <a:solidFill>
                          <a:srgbClr val="7030A0"/>
                        </a:solidFill>
                        <a:ln w="9525">
                          <a:solidFill>
                            <a:srgbClr val="000000"/>
                          </a:solidFill>
                          <a:miter lim="800000"/>
                          <a:headEnd/>
                          <a:tailEnd/>
                        </a:ln>
                      </wps:spPr>
                      <wps:txbx>
                        <w:txbxContent>
                          <w:p w14:paraId="189DF435" w14:textId="1785FE62" w:rsidR="008A7BEE" w:rsidRPr="00915A11" w:rsidRDefault="008A7BEE" w:rsidP="000C0F5B">
                            <w:pPr>
                              <w:ind w:left="142"/>
                              <w:jc w:val="center"/>
                              <w:rPr>
                                <w:rFonts w:ascii="Times New Roman" w:hAnsi="Times New Roman" w:cs="Times New Roman"/>
                                <w:color w:val="FFFFFF"/>
                                <w:lang w:val="uk-UA"/>
                              </w:rPr>
                            </w:pPr>
                            <w:r>
                              <w:rPr>
                                <w:rFonts w:ascii="Times New Roman" w:hAnsi="Times New Roman" w:cs="Times New Roman"/>
                                <w:b/>
                                <w:color w:val="FFFFFF"/>
                                <w:sz w:val="28"/>
                                <w:szCs w:val="28"/>
                                <w:lang w:val="uk-UA"/>
                              </w:rPr>
                              <w:t xml:space="preserve">ДОЧІРНЄ </w:t>
                            </w:r>
                            <w:r w:rsidRPr="00915A11">
                              <w:rPr>
                                <w:rFonts w:ascii="Times New Roman" w:hAnsi="Times New Roman" w:cs="Times New Roman"/>
                                <w:b/>
                                <w:color w:val="FFFFFF"/>
                                <w:sz w:val="28"/>
                                <w:szCs w:val="28"/>
                                <w:lang w:val="uk-UA"/>
                              </w:rPr>
                              <w:t xml:space="preserve"> ПІДПРИЄМСТВО </w:t>
                            </w:r>
                            <w:r>
                              <w:rPr>
                                <w:rFonts w:ascii="Times New Roman" w:hAnsi="Times New Roman" w:cs="Times New Roman"/>
                                <w:b/>
                                <w:color w:val="FFFFFF"/>
                                <w:sz w:val="28"/>
                                <w:szCs w:val="28"/>
                                <w:lang w:val="uk-UA"/>
                              </w:rPr>
                              <w:t xml:space="preserve"> «ЕКОСЕРВІС» КП  ТМР </w:t>
                            </w:r>
                            <w:r w:rsidRPr="00915A11">
                              <w:rPr>
                                <w:rFonts w:ascii="Times New Roman" w:hAnsi="Times New Roman" w:cs="Times New Roman"/>
                                <w:b/>
                                <w:bCs/>
                                <w:color w:val="FFFFFF"/>
                                <w:sz w:val="28"/>
                                <w:szCs w:val="28"/>
                                <w:lang w:val="uk-UA"/>
                              </w:rPr>
                              <w:t>«ТРОСТЯНЕЦЬКОМУНСЕРВІС»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FF7746C" id="Надпись 7" o:spid="_x0000_s1050" type="#_x0000_t202" style="position:absolute;left:0;text-align:left;margin-left:0;margin-top:5.45pt;width:610.15pt;height:31.6pt;z-index:2516761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y2OSgIAAF4EAAAOAAAAZHJzL2Uyb0RvYy54bWysVM2O0zAQviPxDpbvNGm3pW3UdFW6LEJa&#10;fqSFB3Adp7FwPMZ2m5Tb3nkF3oEDB268QveNGDttKYu4IHKwbM/4m5nvm8nssq0V2QrrJOic9nsp&#10;JUJzKKRe5/T9u+snE0qcZ7pgCrTI6U44ejl//GjWmEwMoAJVCEsQRLusMTmtvDdZkjheiZq5Hhih&#10;0ViCrZnHo10nhWUNotcqGaTp06QBWxgLXDiHt1edkc4jflkK7t+UpROeqJxibj6uNq6rsCbzGcvW&#10;lplK8kMa7B+yqJnUGPQEdcU8Ixsr/4CqJbfgoPQ9DnUCZSm5iDVgNf30QTW3FTMi1oLkOHOiyf0/&#10;WP56+9YSWeR0TIlmNUq0/7L/uv+2/7H/fn93/5mMA0eNcRm63hp09u0zaFHrWK8zN8A/OKJhWTG9&#10;FgtroakEKzDHfniZnD3tcFwAWTWvoMBgbOMhArWlrQOBSAlBdNRqd9JHtJ5wvByPh5NpOqKEo22Y&#10;9i8GUcCEZcfXxjr/QkBNwianFvWP6Gx743zIhmVHlxDMgZLFtVQqHux6tVSWbBn2yji9SBdH9N/c&#10;lCZNTqejwagj4K8QafwiBw8i1dJj0ytZ53RycmJZoO25LmJLeiZVt8eUlT7wGKjrSPTtqo2yDYZH&#10;fVZQ7JBZC12T41DipgL7iZIGGzyn7uOGWUGJeqlRnWl/OAwTEQ/D0Ri5JPbcsjq3MM0RKqeekm67&#10;9N0UbYyV6wojdf2gYYGKljKSHaTvsjrkj00cNTgMXJiS83P0+vVbmP8EAAD//wMAUEsDBBQABgAI&#10;AAAAIQCuwr0r3gAAAAcBAAAPAAAAZHJzL2Rvd25yZXYueG1sTI/NTsMwEITvSLyDtUjcqN1Q8RPi&#10;VBUICQlVgraUqxMvSUS8jmy3CW/P9gTHnRnNfFssJ9eLI4bYedIwnykQSLW3HTUadtvnqzsQMRmy&#10;pveEGn4wwrI8PytMbv1I73jcpEZwCcXcaGhTGnIpY92iM3HmByT2vnxwJvEZGmmDGbnc9TJT6kY6&#10;0xEvtGbAxxbr783BaRjXe/+5UOvs9WW7r3dvT2H1gZXWlxfT6gFEwin9heGEz+hQMlPlD2Sj6DXw&#10;I4lVdQ/i5GaZugZRabhdzEGWhfzPX/4CAAD//wMAUEsBAi0AFAAGAAgAAAAhALaDOJL+AAAA4QEA&#10;ABMAAAAAAAAAAAAAAAAAAAAAAFtDb250ZW50X1R5cGVzXS54bWxQSwECLQAUAAYACAAAACEAOP0h&#10;/9YAAACUAQAACwAAAAAAAAAAAAAAAAAvAQAAX3JlbHMvLnJlbHNQSwECLQAUAAYACAAAACEArMMt&#10;jkoCAABeBAAADgAAAAAAAAAAAAAAAAAuAgAAZHJzL2Uyb0RvYy54bWxQSwECLQAUAAYACAAAACEA&#10;rsK9K94AAAAHAQAADwAAAAAAAAAAAAAAAACkBAAAZHJzL2Rvd25yZXYueG1sUEsFBgAAAAAEAAQA&#10;8wAAAK8FAAAAAA==&#10;" fillcolor="#7030a0">
                <v:textbox>
                  <w:txbxContent>
                    <w:p w14:paraId="189DF435" w14:textId="1785FE62" w:rsidR="008A7BEE" w:rsidRPr="00915A11" w:rsidRDefault="008A7BEE" w:rsidP="000C0F5B">
                      <w:pPr>
                        <w:ind w:left="142"/>
                        <w:jc w:val="center"/>
                        <w:rPr>
                          <w:rFonts w:ascii="Times New Roman" w:hAnsi="Times New Roman" w:cs="Times New Roman"/>
                          <w:color w:val="FFFFFF"/>
                          <w:lang w:val="uk-UA"/>
                        </w:rPr>
                      </w:pPr>
                      <w:r>
                        <w:rPr>
                          <w:rFonts w:ascii="Times New Roman" w:hAnsi="Times New Roman" w:cs="Times New Roman"/>
                          <w:b/>
                          <w:color w:val="FFFFFF"/>
                          <w:sz w:val="28"/>
                          <w:szCs w:val="28"/>
                          <w:lang w:val="uk-UA"/>
                        </w:rPr>
                        <w:t xml:space="preserve">ДОЧІРНЄ </w:t>
                      </w:r>
                      <w:r w:rsidRPr="00915A11">
                        <w:rPr>
                          <w:rFonts w:ascii="Times New Roman" w:hAnsi="Times New Roman" w:cs="Times New Roman"/>
                          <w:b/>
                          <w:color w:val="FFFFFF"/>
                          <w:sz w:val="28"/>
                          <w:szCs w:val="28"/>
                          <w:lang w:val="uk-UA"/>
                        </w:rPr>
                        <w:t xml:space="preserve"> ПІДПРИЄМСТВО </w:t>
                      </w:r>
                      <w:r>
                        <w:rPr>
                          <w:rFonts w:ascii="Times New Roman" w:hAnsi="Times New Roman" w:cs="Times New Roman"/>
                          <w:b/>
                          <w:color w:val="FFFFFF"/>
                          <w:sz w:val="28"/>
                          <w:szCs w:val="28"/>
                          <w:lang w:val="uk-UA"/>
                        </w:rPr>
                        <w:t xml:space="preserve"> «ЕКОСЕРВІС» КП  ТМР </w:t>
                      </w:r>
                      <w:r w:rsidRPr="00915A11">
                        <w:rPr>
                          <w:rFonts w:ascii="Times New Roman" w:hAnsi="Times New Roman" w:cs="Times New Roman"/>
                          <w:b/>
                          <w:bCs/>
                          <w:color w:val="FFFFFF"/>
                          <w:sz w:val="28"/>
                          <w:szCs w:val="28"/>
                          <w:lang w:val="uk-UA"/>
                        </w:rPr>
                        <w:t>«ТРОСТЯНЕЦЬКОМУНСЕРВІС»</w:t>
                      </w:r>
                    </w:p>
                  </w:txbxContent>
                </v:textbox>
                <w10:wrap type="square" anchorx="page"/>
              </v:shape>
            </w:pict>
          </mc:Fallback>
        </mc:AlternateContent>
      </w:r>
      <w:r w:rsidR="00AE7D2A" w:rsidRPr="00AE7D2A">
        <w:rPr>
          <w:rFonts w:eastAsia="SimSun"/>
          <w:sz w:val="28"/>
          <w:szCs w:val="28"/>
          <w:lang w:val="uk-UA"/>
        </w:rPr>
        <w:t xml:space="preserve"> </w:t>
      </w:r>
    </w:p>
    <w:p w14:paraId="45121DAB" w14:textId="77777777" w:rsidR="00A24258" w:rsidRPr="00451545" w:rsidRDefault="00A24258" w:rsidP="00A24258">
      <w:pPr>
        <w:spacing w:after="0" w:line="240" w:lineRule="auto"/>
        <w:ind w:firstLine="567"/>
        <w:jc w:val="both"/>
        <w:rPr>
          <w:rFonts w:ascii="Times New Roman" w:eastAsia="SimSun" w:hAnsi="Times New Roman" w:cs="Times New Roman"/>
          <w:sz w:val="28"/>
          <w:szCs w:val="28"/>
          <w:lang w:val="uk-UA" w:eastAsia="ru-RU"/>
        </w:rPr>
      </w:pPr>
      <w:r w:rsidRPr="00451545">
        <w:rPr>
          <w:rFonts w:ascii="Times New Roman" w:eastAsia="SimSun" w:hAnsi="Times New Roman" w:cs="Times New Roman"/>
          <w:b/>
          <w:sz w:val="28"/>
          <w:szCs w:val="28"/>
          <w:lang w:val="uk-UA" w:eastAsia="ru-RU"/>
        </w:rPr>
        <w:t>Дочірнє підприємство «Екосервіс»</w:t>
      </w:r>
      <w:r w:rsidRPr="00451545">
        <w:rPr>
          <w:rFonts w:ascii="Times New Roman" w:eastAsia="SimSun" w:hAnsi="Times New Roman" w:cs="Times New Roman"/>
          <w:sz w:val="28"/>
          <w:szCs w:val="28"/>
          <w:lang w:val="uk-UA" w:eastAsia="ru-RU"/>
        </w:rPr>
        <w:t xml:space="preserve">  </w:t>
      </w:r>
      <w:r w:rsidRPr="00451545">
        <w:rPr>
          <w:rFonts w:ascii="Times New Roman" w:eastAsia="SimSun" w:hAnsi="Times New Roman" w:cs="Times New Roman"/>
          <w:b/>
          <w:sz w:val="28"/>
          <w:szCs w:val="28"/>
          <w:lang w:val="uk-UA" w:eastAsia="ru-RU"/>
        </w:rPr>
        <w:t>Комунального   підприємства Тростянецької міської ради</w:t>
      </w:r>
      <w:r w:rsidRPr="00451545">
        <w:rPr>
          <w:rFonts w:ascii="Times New Roman" w:eastAsia="SimSun" w:hAnsi="Times New Roman" w:cs="Times New Roman"/>
          <w:sz w:val="28"/>
          <w:szCs w:val="28"/>
          <w:lang w:val="uk-UA" w:eastAsia="ru-RU"/>
        </w:rPr>
        <w:t xml:space="preserve"> </w:t>
      </w:r>
      <w:r w:rsidRPr="00451545">
        <w:rPr>
          <w:rFonts w:ascii="Times New Roman" w:eastAsia="SimSun" w:hAnsi="Times New Roman" w:cs="Times New Roman"/>
          <w:b/>
          <w:sz w:val="28"/>
          <w:szCs w:val="28"/>
          <w:lang w:val="uk-UA" w:eastAsia="ru-RU"/>
        </w:rPr>
        <w:t>«Тростянецькомунсервіс»</w:t>
      </w:r>
      <w:r w:rsidRPr="00451545">
        <w:rPr>
          <w:rFonts w:ascii="Times New Roman" w:eastAsia="SimSun" w:hAnsi="Times New Roman" w:cs="Times New Roman"/>
          <w:sz w:val="28"/>
          <w:szCs w:val="28"/>
          <w:lang w:val="uk-UA" w:eastAsia="ru-RU"/>
        </w:rPr>
        <w:t xml:space="preserve"> визначено виконавцем послуги з управління побутових відходів на території Тростянецької міської територіальної громади.</w:t>
      </w:r>
    </w:p>
    <w:p w14:paraId="6309043B" w14:textId="77777777" w:rsidR="00A24258" w:rsidRPr="00451545" w:rsidRDefault="00A24258" w:rsidP="00A24258">
      <w:pPr>
        <w:spacing w:after="0" w:line="240" w:lineRule="auto"/>
        <w:jc w:val="both"/>
        <w:rPr>
          <w:rFonts w:ascii="Times New Roman" w:eastAsia="SimSun" w:hAnsi="Times New Roman" w:cs="Times New Roman"/>
          <w:sz w:val="28"/>
          <w:szCs w:val="28"/>
          <w:lang w:val="uk-UA" w:eastAsia="ru-RU"/>
        </w:rPr>
      </w:pPr>
      <w:r w:rsidRPr="00451545">
        <w:rPr>
          <w:rFonts w:ascii="Times New Roman" w:eastAsia="SimSun" w:hAnsi="Times New Roman" w:cs="Times New Roman"/>
          <w:sz w:val="28"/>
          <w:szCs w:val="28"/>
          <w:lang w:val="uk-UA" w:eastAsia="ru-RU"/>
        </w:rPr>
        <w:t>На підприємстві діють  підрозділи:</w:t>
      </w:r>
    </w:p>
    <w:p w14:paraId="6BF446D7" w14:textId="77777777" w:rsidR="00A24258" w:rsidRPr="00451545" w:rsidRDefault="00A24258" w:rsidP="00A24258">
      <w:pPr>
        <w:tabs>
          <w:tab w:val="left" w:pos="2070"/>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санітарне очищення (збирання, перевезення та видалення побутових  відходів);</w:t>
      </w:r>
    </w:p>
    <w:p w14:paraId="154E862B" w14:textId="77777777" w:rsidR="00A24258" w:rsidRPr="00451545" w:rsidRDefault="00A24258" w:rsidP="00A24258">
      <w:pPr>
        <w:tabs>
          <w:tab w:val="left" w:pos="2070"/>
          <w:tab w:val="center" w:pos="4677"/>
        </w:tabs>
        <w:spacing w:after="0" w:line="240" w:lineRule="auto"/>
        <w:ind w:left="54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шляхова дільниця (надання транспортних послуг  з благоустрою міста);</w:t>
      </w:r>
    </w:p>
    <w:p w14:paraId="007DCE02" w14:textId="77777777" w:rsidR="00A24258" w:rsidRPr="00451545" w:rsidRDefault="00A24258" w:rsidP="00A24258">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Для надання послуг на підприємстві задіяні  </w:t>
      </w:r>
      <w:r w:rsidRPr="00451545">
        <w:rPr>
          <w:rFonts w:ascii="Times New Roman" w:eastAsia="Times New Roman" w:hAnsi="Times New Roman" w:cs="Times New Roman"/>
          <w:b/>
          <w:sz w:val="28"/>
          <w:szCs w:val="28"/>
          <w:lang w:val="uk-UA" w:eastAsia="ru-RU"/>
        </w:rPr>
        <w:t>1</w:t>
      </w:r>
      <w:r>
        <w:rPr>
          <w:rFonts w:ascii="Times New Roman" w:eastAsia="Times New Roman" w:hAnsi="Times New Roman" w:cs="Times New Roman"/>
          <w:b/>
          <w:sz w:val="28"/>
          <w:szCs w:val="28"/>
          <w:lang w:val="uk-UA" w:eastAsia="ru-RU"/>
        </w:rPr>
        <w:t>9</w:t>
      </w:r>
      <w:r w:rsidRPr="00451545">
        <w:rPr>
          <w:rFonts w:ascii="Times New Roman" w:eastAsia="Times New Roman" w:hAnsi="Times New Roman" w:cs="Times New Roman"/>
          <w:sz w:val="28"/>
          <w:szCs w:val="28"/>
          <w:lang w:val="uk-UA" w:eastAsia="ru-RU"/>
        </w:rPr>
        <w:t xml:space="preserve"> одиниць транспортних засобів а саме:            </w:t>
      </w:r>
    </w:p>
    <w:p w14:paraId="7554C08C" w14:textId="77777777" w:rsidR="00A24258" w:rsidRDefault="00A24258" w:rsidP="00A242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Сміттєвози ГАЗ 3309 - 2 од</w:t>
      </w:r>
      <w:r>
        <w:rPr>
          <w:rFonts w:ascii="Times New Roman" w:eastAsia="Times New Roman" w:hAnsi="Times New Roman" w:cs="Times New Roman"/>
          <w:sz w:val="28"/>
          <w:szCs w:val="28"/>
          <w:lang w:val="uk-UA" w:eastAsia="ru-RU"/>
        </w:rPr>
        <w:t>н</w:t>
      </w:r>
      <w:r w:rsidRPr="00451545">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uk-UA" w:eastAsia="ru-RU"/>
        </w:rPr>
        <w:t>,</w:t>
      </w:r>
      <w:r w:rsidRPr="00131179">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 ГАЗ-53 - 1 од</w:t>
      </w:r>
      <w:r>
        <w:rPr>
          <w:rFonts w:ascii="Times New Roman" w:eastAsia="Times New Roman" w:hAnsi="Times New Roman" w:cs="Times New Roman"/>
          <w:sz w:val="28"/>
          <w:szCs w:val="28"/>
          <w:lang w:val="uk-UA" w:eastAsia="ru-RU"/>
        </w:rPr>
        <w:t>н</w:t>
      </w:r>
      <w:r w:rsidRPr="00451545">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eastAsia="ru-RU"/>
        </w:rPr>
        <w:t>MERCEDES</w:t>
      </w:r>
      <w:r w:rsidRPr="00451545">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eastAsia="ru-RU"/>
        </w:rPr>
        <w:t>BENZ</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-1од</w:t>
      </w:r>
      <w:r>
        <w:rPr>
          <w:rFonts w:ascii="Times New Roman" w:eastAsia="Times New Roman" w:hAnsi="Times New Roman" w:cs="Times New Roman"/>
          <w:sz w:val="28"/>
          <w:szCs w:val="28"/>
          <w:lang w:val="uk-UA" w:eastAsia="ru-RU"/>
        </w:rPr>
        <w:t>н</w:t>
      </w:r>
      <w:r w:rsidRPr="00451545">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eastAsia="ru-RU"/>
        </w:rPr>
        <w:t>SCANIA</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w:t>
      </w:r>
      <w:r w:rsidRPr="00131179">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1 од</w:t>
      </w:r>
      <w:r>
        <w:rPr>
          <w:rFonts w:ascii="Times New Roman" w:eastAsia="Times New Roman" w:hAnsi="Times New Roman" w:cs="Times New Roman"/>
          <w:sz w:val="28"/>
          <w:szCs w:val="28"/>
          <w:lang w:val="uk-UA" w:eastAsia="ru-RU"/>
        </w:rPr>
        <w:t>н</w:t>
      </w:r>
      <w:r w:rsidRPr="00451545">
        <w:rPr>
          <w:rFonts w:ascii="Times New Roman" w:eastAsia="Times New Roman" w:hAnsi="Times New Roman" w:cs="Times New Roman"/>
          <w:sz w:val="28"/>
          <w:szCs w:val="28"/>
          <w:lang w:val="uk-UA" w:eastAsia="ru-RU"/>
        </w:rPr>
        <w:t>., трактори МТЗ</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82.1</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 3</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од</w:t>
      </w:r>
      <w:r>
        <w:rPr>
          <w:rFonts w:ascii="Times New Roman" w:eastAsia="Times New Roman" w:hAnsi="Times New Roman" w:cs="Times New Roman"/>
          <w:sz w:val="28"/>
          <w:szCs w:val="28"/>
          <w:lang w:val="uk-UA" w:eastAsia="ru-RU"/>
        </w:rPr>
        <w:t>н</w:t>
      </w:r>
      <w:r w:rsidRPr="00451545">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uk-UA" w:eastAsia="ru-RU"/>
        </w:rPr>
        <w:t>, автогрейдер Х</w:t>
      </w:r>
      <w:r>
        <w:rPr>
          <w:rFonts w:ascii="Times New Roman" w:eastAsia="Times New Roman" w:hAnsi="Times New Roman" w:cs="Times New Roman"/>
          <w:sz w:val="28"/>
          <w:szCs w:val="28"/>
          <w:lang w:eastAsia="ru-RU"/>
        </w:rPr>
        <w:t>CMG</w:t>
      </w:r>
      <w:r w:rsidRPr="00131179">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GR</w:t>
      </w:r>
      <w:r w:rsidRPr="00131179">
        <w:rPr>
          <w:rFonts w:ascii="Times New Roman" w:eastAsia="Times New Roman" w:hAnsi="Times New Roman" w:cs="Times New Roman"/>
          <w:sz w:val="28"/>
          <w:szCs w:val="28"/>
          <w:lang w:val="uk-UA" w:eastAsia="ru-RU"/>
        </w:rPr>
        <w:t xml:space="preserve"> 215</w:t>
      </w:r>
      <w:r>
        <w:rPr>
          <w:rFonts w:ascii="Times New Roman" w:eastAsia="Times New Roman" w:hAnsi="Times New Roman" w:cs="Times New Roman"/>
          <w:sz w:val="28"/>
          <w:szCs w:val="28"/>
          <w:lang w:val="uk-UA" w:eastAsia="ru-RU"/>
        </w:rPr>
        <w:t>-1 одн., а</w:t>
      </w:r>
      <w:r w:rsidRPr="00451545">
        <w:rPr>
          <w:rFonts w:ascii="Times New Roman" w:eastAsia="Times New Roman" w:hAnsi="Times New Roman" w:cs="Times New Roman"/>
          <w:sz w:val="28"/>
          <w:szCs w:val="28"/>
          <w:lang w:val="uk-UA" w:eastAsia="ru-RU"/>
        </w:rPr>
        <w:t>втонавантажувач</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Т</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150К</w:t>
      </w:r>
      <w:r>
        <w:rPr>
          <w:rFonts w:ascii="Times New Roman" w:eastAsia="Times New Roman" w:hAnsi="Times New Roman" w:cs="Times New Roman"/>
          <w:sz w:val="28"/>
          <w:szCs w:val="28"/>
          <w:lang w:val="uk-UA" w:eastAsia="ru-RU"/>
        </w:rPr>
        <w:t xml:space="preserve"> -1од., </w:t>
      </w:r>
      <w:r w:rsidRPr="00451545">
        <w:rPr>
          <w:rFonts w:ascii="Times New Roman" w:eastAsia="Times New Roman" w:hAnsi="Times New Roman" w:cs="Times New Roman"/>
          <w:sz w:val="28"/>
          <w:szCs w:val="28"/>
          <w:lang w:val="uk-UA" w:eastAsia="ru-RU"/>
        </w:rPr>
        <w:t>бульдозер ДЗ-162-03</w:t>
      </w:r>
      <w:r>
        <w:rPr>
          <w:rFonts w:ascii="Times New Roman" w:eastAsia="Times New Roman" w:hAnsi="Times New Roman" w:cs="Times New Roman"/>
          <w:sz w:val="28"/>
          <w:szCs w:val="28"/>
          <w:lang w:val="uk-UA" w:eastAsia="ru-RU"/>
        </w:rPr>
        <w:t xml:space="preserve"> -1од.,</w:t>
      </w:r>
      <w:r w:rsidRPr="00451545">
        <w:rPr>
          <w:rFonts w:ascii="Times New Roman" w:eastAsia="Times New Roman" w:hAnsi="Times New Roman" w:cs="Times New Roman"/>
          <w:sz w:val="28"/>
          <w:szCs w:val="28"/>
          <w:lang w:val="uk-UA" w:eastAsia="ru-RU"/>
        </w:rPr>
        <w:t xml:space="preserve"> екскаватор ЕО2621Г</w:t>
      </w:r>
      <w:r>
        <w:rPr>
          <w:rFonts w:ascii="Times New Roman" w:eastAsia="Times New Roman" w:hAnsi="Times New Roman" w:cs="Times New Roman"/>
          <w:sz w:val="28"/>
          <w:szCs w:val="28"/>
          <w:lang w:val="uk-UA" w:eastAsia="ru-RU"/>
        </w:rPr>
        <w:t>-1од.,</w:t>
      </w:r>
      <w:r w:rsidRPr="00451545">
        <w:rPr>
          <w:rFonts w:ascii="Times New Roman" w:eastAsia="Times New Roman" w:hAnsi="Times New Roman" w:cs="Times New Roman"/>
          <w:sz w:val="28"/>
          <w:szCs w:val="28"/>
          <w:lang w:val="uk-UA" w:eastAsia="ru-RU"/>
        </w:rPr>
        <w:t xml:space="preserve"> автомобілі: ЗІЛ - 130 КДМ</w:t>
      </w:r>
      <w:r>
        <w:rPr>
          <w:rFonts w:ascii="Times New Roman" w:eastAsia="Times New Roman" w:hAnsi="Times New Roman" w:cs="Times New Roman"/>
          <w:sz w:val="28"/>
          <w:szCs w:val="28"/>
          <w:lang w:val="uk-UA" w:eastAsia="ru-RU"/>
        </w:rPr>
        <w:t xml:space="preserve">-1од., </w:t>
      </w:r>
      <w:r w:rsidRPr="00451545">
        <w:rPr>
          <w:rFonts w:ascii="Times New Roman" w:eastAsia="Times New Roman" w:hAnsi="Times New Roman" w:cs="Times New Roman"/>
          <w:sz w:val="28"/>
          <w:szCs w:val="28"/>
          <w:lang w:val="uk-UA" w:eastAsia="ru-RU"/>
        </w:rPr>
        <w:t>ГАЗ-53 самоскид</w:t>
      </w:r>
      <w:r>
        <w:rPr>
          <w:rFonts w:ascii="Times New Roman" w:eastAsia="Times New Roman" w:hAnsi="Times New Roman" w:cs="Times New Roman"/>
          <w:sz w:val="28"/>
          <w:szCs w:val="28"/>
          <w:lang w:val="uk-UA" w:eastAsia="ru-RU"/>
        </w:rPr>
        <w:t>-1од.</w:t>
      </w:r>
      <w:r w:rsidRPr="00451545">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причепи тракторні 2ПТС - 5 одиниць.  </w:t>
      </w:r>
    </w:p>
    <w:p w14:paraId="4F6B9FF0" w14:textId="77777777" w:rsidR="00A24258" w:rsidRPr="009071BD" w:rsidRDefault="00A24258" w:rsidP="00A242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В грудні місяці отримано від</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DAI</w:t>
      </w:r>
      <w:r w:rsidRPr="00A32229">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Global</w:t>
      </w:r>
      <w:r w:rsidRPr="00A32229">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LLC</w:t>
      </w:r>
      <w:r>
        <w:rPr>
          <w:rFonts w:ascii="Times New Roman" w:eastAsia="Times New Roman" w:hAnsi="Times New Roman" w:cs="Times New Roman"/>
          <w:sz w:val="28"/>
          <w:szCs w:val="28"/>
          <w:lang w:val="uk-UA" w:eastAsia="ru-RU"/>
        </w:rPr>
        <w:t xml:space="preserve">, виконавця Проєкту </w:t>
      </w:r>
      <w:r>
        <w:rPr>
          <w:rFonts w:ascii="Times New Roman" w:eastAsia="Times New Roman" w:hAnsi="Times New Roman" w:cs="Times New Roman"/>
          <w:sz w:val="28"/>
          <w:szCs w:val="28"/>
          <w:lang w:eastAsia="ru-RU"/>
        </w:rPr>
        <w:t>USAID</w:t>
      </w:r>
      <w:r w:rsidRPr="00BC1334">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«Підвищення ефективності роботи та підзвітності органів місцевого самоврядування» («Говерла»), в якості міжнародної технічної допомоги, самохідний грейдер на колісному ходу Х</w:t>
      </w:r>
      <w:r>
        <w:rPr>
          <w:rFonts w:ascii="Times New Roman" w:eastAsia="Times New Roman" w:hAnsi="Times New Roman" w:cs="Times New Roman"/>
          <w:sz w:val="28"/>
          <w:szCs w:val="28"/>
          <w:lang w:eastAsia="ru-RU"/>
        </w:rPr>
        <w:t>CMG</w:t>
      </w:r>
      <w:r w:rsidRPr="00131179">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GR</w:t>
      </w:r>
      <w:r w:rsidRPr="00131179">
        <w:rPr>
          <w:rFonts w:ascii="Times New Roman" w:eastAsia="Times New Roman" w:hAnsi="Times New Roman" w:cs="Times New Roman"/>
          <w:sz w:val="28"/>
          <w:szCs w:val="28"/>
          <w:lang w:val="uk-UA" w:eastAsia="ru-RU"/>
        </w:rPr>
        <w:t xml:space="preserve"> 215</w:t>
      </w:r>
      <w:r>
        <w:rPr>
          <w:rFonts w:ascii="Times New Roman" w:eastAsia="Times New Roman" w:hAnsi="Times New Roman" w:cs="Times New Roman"/>
          <w:sz w:val="28"/>
          <w:szCs w:val="28"/>
          <w:lang w:val="uk-UA" w:eastAsia="ru-RU"/>
        </w:rPr>
        <w:t>31</w:t>
      </w:r>
      <w:r>
        <w:rPr>
          <w:rFonts w:ascii="Times New Roman" w:eastAsia="Times New Roman" w:hAnsi="Times New Roman" w:cs="Times New Roman"/>
          <w:sz w:val="28"/>
          <w:szCs w:val="28"/>
          <w:lang w:eastAsia="ru-RU"/>
        </w:rPr>
        <w:t>V</w:t>
      </w:r>
      <w:r w:rsidRPr="009071BD">
        <w:rPr>
          <w:rFonts w:ascii="Times New Roman" w:eastAsia="Times New Roman" w:hAnsi="Times New Roman" w:cs="Times New Roman"/>
          <w:sz w:val="28"/>
          <w:szCs w:val="28"/>
          <w:lang w:val="uk-UA" w:eastAsia="ru-RU"/>
        </w:rPr>
        <w:t>.</w:t>
      </w:r>
    </w:p>
    <w:p w14:paraId="6EE3A0E9" w14:textId="77777777" w:rsidR="00A24258" w:rsidRPr="00451545" w:rsidRDefault="00A24258" w:rsidP="00A24258">
      <w:pPr>
        <w:spacing w:after="0" w:line="240" w:lineRule="auto"/>
        <w:ind w:firstLine="708"/>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Трактори МТЗ </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82.1  укомплектовані відвалами для чищення снігу, в наявності щітка дорожня та косарка роторна, дане обладнання застосовується для догляду за дорогами. </w:t>
      </w:r>
    </w:p>
    <w:p w14:paraId="2DA10BF9" w14:textId="77777777" w:rsidR="00A24258" w:rsidRPr="00451545" w:rsidRDefault="00A24258" w:rsidP="00A24258">
      <w:pPr>
        <w:spacing w:after="0" w:line="240" w:lineRule="auto"/>
        <w:ind w:firstLine="708"/>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Завдяки отриманій від фонду «</w:t>
      </w:r>
      <w:r w:rsidRPr="00451545">
        <w:rPr>
          <w:rFonts w:ascii="Times New Roman" w:eastAsia="Times New Roman" w:hAnsi="Times New Roman" w:cs="Times New Roman"/>
          <w:sz w:val="28"/>
          <w:szCs w:val="28"/>
          <w:lang w:eastAsia="ru-RU"/>
        </w:rPr>
        <w:t>PCPM</w:t>
      </w:r>
      <w:r w:rsidRPr="00451545">
        <w:rPr>
          <w:rFonts w:ascii="Times New Roman" w:eastAsia="Times New Roman" w:hAnsi="Times New Roman" w:cs="Times New Roman"/>
          <w:sz w:val="28"/>
          <w:szCs w:val="28"/>
          <w:lang w:val="uk-UA" w:eastAsia="ru-RU"/>
        </w:rPr>
        <w:t xml:space="preserve">» спец техніці </w:t>
      </w:r>
      <w:r w:rsidRPr="00451545">
        <w:rPr>
          <w:rFonts w:ascii="Times New Roman" w:eastAsia="Times New Roman" w:hAnsi="Times New Roman" w:cs="Times New Roman"/>
          <w:sz w:val="28"/>
          <w:szCs w:val="28"/>
          <w:lang w:eastAsia="ru-RU"/>
        </w:rPr>
        <w:t>MERCEDES</w:t>
      </w:r>
      <w:r w:rsidRPr="00451545">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eastAsia="ru-RU"/>
        </w:rPr>
        <w:t>BENZ</w:t>
      </w:r>
      <w:r w:rsidRPr="00451545">
        <w:rPr>
          <w:rFonts w:ascii="Times New Roman" w:eastAsia="Times New Roman" w:hAnsi="Times New Roman" w:cs="Times New Roman"/>
          <w:sz w:val="28"/>
          <w:szCs w:val="28"/>
          <w:lang w:val="uk-UA" w:eastAsia="ru-RU"/>
        </w:rPr>
        <w:t xml:space="preserve">-1од., </w:t>
      </w:r>
      <w:r w:rsidRPr="00451545">
        <w:rPr>
          <w:rFonts w:ascii="Times New Roman" w:eastAsia="Times New Roman" w:hAnsi="Times New Roman" w:cs="Times New Roman"/>
          <w:sz w:val="28"/>
          <w:szCs w:val="28"/>
          <w:lang w:eastAsia="ru-RU"/>
        </w:rPr>
        <w:t>SCANIA</w:t>
      </w:r>
      <w:r w:rsidRPr="00451545">
        <w:rPr>
          <w:rFonts w:ascii="Times New Roman" w:eastAsia="Times New Roman" w:hAnsi="Times New Roman" w:cs="Times New Roman"/>
          <w:sz w:val="28"/>
          <w:szCs w:val="28"/>
          <w:lang w:val="uk-UA" w:eastAsia="ru-RU"/>
        </w:rPr>
        <w:t>-1 од</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введені в дію нові маршрути як по місту так і в сільській місцевості, а саме залучені села Люджа, Кам’янка, Білка. </w:t>
      </w:r>
    </w:p>
    <w:p w14:paraId="165516B7" w14:textId="77777777" w:rsidR="00A24258" w:rsidRPr="00451545" w:rsidRDefault="00A24258" w:rsidP="00EC55EB">
      <w:pPr>
        <w:spacing w:after="0" w:line="240" w:lineRule="auto"/>
        <w:jc w:val="both"/>
        <w:rPr>
          <w:rFonts w:ascii="Times New Roman" w:eastAsia="Times New Roman" w:hAnsi="Times New Roman" w:cs="Times New Roman"/>
          <w:sz w:val="24"/>
          <w:szCs w:val="24"/>
          <w:lang w:val="ru-RU" w:eastAsia="ru-RU"/>
        </w:rPr>
      </w:pPr>
      <w:r w:rsidRPr="00451545">
        <w:rPr>
          <w:rFonts w:ascii="Times New Roman" w:eastAsia="Times New Roman" w:hAnsi="Times New Roman" w:cs="Times New Roman"/>
          <w:noProof/>
          <w:sz w:val="24"/>
          <w:szCs w:val="24"/>
          <w:lang w:val="ru-RU" w:eastAsia="ru-RU"/>
        </w:rPr>
        <w:drawing>
          <wp:inline distT="0" distB="0" distL="0" distR="0" wp14:anchorId="3246F2E8" wp14:editId="2ED95903">
            <wp:extent cx="2050448" cy="1783080"/>
            <wp:effectExtent l="0" t="0" r="6985" b="762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108518" cy="1833578"/>
                    </a:xfrm>
                    <a:prstGeom prst="rect">
                      <a:avLst/>
                    </a:prstGeom>
                    <a:noFill/>
                    <a:ln>
                      <a:noFill/>
                    </a:ln>
                  </pic:spPr>
                </pic:pic>
              </a:graphicData>
            </a:graphic>
          </wp:inline>
        </w:drawing>
      </w:r>
      <w:r w:rsidRPr="00451545">
        <w:rPr>
          <w:rFonts w:ascii="Times New Roman" w:eastAsia="Times New Roman" w:hAnsi="Times New Roman" w:cs="Times New Roman"/>
          <w:noProof/>
          <w:sz w:val="24"/>
          <w:szCs w:val="24"/>
          <w:lang w:val="ru-RU" w:eastAsia="ru-RU"/>
        </w:rPr>
        <w:drawing>
          <wp:inline distT="0" distB="0" distL="0" distR="0" wp14:anchorId="75553D40" wp14:editId="63389E08">
            <wp:extent cx="4196726" cy="1808905"/>
            <wp:effectExtent l="0" t="0" r="0" b="127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249517" cy="1831659"/>
                    </a:xfrm>
                    <a:prstGeom prst="rect">
                      <a:avLst/>
                    </a:prstGeom>
                    <a:noFill/>
                    <a:ln>
                      <a:noFill/>
                    </a:ln>
                  </pic:spPr>
                </pic:pic>
              </a:graphicData>
            </a:graphic>
          </wp:inline>
        </w:drawing>
      </w:r>
    </w:p>
    <w:p w14:paraId="59553A5A" w14:textId="77777777" w:rsidR="00A24258" w:rsidRPr="00451545" w:rsidRDefault="00A24258" w:rsidP="00A24258">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Встановлено по місту 2 майданчика для збору змішаних побутових відходів: по вул. Заводська та по вулиці Лісна (на 6 контейнерів), а також по селу Білка 7 майданчиків (21 контейнер). </w:t>
      </w:r>
    </w:p>
    <w:p w14:paraId="35AC80AA" w14:textId="77777777" w:rsidR="00A24258" w:rsidRPr="00451545" w:rsidRDefault="00A24258" w:rsidP="00A24258">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Фактична середньо </w:t>
      </w:r>
      <w:r>
        <w:rPr>
          <w:rFonts w:ascii="Times New Roman" w:eastAsia="Times New Roman" w:hAnsi="Times New Roman" w:cs="Times New Roman"/>
          <w:sz w:val="28"/>
          <w:szCs w:val="28"/>
          <w:lang w:val="uk-UA" w:eastAsia="ru-RU"/>
        </w:rPr>
        <w:t>облікова</w:t>
      </w:r>
      <w:r w:rsidRPr="00451545">
        <w:rPr>
          <w:rFonts w:ascii="Times New Roman" w:eastAsia="Times New Roman" w:hAnsi="Times New Roman" w:cs="Times New Roman"/>
          <w:sz w:val="28"/>
          <w:szCs w:val="28"/>
          <w:lang w:val="uk-UA" w:eastAsia="ru-RU"/>
        </w:rPr>
        <w:t xml:space="preserve"> чисельність працюючих на підприємстві             складає  29 чоловік. Фонд заробітної плати за </w:t>
      </w:r>
      <w:r>
        <w:rPr>
          <w:rFonts w:ascii="Times New Roman" w:eastAsia="Times New Roman" w:hAnsi="Times New Roman" w:cs="Times New Roman"/>
          <w:sz w:val="28"/>
          <w:szCs w:val="28"/>
          <w:lang w:val="uk-UA" w:eastAsia="ru-RU"/>
        </w:rPr>
        <w:t>12</w:t>
      </w:r>
      <w:r w:rsidRPr="00451545">
        <w:rPr>
          <w:rFonts w:ascii="Times New Roman" w:eastAsia="Times New Roman" w:hAnsi="Times New Roman" w:cs="Times New Roman"/>
          <w:sz w:val="28"/>
          <w:szCs w:val="28"/>
          <w:lang w:val="uk-UA" w:eastAsia="ru-RU"/>
        </w:rPr>
        <w:t xml:space="preserve"> місяців  2024 року становить                    </w:t>
      </w:r>
      <w:r>
        <w:rPr>
          <w:rFonts w:ascii="Times New Roman" w:eastAsia="Times New Roman" w:hAnsi="Times New Roman" w:cs="Times New Roman"/>
          <w:sz w:val="28"/>
          <w:szCs w:val="28"/>
          <w:lang w:val="uk-UA" w:eastAsia="ru-RU"/>
        </w:rPr>
        <w:t>3769,1</w:t>
      </w:r>
      <w:r w:rsidRPr="00451545">
        <w:rPr>
          <w:rFonts w:ascii="Times New Roman" w:eastAsia="Times New Roman" w:hAnsi="Times New Roman" w:cs="Times New Roman"/>
          <w:sz w:val="28"/>
          <w:szCs w:val="28"/>
          <w:lang w:val="uk-UA" w:eastAsia="ru-RU"/>
        </w:rPr>
        <w:t xml:space="preserve"> тис. грн.</w:t>
      </w:r>
    </w:p>
    <w:p w14:paraId="35D0B7CD" w14:textId="77777777" w:rsidR="00A24258" w:rsidRPr="00451545" w:rsidRDefault="00A24258" w:rsidP="00A24258">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Середньомісячна заробітна плата одного працюючого за звітний період  склала – 10</w:t>
      </w:r>
      <w:r>
        <w:rPr>
          <w:rFonts w:ascii="Times New Roman" w:eastAsia="Times New Roman" w:hAnsi="Times New Roman" w:cs="Times New Roman"/>
          <w:sz w:val="28"/>
          <w:szCs w:val="28"/>
          <w:lang w:val="uk-UA" w:eastAsia="ru-RU"/>
        </w:rPr>
        <w:t>830,82</w:t>
      </w:r>
      <w:r w:rsidRPr="00451545">
        <w:rPr>
          <w:rFonts w:ascii="Times New Roman" w:eastAsia="Times New Roman" w:hAnsi="Times New Roman" w:cs="Times New Roman"/>
          <w:sz w:val="28"/>
          <w:szCs w:val="28"/>
          <w:lang w:val="uk-UA" w:eastAsia="ru-RU"/>
        </w:rPr>
        <w:t xml:space="preserve"> грн. (за  </w:t>
      </w:r>
      <w:r>
        <w:rPr>
          <w:rFonts w:ascii="Times New Roman" w:eastAsia="Times New Roman" w:hAnsi="Times New Roman" w:cs="Times New Roman"/>
          <w:sz w:val="28"/>
          <w:szCs w:val="28"/>
          <w:lang w:val="uk-UA" w:eastAsia="ru-RU"/>
        </w:rPr>
        <w:t>12</w:t>
      </w:r>
      <w:r w:rsidRPr="00451545">
        <w:rPr>
          <w:rFonts w:ascii="Times New Roman" w:eastAsia="Times New Roman" w:hAnsi="Times New Roman" w:cs="Times New Roman"/>
          <w:sz w:val="28"/>
          <w:szCs w:val="28"/>
          <w:lang w:val="uk-UA" w:eastAsia="ru-RU"/>
        </w:rPr>
        <w:t xml:space="preserve"> місяців 2023 року цей показник –  </w:t>
      </w:r>
      <w:r>
        <w:rPr>
          <w:rFonts w:ascii="Times New Roman" w:eastAsia="Times New Roman" w:hAnsi="Times New Roman" w:cs="Times New Roman"/>
          <w:sz w:val="28"/>
          <w:szCs w:val="28"/>
          <w:lang w:val="uk-UA" w:eastAsia="ru-RU"/>
        </w:rPr>
        <w:t>9262,53</w:t>
      </w:r>
      <w:r w:rsidRPr="00451545">
        <w:rPr>
          <w:rFonts w:ascii="Times New Roman" w:eastAsia="Times New Roman" w:hAnsi="Times New Roman" w:cs="Times New Roman"/>
          <w:sz w:val="28"/>
          <w:szCs w:val="28"/>
          <w:lang w:val="uk-UA" w:eastAsia="ru-RU"/>
        </w:rPr>
        <w:t>грн.). Зростання відбулось на 1</w:t>
      </w:r>
      <w:r>
        <w:rPr>
          <w:rFonts w:ascii="Times New Roman" w:eastAsia="Times New Roman" w:hAnsi="Times New Roman" w:cs="Times New Roman"/>
          <w:sz w:val="28"/>
          <w:szCs w:val="28"/>
          <w:lang w:val="uk-UA" w:eastAsia="ru-RU"/>
        </w:rPr>
        <w:t xml:space="preserve">6,9 </w:t>
      </w:r>
      <w:r w:rsidRPr="00451545">
        <w:rPr>
          <w:rFonts w:ascii="Times New Roman" w:eastAsia="Times New Roman" w:hAnsi="Times New Roman" w:cs="Times New Roman"/>
          <w:sz w:val="28"/>
          <w:szCs w:val="28"/>
          <w:lang w:val="uk-UA" w:eastAsia="ru-RU"/>
        </w:rPr>
        <w:t>% за рахунок збільшення мінімальної заробітної плати з 1 січня 2024 року та 1 квітня 2024 року.</w:t>
      </w:r>
    </w:p>
    <w:p w14:paraId="2327F63C" w14:textId="77777777" w:rsidR="00A24258" w:rsidRPr="00451545" w:rsidRDefault="00A24258" w:rsidP="00A24258">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Підприємством за </w:t>
      </w:r>
      <w:r>
        <w:rPr>
          <w:rFonts w:ascii="Times New Roman" w:eastAsia="Times New Roman" w:hAnsi="Times New Roman" w:cs="Times New Roman"/>
          <w:sz w:val="28"/>
          <w:szCs w:val="28"/>
          <w:lang w:val="uk-UA" w:eastAsia="ru-RU"/>
        </w:rPr>
        <w:t>12</w:t>
      </w:r>
      <w:r w:rsidRPr="00451545">
        <w:rPr>
          <w:rFonts w:ascii="Times New Roman" w:eastAsia="Times New Roman" w:hAnsi="Times New Roman" w:cs="Times New Roman"/>
          <w:sz w:val="28"/>
          <w:szCs w:val="28"/>
          <w:lang w:val="uk-UA" w:eastAsia="ru-RU"/>
        </w:rPr>
        <w:t xml:space="preserve"> місяців 2024 року від виробничої діяльності отримано доходів   </w:t>
      </w:r>
      <w:r>
        <w:rPr>
          <w:rFonts w:ascii="Times New Roman" w:eastAsia="Times New Roman" w:hAnsi="Times New Roman" w:cs="Times New Roman"/>
          <w:sz w:val="28"/>
          <w:szCs w:val="28"/>
          <w:lang w:val="uk-UA" w:eastAsia="ru-RU"/>
        </w:rPr>
        <w:t>8025,7</w:t>
      </w:r>
      <w:r w:rsidRPr="00451545">
        <w:rPr>
          <w:rFonts w:ascii="Times New Roman" w:eastAsia="Times New Roman" w:hAnsi="Times New Roman" w:cs="Times New Roman"/>
          <w:sz w:val="28"/>
          <w:szCs w:val="28"/>
          <w:lang w:val="uk-UA" w:eastAsia="ru-RU"/>
        </w:rPr>
        <w:t xml:space="preserve"> тис. грн. (за </w:t>
      </w:r>
      <w:r>
        <w:rPr>
          <w:rFonts w:ascii="Times New Roman" w:eastAsia="Times New Roman" w:hAnsi="Times New Roman" w:cs="Times New Roman"/>
          <w:sz w:val="28"/>
          <w:szCs w:val="28"/>
          <w:lang w:val="uk-UA" w:eastAsia="ru-RU"/>
        </w:rPr>
        <w:t>12</w:t>
      </w:r>
      <w:r w:rsidRPr="00451545">
        <w:rPr>
          <w:rFonts w:ascii="Times New Roman" w:eastAsia="Times New Roman" w:hAnsi="Times New Roman" w:cs="Times New Roman"/>
          <w:sz w:val="28"/>
          <w:szCs w:val="28"/>
          <w:lang w:val="uk-UA" w:eastAsia="ru-RU"/>
        </w:rPr>
        <w:t xml:space="preserve"> місяців  2023 року цей показник </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7585,6</w:t>
      </w:r>
      <w:r w:rsidRPr="00451545">
        <w:rPr>
          <w:rFonts w:ascii="Times New Roman" w:eastAsia="Times New Roman" w:hAnsi="Times New Roman" w:cs="Times New Roman"/>
          <w:sz w:val="28"/>
          <w:szCs w:val="28"/>
          <w:lang w:val="uk-UA" w:eastAsia="ru-RU"/>
        </w:rPr>
        <w:t xml:space="preserve"> тис. грн.).</w:t>
      </w:r>
      <w:r>
        <w:rPr>
          <w:rFonts w:ascii="Times New Roman" w:eastAsia="Times New Roman" w:hAnsi="Times New Roman" w:cs="Times New Roman"/>
          <w:sz w:val="28"/>
          <w:szCs w:val="28"/>
          <w:lang w:val="uk-UA" w:eastAsia="ru-RU"/>
        </w:rPr>
        <w:t xml:space="preserve"> Ріст виробництва виконано на 5,8 % до показників минулого року.</w:t>
      </w:r>
    </w:p>
    <w:p w14:paraId="4F1E2F91" w14:textId="77777777" w:rsidR="00A24258" w:rsidRPr="00451545" w:rsidRDefault="00A24258" w:rsidP="00A24258">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Дохід від безоплатно одержаних активів склав – </w:t>
      </w:r>
      <w:r>
        <w:rPr>
          <w:rFonts w:ascii="Times New Roman" w:eastAsia="Times New Roman" w:hAnsi="Times New Roman" w:cs="Times New Roman"/>
          <w:sz w:val="28"/>
          <w:szCs w:val="28"/>
          <w:lang w:val="uk-UA" w:eastAsia="ru-RU"/>
        </w:rPr>
        <w:t xml:space="preserve">2290,2 </w:t>
      </w:r>
      <w:r w:rsidRPr="00451545">
        <w:rPr>
          <w:rFonts w:ascii="Times New Roman" w:eastAsia="Times New Roman" w:hAnsi="Times New Roman" w:cs="Times New Roman"/>
          <w:sz w:val="28"/>
          <w:szCs w:val="28"/>
          <w:lang w:val="uk-UA" w:eastAsia="ru-RU"/>
        </w:rPr>
        <w:t>тис. грн.</w:t>
      </w:r>
    </w:p>
    <w:p w14:paraId="5413AA5C" w14:textId="77777777" w:rsidR="00A24258" w:rsidRPr="00451545" w:rsidRDefault="00A24258" w:rsidP="00A24258">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Всього  отримано доходів – </w:t>
      </w:r>
      <w:r>
        <w:rPr>
          <w:rFonts w:ascii="Times New Roman" w:eastAsia="Times New Roman" w:hAnsi="Times New Roman" w:cs="Times New Roman"/>
          <w:sz w:val="28"/>
          <w:szCs w:val="28"/>
          <w:lang w:val="uk-UA" w:eastAsia="ru-RU"/>
        </w:rPr>
        <w:t>10315,9</w:t>
      </w:r>
      <w:r w:rsidRPr="00451545">
        <w:rPr>
          <w:rFonts w:ascii="Times New Roman" w:eastAsia="Times New Roman" w:hAnsi="Times New Roman" w:cs="Times New Roman"/>
          <w:sz w:val="28"/>
          <w:szCs w:val="28"/>
          <w:lang w:val="uk-UA" w:eastAsia="ru-RU"/>
        </w:rPr>
        <w:t xml:space="preserve"> тис. грн.</w:t>
      </w:r>
    </w:p>
    <w:p w14:paraId="117B7FB7" w14:textId="77777777" w:rsidR="00A24258" w:rsidRPr="00451545" w:rsidRDefault="00A24258" w:rsidP="00A24258">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Загальні витрати  за  </w:t>
      </w:r>
      <w:r>
        <w:rPr>
          <w:rFonts w:ascii="Times New Roman" w:eastAsia="Times New Roman" w:hAnsi="Times New Roman" w:cs="Times New Roman"/>
          <w:sz w:val="28"/>
          <w:szCs w:val="28"/>
          <w:lang w:val="uk-UA" w:eastAsia="ru-RU"/>
        </w:rPr>
        <w:t>12</w:t>
      </w:r>
      <w:r w:rsidRPr="00451545">
        <w:rPr>
          <w:rFonts w:ascii="Times New Roman" w:eastAsia="Times New Roman" w:hAnsi="Times New Roman" w:cs="Times New Roman"/>
          <w:sz w:val="28"/>
          <w:szCs w:val="28"/>
          <w:lang w:val="uk-UA" w:eastAsia="ru-RU"/>
        </w:rPr>
        <w:t xml:space="preserve"> місяців   2024 року  склали – </w:t>
      </w:r>
      <w:r>
        <w:rPr>
          <w:rFonts w:ascii="Times New Roman" w:eastAsia="Times New Roman" w:hAnsi="Times New Roman" w:cs="Times New Roman"/>
          <w:sz w:val="28"/>
          <w:szCs w:val="28"/>
          <w:lang w:val="uk-UA" w:eastAsia="ru-RU"/>
        </w:rPr>
        <w:t>10256,6</w:t>
      </w:r>
      <w:r w:rsidRPr="00451545">
        <w:rPr>
          <w:rFonts w:ascii="Times New Roman" w:eastAsia="Times New Roman" w:hAnsi="Times New Roman" w:cs="Times New Roman"/>
          <w:sz w:val="28"/>
          <w:szCs w:val="28"/>
          <w:lang w:val="uk-UA" w:eastAsia="ru-RU"/>
        </w:rPr>
        <w:t xml:space="preserve"> тис. грн.  </w:t>
      </w:r>
    </w:p>
    <w:p w14:paraId="49DF3F5C" w14:textId="77777777" w:rsidR="00A24258" w:rsidRPr="00451545" w:rsidRDefault="00A24258" w:rsidP="00A24258">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Підприємство спрацювало з прибутком  </w:t>
      </w:r>
      <w:r>
        <w:rPr>
          <w:rFonts w:ascii="Times New Roman" w:eastAsia="Times New Roman" w:hAnsi="Times New Roman" w:cs="Times New Roman"/>
          <w:sz w:val="28"/>
          <w:szCs w:val="28"/>
          <w:lang w:val="uk-UA" w:eastAsia="ru-RU"/>
        </w:rPr>
        <w:t>0,9</w:t>
      </w:r>
      <w:r w:rsidRPr="00451545">
        <w:rPr>
          <w:rFonts w:ascii="Times New Roman" w:eastAsia="Times New Roman" w:hAnsi="Times New Roman" w:cs="Times New Roman"/>
          <w:sz w:val="28"/>
          <w:szCs w:val="28"/>
          <w:lang w:val="uk-UA" w:eastAsia="ru-RU"/>
        </w:rPr>
        <w:t xml:space="preserve"> тис. грн. (за </w:t>
      </w:r>
      <w:r>
        <w:rPr>
          <w:rFonts w:ascii="Times New Roman" w:eastAsia="Times New Roman" w:hAnsi="Times New Roman" w:cs="Times New Roman"/>
          <w:sz w:val="28"/>
          <w:szCs w:val="28"/>
          <w:lang w:val="uk-UA" w:eastAsia="ru-RU"/>
        </w:rPr>
        <w:t>12</w:t>
      </w:r>
      <w:r w:rsidRPr="00451545">
        <w:rPr>
          <w:rFonts w:ascii="Times New Roman" w:eastAsia="Times New Roman" w:hAnsi="Times New Roman" w:cs="Times New Roman"/>
          <w:sz w:val="28"/>
          <w:szCs w:val="28"/>
          <w:lang w:val="uk-UA" w:eastAsia="ru-RU"/>
        </w:rPr>
        <w:t xml:space="preserve"> місяців 2023 року </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прибуток   становив</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224,2</w:t>
      </w:r>
      <w:r w:rsidRPr="00451545">
        <w:rPr>
          <w:rFonts w:ascii="Times New Roman" w:eastAsia="Times New Roman" w:hAnsi="Times New Roman" w:cs="Times New Roman"/>
          <w:sz w:val="28"/>
          <w:szCs w:val="28"/>
          <w:lang w:val="uk-UA" w:eastAsia="ru-RU"/>
        </w:rPr>
        <w:t xml:space="preserve"> тис. грн.).</w:t>
      </w:r>
    </w:p>
    <w:p w14:paraId="148E88E3" w14:textId="77777777" w:rsidR="00A24258" w:rsidRPr="00451545" w:rsidRDefault="00A24258" w:rsidP="00A24258">
      <w:pPr>
        <w:tabs>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ab/>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Дебіторська заборгованість за надані послуги станом на 01.</w:t>
      </w:r>
      <w:r>
        <w:rPr>
          <w:rFonts w:ascii="Times New Roman" w:eastAsia="Times New Roman" w:hAnsi="Times New Roman" w:cs="Times New Roman"/>
          <w:sz w:val="28"/>
          <w:szCs w:val="28"/>
          <w:lang w:val="uk-UA" w:eastAsia="ru-RU"/>
        </w:rPr>
        <w:t>01</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становить  - </w:t>
      </w:r>
      <w:r>
        <w:rPr>
          <w:rFonts w:ascii="Times New Roman" w:eastAsia="Times New Roman" w:hAnsi="Times New Roman" w:cs="Times New Roman"/>
          <w:sz w:val="28"/>
          <w:szCs w:val="28"/>
          <w:lang w:val="uk-UA" w:eastAsia="ru-RU"/>
        </w:rPr>
        <w:t>635,8</w:t>
      </w:r>
      <w:r w:rsidRPr="00451545">
        <w:rPr>
          <w:rFonts w:ascii="Times New Roman" w:eastAsia="Times New Roman" w:hAnsi="Times New Roman" w:cs="Times New Roman"/>
          <w:sz w:val="28"/>
          <w:szCs w:val="28"/>
          <w:lang w:val="uk-UA" w:eastAsia="ru-RU"/>
        </w:rPr>
        <w:t xml:space="preserve"> тис. грн. Загальна сума поточної дебіторської заборгованості по підприємству утворилася  за рахунок  несплати за послуги населенням 5</w:t>
      </w:r>
      <w:r>
        <w:rPr>
          <w:rFonts w:ascii="Times New Roman" w:eastAsia="Times New Roman" w:hAnsi="Times New Roman" w:cs="Times New Roman"/>
          <w:sz w:val="28"/>
          <w:szCs w:val="28"/>
          <w:lang w:val="uk-UA" w:eastAsia="ru-RU"/>
        </w:rPr>
        <w:t>26,7</w:t>
      </w:r>
      <w:r w:rsidRPr="00451545">
        <w:rPr>
          <w:rFonts w:ascii="Times New Roman" w:eastAsia="Times New Roman" w:hAnsi="Times New Roman" w:cs="Times New Roman"/>
          <w:sz w:val="28"/>
          <w:szCs w:val="28"/>
          <w:lang w:val="uk-UA" w:eastAsia="ru-RU"/>
        </w:rPr>
        <w:t xml:space="preserve"> тис. грн.,  підприємствами –  </w:t>
      </w:r>
      <w:r>
        <w:rPr>
          <w:rFonts w:ascii="Times New Roman" w:eastAsia="Times New Roman" w:hAnsi="Times New Roman" w:cs="Times New Roman"/>
          <w:sz w:val="28"/>
          <w:szCs w:val="28"/>
          <w:lang w:val="uk-UA" w:eastAsia="ru-RU"/>
        </w:rPr>
        <w:t>109,1</w:t>
      </w:r>
      <w:r w:rsidRPr="00451545">
        <w:rPr>
          <w:rFonts w:ascii="Times New Roman" w:eastAsia="Times New Roman" w:hAnsi="Times New Roman" w:cs="Times New Roman"/>
          <w:sz w:val="28"/>
          <w:szCs w:val="28"/>
          <w:lang w:val="uk-UA" w:eastAsia="ru-RU"/>
        </w:rPr>
        <w:t xml:space="preserve"> тис. грн. </w:t>
      </w:r>
    </w:p>
    <w:p w14:paraId="3B26257C" w14:textId="77777777" w:rsidR="00A24258" w:rsidRPr="00451545" w:rsidRDefault="00A24258" w:rsidP="00A24258">
      <w:pPr>
        <w:tabs>
          <w:tab w:val="left" w:pos="709"/>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ab/>
        <w:t>Кредиторська заборгованість за роботи і послуги на 01.</w:t>
      </w:r>
      <w:r>
        <w:rPr>
          <w:rFonts w:ascii="Times New Roman" w:eastAsia="Times New Roman" w:hAnsi="Times New Roman" w:cs="Times New Roman"/>
          <w:sz w:val="28"/>
          <w:szCs w:val="28"/>
          <w:lang w:val="uk-UA" w:eastAsia="ru-RU"/>
        </w:rPr>
        <w:t>01</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становить -</w:t>
      </w:r>
      <w:r>
        <w:rPr>
          <w:rFonts w:ascii="Times New Roman" w:eastAsia="Times New Roman" w:hAnsi="Times New Roman" w:cs="Times New Roman"/>
          <w:sz w:val="28"/>
          <w:szCs w:val="28"/>
          <w:lang w:val="uk-UA" w:eastAsia="ru-RU"/>
        </w:rPr>
        <w:t>57,7</w:t>
      </w:r>
      <w:r w:rsidRPr="00451545">
        <w:rPr>
          <w:rFonts w:ascii="Times New Roman" w:eastAsia="Times New Roman" w:hAnsi="Times New Roman" w:cs="Times New Roman"/>
          <w:sz w:val="28"/>
          <w:szCs w:val="28"/>
          <w:lang w:val="uk-UA" w:eastAsia="ru-RU"/>
        </w:rPr>
        <w:t xml:space="preserve"> грн. (на 01.</w:t>
      </w:r>
      <w:r>
        <w:rPr>
          <w:rFonts w:ascii="Times New Roman" w:eastAsia="Times New Roman" w:hAnsi="Times New Roman" w:cs="Times New Roman"/>
          <w:sz w:val="28"/>
          <w:szCs w:val="28"/>
          <w:lang w:val="uk-UA" w:eastAsia="ru-RU"/>
        </w:rPr>
        <w:t>01</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року  цей показник становив – </w:t>
      </w:r>
      <w:r>
        <w:rPr>
          <w:rFonts w:ascii="Times New Roman" w:eastAsia="Times New Roman" w:hAnsi="Times New Roman" w:cs="Times New Roman"/>
          <w:sz w:val="28"/>
          <w:szCs w:val="28"/>
          <w:lang w:val="uk-UA" w:eastAsia="ru-RU"/>
        </w:rPr>
        <w:t>116,2</w:t>
      </w:r>
      <w:r w:rsidRPr="00451545">
        <w:rPr>
          <w:rFonts w:ascii="Times New Roman" w:eastAsia="Times New Roman" w:hAnsi="Times New Roman" w:cs="Times New Roman"/>
          <w:sz w:val="28"/>
          <w:szCs w:val="28"/>
          <w:lang w:val="uk-UA" w:eastAsia="ru-RU"/>
        </w:rPr>
        <w:t xml:space="preserve"> тис. грн.), в т. ч.:        </w:t>
      </w:r>
    </w:p>
    <w:p w14:paraId="4178E8A7" w14:textId="77777777" w:rsidR="00A24258" w:rsidRPr="00451545" w:rsidRDefault="00A24258" w:rsidP="00A24258">
      <w:pPr>
        <w:tabs>
          <w:tab w:val="left" w:pos="2070"/>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КП «ТКС» -  37,6 тис. грн.;</w:t>
      </w:r>
    </w:p>
    <w:p w14:paraId="56822A01" w14:textId="77777777" w:rsidR="00A24258" w:rsidRPr="00451545" w:rsidRDefault="00A24258" w:rsidP="00A24258">
      <w:pPr>
        <w:tabs>
          <w:tab w:val="left" w:pos="2070"/>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інші </w:t>
      </w:r>
      <w:r>
        <w:rPr>
          <w:rFonts w:ascii="Times New Roman" w:eastAsia="Times New Roman" w:hAnsi="Times New Roman" w:cs="Times New Roman"/>
          <w:sz w:val="28"/>
          <w:szCs w:val="28"/>
          <w:lang w:val="uk-UA" w:eastAsia="ru-RU"/>
        </w:rPr>
        <w:t>(ТОВ « КСМ – Трейд», КП «Готель Тростянець») – 20,1</w:t>
      </w:r>
      <w:r w:rsidRPr="00451545">
        <w:rPr>
          <w:rFonts w:ascii="Times New Roman" w:eastAsia="Times New Roman" w:hAnsi="Times New Roman" w:cs="Times New Roman"/>
          <w:sz w:val="28"/>
          <w:szCs w:val="28"/>
          <w:lang w:val="uk-UA" w:eastAsia="ru-RU"/>
        </w:rPr>
        <w:t xml:space="preserve"> тис. грн.</w:t>
      </w:r>
    </w:p>
    <w:p w14:paraId="5A925250" w14:textId="77777777" w:rsidR="00A24258" w:rsidRPr="00451545" w:rsidRDefault="00A24258" w:rsidP="00A24258">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Заборгованість по заробітній платі та по податках станом на 01.</w:t>
      </w:r>
      <w:r>
        <w:rPr>
          <w:rFonts w:ascii="Times New Roman" w:eastAsia="Times New Roman" w:hAnsi="Times New Roman" w:cs="Times New Roman"/>
          <w:sz w:val="28"/>
          <w:szCs w:val="28"/>
          <w:lang w:val="uk-UA" w:eastAsia="ru-RU"/>
        </w:rPr>
        <w:t>01</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відсутня.    </w:t>
      </w:r>
    </w:p>
    <w:p w14:paraId="3A6C9AC2" w14:textId="77777777" w:rsidR="00A24258" w:rsidRPr="00451545" w:rsidRDefault="00A24258" w:rsidP="00A24258">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b/>
          <w:bCs/>
          <w:sz w:val="28"/>
          <w:szCs w:val="28"/>
          <w:lang w:val="uk-UA" w:eastAsia="ru-RU"/>
        </w:rPr>
        <w:t xml:space="preserve">        </w:t>
      </w:r>
      <w:r w:rsidRPr="00451545">
        <w:rPr>
          <w:rFonts w:ascii="Times New Roman" w:eastAsia="Times New Roman" w:hAnsi="Times New Roman" w:cs="Times New Roman"/>
          <w:sz w:val="28"/>
          <w:szCs w:val="28"/>
          <w:lang w:val="uk-UA" w:eastAsia="ru-RU"/>
        </w:rPr>
        <w:t>Послугою вивезення побутових відходів станом</w:t>
      </w:r>
      <w:r w:rsidRPr="00451545">
        <w:rPr>
          <w:rFonts w:ascii="Times New Roman" w:eastAsia="Times New Roman" w:hAnsi="Times New Roman" w:cs="Times New Roman"/>
          <w:sz w:val="28"/>
          <w:szCs w:val="28"/>
          <w:lang w:val="ru-RU" w:eastAsia="ru-RU"/>
        </w:rPr>
        <w:t xml:space="preserve"> </w:t>
      </w:r>
      <w:r w:rsidRPr="00451545">
        <w:rPr>
          <w:rFonts w:ascii="Times New Roman" w:eastAsia="Times New Roman" w:hAnsi="Times New Roman" w:cs="Times New Roman"/>
          <w:sz w:val="28"/>
          <w:szCs w:val="28"/>
          <w:lang w:val="uk-UA" w:eastAsia="ru-RU"/>
        </w:rPr>
        <w:t>на 01.</w:t>
      </w:r>
      <w:r>
        <w:rPr>
          <w:rFonts w:ascii="Times New Roman" w:eastAsia="Times New Roman" w:hAnsi="Times New Roman" w:cs="Times New Roman"/>
          <w:sz w:val="28"/>
          <w:szCs w:val="28"/>
          <w:lang w:val="uk-UA" w:eastAsia="ru-RU"/>
        </w:rPr>
        <w:t>01</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користуються  </w:t>
      </w:r>
      <w:r w:rsidRPr="00266D47">
        <w:rPr>
          <w:rFonts w:ascii="Times New Roman" w:eastAsia="Times New Roman" w:hAnsi="Times New Roman" w:cs="Times New Roman"/>
          <w:sz w:val="28"/>
          <w:szCs w:val="28"/>
          <w:lang w:val="uk-UA" w:eastAsia="ru-RU"/>
        </w:rPr>
        <w:t xml:space="preserve">10912 </w:t>
      </w:r>
      <w:r w:rsidRPr="00451545">
        <w:rPr>
          <w:rFonts w:ascii="Times New Roman" w:eastAsia="Times New Roman" w:hAnsi="Times New Roman" w:cs="Times New Roman"/>
          <w:sz w:val="28"/>
          <w:szCs w:val="28"/>
          <w:lang w:val="uk-UA" w:eastAsia="ru-RU"/>
        </w:rPr>
        <w:t>чол., (це 33</w:t>
      </w:r>
      <w:r>
        <w:rPr>
          <w:rFonts w:ascii="Times New Roman" w:eastAsia="Times New Roman" w:hAnsi="Times New Roman" w:cs="Times New Roman"/>
          <w:sz w:val="28"/>
          <w:szCs w:val="28"/>
          <w:lang w:val="uk-UA" w:eastAsia="ru-RU"/>
        </w:rPr>
        <w:t>43</w:t>
      </w:r>
      <w:r w:rsidRPr="00451545">
        <w:rPr>
          <w:rFonts w:ascii="Times New Roman" w:eastAsia="Times New Roman" w:hAnsi="Times New Roman" w:cs="Times New Roman"/>
          <w:sz w:val="28"/>
          <w:szCs w:val="28"/>
          <w:lang w:val="uk-UA" w:eastAsia="ru-RU"/>
        </w:rPr>
        <w:t xml:space="preserve"> абонента в багатоквартирному житловому фонді та  7</w:t>
      </w:r>
      <w:r>
        <w:rPr>
          <w:rFonts w:ascii="Times New Roman" w:eastAsia="Times New Roman" w:hAnsi="Times New Roman" w:cs="Times New Roman"/>
          <w:sz w:val="28"/>
          <w:szCs w:val="28"/>
          <w:lang w:val="uk-UA" w:eastAsia="ru-RU"/>
        </w:rPr>
        <w:t>569</w:t>
      </w:r>
      <w:r w:rsidRPr="00451545">
        <w:rPr>
          <w:rFonts w:ascii="Times New Roman" w:eastAsia="Times New Roman" w:hAnsi="Times New Roman" w:cs="Times New Roman"/>
          <w:sz w:val="28"/>
          <w:szCs w:val="28"/>
          <w:lang w:val="uk-UA" w:eastAsia="ru-RU"/>
        </w:rPr>
        <w:t xml:space="preserve"> абонентів у приватному секторі). Кількість споживачів з початку  року  зменшилось  на </w:t>
      </w:r>
      <w:r>
        <w:rPr>
          <w:rFonts w:ascii="Times New Roman" w:eastAsia="Times New Roman" w:hAnsi="Times New Roman" w:cs="Times New Roman"/>
          <w:sz w:val="28"/>
          <w:szCs w:val="28"/>
          <w:lang w:val="uk-UA" w:eastAsia="ru-RU"/>
        </w:rPr>
        <w:t>205</w:t>
      </w:r>
      <w:r w:rsidRPr="00451545">
        <w:rPr>
          <w:rFonts w:ascii="Times New Roman" w:eastAsia="Times New Roman" w:hAnsi="Times New Roman" w:cs="Times New Roman"/>
          <w:sz w:val="28"/>
          <w:szCs w:val="28"/>
          <w:lang w:val="uk-UA" w:eastAsia="ru-RU"/>
        </w:rPr>
        <w:t xml:space="preserve"> чоловік. </w:t>
      </w:r>
    </w:p>
    <w:p w14:paraId="7379DA31" w14:textId="77777777" w:rsidR="00A24258" w:rsidRPr="00451545" w:rsidRDefault="00A24258" w:rsidP="00A24258">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Питома вага побутових відходів від населення складає 5</w:t>
      </w:r>
      <w:r>
        <w:rPr>
          <w:rFonts w:ascii="Times New Roman" w:eastAsia="Times New Roman" w:hAnsi="Times New Roman" w:cs="Times New Roman"/>
          <w:sz w:val="28"/>
          <w:szCs w:val="28"/>
          <w:lang w:val="uk-UA" w:eastAsia="ru-RU"/>
        </w:rPr>
        <w:t>4,2</w:t>
      </w:r>
      <w:r w:rsidRPr="00451545">
        <w:rPr>
          <w:rFonts w:ascii="Times New Roman" w:eastAsia="Times New Roman" w:hAnsi="Times New Roman" w:cs="Times New Roman"/>
          <w:sz w:val="28"/>
          <w:szCs w:val="28"/>
          <w:lang w:val="uk-UA" w:eastAsia="ru-RU"/>
        </w:rPr>
        <w:t xml:space="preserve"> % від загального обсягу вивезення та захоронення  ПВ.</w:t>
      </w:r>
    </w:p>
    <w:p w14:paraId="24B48236" w14:textId="77777777" w:rsidR="00A24258" w:rsidRPr="00451545" w:rsidRDefault="00A24258" w:rsidP="00A242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Послуга з вивезення побутових відходів надається на 172-х вулицях міста, це 92,5 % від загальної кількості вулиць  по місту (їх  186). </w:t>
      </w:r>
    </w:p>
    <w:p w14:paraId="3BF4278F" w14:textId="77777777" w:rsidR="00A24258" w:rsidRPr="00451545"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Станом на 01.</w:t>
      </w:r>
      <w:r>
        <w:rPr>
          <w:rFonts w:ascii="Times New Roman" w:eastAsia="Times New Roman" w:hAnsi="Times New Roman" w:cs="Times New Roman"/>
          <w:sz w:val="28"/>
          <w:szCs w:val="28"/>
          <w:lang w:val="uk-UA" w:eastAsia="ru-RU"/>
        </w:rPr>
        <w:t>01</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послугами вивезення та захоронення ПВ користується  25</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установи, підприємства та організацій, а саме:</w:t>
      </w:r>
    </w:p>
    <w:p w14:paraId="209E7FE7" w14:textId="77777777" w:rsidR="00A24258" w:rsidRPr="00451545"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бюджетні установи  - </w:t>
      </w:r>
      <w:r>
        <w:rPr>
          <w:rFonts w:ascii="Times New Roman" w:eastAsia="Times New Roman" w:hAnsi="Times New Roman" w:cs="Times New Roman"/>
          <w:sz w:val="28"/>
          <w:szCs w:val="28"/>
          <w:lang w:val="uk-UA" w:eastAsia="ru-RU"/>
        </w:rPr>
        <w:t>30</w:t>
      </w:r>
      <w:r w:rsidRPr="00451545">
        <w:rPr>
          <w:rFonts w:ascii="Times New Roman" w:eastAsia="Times New Roman" w:hAnsi="Times New Roman" w:cs="Times New Roman"/>
          <w:sz w:val="28"/>
          <w:szCs w:val="28"/>
          <w:lang w:val="uk-UA" w:eastAsia="ru-RU"/>
        </w:rPr>
        <w:t xml:space="preserve"> договорів;</w:t>
      </w:r>
    </w:p>
    <w:p w14:paraId="7B9D8A6B" w14:textId="77777777" w:rsidR="00A24258" w:rsidRPr="00451545"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інші споживачі (підприємства та організації) – 175 договорів;</w:t>
      </w:r>
    </w:p>
    <w:p w14:paraId="65D43257" w14:textId="77777777" w:rsidR="00A24258" w:rsidRPr="00451545"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захоронення ПВ (самовивезення) -  49 договорів.</w:t>
      </w:r>
    </w:p>
    <w:p w14:paraId="189C1D08" w14:textId="10154660" w:rsidR="00A24258" w:rsidRPr="00451545"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В розрізі всіх категорій споживачів за </w:t>
      </w:r>
      <w:r>
        <w:rPr>
          <w:rFonts w:ascii="Times New Roman" w:eastAsia="Times New Roman" w:hAnsi="Times New Roman" w:cs="Times New Roman"/>
          <w:sz w:val="28"/>
          <w:szCs w:val="28"/>
          <w:lang w:val="uk-UA" w:eastAsia="ru-RU"/>
        </w:rPr>
        <w:t>12</w:t>
      </w:r>
      <w:r w:rsidRPr="00451545">
        <w:rPr>
          <w:rFonts w:ascii="Times New Roman" w:eastAsia="Times New Roman" w:hAnsi="Times New Roman" w:cs="Times New Roman"/>
          <w:sz w:val="28"/>
          <w:szCs w:val="28"/>
          <w:lang w:val="uk-UA" w:eastAsia="ru-RU"/>
        </w:rPr>
        <w:t xml:space="preserve"> місяців  2024 – 2023 р  було  вивезено  та видалено  побутових відходів по громаді:</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2605"/>
        <w:gridCol w:w="1533"/>
        <w:gridCol w:w="1934"/>
        <w:gridCol w:w="1441"/>
      </w:tblGrid>
      <w:tr w:rsidR="00A24258" w:rsidRPr="00451545" w14:paraId="0EE158B6" w14:textId="77777777" w:rsidTr="0012534C">
        <w:trPr>
          <w:trHeight w:val="1199"/>
        </w:trPr>
        <w:tc>
          <w:tcPr>
            <w:tcW w:w="2552" w:type="dxa"/>
            <w:vAlign w:val="center"/>
          </w:tcPr>
          <w:p w14:paraId="38128530" w14:textId="77777777" w:rsidR="00A24258" w:rsidRPr="00451545" w:rsidRDefault="00A24258" w:rsidP="0012534C">
            <w:pPr>
              <w:spacing w:after="0" w:line="240" w:lineRule="auto"/>
              <w:jc w:val="both"/>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Категорія споживача</w:t>
            </w:r>
          </w:p>
        </w:tc>
        <w:tc>
          <w:tcPr>
            <w:tcW w:w="2693" w:type="dxa"/>
            <w:vAlign w:val="center"/>
          </w:tcPr>
          <w:p w14:paraId="398C4EA4"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 xml:space="preserve">Обсяг </w:t>
            </w:r>
            <w:r w:rsidRPr="00451545">
              <w:rPr>
                <w:rFonts w:ascii="Times New Roman" w:eastAsia="Times New Roman" w:hAnsi="Times New Roman" w:cs="Times New Roman"/>
                <w:b/>
                <w:sz w:val="24"/>
                <w:szCs w:val="24"/>
                <w:lang w:val="uk-UA" w:eastAsia="ru-RU"/>
              </w:rPr>
              <w:t>ПВ                       (тис./ м3)</w:t>
            </w:r>
          </w:p>
          <w:p w14:paraId="56B1B900"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 xml:space="preserve">за </w:t>
            </w:r>
            <w:r>
              <w:rPr>
                <w:rFonts w:ascii="Times New Roman" w:eastAsia="Times New Roman" w:hAnsi="Times New Roman" w:cs="Times New Roman"/>
                <w:b/>
                <w:sz w:val="24"/>
                <w:szCs w:val="24"/>
                <w:lang w:val="uk-UA" w:eastAsia="ru-RU"/>
              </w:rPr>
              <w:t>12</w:t>
            </w:r>
            <w:r w:rsidRPr="00451545">
              <w:rPr>
                <w:rFonts w:ascii="Times New Roman" w:eastAsia="Times New Roman" w:hAnsi="Times New Roman" w:cs="Times New Roman"/>
                <w:b/>
                <w:sz w:val="24"/>
                <w:szCs w:val="24"/>
                <w:lang w:val="uk-UA" w:eastAsia="ru-RU"/>
              </w:rPr>
              <w:t xml:space="preserve"> місяців 2024 р</w:t>
            </w:r>
            <w:r w:rsidRPr="00451545">
              <w:rPr>
                <w:rFonts w:ascii="Times New Roman" w:eastAsia="Times New Roman" w:hAnsi="Times New Roman" w:cs="Times New Roman"/>
                <w:sz w:val="24"/>
                <w:szCs w:val="24"/>
                <w:lang w:val="uk-UA" w:eastAsia="ru-RU"/>
              </w:rPr>
              <w:t>.</w:t>
            </w:r>
          </w:p>
        </w:tc>
        <w:tc>
          <w:tcPr>
            <w:tcW w:w="1560" w:type="dxa"/>
            <w:vAlign w:val="center"/>
          </w:tcPr>
          <w:p w14:paraId="7B132384"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Питома вага в (%)</w:t>
            </w:r>
          </w:p>
        </w:tc>
        <w:tc>
          <w:tcPr>
            <w:tcW w:w="1984" w:type="dxa"/>
            <w:vAlign w:val="center"/>
          </w:tcPr>
          <w:p w14:paraId="28467C16"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 xml:space="preserve">Обсяг </w:t>
            </w:r>
            <w:r w:rsidRPr="00451545">
              <w:rPr>
                <w:rFonts w:ascii="Times New Roman" w:eastAsia="Times New Roman" w:hAnsi="Times New Roman" w:cs="Times New Roman"/>
                <w:b/>
                <w:sz w:val="24"/>
                <w:szCs w:val="24"/>
                <w:lang w:val="uk-UA" w:eastAsia="ru-RU"/>
              </w:rPr>
              <w:t>ПВ</w:t>
            </w:r>
          </w:p>
          <w:p w14:paraId="331318A8"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(тис./ м3)</w:t>
            </w:r>
          </w:p>
          <w:p w14:paraId="7EA5B580"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 xml:space="preserve">за </w:t>
            </w:r>
            <w:r>
              <w:rPr>
                <w:rFonts w:ascii="Times New Roman" w:eastAsia="Times New Roman" w:hAnsi="Times New Roman" w:cs="Times New Roman"/>
                <w:b/>
                <w:sz w:val="24"/>
                <w:szCs w:val="24"/>
                <w:lang w:val="uk-UA" w:eastAsia="ru-RU"/>
              </w:rPr>
              <w:t>12</w:t>
            </w:r>
            <w:r w:rsidRPr="00451545">
              <w:rPr>
                <w:rFonts w:ascii="Times New Roman" w:eastAsia="Times New Roman" w:hAnsi="Times New Roman" w:cs="Times New Roman"/>
                <w:b/>
                <w:sz w:val="24"/>
                <w:szCs w:val="24"/>
                <w:lang w:val="uk-UA" w:eastAsia="ru-RU"/>
              </w:rPr>
              <w:t xml:space="preserve"> місяців 2023 р</w:t>
            </w:r>
            <w:r w:rsidRPr="00451545">
              <w:rPr>
                <w:rFonts w:ascii="Times New Roman" w:eastAsia="Times New Roman" w:hAnsi="Times New Roman" w:cs="Times New Roman"/>
                <w:sz w:val="24"/>
                <w:szCs w:val="24"/>
                <w:lang w:val="uk-UA" w:eastAsia="ru-RU"/>
              </w:rPr>
              <w:t>.</w:t>
            </w:r>
          </w:p>
        </w:tc>
        <w:tc>
          <w:tcPr>
            <w:tcW w:w="1462" w:type="dxa"/>
            <w:vAlign w:val="center"/>
          </w:tcPr>
          <w:p w14:paraId="3630F2DA"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Питома вага в (%)</w:t>
            </w:r>
          </w:p>
        </w:tc>
      </w:tr>
      <w:tr w:rsidR="00A24258" w:rsidRPr="00451545" w14:paraId="62DFD24C" w14:textId="77777777" w:rsidTr="0012534C">
        <w:trPr>
          <w:trHeight w:val="292"/>
        </w:trPr>
        <w:tc>
          <w:tcPr>
            <w:tcW w:w="2552" w:type="dxa"/>
            <w:vAlign w:val="center"/>
          </w:tcPr>
          <w:p w14:paraId="7614E47A" w14:textId="77777777" w:rsidR="00A24258" w:rsidRPr="00451545" w:rsidRDefault="00A24258" w:rsidP="0012534C">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Населення</w:t>
            </w:r>
          </w:p>
        </w:tc>
        <w:tc>
          <w:tcPr>
            <w:tcW w:w="2693" w:type="dxa"/>
            <w:vAlign w:val="center"/>
          </w:tcPr>
          <w:p w14:paraId="1A8E1C86"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1</w:t>
            </w:r>
            <w:r>
              <w:rPr>
                <w:rFonts w:ascii="Times New Roman" w:eastAsia="Times New Roman" w:hAnsi="Times New Roman" w:cs="Times New Roman"/>
                <w:b/>
                <w:sz w:val="24"/>
                <w:szCs w:val="24"/>
                <w:lang w:val="uk-UA" w:eastAsia="ru-RU"/>
              </w:rPr>
              <w:t>8,1</w:t>
            </w:r>
          </w:p>
        </w:tc>
        <w:tc>
          <w:tcPr>
            <w:tcW w:w="1560" w:type="dxa"/>
            <w:vAlign w:val="center"/>
          </w:tcPr>
          <w:p w14:paraId="58E9126D" w14:textId="77777777" w:rsidR="00A24258" w:rsidRPr="00451545" w:rsidRDefault="00A24258" w:rsidP="0012534C">
            <w:pPr>
              <w:spacing w:after="0" w:line="240" w:lineRule="auto"/>
              <w:jc w:val="center"/>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5</w:t>
            </w:r>
            <w:r>
              <w:rPr>
                <w:rFonts w:ascii="Times New Roman" w:eastAsia="Times New Roman" w:hAnsi="Times New Roman" w:cs="Times New Roman"/>
                <w:sz w:val="24"/>
                <w:szCs w:val="24"/>
                <w:lang w:val="uk-UA" w:eastAsia="ru-RU"/>
              </w:rPr>
              <w:t>4,2</w:t>
            </w:r>
          </w:p>
        </w:tc>
        <w:tc>
          <w:tcPr>
            <w:tcW w:w="1984" w:type="dxa"/>
            <w:vAlign w:val="center"/>
          </w:tcPr>
          <w:p w14:paraId="0074BFF6"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18,6</w:t>
            </w:r>
          </w:p>
        </w:tc>
        <w:tc>
          <w:tcPr>
            <w:tcW w:w="1462" w:type="dxa"/>
            <w:vAlign w:val="center"/>
          </w:tcPr>
          <w:p w14:paraId="19F4E41C" w14:textId="77777777" w:rsidR="00A24258" w:rsidRPr="00451545" w:rsidRDefault="00A24258" w:rsidP="0012534C">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57,0</w:t>
            </w:r>
          </w:p>
        </w:tc>
      </w:tr>
      <w:tr w:rsidR="00A24258" w:rsidRPr="00451545" w14:paraId="700D8618" w14:textId="77777777" w:rsidTr="0012534C">
        <w:trPr>
          <w:trHeight w:val="447"/>
        </w:trPr>
        <w:tc>
          <w:tcPr>
            <w:tcW w:w="2552" w:type="dxa"/>
            <w:vAlign w:val="center"/>
          </w:tcPr>
          <w:p w14:paraId="3F93A7EE" w14:textId="77777777" w:rsidR="00A24258" w:rsidRPr="00451545" w:rsidRDefault="00A24258" w:rsidP="0012534C">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Бюджетні установи</w:t>
            </w:r>
          </w:p>
        </w:tc>
        <w:tc>
          <w:tcPr>
            <w:tcW w:w="2693" w:type="dxa"/>
            <w:vAlign w:val="center"/>
          </w:tcPr>
          <w:p w14:paraId="1E9E306D"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6,2</w:t>
            </w:r>
          </w:p>
        </w:tc>
        <w:tc>
          <w:tcPr>
            <w:tcW w:w="1560" w:type="dxa"/>
            <w:vAlign w:val="center"/>
          </w:tcPr>
          <w:p w14:paraId="35B48CB5" w14:textId="77777777" w:rsidR="00A24258" w:rsidRPr="00451545" w:rsidRDefault="00A24258" w:rsidP="0012534C">
            <w:pPr>
              <w:spacing w:after="0" w:line="240" w:lineRule="auto"/>
              <w:jc w:val="center"/>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18,</w:t>
            </w:r>
            <w:r>
              <w:rPr>
                <w:rFonts w:ascii="Times New Roman" w:eastAsia="Times New Roman" w:hAnsi="Times New Roman" w:cs="Times New Roman"/>
                <w:sz w:val="24"/>
                <w:szCs w:val="24"/>
                <w:lang w:val="uk-UA" w:eastAsia="ru-RU"/>
              </w:rPr>
              <w:t>6</w:t>
            </w:r>
          </w:p>
        </w:tc>
        <w:tc>
          <w:tcPr>
            <w:tcW w:w="1984" w:type="dxa"/>
            <w:vAlign w:val="center"/>
          </w:tcPr>
          <w:p w14:paraId="6A86BDB0"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7,0</w:t>
            </w:r>
          </w:p>
        </w:tc>
        <w:tc>
          <w:tcPr>
            <w:tcW w:w="1462" w:type="dxa"/>
            <w:vAlign w:val="center"/>
          </w:tcPr>
          <w:p w14:paraId="4E280325" w14:textId="77777777" w:rsidR="00A24258" w:rsidRPr="00451545" w:rsidRDefault="00A24258" w:rsidP="0012534C">
            <w:pPr>
              <w:spacing w:after="0" w:line="240" w:lineRule="auto"/>
              <w:jc w:val="center"/>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2</w:t>
            </w:r>
            <w:r>
              <w:rPr>
                <w:rFonts w:ascii="Times New Roman" w:eastAsia="Times New Roman" w:hAnsi="Times New Roman" w:cs="Times New Roman"/>
                <w:sz w:val="24"/>
                <w:szCs w:val="24"/>
                <w:lang w:val="uk-UA" w:eastAsia="ru-RU"/>
              </w:rPr>
              <w:t>1,5</w:t>
            </w:r>
          </w:p>
        </w:tc>
      </w:tr>
      <w:tr w:rsidR="00A24258" w:rsidRPr="00451545" w14:paraId="05C5D6E2" w14:textId="77777777" w:rsidTr="0012534C">
        <w:trPr>
          <w:trHeight w:val="292"/>
        </w:trPr>
        <w:tc>
          <w:tcPr>
            <w:tcW w:w="2552" w:type="dxa"/>
            <w:vAlign w:val="center"/>
          </w:tcPr>
          <w:p w14:paraId="51DE36E3" w14:textId="77777777" w:rsidR="00A24258" w:rsidRPr="00451545" w:rsidRDefault="00A24258" w:rsidP="0012534C">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Інші споживачі</w:t>
            </w:r>
          </w:p>
        </w:tc>
        <w:tc>
          <w:tcPr>
            <w:tcW w:w="2693" w:type="dxa"/>
            <w:vAlign w:val="center"/>
          </w:tcPr>
          <w:p w14:paraId="54EC7928"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3,2</w:t>
            </w:r>
          </w:p>
        </w:tc>
        <w:tc>
          <w:tcPr>
            <w:tcW w:w="1560" w:type="dxa"/>
            <w:vAlign w:val="center"/>
          </w:tcPr>
          <w:p w14:paraId="0EF0D371" w14:textId="77777777" w:rsidR="00A24258" w:rsidRPr="00451545" w:rsidRDefault="00A24258" w:rsidP="0012534C">
            <w:pPr>
              <w:spacing w:after="0" w:line="240" w:lineRule="auto"/>
              <w:jc w:val="center"/>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9,</w:t>
            </w:r>
            <w:r>
              <w:rPr>
                <w:rFonts w:ascii="Times New Roman" w:eastAsia="Times New Roman" w:hAnsi="Times New Roman" w:cs="Times New Roman"/>
                <w:sz w:val="24"/>
                <w:szCs w:val="24"/>
                <w:lang w:val="uk-UA" w:eastAsia="ru-RU"/>
              </w:rPr>
              <w:t>6</w:t>
            </w:r>
          </w:p>
        </w:tc>
        <w:tc>
          <w:tcPr>
            <w:tcW w:w="1984" w:type="dxa"/>
            <w:vAlign w:val="center"/>
          </w:tcPr>
          <w:p w14:paraId="47EC5CB5"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2,3</w:t>
            </w:r>
          </w:p>
        </w:tc>
        <w:tc>
          <w:tcPr>
            <w:tcW w:w="1462" w:type="dxa"/>
            <w:vAlign w:val="center"/>
          </w:tcPr>
          <w:p w14:paraId="51AD709B" w14:textId="77777777" w:rsidR="00A24258" w:rsidRPr="00451545" w:rsidRDefault="00A24258" w:rsidP="0012534C">
            <w:pPr>
              <w:spacing w:after="0" w:line="240" w:lineRule="auto"/>
              <w:jc w:val="center"/>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7,</w:t>
            </w:r>
            <w:r>
              <w:rPr>
                <w:rFonts w:ascii="Times New Roman" w:eastAsia="Times New Roman" w:hAnsi="Times New Roman" w:cs="Times New Roman"/>
                <w:sz w:val="24"/>
                <w:szCs w:val="24"/>
                <w:lang w:val="uk-UA" w:eastAsia="ru-RU"/>
              </w:rPr>
              <w:t>1</w:t>
            </w:r>
          </w:p>
        </w:tc>
      </w:tr>
      <w:tr w:rsidR="00A24258" w:rsidRPr="00451545" w14:paraId="4D83B692" w14:textId="77777777" w:rsidTr="0012534C">
        <w:trPr>
          <w:trHeight w:val="601"/>
        </w:trPr>
        <w:tc>
          <w:tcPr>
            <w:tcW w:w="2552" w:type="dxa"/>
            <w:vAlign w:val="center"/>
          </w:tcPr>
          <w:p w14:paraId="11D15726" w14:textId="77777777" w:rsidR="00A24258" w:rsidRPr="00451545" w:rsidRDefault="00A24258" w:rsidP="0012534C">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Захоронення (самовивезення)</w:t>
            </w:r>
          </w:p>
        </w:tc>
        <w:tc>
          <w:tcPr>
            <w:tcW w:w="2693" w:type="dxa"/>
            <w:vAlign w:val="center"/>
          </w:tcPr>
          <w:p w14:paraId="27090561"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5,8</w:t>
            </w:r>
          </w:p>
        </w:tc>
        <w:tc>
          <w:tcPr>
            <w:tcW w:w="1560" w:type="dxa"/>
            <w:vAlign w:val="center"/>
          </w:tcPr>
          <w:p w14:paraId="20201309" w14:textId="77777777" w:rsidR="00A24258" w:rsidRPr="00451545" w:rsidRDefault="00A24258" w:rsidP="0012534C">
            <w:pPr>
              <w:spacing w:after="0" w:line="240" w:lineRule="auto"/>
              <w:jc w:val="center"/>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1</w:t>
            </w:r>
            <w:r>
              <w:rPr>
                <w:rFonts w:ascii="Times New Roman" w:eastAsia="Times New Roman" w:hAnsi="Times New Roman" w:cs="Times New Roman"/>
                <w:sz w:val="24"/>
                <w:szCs w:val="24"/>
                <w:lang w:val="uk-UA" w:eastAsia="ru-RU"/>
              </w:rPr>
              <w:t>7,4</w:t>
            </w:r>
          </w:p>
        </w:tc>
        <w:tc>
          <w:tcPr>
            <w:tcW w:w="1984" w:type="dxa"/>
            <w:vAlign w:val="center"/>
          </w:tcPr>
          <w:p w14:paraId="09870DF9"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4,7</w:t>
            </w:r>
          </w:p>
        </w:tc>
        <w:tc>
          <w:tcPr>
            <w:tcW w:w="1462" w:type="dxa"/>
            <w:vAlign w:val="center"/>
          </w:tcPr>
          <w:p w14:paraId="1D2FCACC" w14:textId="77777777" w:rsidR="00A24258" w:rsidRPr="00451545" w:rsidRDefault="00A24258" w:rsidP="0012534C">
            <w:pPr>
              <w:spacing w:after="0" w:line="240" w:lineRule="auto"/>
              <w:jc w:val="center"/>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1</w:t>
            </w:r>
            <w:r>
              <w:rPr>
                <w:rFonts w:ascii="Times New Roman" w:eastAsia="Times New Roman" w:hAnsi="Times New Roman" w:cs="Times New Roman"/>
                <w:sz w:val="24"/>
                <w:szCs w:val="24"/>
                <w:lang w:val="uk-UA" w:eastAsia="ru-RU"/>
              </w:rPr>
              <w:t>4,4</w:t>
            </w:r>
          </w:p>
        </w:tc>
      </w:tr>
      <w:tr w:rsidR="00A24258" w:rsidRPr="00451545" w14:paraId="7A6EDD14" w14:textId="77777777" w:rsidTr="0012534C">
        <w:trPr>
          <w:trHeight w:val="601"/>
        </w:trPr>
        <w:tc>
          <w:tcPr>
            <w:tcW w:w="2552" w:type="dxa"/>
            <w:vAlign w:val="center"/>
          </w:tcPr>
          <w:p w14:paraId="50FFDD4C" w14:textId="77777777" w:rsidR="00A24258" w:rsidRPr="00451545" w:rsidRDefault="00A24258" w:rsidP="0012534C">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Стихійні сміттєзвалища</w:t>
            </w:r>
          </w:p>
        </w:tc>
        <w:tc>
          <w:tcPr>
            <w:tcW w:w="2693" w:type="dxa"/>
            <w:vAlign w:val="center"/>
          </w:tcPr>
          <w:p w14:paraId="02D999C9"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0,1</w:t>
            </w:r>
          </w:p>
        </w:tc>
        <w:tc>
          <w:tcPr>
            <w:tcW w:w="1560" w:type="dxa"/>
            <w:vAlign w:val="center"/>
          </w:tcPr>
          <w:p w14:paraId="70ED5A15" w14:textId="77777777" w:rsidR="00A24258" w:rsidRPr="00451545" w:rsidRDefault="00A24258" w:rsidP="0012534C">
            <w:pPr>
              <w:spacing w:after="0" w:line="240" w:lineRule="auto"/>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 xml:space="preserve">        0,</w:t>
            </w:r>
            <w:r>
              <w:rPr>
                <w:rFonts w:ascii="Times New Roman" w:eastAsia="Times New Roman" w:hAnsi="Times New Roman" w:cs="Times New Roman"/>
                <w:sz w:val="24"/>
                <w:szCs w:val="24"/>
                <w:lang w:val="uk-UA" w:eastAsia="ru-RU"/>
              </w:rPr>
              <w:t>2</w:t>
            </w:r>
          </w:p>
        </w:tc>
        <w:tc>
          <w:tcPr>
            <w:tcW w:w="1984" w:type="dxa"/>
            <w:vAlign w:val="center"/>
          </w:tcPr>
          <w:p w14:paraId="5CA5BBF5"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p>
        </w:tc>
        <w:tc>
          <w:tcPr>
            <w:tcW w:w="1462" w:type="dxa"/>
            <w:vAlign w:val="center"/>
          </w:tcPr>
          <w:p w14:paraId="5D289F29" w14:textId="77777777" w:rsidR="00A24258" w:rsidRPr="00451545" w:rsidRDefault="00A24258" w:rsidP="0012534C">
            <w:pPr>
              <w:spacing w:after="0" w:line="240" w:lineRule="auto"/>
              <w:jc w:val="center"/>
              <w:rPr>
                <w:rFonts w:ascii="Times New Roman" w:eastAsia="Times New Roman" w:hAnsi="Times New Roman" w:cs="Times New Roman"/>
                <w:sz w:val="24"/>
                <w:szCs w:val="24"/>
                <w:lang w:val="uk-UA" w:eastAsia="ru-RU"/>
              </w:rPr>
            </w:pPr>
          </w:p>
        </w:tc>
      </w:tr>
      <w:tr w:rsidR="00A24258" w:rsidRPr="00451545" w14:paraId="17F26339" w14:textId="77777777" w:rsidTr="0012534C">
        <w:trPr>
          <w:trHeight w:val="276"/>
        </w:trPr>
        <w:tc>
          <w:tcPr>
            <w:tcW w:w="2552" w:type="dxa"/>
            <w:vAlign w:val="center"/>
          </w:tcPr>
          <w:p w14:paraId="0A244BC5" w14:textId="77777777" w:rsidR="00A24258" w:rsidRPr="00451545" w:rsidRDefault="00A24258" w:rsidP="0012534C">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Всього:</w:t>
            </w:r>
          </w:p>
        </w:tc>
        <w:tc>
          <w:tcPr>
            <w:tcW w:w="2693" w:type="dxa"/>
            <w:vAlign w:val="center"/>
          </w:tcPr>
          <w:p w14:paraId="2D7B6FA7"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33,4</w:t>
            </w:r>
            <w:r w:rsidRPr="00451545">
              <w:rPr>
                <w:rFonts w:ascii="Times New Roman" w:eastAsia="Times New Roman" w:hAnsi="Times New Roman" w:cs="Times New Roman"/>
                <w:b/>
                <w:sz w:val="24"/>
                <w:szCs w:val="24"/>
                <w:lang w:val="uk-UA" w:eastAsia="ru-RU"/>
              </w:rPr>
              <w:t>тис. м3</w:t>
            </w:r>
          </w:p>
        </w:tc>
        <w:tc>
          <w:tcPr>
            <w:tcW w:w="1560" w:type="dxa"/>
            <w:vAlign w:val="center"/>
          </w:tcPr>
          <w:p w14:paraId="73771E26"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100 %</w:t>
            </w:r>
          </w:p>
        </w:tc>
        <w:tc>
          <w:tcPr>
            <w:tcW w:w="1984" w:type="dxa"/>
            <w:vAlign w:val="center"/>
          </w:tcPr>
          <w:p w14:paraId="3BCC98C2"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32,6</w:t>
            </w:r>
            <w:r w:rsidRPr="00451545">
              <w:rPr>
                <w:rFonts w:ascii="Times New Roman" w:eastAsia="Times New Roman" w:hAnsi="Times New Roman" w:cs="Times New Roman"/>
                <w:b/>
                <w:sz w:val="24"/>
                <w:szCs w:val="24"/>
                <w:lang w:val="uk-UA" w:eastAsia="ru-RU"/>
              </w:rPr>
              <w:t>тис. м3</w:t>
            </w:r>
          </w:p>
        </w:tc>
        <w:tc>
          <w:tcPr>
            <w:tcW w:w="1462" w:type="dxa"/>
            <w:vAlign w:val="center"/>
          </w:tcPr>
          <w:p w14:paraId="330D152E"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100 %</w:t>
            </w:r>
          </w:p>
        </w:tc>
      </w:tr>
    </w:tbl>
    <w:p w14:paraId="48D54F8F" w14:textId="2E1823C1" w:rsidR="00A24258" w:rsidRDefault="00A24258" w:rsidP="00A24258">
      <w:pPr>
        <w:tabs>
          <w:tab w:val="left" w:pos="7560"/>
        </w:tabs>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Всього підприємством за </w:t>
      </w:r>
      <w:r>
        <w:rPr>
          <w:rFonts w:ascii="Times New Roman" w:eastAsia="Times New Roman" w:hAnsi="Times New Roman" w:cs="Times New Roman"/>
          <w:sz w:val="28"/>
          <w:szCs w:val="28"/>
          <w:lang w:val="uk-UA" w:eastAsia="ru-RU"/>
        </w:rPr>
        <w:t>12</w:t>
      </w:r>
      <w:r w:rsidRPr="00451545">
        <w:rPr>
          <w:rFonts w:ascii="Times New Roman" w:eastAsia="Times New Roman" w:hAnsi="Times New Roman" w:cs="Times New Roman"/>
          <w:sz w:val="28"/>
          <w:szCs w:val="28"/>
          <w:lang w:val="uk-UA" w:eastAsia="ru-RU"/>
        </w:rPr>
        <w:t xml:space="preserve"> місяців</w:t>
      </w:r>
      <w:r w:rsidRPr="00451545">
        <w:rPr>
          <w:rFonts w:ascii="Times New Roman" w:eastAsia="Times New Roman" w:hAnsi="Times New Roman" w:cs="Times New Roman"/>
          <w:b/>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2024 року  вивезено та захоронено  – </w:t>
      </w:r>
      <w:r>
        <w:rPr>
          <w:rFonts w:ascii="Times New Roman" w:eastAsia="Times New Roman" w:hAnsi="Times New Roman" w:cs="Times New Roman"/>
          <w:sz w:val="28"/>
          <w:szCs w:val="28"/>
          <w:lang w:val="uk-UA" w:eastAsia="ru-RU"/>
        </w:rPr>
        <w:t>33,4</w:t>
      </w:r>
      <w:r w:rsidRPr="00451545">
        <w:rPr>
          <w:rFonts w:ascii="Times New Roman" w:eastAsia="Times New Roman" w:hAnsi="Times New Roman" w:cs="Times New Roman"/>
          <w:sz w:val="28"/>
          <w:szCs w:val="28"/>
          <w:lang w:val="uk-UA" w:eastAsia="ru-RU"/>
        </w:rPr>
        <w:t xml:space="preserve"> тис. м3 побутових відходів, що на 0,</w:t>
      </w:r>
      <w:r>
        <w:rPr>
          <w:rFonts w:ascii="Times New Roman" w:eastAsia="Times New Roman" w:hAnsi="Times New Roman" w:cs="Times New Roman"/>
          <w:sz w:val="28"/>
          <w:szCs w:val="28"/>
          <w:lang w:val="uk-UA" w:eastAsia="ru-RU"/>
        </w:rPr>
        <w:t>8</w:t>
      </w:r>
      <w:r w:rsidRPr="00451545">
        <w:rPr>
          <w:rFonts w:ascii="Times New Roman" w:eastAsia="Times New Roman" w:hAnsi="Times New Roman" w:cs="Times New Roman"/>
          <w:sz w:val="28"/>
          <w:szCs w:val="28"/>
          <w:lang w:val="uk-UA" w:eastAsia="ru-RU"/>
        </w:rPr>
        <w:t xml:space="preserve"> тис. м3 більше ніж  за  звітний  період 2023 року. </w:t>
      </w:r>
    </w:p>
    <w:p w14:paraId="3A59F039" w14:textId="77777777" w:rsidR="00A24258" w:rsidRPr="00451545" w:rsidRDefault="00A24258" w:rsidP="00A24258">
      <w:pPr>
        <w:tabs>
          <w:tab w:val="left" w:pos="7560"/>
        </w:tabs>
        <w:spacing w:after="0" w:line="240" w:lineRule="auto"/>
        <w:ind w:firstLine="360"/>
        <w:jc w:val="both"/>
        <w:rPr>
          <w:rFonts w:ascii="Times New Roman" w:eastAsia="Times New Roman" w:hAnsi="Times New Roman" w:cs="Times New Roman"/>
          <w:b/>
          <w:sz w:val="28"/>
          <w:szCs w:val="28"/>
          <w:lang w:val="uk-UA" w:eastAsia="ru-RU"/>
        </w:rPr>
      </w:pPr>
      <w:r w:rsidRPr="00451545">
        <w:rPr>
          <w:rFonts w:ascii="Times New Roman" w:eastAsia="Times New Roman" w:hAnsi="Times New Roman" w:cs="Times New Roman"/>
          <w:b/>
          <w:sz w:val="28"/>
          <w:szCs w:val="28"/>
          <w:lang w:val="uk-UA" w:eastAsia="ru-RU"/>
        </w:rPr>
        <w:t>Обсяги вторинної сировини  за 2016 - 2024 роки, зданої на переробку</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850"/>
        <w:gridCol w:w="851"/>
        <w:gridCol w:w="850"/>
        <w:gridCol w:w="851"/>
        <w:gridCol w:w="850"/>
        <w:gridCol w:w="851"/>
        <w:gridCol w:w="850"/>
        <w:gridCol w:w="993"/>
        <w:gridCol w:w="992"/>
      </w:tblGrid>
      <w:tr w:rsidR="00A24258" w:rsidRPr="00451545" w14:paraId="4069D717" w14:textId="77777777" w:rsidTr="005A0156">
        <w:tc>
          <w:tcPr>
            <w:tcW w:w="2376" w:type="dxa"/>
          </w:tcPr>
          <w:p w14:paraId="27619B4B" w14:textId="77777777" w:rsidR="00A24258" w:rsidRPr="00451545" w:rsidRDefault="00A24258" w:rsidP="0012534C">
            <w:pPr>
              <w:spacing w:after="0" w:line="240" w:lineRule="auto"/>
              <w:jc w:val="center"/>
              <w:rPr>
                <w:rFonts w:ascii="Times New Roman" w:eastAsia="Times New Roman" w:hAnsi="Times New Roman" w:cs="Times New Roman"/>
                <w:b/>
                <w:sz w:val="28"/>
                <w:szCs w:val="28"/>
                <w:lang w:val="uk-UA" w:eastAsia="ru-RU"/>
              </w:rPr>
            </w:pPr>
            <w:r w:rsidRPr="00451545">
              <w:rPr>
                <w:rFonts w:ascii="Times New Roman" w:eastAsia="Times New Roman" w:hAnsi="Times New Roman" w:cs="Times New Roman"/>
                <w:b/>
                <w:sz w:val="28"/>
                <w:szCs w:val="28"/>
                <w:lang w:val="uk-UA" w:eastAsia="ru-RU"/>
              </w:rPr>
              <w:t>Вид вторинної сировини</w:t>
            </w:r>
          </w:p>
        </w:tc>
        <w:tc>
          <w:tcPr>
            <w:tcW w:w="850" w:type="dxa"/>
          </w:tcPr>
          <w:p w14:paraId="668F44E4"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2016 р.</w:t>
            </w:r>
          </w:p>
        </w:tc>
        <w:tc>
          <w:tcPr>
            <w:tcW w:w="851" w:type="dxa"/>
          </w:tcPr>
          <w:p w14:paraId="2152C4F5" w14:textId="77777777" w:rsidR="00A24258" w:rsidRPr="00451545" w:rsidRDefault="00A24258" w:rsidP="0012534C">
            <w:pPr>
              <w:spacing w:after="0" w:line="240" w:lineRule="auto"/>
              <w:ind w:right="44"/>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2017р.</w:t>
            </w:r>
          </w:p>
        </w:tc>
        <w:tc>
          <w:tcPr>
            <w:tcW w:w="850" w:type="dxa"/>
          </w:tcPr>
          <w:p w14:paraId="7F5AB494"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2018 р.</w:t>
            </w:r>
          </w:p>
        </w:tc>
        <w:tc>
          <w:tcPr>
            <w:tcW w:w="851" w:type="dxa"/>
          </w:tcPr>
          <w:p w14:paraId="55CEA034"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2019 р.</w:t>
            </w:r>
          </w:p>
        </w:tc>
        <w:tc>
          <w:tcPr>
            <w:tcW w:w="850" w:type="dxa"/>
          </w:tcPr>
          <w:p w14:paraId="72E4D044"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2020 р.</w:t>
            </w:r>
          </w:p>
        </w:tc>
        <w:tc>
          <w:tcPr>
            <w:tcW w:w="851" w:type="dxa"/>
          </w:tcPr>
          <w:p w14:paraId="4F16B7B0"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2021 р.</w:t>
            </w:r>
          </w:p>
        </w:tc>
        <w:tc>
          <w:tcPr>
            <w:tcW w:w="850" w:type="dxa"/>
          </w:tcPr>
          <w:p w14:paraId="3591C5DC"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2022р</w:t>
            </w:r>
          </w:p>
          <w:p w14:paraId="34606A7B"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p>
        </w:tc>
        <w:tc>
          <w:tcPr>
            <w:tcW w:w="993" w:type="dxa"/>
          </w:tcPr>
          <w:p w14:paraId="71E1B730" w14:textId="77777777" w:rsidR="00A24258" w:rsidRPr="00451545" w:rsidRDefault="00A24258" w:rsidP="0012534C">
            <w:pPr>
              <w:spacing w:after="0" w:line="240" w:lineRule="auto"/>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2023р</w:t>
            </w:r>
          </w:p>
          <w:p w14:paraId="7B3DA9B7" w14:textId="77777777" w:rsidR="00A24258" w:rsidRPr="00451545" w:rsidRDefault="00A24258" w:rsidP="0012534C">
            <w:pPr>
              <w:spacing w:after="0" w:line="240" w:lineRule="auto"/>
              <w:rPr>
                <w:rFonts w:ascii="Times New Roman" w:eastAsia="Times New Roman" w:hAnsi="Times New Roman" w:cs="Times New Roman"/>
                <w:b/>
                <w:sz w:val="20"/>
                <w:szCs w:val="20"/>
                <w:lang w:val="uk-UA" w:eastAsia="ru-RU"/>
              </w:rPr>
            </w:pPr>
          </w:p>
          <w:p w14:paraId="07A4C64C"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p>
        </w:tc>
        <w:tc>
          <w:tcPr>
            <w:tcW w:w="992" w:type="dxa"/>
          </w:tcPr>
          <w:p w14:paraId="57580BFA"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2024р</w:t>
            </w:r>
          </w:p>
          <w:p w14:paraId="67D062C4"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p>
        </w:tc>
      </w:tr>
      <w:tr w:rsidR="00A24258" w:rsidRPr="00451545" w14:paraId="53D63639" w14:textId="77777777" w:rsidTr="005A0156">
        <w:tc>
          <w:tcPr>
            <w:tcW w:w="2376" w:type="dxa"/>
          </w:tcPr>
          <w:p w14:paraId="376D57AF" w14:textId="77777777" w:rsidR="00A24258" w:rsidRPr="00451545" w:rsidRDefault="00A24258" w:rsidP="0012534C">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1.Пляшки поліетиленові (кг)</w:t>
            </w:r>
          </w:p>
        </w:tc>
        <w:tc>
          <w:tcPr>
            <w:tcW w:w="850" w:type="dxa"/>
          </w:tcPr>
          <w:p w14:paraId="78C9B59A"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416,0</w:t>
            </w:r>
          </w:p>
        </w:tc>
        <w:tc>
          <w:tcPr>
            <w:tcW w:w="851" w:type="dxa"/>
          </w:tcPr>
          <w:p w14:paraId="6D48DDC3" w14:textId="77777777" w:rsidR="00A24258" w:rsidRPr="00451545" w:rsidRDefault="00A24258" w:rsidP="0012534C">
            <w:pPr>
              <w:spacing w:after="0" w:line="240" w:lineRule="auto"/>
              <w:ind w:right="44"/>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510,0</w:t>
            </w:r>
          </w:p>
        </w:tc>
        <w:tc>
          <w:tcPr>
            <w:tcW w:w="850" w:type="dxa"/>
          </w:tcPr>
          <w:p w14:paraId="1F7075C2"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645,0</w:t>
            </w:r>
          </w:p>
        </w:tc>
        <w:tc>
          <w:tcPr>
            <w:tcW w:w="851" w:type="dxa"/>
          </w:tcPr>
          <w:p w14:paraId="386246F4"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780,0</w:t>
            </w:r>
          </w:p>
        </w:tc>
        <w:tc>
          <w:tcPr>
            <w:tcW w:w="850" w:type="dxa"/>
          </w:tcPr>
          <w:p w14:paraId="2D48D050"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925,0</w:t>
            </w:r>
          </w:p>
        </w:tc>
        <w:tc>
          <w:tcPr>
            <w:tcW w:w="851" w:type="dxa"/>
          </w:tcPr>
          <w:p w14:paraId="5D6C6673"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3770,0</w:t>
            </w:r>
          </w:p>
        </w:tc>
        <w:tc>
          <w:tcPr>
            <w:tcW w:w="850" w:type="dxa"/>
          </w:tcPr>
          <w:p w14:paraId="22A33E5E"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2550,0</w:t>
            </w:r>
          </w:p>
        </w:tc>
        <w:tc>
          <w:tcPr>
            <w:tcW w:w="993" w:type="dxa"/>
          </w:tcPr>
          <w:p w14:paraId="6B9C67E6" w14:textId="77777777" w:rsidR="00A24258" w:rsidRPr="00451545" w:rsidRDefault="00A24258" w:rsidP="0012534C">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2</w:t>
            </w:r>
            <w:r>
              <w:rPr>
                <w:rFonts w:ascii="Times New Roman" w:eastAsia="Times New Roman" w:hAnsi="Times New Roman" w:cs="Times New Roman"/>
                <w:sz w:val="20"/>
                <w:szCs w:val="20"/>
                <w:lang w:val="uk-UA" w:eastAsia="ru-RU"/>
              </w:rPr>
              <w:t>8</w:t>
            </w:r>
            <w:r w:rsidRPr="00451545">
              <w:rPr>
                <w:rFonts w:ascii="Times New Roman" w:eastAsia="Times New Roman" w:hAnsi="Times New Roman" w:cs="Times New Roman"/>
                <w:sz w:val="20"/>
                <w:szCs w:val="20"/>
                <w:lang w:val="uk-UA" w:eastAsia="ru-RU"/>
              </w:rPr>
              <w:t>00,0</w:t>
            </w:r>
          </w:p>
        </w:tc>
        <w:tc>
          <w:tcPr>
            <w:tcW w:w="992" w:type="dxa"/>
          </w:tcPr>
          <w:p w14:paraId="6A4AD4E5" w14:textId="77777777" w:rsidR="00A24258" w:rsidRPr="00451545" w:rsidRDefault="00A24258" w:rsidP="0012534C">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2050</w:t>
            </w:r>
            <w:r>
              <w:rPr>
                <w:rFonts w:ascii="Times New Roman" w:eastAsia="Times New Roman" w:hAnsi="Times New Roman" w:cs="Times New Roman"/>
                <w:sz w:val="20"/>
                <w:szCs w:val="20"/>
                <w:lang w:val="uk-UA" w:eastAsia="ru-RU"/>
              </w:rPr>
              <w:t>,0</w:t>
            </w:r>
          </w:p>
        </w:tc>
      </w:tr>
      <w:tr w:rsidR="00A24258" w:rsidRPr="00451545" w14:paraId="5D440D55" w14:textId="77777777" w:rsidTr="005A0156">
        <w:tc>
          <w:tcPr>
            <w:tcW w:w="2376" w:type="dxa"/>
          </w:tcPr>
          <w:p w14:paraId="5BEB0B29" w14:textId="77777777" w:rsidR="00A24258" w:rsidRPr="00451545" w:rsidRDefault="00A24258" w:rsidP="0012534C">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2.Склобій (кг)</w:t>
            </w:r>
          </w:p>
        </w:tc>
        <w:tc>
          <w:tcPr>
            <w:tcW w:w="850" w:type="dxa"/>
          </w:tcPr>
          <w:p w14:paraId="631817A8"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1248,0</w:t>
            </w:r>
          </w:p>
        </w:tc>
        <w:tc>
          <w:tcPr>
            <w:tcW w:w="851" w:type="dxa"/>
          </w:tcPr>
          <w:p w14:paraId="2E507A39" w14:textId="77777777" w:rsidR="00A24258" w:rsidRPr="00451545" w:rsidRDefault="00A24258" w:rsidP="0012534C">
            <w:pPr>
              <w:spacing w:after="0" w:line="240" w:lineRule="auto"/>
              <w:ind w:right="44"/>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1370,0</w:t>
            </w:r>
          </w:p>
        </w:tc>
        <w:tc>
          <w:tcPr>
            <w:tcW w:w="850" w:type="dxa"/>
          </w:tcPr>
          <w:p w14:paraId="606DAFA7"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1520,0</w:t>
            </w:r>
          </w:p>
        </w:tc>
        <w:tc>
          <w:tcPr>
            <w:tcW w:w="851" w:type="dxa"/>
          </w:tcPr>
          <w:p w14:paraId="6AF8766D"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1690,0</w:t>
            </w:r>
          </w:p>
        </w:tc>
        <w:tc>
          <w:tcPr>
            <w:tcW w:w="850" w:type="dxa"/>
          </w:tcPr>
          <w:p w14:paraId="58E42EDA"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1855,0</w:t>
            </w:r>
          </w:p>
        </w:tc>
        <w:tc>
          <w:tcPr>
            <w:tcW w:w="851" w:type="dxa"/>
          </w:tcPr>
          <w:p w14:paraId="44E659C1"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10930,0</w:t>
            </w:r>
          </w:p>
        </w:tc>
        <w:tc>
          <w:tcPr>
            <w:tcW w:w="850" w:type="dxa"/>
          </w:tcPr>
          <w:p w14:paraId="540E24EB"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5900,0</w:t>
            </w:r>
          </w:p>
        </w:tc>
        <w:tc>
          <w:tcPr>
            <w:tcW w:w="993" w:type="dxa"/>
          </w:tcPr>
          <w:p w14:paraId="3DAB231D" w14:textId="77777777" w:rsidR="00A24258" w:rsidRPr="00451545" w:rsidRDefault="00A24258" w:rsidP="0012534C">
            <w:pPr>
              <w:spacing w:after="0" w:line="240" w:lineRule="auto"/>
              <w:jc w:val="center"/>
              <w:rPr>
                <w:rFonts w:ascii="Times New Roman" w:eastAsia="Times New Roman" w:hAnsi="Times New Roman" w:cs="Times New Roman"/>
                <w:sz w:val="20"/>
                <w:szCs w:val="20"/>
                <w:highlight w:val="yellow"/>
                <w:lang w:val="uk-UA" w:eastAsia="ru-RU"/>
              </w:rPr>
            </w:pPr>
            <w:r>
              <w:rPr>
                <w:rFonts w:ascii="Times New Roman" w:eastAsia="Times New Roman" w:hAnsi="Times New Roman" w:cs="Times New Roman"/>
                <w:sz w:val="20"/>
                <w:szCs w:val="20"/>
                <w:lang w:val="uk-UA" w:eastAsia="ru-RU"/>
              </w:rPr>
              <w:t>8</w:t>
            </w:r>
            <w:r w:rsidRPr="00451545">
              <w:rPr>
                <w:rFonts w:ascii="Times New Roman" w:eastAsia="Times New Roman" w:hAnsi="Times New Roman" w:cs="Times New Roman"/>
                <w:sz w:val="20"/>
                <w:szCs w:val="20"/>
                <w:lang w:val="uk-UA" w:eastAsia="ru-RU"/>
              </w:rPr>
              <w:t>100,0</w:t>
            </w:r>
          </w:p>
        </w:tc>
        <w:tc>
          <w:tcPr>
            <w:tcW w:w="992" w:type="dxa"/>
          </w:tcPr>
          <w:p w14:paraId="696EDDE8" w14:textId="77777777" w:rsidR="00A24258" w:rsidRPr="00451545" w:rsidRDefault="00A24258" w:rsidP="0012534C">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3500,0</w:t>
            </w:r>
          </w:p>
        </w:tc>
      </w:tr>
      <w:tr w:rsidR="00A24258" w:rsidRPr="00451545" w14:paraId="6B15717B" w14:textId="77777777" w:rsidTr="005A0156">
        <w:tc>
          <w:tcPr>
            <w:tcW w:w="2376" w:type="dxa"/>
          </w:tcPr>
          <w:p w14:paraId="16C05FFB" w14:textId="77777777" w:rsidR="00A24258" w:rsidRPr="00451545" w:rsidRDefault="00A24258" w:rsidP="0012534C">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3.Пляшки алюмінієві (кг)</w:t>
            </w:r>
          </w:p>
        </w:tc>
        <w:tc>
          <w:tcPr>
            <w:tcW w:w="850" w:type="dxa"/>
          </w:tcPr>
          <w:p w14:paraId="6D2EDB73"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39A5BE9E" w14:textId="77777777" w:rsidR="00A24258" w:rsidRPr="00451545" w:rsidRDefault="00A24258" w:rsidP="0012534C">
            <w:pPr>
              <w:spacing w:after="0" w:line="240" w:lineRule="auto"/>
              <w:ind w:right="44"/>
              <w:jc w:val="center"/>
              <w:rPr>
                <w:rFonts w:ascii="Times New Roman" w:eastAsia="Times New Roman" w:hAnsi="Times New Roman" w:cs="Times New Roman"/>
                <w:sz w:val="20"/>
                <w:szCs w:val="20"/>
                <w:lang w:val="uk-UA" w:eastAsia="ru-RU"/>
              </w:rPr>
            </w:pPr>
          </w:p>
        </w:tc>
        <w:tc>
          <w:tcPr>
            <w:tcW w:w="850" w:type="dxa"/>
          </w:tcPr>
          <w:p w14:paraId="268E8659"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44C4BABB"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tc>
        <w:tc>
          <w:tcPr>
            <w:tcW w:w="850" w:type="dxa"/>
          </w:tcPr>
          <w:p w14:paraId="4A3C6CD4"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0B27D324"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90,0</w:t>
            </w:r>
          </w:p>
        </w:tc>
        <w:tc>
          <w:tcPr>
            <w:tcW w:w="850" w:type="dxa"/>
          </w:tcPr>
          <w:p w14:paraId="11DBC28E"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250,0</w:t>
            </w:r>
          </w:p>
        </w:tc>
        <w:tc>
          <w:tcPr>
            <w:tcW w:w="993" w:type="dxa"/>
          </w:tcPr>
          <w:p w14:paraId="36C37716" w14:textId="77777777" w:rsidR="00A24258" w:rsidRPr="00451545" w:rsidRDefault="00A24258" w:rsidP="0012534C">
            <w:pPr>
              <w:spacing w:after="0" w:line="240" w:lineRule="auto"/>
              <w:jc w:val="center"/>
              <w:rPr>
                <w:rFonts w:ascii="Times New Roman" w:eastAsia="Times New Roman" w:hAnsi="Times New Roman" w:cs="Times New Roman"/>
                <w:sz w:val="20"/>
                <w:szCs w:val="20"/>
                <w:highlight w:val="yellow"/>
                <w:lang w:val="uk-UA" w:eastAsia="ru-RU"/>
              </w:rPr>
            </w:pPr>
            <w:r>
              <w:rPr>
                <w:rFonts w:ascii="Times New Roman" w:eastAsia="Times New Roman" w:hAnsi="Times New Roman" w:cs="Times New Roman"/>
                <w:sz w:val="20"/>
                <w:szCs w:val="20"/>
                <w:lang w:val="uk-UA" w:eastAsia="ru-RU"/>
              </w:rPr>
              <w:t>50</w:t>
            </w:r>
            <w:r w:rsidRPr="00451545">
              <w:rPr>
                <w:rFonts w:ascii="Times New Roman" w:eastAsia="Times New Roman" w:hAnsi="Times New Roman" w:cs="Times New Roman"/>
                <w:sz w:val="20"/>
                <w:szCs w:val="20"/>
                <w:lang w:val="uk-UA" w:eastAsia="ru-RU"/>
              </w:rPr>
              <w:t>0,0</w:t>
            </w:r>
          </w:p>
        </w:tc>
        <w:tc>
          <w:tcPr>
            <w:tcW w:w="992" w:type="dxa"/>
          </w:tcPr>
          <w:p w14:paraId="03BC54FF" w14:textId="77777777" w:rsidR="00A24258" w:rsidRPr="00451545" w:rsidRDefault="00A24258" w:rsidP="0012534C">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600,0</w:t>
            </w:r>
          </w:p>
        </w:tc>
      </w:tr>
      <w:tr w:rsidR="00A24258" w:rsidRPr="00451545" w14:paraId="1651B307" w14:textId="77777777" w:rsidTr="005A0156">
        <w:trPr>
          <w:trHeight w:val="253"/>
        </w:trPr>
        <w:tc>
          <w:tcPr>
            <w:tcW w:w="2376" w:type="dxa"/>
          </w:tcPr>
          <w:p w14:paraId="30AF7A63" w14:textId="77777777" w:rsidR="00A24258" w:rsidRPr="00451545" w:rsidRDefault="00A24258" w:rsidP="0012534C">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4.Картон (кг)</w:t>
            </w:r>
          </w:p>
        </w:tc>
        <w:tc>
          <w:tcPr>
            <w:tcW w:w="850" w:type="dxa"/>
          </w:tcPr>
          <w:p w14:paraId="56F707CC"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5DF30329" w14:textId="77777777" w:rsidR="00A24258" w:rsidRPr="00451545" w:rsidRDefault="00A24258" w:rsidP="0012534C">
            <w:pPr>
              <w:spacing w:after="0" w:line="240" w:lineRule="auto"/>
              <w:ind w:right="44"/>
              <w:jc w:val="center"/>
              <w:rPr>
                <w:rFonts w:ascii="Times New Roman" w:eastAsia="Times New Roman" w:hAnsi="Times New Roman" w:cs="Times New Roman"/>
                <w:sz w:val="20"/>
                <w:szCs w:val="20"/>
                <w:lang w:val="uk-UA" w:eastAsia="ru-RU"/>
              </w:rPr>
            </w:pPr>
          </w:p>
        </w:tc>
        <w:tc>
          <w:tcPr>
            <w:tcW w:w="850" w:type="dxa"/>
          </w:tcPr>
          <w:p w14:paraId="4ECD24DE"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2F0C44D9"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tc>
        <w:tc>
          <w:tcPr>
            <w:tcW w:w="850" w:type="dxa"/>
          </w:tcPr>
          <w:p w14:paraId="04B9F767"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6D54D13A"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500,0</w:t>
            </w:r>
          </w:p>
        </w:tc>
        <w:tc>
          <w:tcPr>
            <w:tcW w:w="850" w:type="dxa"/>
          </w:tcPr>
          <w:p w14:paraId="69EBA1B8"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p w14:paraId="0FA7EF3B"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tc>
        <w:tc>
          <w:tcPr>
            <w:tcW w:w="993" w:type="dxa"/>
          </w:tcPr>
          <w:p w14:paraId="389166AD" w14:textId="77777777" w:rsidR="00A24258" w:rsidRPr="00451545" w:rsidRDefault="00A24258" w:rsidP="0012534C">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500,0</w:t>
            </w:r>
          </w:p>
        </w:tc>
        <w:tc>
          <w:tcPr>
            <w:tcW w:w="992" w:type="dxa"/>
          </w:tcPr>
          <w:p w14:paraId="3D1CD630"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500,0</w:t>
            </w:r>
          </w:p>
        </w:tc>
      </w:tr>
      <w:tr w:rsidR="00A24258" w:rsidRPr="00451545" w14:paraId="2EF92863" w14:textId="77777777" w:rsidTr="005A0156">
        <w:trPr>
          <w:trHeight w:val="525"/>
        </w:trPr>
        <w:tc>
          <w:tcPr>
            <w:tcW w:w="2376" w:type="dxa"/>
          </w:tcPr>
          <w:p w14:paraId="574DC0E0" w14:textId="77777777" w:rsidR="00A24258" w:rsidRPr="00451545" w:rsidRDefault="00A24258" w:rsidP="0012534C">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5</w:t>
            </w:r>
            <w:r>
              <w:rPr>
                <w:rFonts w:ascii="Times New Roman" w:eastAsia="Times New Roman" w:hAnsi="Times New Roman" w:cs="Times New Roman"/>
                <w:sz w:val="24"/>
                <w:szCs w:val="24"/>
                <w:lang w:val="uk-UA" w:eastAsia="ru-RU"/>
              </w:rPr>
              <w:t>.Пластик</w:t>
            </w:r>
            <w:r w:rsidRPr="00451545">
              <w:rPr>
                <w:rFonts w:ascii="Times New Roman" w:eastAsia="Times New Roman" w:hAnsi="Times New Roman" w:cs="Times New Roman"/>
                <w:sz w:val="24"/>
                <w:szCs w:val="24"/>
                <w:lang w:val="uk-UA" w:eastAsia="ru-RU"/>
              </w:rPr>
              <w:t xml:space="preserve"> (кг)</w:t>
            </w:r>
          </w:p>
        </w:tc>
        <w:tc>
          <w:tcPr>
            <w:tcW w:w="850" w:type="dxa"/>
          </w:tcPr>
          <w:p w14:paraId="5CED2717"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110195C5" w14:textId="77777777" w:rsidR="00A24258" w:rsidRPr="00451545" w:rsidRDefault="00A24258" w:rsidP="0012534C">
            <w:pPr>
              <w:spacing w:after="0" w:line="240" w:lineRule="auto"/>
              <w:ind w:right="44"/>
              <w:jc w:val="center"/>
              <w:rPr>
                <w:rFonts w:ascii="Times New Roman" w:eastAsia="Times New Roman" w:hAnsi="Times New Roman" w:cs="Times New Roman"/>
                <w:sz w:val="20"/>
                <w:szCs w:val="20"/>
                <w:lang w:val="uk-UA" w:eastAsia="ru-RU"/>
              </w:rPr>
            </w:pPr>
          </w:p>
        </w:tc>
        <w:tc>
          <w:tcPr>
            <w:tcW w:w="850" w:type="dxa"/>
          </w:tcPr>
          <w:p w14:paraId="04DB5613"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6D81D085"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tc>
        <w:tc>
          <w:tcPr>
            <w:tcW w:w="850" w:type="dxa"/>
          </w:tcPr>
          <w:p w14:paraId="2829724F"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5912FB11"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450,0</w:t>
            </w:r>
          </w:p>
        </w:tc>
        <w:tc>
          <w:tcPr>
            <w:tcW w:w="850" w:type="dxa"/>
          </w:tcPr>
          <w:p w14:paraId="4836A81F"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500,0</w:t>
            </w:r>
          </w:p>
        </w:tc>
        <w:tc>
          <w:tcPr>
            <w:tcW w:w="993" w:type="dxa"/>
          </w:tcPr>
          <w:p w14:paraId="73DC8B25" w14:textId="77777777" w:rsidR="00A24258" w:rsidRPr="00451545" w:rsidRDefault="00A24258" w:rsidP="0012534C">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1000,0</w:t>
            </w:r>
          </w:p>
        </w:tc>
        <w:tc>
          <w:tcPr>
            <w:tcW w:w="992" w:type="dxa"/>
          </w:tcPr>
          <w:p w14:paraId="6ED2FB22" w14:textId="77777777" w:rsidR="00A24258" w:rsidRPr="00451545" w:rsidRDefault="00A24258" w:rsidP="0012534C">
            <w:pPr>
              <w:spacing w:after="0" w:line="240" w:lineRule="auto"/>
              <w:jc w:val="center"/>
              <w:rPr>
                <w:rFonts w:ascii="Times New Roman" w:eastAsia="Times New Roman" w:hAnsi="Times New Roman" w:cs="Times New Roman"/>
                <w:sz w:val="20"/>
                <w:szCs w:val="20"/>
                <w:highlight w:val="yellow"/>
                <w:lang w:val="uk-UA" w:eastAsia="ru-RU"/>
              </w:rPr>
            </w:pPr>
            <w:r w:rsidRPr="008607FA">
              <w:rPr>
                <w:rFonts w:ascii="Times New Roman" w:eastAsia="Times New Roman" w:hAnsi="Times New Roman" w:cs="Times New Roman"/>
                <w:sz w:val="20"/>
                <w:szCs w:val="20"/>
                <w:lang w:val="uk-UA" w:eastAsia="ru-RU"/>
              </w:rPr>
              <w:t>5000,0</w:t>
            </w:r>
          </w:p>
        </w:tc>
      </w:tr>
      <w:tr w:rsidR="00A24258" w:rsidRPr="00451545" w14:paraId="567DB8A2" w14:textId="77777777" w:rsidTr="005A0156">
        <w:tc>
          <w:tcPr>
            <w:tcW w:w="2376" w:type="dxa"/>
          </w:tcPr>
          <w:p w14:paraId="278F1A22" w14:textId="77777777" w:rsidR="00A24258" w:rsidRPr="00451545" w:rsidRDefault="00A24258" w:rsidP="0012534C">
            <w:pPr>
              <w:spacing w:after="0" w:line="240" w:lineRule="auto"/>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Всього на суму (тис. грн.) з ПДВ</w:t>
            </w:r>
          </w:p>
        </w:tc>
        <w:tc>
          <w:tcPr>
            <w:tcW w:w="850" w:type="dxa"/>
          </w:tcPr>
          <w:p w14:paraId="37EA5EB9"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1,4</w:t>
            </w:r>
          </w:p>
        </w:tc>
        <w:tc>
          <w:tcPr>
            <w:tcW w:w="851" w:type="dxa"/>
          </w:tcPr>
          <w:p w14:paraId="3540A6EA" w14:textId="77777777" w:rsidR="00A24258" w:rsidRPr="00451545" w:rsidRDefault="00A24258" w:rsidP="0012534C">
            <w:pPr>
              <w:spacing w:after="0" w:line="240" w:lineRule="auto"/>
              <w:ind w:right="44"/>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2,9</w:t>
            </w:r>
          </w:p>
        </w:tc>
        <w:tc>
          <w:tcPr>
            <w:tcW w:w="850" w:type="dxa"/>
          </w:tcPr>
          <w:p w14:paraId="0C503255"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4,3</w:t>
            </w:r>
          </w:p>
        </w:tc>
        <w:tc>
          <w:tcPr>
            <w:tcW w:w="851" w:type="dxa"/>
          </w:tcPr>
          <w:p w14:paraId="7BA799C0"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6,2</w:t>
            </w:r>
          </w:p>
        </w:tc>
        <w:tc>
          <w:tcPr>
            <w:tcW w:w="850" w:type="dxa"/>
          </w:tcPr>
          <w:p w14:paraId="67C267C3"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7,4</w:t>
            </w:r>
          </w:p>
        </w:tc>
        <w:tc>
          <w:tcPr>
            <w:tcW w:w="851" w:type="dxa"/>
          </w:tcPr>
          <w:p w14:paraId="28139E59"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43,5</w:t>
            </w:r>
          </w:p>
        </w:tc>
        <w:tc>
          <w:tcPr>
            <w:tcW w:w="850" w:type="dxa"/>
          </w:tcPr>
          <w:p w14:paraId="13AE9580"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29,2</w:t>
            </w:r>
          </w:p>
        </w:tc>
        <w:tc>
          <w:tcPr>
            <w:tcW w:w="993" w:type="dxa"/>
          </w:tcPr>
          <w:p w14:paraId="2BAA08D2" w14:textId="77777777" w:rsidR="00A24258" w:rsidRPr="00451545" w:rsidRDefault="00A24258" w:rsidP="0012534C">
            <w:pPr>
              <w:spacing w:after="0" w:line="240" w:lineRule="auto"/>
              <w:jc w:val="center"/>
              <w:rPr>
                <w:rFonts w:ascii="Times New Roman" w:eastAsia="Times New Roman" w:hAnsi="Times New Roman" w:cs="Times New Roman"/>
                <w:b/>
                <w:sz w:val="20"/>
                <w:szCs w:val="20"/>
                <w:highlight w:val="yellow"/>
                <w:lang w:val="uk-UA" w:eastAsia="ru-RU"/>
              </w:rPr>
            </w:pPr>
            <w:r w:rsidRPr="00451545">
              <w:rPr>
                <w:rFonts w:ascii="Times New Roman" w:eastAsia="Times New Roman" w:hAnsi="Times New Roman" w:cs="Times New Roman"/>
                <w:b/>
                <w:sz w:val="20"/>
                <w:szCs w:val="20"/>
                <w:lang w:val="uk-UA" w:eastAsia="ru-RU"/>
              </w:rPr>
              <w:t>3</w:t>
            </w:r>
            <w:r>
              <w:rPr>
                <w:rFonts w:ascii="Times New Roman" w:eastAsia="Times New Roman" w:hAnsi="Times New Roman" w:cs="Times New Roman"/>
                <w:b/>
                <w:sz w:val="20"/>
                <w:szCs w:val="20"/>
                <w:lang w:val="uk-UA" w:eastAsia="ru-RU"/>
              </w:rPr>
              <w:t>5,4</w:t>
            </w:r>
          </w:p>
        </w:tc>
        <w:tc>
          <w:tcPr>
            <w:tcW w:w="992" w:type="dxa"/>
          </w:tcPr>
          <w:p w14:paraId="35213868" w14:textId="77777777" w:rsidR="00A24258" w:rsidRPr="00451545" w:rsidRDefault="00A24258" w:rsidP="0012534C">
            <w:pPr>
              <w:spacing w:after="0" w:line="240" w:lineRule="auto"/>
              <w:jc w:val="center"/>
              <w:rPr>
                <w:rFonts w:ascii="Times New Roman" w:eastAsia="Times New Roman" w:hAnsi="Times New Roman" w:cs="Times New Roman"/>
                <w:b/>
                <w:sz w:val="20"/>
                <w:szCs w:val="20"/>
                <w:highlight w:val="yellow"/>
                <w:lang w:val="uk-UA" w:eastAsia="ru-RU"/>
              </w:rPr>
            </w:pPr>
            <w:r w:rsidRPr="008607FA">
              <w:rPr>
                <w:rFonts w:ascii="Times New Roman" w:eastAsia="Times New Roman" w:hAnsi="Times New Roman" w:cs="Times New Roman"/>
                <w:b/>
                <w:sz w:val="20"/>
                <w:szCs w:val="20"/>
                <w:lang w:val="uk-UA" w:eastAsia="ru-RU"/>
              </w:rPr>
              <w:t>48,5</w:t>
            </w:r>
          </w:p>
        </w:tc>
      </w:tr>
    </w:tbl>
    <w:p w14:paraId="7E94F194" w14:textId="77777777" w:rsidR="00A24258" w:rsidRPr="00266D47" w:rsidRDefault="00A24258" w:rsidP="00A24258">
      <w:pPr>
        <w:spacing w:after="0" w:line="240" w:lineRule="auto"/>
        <w:jc w:val="both"/>
        <w:rPr>
          <w:rFonts w:ascii="Times New Roman" w:eastAsia="Times New Roman" w:hAnsi="Times New Roman" w:cs="Times New Roman"/>
          <w:bCs/>
          <w:sz w:val="28"/>
          <w:szCs w:val="28"/>
          <w:lang w:val="uk-UA" w:eastAsia="ru-RU"/>
        </w:rPr>
      </w:pPr>
      <w:r w:rsidRPr="00266D47">
        <w:rPr>
          <w:rFonts w:ascii="Times New Roman" w:eastAsia="Times New Roman" w:hAnsi="Times New Roman" w:cs="Times New Roman"/>
          <w:bCs/>
          <w:sz w:val="28"/>
          <w:szCs w:val="28"/>
          <w:lang w:val="uk-UA" w:eastAsia="ru-RU"/>
        </w:rPr>
        <w:t xml:space="preserve">        Отримано доходу від зданої в переробку  вторинної сировини за 12 місяців 2024року -   48,5 тис.грн.</w:t>
      </w:r>
    </w:p>
    <w:p w14:paraId="3304B127" w14:textId="77777777" w:rsidR="00A24258" w:rsidRPr="00266D47" w:rsidRDefault="00A24258" w:rsidP="00A24258">
      <w:pPr>
        <w:spacing w:after="0" w:line="240" w:lineRule="auto"/>
        <w:jc w:val="both"/>
        <w:rPr>
          <w:rFonts w:ascii="Times New Roman" w:eastAsia="Times New Roman" w:hAnsi="Times New Roman" w:cs="Times New Roman"/>
          <w:sz w:val="28"/>
          <w:szCs w:val="28"/>
          <w:lang w:val="uk-UA" w:eastAsia="ru-RU"/>
        </w:rPr>
      </w:pPr>
      <w:r w:rsidRPr="00266D47">
        <w:rPr>
          <w:rFonts w:ascii="Times New Roman" w:eastAsia="Times New Roman" w:hAnsi="Times New Roman" w:cs="Times New Roman"/>
          <w:sz w:val="28"/>
          <w:szCs w:val="28"/>
          <w:lang w:val="uk-UA" w:eastAsia="ru-RU"/>
        </w:rPr>
        <w:t xml:space="preserve">       За 12 місяців   2024 року  ДП «Екосервіс» по підрозділу шляхова дільниця </w:t>
      </w:r>
      <w:r w:rsidRPr="00266D47">
        <w:rPr>
          <w:rFonts w:ascii="Times New Roman" w:eastAsia="Times New Roman" w:hAnsi="Times New Roman" w:cs="Times New Roman"/>
          <w:bCs/>
          <w:sz w:val="28"/>
          <w:szCs w:val="28"/>
          <w:lang w:val="uk-UA" w:eastAsia="ru-RU"/>
        </w:rPr>
        <w:t>(надання транспортних послуг з благоустр</w:t>
      </w:r>
      <w:r>
        <w:rPr>
          <w:rFonts w:ascii="Times New Roman" w:eastAsia="Times New Roman" w:hAnsi="Times New Roman" w:cs="Times New Roman"/>
          <w:bCs/>
          <w:sz w:val="28"/>
          <w:szCs w:val="28"/>
          <w:lang w:val="uk-UA" w:eastAsia="ru-RU"/>
        </w:rPr>
        <w:t>о</w:t>
      </w:r>
      <w:r w:rsidRPr="00266D47">
        <w:rPr>
          <w:rFonts w:ascii="Times New Roman" w:eastAsia="Times New Roman" w:hAnsi="Times New Roman" w:cs="Times New Roman"/>
          <w:bCs/>
          <w:sz w:val="28"/>
          <w:szCs w:val="28"/>
          <w:lang w:val="uk-UA" w:eastAsia="ru-RU"/>
        </w:rPr>
        <w:t>ю міста</w:t>
      </w:r>
      <w:r w:rsidRPr="00266D47">
        <w:rPr>
          <w:rFonts w:ascii="Times New Roman" w:eastAsia="Times New Roman" w:hAnsi="Times New Roman" w:cs="Times New Roman"/>
          <w:sz w:val="28"/>
          <w:szCs w:val="28"/>
          <w:lang w:val="uk-UA" w:eastAsia="ru-RU"/>
        </w:rPr>
        <w:t>) виконано  робіт та  послуг на суму 1473,9 тис. грн з ПДВ:</w:t>
      </w:r>
    </w:p>
    <w:p w14:paraId="560CFEB5" w14:textId="77777777" w:rsidR="00A24258" w:rsidRPr="008E0AD4" w:rsidRDefault="00A24258" w:rsidP="00A24258">
      <w:pPr>
        <w:spacing w:after="0" w:line="240" w:lineRule="auto"/>
        <w:ind w:firstLine="720"/>
        <w:jc w:val="both"/>
        <w:rPr>
          <w:rFonts w:ascii="Times New Roman" w:eastAsia="Times New Roman" w:hAnsi="Times New Roman" w:cs="Times New Roman"/>
          <w:sz w:val="28"/>
          <w:szCs w:val="28"/>
          <w:lang w:val="uk-UA" w:eastAsia="ru-RU"/>
        </w:rPr>
      </w:pPr>
      <w:r w:rsidRPr="008E0AD4">
        <w:rPr>
          <w:rFonts w:ascii="Times New Roman" w:eastAsia="Times New Roman" w:hAnsi="Times New Roman" w:cs="Times New Roman"/>
          <w:bCs/>
          <w:sz w:val="28"/>
          <w:szCs w:val="28"/>
          <w:lang w:val="uk-UA" w:eastAsia="ru-RU"/>
        </w:rPr>
        <w:t xml:space="preserve"> 1.</w:t>
      </w:r>
      <w:r w:rsidRPr="008E0AD4">
        <w:rPr>
          <w:rFonts w:ascii="Times New Roman" w:eastAsia="Times New Roman" w:hAnsi="Times New Roman" w:cs="Times New Roman"/>
          <w:sz w:val="28"/>
          <w:szCs w:val="28"/>
          <w:lang w:val="uk-UA" w:eastAsia="ru-RU"/>
        </w:rPr>
        <w:t xml:space="preserve">  проводився благоустрій населених пунктів (підсипання доріг щебнем) на загальну суму 306,9 тис. грн. Використано щебеню в кількості  1150 тн.; </w:t>
      </w:r>
    </w:p>
    <w:p w14:paraId="4B9441EA" w14:textId="77777777" w:rsidR="00A24258" w:rsidRPr="008E0AD4" w:rsidRDefault="00A24258" w:rsidP="00A24258">
      <w:pPr>
        <w:spacing w:after="0" w:line="240" w:lineRule="auto"/>
        <w:jc w:val="both"/>
        <w:rPr>
          <w:rFonts w:ascii="Times New Roman" w:eastAsia="Times New Roman" w:hAnsi="Times New Roman" w:cs="Times New Roman"/>
          <w:sz w:val="28"/>
          <w:szCs w:val="28"/>
          <w:lang w:val="uk-UA" w:eastAsia="ru-RU"/>
        </w:rPr>
      </w:pPr>
      <w:r w:rsidRPr="008E0AD4">
        <w:rPr>
          <w:rFonts w:ascii="Times New Roman" w:eastAsia="Times New Roman" w:hAnsi="Times New Roman" w:cs="Times New Roman"/>
          <w:sz w:val="28"/>
          <w:szCs w:val="28"/>
          <w:lang w:val="uk-UA" w:eastAsia="ru-RU"/>
        </w:rPr>
        <w:t xml:space="preserve">           </w:t>
      </w:r>
      <w:r w:rsidRPr="008E0AD4">
        <w:rPr>
          <w:rFonts w:ascii="Times New Roman" w:eastAsia="Times New Roman" w:hAnsi="Times New Roman" w:cs="Times New Roman"/>
          <w:bCs/>
          <w:sz w:val="28"/>
          <w:szCs w:val="28"/>
          <w:lang w:val="uk-UA" w:eastAsia="ru-RU"/>
        </w:rPr>
        <w:t>2.</w:t>
      </w:r>
      <w:r w:rsidRPr="008E0AD4">
        <w:rPr>
          <w:rFonts w:ascii="Times New Roman" w:eastAsia="Times New Roman" w:hAnsi="Times New Roman" w:cs="Times New Roman"/>
          <w:sz w:val="28"/>
          <w:szCs w:val="28"/>
          <w:lang w:val="uk-UA" w:eastAsia="ru-RU"/>
        </w:rPr>
        <w:t xml:space="preserve">     проводилося   очищення    доріг   від   снігу   на   загальну     суму </w:t>
      </w:r>
    </w:p>
    <w:p w14:paraId="11B197E2" w14:textId="77777777" w:rsidR="00A24258" w:rsidRPr="008E0AD4" w:rsidRDefault="00A24258" w:rsidP="00A24258">
      <w:pPr>
        <w:spacing w:after="0" w:line="240" w:lineRule="auto"/>
        <w:jc w:val="both"/>
        <w:rPr>
          <w:rFonts w:ascii="Times New Roman" w:eastAsia="Times New Roman" w:hAnsi="Times New Roman" w:cs="Times New Roman"/>
          <w:sz w:val="28"/>
          <w:szCs w:val="28"/>
          <w:lang w:val="uk-UA" w:eastAsia="ru-RU"/>
        </w:rPr>
      </w:pPr>
      <w:r w:rsidRPr="008E0AD4">
        <w:rPr>
          <w:rFonts w:ascii="Times New Roman" w:eastAsia="Times New Roman" w:hAnsi="Times New Roman" w:cs="Times New Roman"/>
          <w:sz w:val="28"/>
          <w:szCs w:val="28"/>
          <w:lang w:val="uk-UA" w:eastAsia="ru-RU"/>
        </w:rPr>
        <w:t xml:space="preserve">402,4 тис. грн.; </w:t>
      </w:r>
    </w:p>
    <w:p w14:paraId="651C85D4" w14:textId="77777777" w:rsidR="00A24258" w:rsidRPr="008E0AD4"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8E0AD4">
        <w:rPr>
          <w:rFonts w:ascii="Times New Roman" w:eastAsia="Times New Roman" w:hAnsi="Times New Roman" w:cs="Times New Roman"/>
          <w:sz w:val="28"/>
          <w:szCs w:val="28"/>
          <w:lang w:val="uk-UA" w:eastAsia="ru-RU"/>
        </w:rPr>
        <w:t xml:space="preserve">      </w:t>
      </w:r>
      <w:r w:rsidRPr="008E0AD4">
        <w:rPr>
          <w:rFonts w:ascii="Times New Roman" w:eastAsia="Times New Roman" w:hAnsi="Times New Roman" w:cs="Times New Roman"/>
          <w:bCs/>
          <w:sz w:val="28"/>
          <w:szCs w:val="28"/>
          <w:lang w:val="uk-UA" w:eastAsia="ru-RU"/>
        </w:rPr>
        <w:t>3.</w:t>
      </w:r>
      <w:r w:rsidRPr="008E0AD4">
        <w:rPr>
          <w:rFonts w:ascii="Times New Roman" w:eastAsia="Times New Roman" w:hAnsi="Times New Roman" w:cs="Times New Roman"/>
          <w:sz w:val="28"/>
          <w:szCs w:val="28"/>
          <w:lang w:val="uk-UA" w:eastAsia="ru-RU"/>
        </w:rPr>
        <w:t xml:space="preserve">    посипано доріг піщано-сольовою сумішшю на суму 297,4 тис. грн. Посипались підйоми по вулицях Набережна, Нескучанська, Заводська, Пам’яті, Луніна та центральні вулиці міста: Миру, Кеніга, К. Скрябіна, Л. Татаренка, Набережна, Гришина, Б.Хмельницького, Сосновий бір та селах Зарічне, Лучка, Кам’янка, Люджа .</w:t>
      </w:r>
    </w:p>
    <w:p w14:paraId="1246EFDC" w14:textId="77777777" w:rsidR="00A24258" w:rsidRPr="008E0AD4"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8E0AD4">
        <w:rPr>
          <w:rFonts w:ascii="Times New Roman" w:eastAsia="Times New Roman" w:hAnsi="Times New Roman" w:cs="Times New Roman"/>
          <w:sz w:val="28"/>
          <w:szCs w:val="28"/>
          <w:lang w:val="uk-UA" w:eastAsia="ru-RU"/>
        </w:rPr>
        <w:t xml:space="preserve">        Витрачено  пісчано  -  сольової   суміші за  зимовий сезон  2024   року  203тн;</w:t>
      </w:r>
    </w:p>
    <w:p w14:paraId="466C763B" w14:textId="77777777" w:rsidR="00A24258" w:rsidRPr="008E0AD4"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8E0AD4">
        <w:rPr>
          <w:rFonts w:ascii="Times New Roman" w:eastAsia="Times New Roman" w:hAnsi="Times New Roman" w:cs="Times New Roman"/>
          <w:bCs/>
          <w:sz w:val="28"/>
          <w:szCs w:val="28"/>
          <w:lang w:val="uk-UA" w:eastAsia="ru-RU"/>
        </w:rPr>
        <w:t xml:space="preserve">      4.  </w:t>
      </w:r>
      <w:r w:rsidRPr="008E0AD4">
        <w:rPr>
          <w:rFonts w:ascii="Times New Roman" w:eastAsia="Times New Roman" w:hAnsi="Times New Roman" w:cs="Times New Roman"/>
          <w:sz w:val="28"/>
          <w:szCs w:val="28"/>
          <w:lang w:val="uk-UA" w:eastAsia="ru-RU"/>
        </w:rPr>
        <w:t>проводилось грейдування доріг на суму 50,8 тис.грн;</w:t>
      </w:r>
    </w:p>
    <w:p w14:paraId="4A008ED3" w14:textId="77777777" w:rsidR="00A24258" w:rsidRPr="008E0AD4"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8E0AD4">
        <w:rPr>
          <w:rFonts w:ascii="Times New Roman" w:eastAsia="Times New Roman" w:hAnsi="Times New Roman" w:cs="Times New Roman"/>
          <w:sz w:val="28"/>
          <w:szCs w:val="28"/>
          <w:lang w:val="uk-UA" w:eastAsia="ru-RU"/>
        </w:rPr>
        <w:t xml:space="preserve">      </w:t>
      </w:r>
      <w:r w:rsidRPr="008E0AD4">
        <w:rPr>
          <w:rFonts w:ascii="Times New Roman" w:eastAsia="Times New Roman" w:hAnsi="Times New Roman" w:cs="Times New Roman"/>
          <w:bCs/>
          <w:sz w:val="28"/>
          <w:szCs w:val="28"/>
          <w:lang w:val="uk-UA" w:eastAsia="ru-RU"/>
        </w:rPr>
        <w:t>5.</w:t>
      </w:r>
      <w:r w:rsidRPr="008E0AD4">
        <w:rPr>
          <w:rFonts w:ascii="Times New Roman" w:eastAsia="Times New Roman" w:hAnsi="Times New Roman" w:cs="Times New Roman"/>
          <w:sz w:val="28"/>
          <w:szCs w:val="28"/>
          <w:lang w:val="uk-UA" w:eastAsia="ru-RU"/>
        </w:rPr>
        <w:t xml:space="preserve">  проводились послуги по встановленню дорожніх знаків на загальну суму 98,9 тис. грн;</w:t>
      </w:r>
    </w:p>
    <w:p w14:paraId="127402E1" w14:textId="77777777" w:rsidR="00A24258" w:rsidRPr="008E0AD4"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8E0AD4">
        <w:rPr>
          <w:rFonts w:ascii="Times New Roman" w:eastAsia="Times New Roman" w:hAnsi="Times New Roman" w:cs="Times New Roman"/>
          <w:bCs/>
          <w:sz w:val="28"/>
          <w:szCs w:val="28"/>
          <w:lang w:val="uk-UA" w:eastAsia="ru-RU"/>
        </w:rPr>
        <w:t xml:space="preserve">      6.</w:t>
      </w:r>
      <w:r w:rsidRPr="008E0AD4">
        <w:rPr>
          <w:rFonts w:ascii="Times New Roman" w:eastAsia="Times New Roman" w:hAnsi="Times New Roman" w:cs="Times New Roman"/>
          <w:sz w:val="28"/>
          <w:szCs w:val="28"/>
          <w:lang w:val="uk-UA" w:eastAsia="ru-RU"/>
        </w:rPr>
        <w:t xml:space="preserve">   проводились послуги по зрізуванню узбічь на суму 35,0 тис. грн;</w:t>
      </w:r>
    </w:p>
    <w:p w14:paraId="079F3D7F" w14:textId="77777777" w:rsidR="00A24258" w:rsidRPr="00451545"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8E0AD4">
        <w:rPr>
          <w:rFonts w:ascii="Times New Roman" w:eastAsia="Times New Roman" w:hAnsi="Times New Roman" w:cs="Times New Roman"/>
          <w:sz w:val="28"/>
          <w:szCs w:val="28"/>
          <w:lang w:val="uk-UA" w:eastAsia="ru-RU"/>
        </w:rPr>
        <w:t xml:space="preserve">      </w:t>
      </w:r>
      <w:r w:rsidRPr="008E0AD4">
        <w:rPr>
          <w:rFonts w:ascii="Times New Roman" w:eastAsia="Times New Roman" w:hAnsi="Times New Roman" w:cs="Times New Roman"/>
          <w:bCs/>
          <w:sz w:val="28"/>
          <w:szCs w:val="28"/>
          <w:lang w:val="uk-UA" w:eastAsia="ru-RU"/>
        </w:rPr>
        <w:t>7</w:t>
      </w:r>
      <w:r w:rsidRPr="008E0AD4">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  проводились послуги підмітання доріг щіткою на суму </w:t>
      </w:r>
      <w:r>
        <w:rPr>
          <w:rFonts w:ascii="Times New Roman" w:eastAsia="Times New Roman" w:hAnsi="Times New Roman" w:cs="Times New Roman"/>
          <w:sz w:val="28"/>
          <w:szCs w:val="28"/>
          <w:lang w:val="uk-UA" w:eastAsia="ru-RU"/>
        </w:rPr>
        <w:t>18,8</w:t>
      </w:r>
      <w:r w:rsidRPr="00451545">
        <w:rPr>
          <w:rFonts w:ascii="Times New Roman" w:eastAsia="Times New Roman" w:hAnsi="Times New Roman" w:cs="Times New Roman"/>
          <w:sz w:val="28"/>
          <w:szCs w:val="28"/>
          <w:lang w:val="uk-UA" w:eastAsia="ru-RU"/>
        </w:rPr>
        <w:t xml:space="preserve"> тис. грн;</w:t>
      </w:r>
    </w:p>
    <w:p w14:paraId="0306D6C1" w14:textId="77777777" w:rsidR="00A24258" w:rsidRPr="008E0AD4"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8E0AD4">
        <w:rPr>
          <w:rFonts w:ascii="Times New Roman" w:eastAsia="Times New Roman" w:hAnsi="Times New Roman" w:cs="Times New Roman"/>
          <w:sz w:val="28"/>
          <w:szCs w:val="28"/>
          <w:lang w:val="uk-UA" w:eastAsia="ru-RU"/>
        </w:rPr>
        <w:t xml:space="preserve">      </w:t>
      </w:r>
      <w:r w:rsidRPr="008E0AD4">
        <w:rPr>
          <w:rFonts w:ascii="Times New Roman" w:eastAsia="Times New Roman" w:hAnsi="Times New Roman" w:cs="Times New Roman"/>
          <w:bCs/>
          <w:sz w:val="28"/>
          <w:szCs w:val="28"/>
          <w:lang w:val="uk-UA" w:eastAsia="ru-RU"/>
        </w:rPr>
        <w:t>8</w:t>
      </w:r>
      <w:r w:rsidRPr="008E0AD4">
        <w:rPr>
          <w:rFonts w:ascii="Times New Roman" w:eastAsia="Times New Roman" w:hAnsi="Times New Roman" w:cs="Times New Roman"/>
          <w:sz w:val="28"/>
          <w:szCs w:val="28"/>
          <w:lang w:val="uk-UA" w:eastAsia="ru-RU"/>
        </w:rPr>
        <w:t>.  проводились послуги по облаштуванню майданчиків для збору ПВ  на суму  19,7 тис. грн;</w:t>
      </w:r>
    </w:p>
    <w:p w14:paraId="386964A2" w14:textId="77777777" w:rsidR="00A24258" w:rsidRPr="008E0AD4"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8E0AD4">
        <w:rPr>
          <w:rFonts w:ascii="Times New Roman" w:eastAsia="Times New Roman" w:hAnsi="Times New Roman" w:cs="Times New Roman"/>
          <w:sz w:val="28"/>
          <w:szCs w:val="28"/>
          <w:lang w:val="uk-UA" w:eastAsia="ru-RU"/>
        </w:rPr>
        <w:t xml:space="preserve">       </w:t>
      </w:r>
      <w:r w:rsidRPr="008E0AD4">
        <w:rPr>
          <w:rFonts w:ascii="Times New Roman" w:eastAsia="Times New Roman" w:hAnsi="Times New Roman" w:cs="Times New Roman"/>
          <w:bCs/>
          <w:sz w:val="28"/>
          <w:szCs w:val="28"/>
          <w:lang w:val="uk-UA" w:eastAsia="ru-RU"/>
        </w:rPr>
        <w:t>9</w:t>
      </w:r>
      <w:r w:rsidRPr="008E0AD4">
        <w:rPr>
          <w:rFonts w:ascii="Times New Roman" w:eastAsia="Times New Roman" w:hAnsi="Times New Roman" w:cs="Times New Roman"/>
          <w:sz w:val="28"/>
          <w:szCs w:val="28"/>
          <w:lang w:val="uk-UA" w:eastAsia="ru-RU"/>
        </w:rPr>
        <w:t xml:space="preserve">.  проводились послуги з чищення стічних канав на суму 69,1 тис.грн; </w:t>
      </w:r>
    </w:p>
    <w:p w14:paraId="3E466F60" w14:textId="77777777" w:rsidR="00A24258" w:rsidRPr="008E0AD4"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8E0AD4">
        <w:rPr>
          <w:rFonts w:ascii="Times New Roman" w:eastAsia="Times New Roman" w:hAnsi="Times New Roman" w:cs="Times New Roman"/>
          <w:bCs/>
          <w:sz w:val="28"/>
          <w:szCs w:val="28"/>
          <w:lang w:val="uk-UA" w:eastAsia="ru-RU"/>
        </w:rPr>
        <w:t xml:space="preserve">      10</w:t>
      </w:r>
      <w:r w:rsidRPr="008E0AD4">
        <w:rPr>
          <w:rFonts w:ascii="Times New Roman" w:eastAsia="Times New Roman" w:hAnsi="Times New Roman" w:cs="Times New Roman"/>
          <w:sz w:val="28"/>
          <w:szCs w:val="28"/>
          <w:lang w:val="uk-UA" w:eastAsia="ru-RU"/>
        </w:rPr>
        <w:t>. проводились роботи по ремонту та встановленню елементів                         примусового зменшення швидкості «Лежачий поліцейський» на суму 8,0 тис.грн</w:t>
      </w:r>
      <w:r>
        <w:rPr>
          <w:rFonts w:ascii="Times New Roman" w:eastAsia="Times New Roman" w:hAnsi="Times New Roman" w:cs="Times New Roman"/>
          <w:sz w:val="28"/>
          <w:szCs w:val="28"/>
          <w:lang w:val="uk-UA" w:eastAsia="ru-RU"/>
        </w:rPr>
        <w:t>.;</w:t>
      </w:r>
    </w:p>
    <w:p w14:paraId="2F2B7C29" w14:textId="6E2A662F" w:rsidR="00A24258"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8E0AD4">
        <w:rPr>
          <w:rFonts w:ascii="Times New Roman" w:eastAsia="Times New Roman" w:hAnsi="Times New Roman" w:cs="Times New Roman"/>
          <w:bCs/>
          <w:sz w:val="28"/>
          <w:szCs w:val="28"/>
          <w:lang w:val="uk-UA" w:eastAsia="ru-RU"/>
        </w:rPr>
        <w:t xml:space="preserve">      11.</w:t>
      </w:r>
      <w:r w:rsidRPr="008E0AD4">
        <w:rPr>
          <w:rFonts w:ascii="Times New Roman" w:eastAsia="Times New Roman" w:hAnsi="Times New Roman" w:cs="Times New Roman"/>
          <w:sz w:val="28"/>
          <w:szCs w:val="28"/>
          <w:lang w:val="uk-UA" w:eastAsia="ru-RU"/>
        </w:rPr>
        <w:t xml:space="preserve"> надавались транспортні послуги ПрАТ «Монделіз Україна», КП «Чисте місто»</w:t>
      </w:r>
      <w:r>
        <w:rPr>
          <w:rFonts w:ascii="Times New Roman" w:eastAsia="Times New Roman" w:hAnsi="Times New Roman" w:cs="Times New Roman"/>
          <w:sz w:val="28"/>
          <w:szCs w:val="28"/>
          <w:lang w:val="uk-UA" w:eastAsia="ru-RU"/>
        </w:rPr>
        <w:t>,</w:t>
      </w:r>
      <w:r w:rsidRPr="008E0AD4">
        <w:rPr>
          <w:rFonts w:ascii="Times New Roman" w:eastAsia="Times New Roman" w:hAnsi="Times New Roman" w:cs="Times New Roman"/>
          <w:sz w:val="28"/>
          <w:szCs w:val="28"/>
          <w:lang w:val="uk-UA" w:eastAsia="ru-RU"/>
        </w:rPr>
        <w:t xml:space="preserve"> ДП «Елегія» КП ТМР «ТЖЕУ» , КЗ ТМР «Спортивний клуб «Академія</w:t>
      </w:r>
      <w:r w:rsidRPr="00451545">
        <w:rPr>
          <w:rFonts w:ascii="Times New Roman" w:eastAsia="Times New Roman" w:hAnsi="Times New Roman" w:cs="Times New Roman"/>
          <w:sz w:val="28"/>
          <w:szCs w:val="28"/>
          <w:lang w:val="uk-UA" w:eastAsia="ru-RU"/>
        </w:rPr>
        <w:t xml:space="preserve"> спорту» та ін. підприємствам на суму  </w:t>
      </w:r>
      <w:r>
        <w:rPr>
          <w:rFonts w:ascii="Times New Roman" w:eastAsia="Times New Roman" w:hAnsi="Times New Roman" w:cs="Times New Roman"/>
          <w:sz w:val="28"/>
          <w:szCs w:val="28"/>
          <w:lang w:val="uk-UA" w:eastAsia="ru-RU"/>
        </w:rPr>
        <w:t>166,9</w:t>
      </w:r>
      <w:r w:rsidRPr="00451545">
        <w:rPr>
          <w:rFonts w:ascii="Times New Roman" w:eastAsia="Times New Roman" w:hAnsi="Times New Roman" w:cs="Times New Roman"/>
          <w:sz w:val="28"/>
          <w:szCs w:val="28"/>
          <w:lang w:val="uk-UA" w:eastAsia="ru-RU"/>
        </w:rPr>
        <w:t xml:space="preserve"> тис. грн.</w:t>
      </w:r>
    </w:p>
    <w:p w14:paraId="6FD196D2" w14:textId="6BF28CA1" w:rsidR="00276CDE" w:rsidRPr="00276CDE" w:rsidRDefault="00BD63D4" w:rsidP="00B65C98">
      <w:pPr>
        <w:tabs>
          <w:tab w:val="num" w:pos="-57"/>
          <w:tab w:val="left" w:pos="284"/>
        </w:tabs>
        <w:spacing w:after="0" w:line="240" w:lineRule="auto"/>
        <w:ind w:left="-57"/>
        <w:jc w:val="both"/>
        <w:rPr>
          <w:rFonts w:ascii="Times New Roman" w:hAnsi="Times New Roman" w:cs="Times New Roman"/>
          <w:sz w:val="28"/>
          <w:szCs w:val="28"/>
          <w:lang w:val="uk-UA"/>
        </w:rPr>
      </w:pPr>
      <w:r w:rsidRPr="00BD63D4">
        <w:rPr>
          <w:rFonts w:ascii="Times New Roman" w:eastAsia="Times New Roman" w:hAnsi="Times New Roman" w:cs="Times New Roman"/>
          <w:sz w:val="28"/>
          <w:szCs w:val="28"/>
          <w:lang w:val="uk-UA" w:eastAsia="ru-RU"/>
        </w:rPr>
        <w:tab/>
        <w:t xml:space="preserve">    </w:t>
      </w:r>
      <w:r w:rsidRPr="00BD63D4">
        <w:rPr>
          <w:rFonts w:ascii="Times New Roman" w:eastAsia="Times New Roman" w:hAnsi="Times New Roman" w:cs="Times New Roman"/>
          <w:b/>
          <w:sz w:val="28"/>
          <w:szCs w:val="28"/>
          <w:lang w:val="uk-UA" w:eastAsia="ru-RU"/>
        </w:rPr>
        <w:t xml:space="preserve"> </w:t>
      </w:r>
      <w:r w:rsidR="00DA19B1" w:rsidRPr="00276CDE">
        <w:rPr>
          <w:rFonts w:ascii="Times New Roman" w:hAnsi="Times New Roman" w:cs="Times New Roman"/>
          <w:noProof/>
          <w:sz w:val="28"/>
          <w:szCs w:val="28"/>
          <w:highlight w:val="yellow"/>
          <w:lang w:val="ru-RU" w:eastAsia="ru-RU"/>
        </w:rPr>
        <mc:AlternateContent>
          <mc:Choice Requires="wps">
            <w:drawing>
              <wp:anchor distT="45720" distB="45720" distL="114300" distR="114300" simplePos="0" relativeHeight="251631104" behindDoc="0" locked="0" layoutInCell="1" allowOverlap="1" wp14:anchorId="3E1EF1EE" wp14:editId="0E137FDC">
                <wp:simplePos x="0" y="0"/>
                <wp:positionH relativeFrom="column">
                  <wp:posOffset>-1070610</wp:posOffset>
                </wp:positionH>
                <wp:positionV relativeFrom="paragraph">
                  <wp:posOffset>236855</wp:posOffset>
                </wp:positionV>
                <wp:extent cx="7753350" cy="514350"/>
                <wp:effectExtent l="0" t="0" r="19050" b="19050"/>
                <wp:wrapSquare wrapText="bothSides"/>
                <wp:docPr id="118" name="Надпись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514350"/>
                        </a:xfrm>
                        <a:prstGeom prst="rect">
                          <a:avLst/>
                        </a:prstGeom>
                        <a:solidFill>
                          <a:srgbClr val="7030A0"/>
                        </a:solidFill>
                        <a:ln w="9525">
                          <a:solidFill>
                            <a:srgbClr val="000000"/>
                          </a:solidFill>
                          <a:miter lim="800000"/>
                          <a:headEnd/>
                          <a:tailEnd/>
                        </a:ln>
                      </wps:spPr>
                      <wps:txbx>
                        <w:txbxContent>
                          <w:p w14:paraId="4E0B0711" w14:textId="77777777" w:rsidR="008A7BEE" w:rsidRPr="006870E3" w:rsidRDefault="008A7BEE" w:rsidP="00177E9C">
                            <w:pPr>
                              <w:pStyle w:val="21"/>
                              <w:spacing w:after="0" w:line="240" w:lineRule="auto"/>
                              <w:ind w:left="0"/>
                              <w:jc w:val="center"/>
                              <w:rPr>
                                <w:b/>
                                <w:color w:val="FFFFFF"/>
                                <w:sz w:val="28"/>
                                <w:szCs w:val="28"/>
                                <w:lang w:val="uk-UA"/>
                              </w:rPr>
                            </w:pPr>
                            <w:bookmarkStart w:id="30" w:name="_Hlk110866584"/>
                            <w:bookmarkStart w:id="31" w:name="_Hlk110866585"/>
                            <w:r w:rsidRPr="006870E3">
                              <w:rPr>
                                <w:b/>
                                <w:color w:val="FFFFFF"/>
                                <w:sz w:val="28"/>
                                <w:szCs w:val="28"/>
                                <w:lang w:val="uk-UA"/>
                              </w:rPr>
                              <w:t xml:space="preserve">КОМУНАЛЬНЕ ПІДПРИЄМСТВО ТРОСТЯНЕЦЬКОЇ МІСЬКОЇ РАДИ </w:t>
                            </w:r>
                          </w:p>
                          <w:p w14:paraId="181AF178" w14:textId="77777777" w:rsidR="008A7BEE" w:rsidRPr="006870E3" w:rsidRDefault="008A7BEE" w:rsidP="00177E9C">
                            <w:pPr>
                              <w:pStyle w:val="21"/>
                              <w:spacing w:after="0" w:line="240" w:lineRule="auto"/>
                              <w:ind w:left="0"/>
                              <w:jc w:val="center"/>
                              <w:rPr>
                                <w:color w:val="FFFFFF"/>
                                <w:lang w:val="uk-UA"/>
                              </w:rPr>
                            </w:pPr>
                            <w:r w:rsidRPr="006870E3">
                              <w:rPr>
                                <w:b/>
                                <w:color w:val="FFFFFF"/>
                                <w:sz w:val="28"/>
                                <w:szCs w:val="28"/>
                                <w:lang w:val="uk-UA"/>
                              </w:rPr>
                              <w:t>«ЧИСТЕ МІСТО»</w:t>
                            </w:r>
                            <w:bookmarkEnd w:id="30"/>
                            <w:bookmarkEnd w:id="31"/>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1EF1EE" id="Надпись 118" o:spid="_x0000_s1051" type="#_x0000_t202" style="position:absolute;left:0;text-align:left;margin-left:-84.3pt;margin-top:18.65pt;width:610.5pt;height:40.5pt;z-index:251631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u3wSQIAAGIEAAAOAAAAZHJzL2Uyb0RvYy54bWysVM2O0zAQviPxDpbvNOkf3Y2arkqXRUjL&#10;j7TwAI7jNBaOx9huk+XGnVfgHThw4MYrdN+IsdN2uyAuiB6smczMNzPfzHR+0TWKbIV1EnROh4OU&#10;EqE5lFKvc/r+3dWTM0qcZ7pkCrTI6a1w9GLx+NG8NZkYQQ2qFJYgiHZZa3Jae2+yJHG8Fg1zAzBC&#10;o7EC2zCPql0npWUtojcqGaXp06QFWxoLXDiHXy97I11E/KoS3L+pKic8UTnF2nx8bXyL8CaLOcvW&#10;lpla8n0Z7B+qaJjUmPQIdck8Ixsr/4BqJLfgoPIDDk0CVSW5iD1gN8P0t25uamZE7AXJceZIk/t/&#10;sPz19q0lssTZDXFUmjU4pN3X3bfd993P3Y+7z3dfSLAgT61xGbrfGAzw3TPoMCb27Mw18A+OaFjV&#10;TK/F0lpoa8FKrHMYIpOT0B7HBZCifQUlpmMbDxGoq2wTSERaCKLjvG6PMxKdJxw/zmbT8XiKJo62&#10;6XAS5JCCZYdoY51/IaAhQcipxR2I6Gx77XzvenAJyRwoWV5JpaJi18VKWbJluC+zdJwuD+gP3JQm&#10;bU7Pp6NpT8BfIdL42xf4AKKRHhdfySanZ0cnlgXanusSy2SZZ1L1Mnan9J7HQF1Pou+KLo4Oy8CA&#10;QHIB5S0ya6FfdDxMFGqwnyhpcclz6j5umBWUqJcap3M+nEzCVURlMp2NULGnluLUwjRHqJx6Snpx&#10;5ftL2hgr1zVm6vdBwxInWslI9n1V+/pxkeO49kcXLuVUj173fw2LXwAAAP//AwBQSwMEFAAGAAgA&#10;AAAhAHb6X/HjAAAADAEAAA8AAABkcnMvZG93bnJldi54bWxMj8FKw0AQhu+C77CM4K3dTVJjiNmU&#10;ogiCFLSt9brJjkkwOxuy2ya+vduT3maYj3++v1jPpmdnHF1nSUK0FMCQaqs7aiQc9s+LDJjzirTq&#10;LaGEH3SwLq+vCpVrO9E7nne+YSGEXK4ktN4POeeubtEot7QDUrh92dEoH9ax4XpUUwg3PY+FSLlR&#10;HYUPrRrwscX6e3cyEqbt0X6uxDZ+fdkf68Pb07j5wErK25t58wDM4+z/YLjoB3Uog1NlT6Qd6yUs&#10;ojRLAyshuU+AXQhxF6+AVWGKsgR4WfD/JcpfAAAA//8DAFBLAQItABQABgAIAAAAIQC2gziS/gAA&#10;AOEBAAATAAAAAAAAAAAAAAAAAAAAAABbQ29udGVudF9UeXBlc10ueG1sUEsBAi0AFAAGAAgAAAAh&#10;ADj9If/WAAAAlAEAAAsAAAAAAAAAAAAAAAAALwEAAF9yZWxzLy5yZWxzUEsBAi0AFAAGAAgAAAAh&#10;ABQm7fBJAgAAYgQAAA4AAAAAAAAAAAAAAAAALgIAAGRycy9lMm9Eb2MueG1sUEsBAi0AFAAGAAgA&#10;AAAhAHb6X/HjAAAADAEAAA8AAAAAAAAAAAAAAAAAowQAAGRycy9kb3ducmV2LnhtbFBLBQYAAAAA&#10;BAAEAPMAAACzBQAAAAA=&#10;" fillcolor="#7030a0">
                <v:textbox>
                  <w:txbxContent>
                    <w:p w14:paraId="4E0B0711" w14:textId="77777777" w:rsidR="008A7BEE" w:rsidRPr="006870E3" w:rsidRDefault="008A7BEE" w:rsidP="00177E9C">
                      <w:pPr>
                        <w:pStyle w:val="21"/>
                        <w:spacing w:after="0" w:line="240" w:lineRule="auto"/>
                        <w:ind w:left="0"/>
                        <w:jc w:val="center"/>
                        <w:rPr>
                          <w:b/>
                          <w:color w:val="FFFFFF"/>
                          <w:sz w:val="28"/>
                          <w:szCs w:val="28"/>
                          <w:lang w:val="uk-UA"/>
                        </w:rPr>
                      </w:pPr>
                      <w:bookmarkStart w:id="32" w:name="_Hlk110866584"/>
                      <w:bookmarkStart w:id="33" w:name="_Hlk110866585"/>
                      <w:r w:rsidRPr="006870E3">
                        <w:rPr>
                          <w:b/>
                          <w:color w:val="FFFFFF"/>
                          <w:sz w:val="28"/>
                          <w:szCs w:val="28"/>
                          <w:lang w:val="uk-UA"/>
                        </w:rPr>
                        <w:t xml:space="preserve">КОМУНАЛЬНЕ ПІДПРИЄМСТВО ТРОСТЯНЕЦЬКОЇ МІСЬКОЇ РАДИ </w:t>
                      </w:r>
                    </w:p>
                    <w:p w14:paraId="181AF178" w14:textId="77777777" w:rsidR="008A7BEE" w:rsidRPr="006870E3" w:rsidRDefault="008A7BEE" w:rsidP="00177E9C">
                      <w:pPr>
                        <w:pStyle w:val="21"/>
                        <w:spacing w:after="0" w:line="240" w:lineRule="auto"/>
                        <w:ind w:left="0"/>
                        <w:jc w:val="center"/>
                        <w:rPr>
                          <w:color w:val="FFFFFF"/>
                          <w:lang w:val="uk-UA"/>
                        </w:rPr>
                      </w:pPr>
                      <w:r w:rsidRPr="006870E3">
                        <w:rPr>
                          <w:b/>
                          <w:color w:val="FFFFFF"/>
                          <w:sz w:val="28"/>
                          <w:szCs w:val="28"/>
                          <w:lang w:val="uk-UA"/>
                        </w:rPr>
                        <w:t>«ЧИСТЕ МІСТО»</w:t>
                      </w:r>
                      <w:bookmarkEnd w:id="32"/>
                      <w:bookmarkEnd w:id="33"/>
                    </w:p>
                  </w:txbxContent>
                </v:textbox>
                <w10:wrap type="square"/>
              </v:shape>
            </w:pict>
          </mc:Fallback>
        </mc:AlternateContent>
      </w:r>
      <w:r w:rsidR="00276CDE">
        <w:rPr>
          <w:rFonts w:ascii="Times New Roman" w:hAnsi="Times New Roman" w:cs="Times New Roman"/>
          <w:sz w:val="28"/>
          <w:szCs w:val="28"/>
          <w:lang w:val="uk-UA"/>
        </w:rPr>
        <w:t xml:space="preserve">         </w:t>
      </w:r>
    </w:p>
    <w:p w14:paraId="705E36EB" w14:textId="77777777" w:rsidR="00503A68" w:rsidRPr="00503A68" w:rsidRDefault="00276CDE" w:rsidP="00503A68">
      <w:pPr>
        <w:spacing w:after="0" w:line="240" w:lineRule="auto"/>
        <w:jc w:val="both"/>
        <w:rPr>
          <w:rFonts w:ascii="Times New Roman" w:eastAsia="Times New Roman" w:hAnsi="Times New Roman" w:cs="Times New Roman"/>
          <w:sz w:val="28"/>
          <w:szCs w:val="28"/>
          <w:lang w:val="uk-UA" w:eastAsia="ru-RU"/>
        </w:rPr>
      </w:pPr>
      <w:r w:rsidRPr="00276CDE">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00754132">
        <w:rPr>
          <w:rFonts w:ascii="Times New Roman" w:hAnsi="Times New Roman" w:cs="Times New Roman"/>
          <w:sz w:val="28"/>
          <w:szCs w:val="28"/>
          <w:lang w:val="uk-UA"/>
        </w:rPr>
        <w:t xml:space="preserve">    </w:t>
      </w:r>
      <w:r w:rsidR="00503A68" w:rsidRPr="00503A68">
        <w:rPr>
          <w:rFonts w:ascii="Times New Roman" w:eastAsia="Times New Roman" w:hAnsi="Times New Roman" w:cs="Times New Roman"/>
          <w:sz w:val="28"/>
          <w:szCs w:val="28"/>
          <w:lang w:val="uk-UA" w:eastAsia="ru-RU"/>
        </w:rPr>
        <w:t xml:space="preserve">Комунальне підприємство Тростянецької міської ради «Чисте місто»   має три підрозділи: благоустрій, ремонтна дільниця та зовнішнє освітлення. </w:t>
      </w:r>
    </w:p>
    <w:p w14:paraId="696DB8B9"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xml:space="preserve">          Загальна  кількість працюючих 46 чоловік. Діяльність підприємства здійснюється з метою створення сприятливих умов життєдіяльності Тростянецької міської територіальної громади, яке займається послугами з утримання територій – поточний ремонт  пішохідних містків, парканів, лавочок,  прибудинкових територій, спортивних майданчиків, шахтних колодязів, огорожі та іншого, їх встановлення та благоустрій, озеленення, косіння трави, ремонт та чищення колодязів, утримання та обслуговування в належному стані меморіалів, благоустрій територій, обслуговування та облаштування міських туалетів, зрізуванням дерев їх розпилюванням та продажом.</w:t>
      </w:r>
    </w:p>
    <w:p w14:paraId="31548C04" w14:textId="77777777" w:rsidR="00503A68" w:rsidRPr="00503A68" w:rsidRDefault="00503A68" w:rsidP="00503A68">
      <w:pPr>
        <w:spacing w:after="0" w:line="240" w:lineRule="auto"/>
        <w:ind w:firstLine="540"/>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Основні засоби за поточний період збільшились на 4914,0 тис.грн.;</w:t>
      </w:r>
    </w:p>
    <w:p w14:paraId="138C4422"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безкоштовно переданий автомобіль ВАЗ 21043, вартістю 60,8 тис.грн.,</w:t>
      </w:r>
    </w:p>
    <w:p w14:paraId="071E7531"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екскаватор - навантажувач 4х4, вартістю 3095,0 тис.грн.,</w:t>
      </w:r>
    </w:p>
    <w:p w14:paraId="36828C0D"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подрібнювачі гілок з причіпом 3 шт, загальною сумою 1758,2 тис. грн.</w:t>
      </w:r>
    </w:p>
    <w:p w14:paraId="4943B1DA"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Балансова вартість основних засобів становить 32049,2 тис. грн., із них: будівлі та споруди – 10786,1тис. грн., машини та обладнання – 683,2 тис. грн., транспорт – 9518,8 тис. грн., обладнання та предмети – 1245,8  тис. грн.,  дерева на суму 223,4 тис. грн., альтанки –  2 752,9 тис. грн., дерев’яні гойдалки  на 140,5 тис. грн. майданчики – 2605,0 тис. грн. та інші 4093,5 тис. грн. Малоцінні необоротні матеріальні активи складають 3890,7 тис. грн. За звітній період за власні кошти було придбано інструмент для роботи  підприємства (мотокоси, бензопила, газонокосарки) на загальну суму 133,0 тис. грн.</w:t>
      </w:r>
    </w:p>
    <w:p w14:paraId="450ADDF3" w14:textId="77777777" w:rsidR="00503A68" w:rsidRPr="00503A68" w:rsidRDefault="00503A68" w:rsidP="00503A68">
      <w:pPr>
        <w:spacing w:after="0" w:line="240" w:lineRule="auto"/>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 xml:space="preserve">      У 2024 році було придбано за рахунок власних кошів виробничий комплекс </w:t>
      </w:r>
      <w:r w:rsidRPr="00503A68">
        <w:rPr>
          <w:rFonts w:ascii="Times New Roman" w:eastAsia="SimSun" w:hAnsi="Times New Roman" w:cs="Times New Roman"/>
          <w:b/>
          <w:sz w:val="28"/>
          <w:szCs w:val="28"/>
          <w:lang w:val="uk-UA" w:eastAsia="ru-RU"/>
        </w:rPr>
        <w:t>вартістю 1307,6 тис. грн. за адресою вул. Виселок Веселе,15.  На протязі</w:t>
      </w:r>
      <w:r w:rsidRPr="00503A68">
        <w:rPr>
          <w:rFonts w:ascii="Times New Roman" w:eastAsia="SimSun" w:hAnsi="Times New Roman" w:cs="Times New Roman"/>
          <w:sz w:val="28"/>
          <w:szCs w:val="28"/>
          <w:lang w:val="uk-UA" w:eastAsia="ru-RU"/>
        </w:rPr>
        <w:t xml:space="preserve">  звітного періоду проводився капітальний ремонт приміщень за видами робіт на загальну суму 1617,9 тис грн., а саме:</w:t>
      </w:r>
    </w:p>
    <w:p w14:paraId="4CF18061"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 xml:space="preserve">встановлення вікон, дверей, металопластікових конструкцій -191,3 тис.грн;  </w:t>
      </w:r>
    </w:p>
    <w:p w14:paraId="67D6DF8E"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проведений демонтаж опалення на суму 60,5 тис.грн;</w:t>
      </w:r>
    </w:p>
    <w:p w14:paraId="394B2E04"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закуплений опалювальний твердопаливний котел  та автоматика до котла на суму 100,0 тис. грн.;</w:t>
      </w:r>
    </w:p>
    <w:p w14:paraId="14312AB8"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були закуплені матеріали для системи опалення на суму 25,8 тис. грн.;</w:t>
      </w:r>
    </w:p>
    <w:p w14:paraId="3D409176"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проведений монтаж системи опалення на суму 212,3 тис. грн.;</w:t>
      </w:r>
    </w:p>
    <w:p w14:paraId="711933AE"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установлення комплексного обліку електричної енергії на суму 100,7 тис. грн.;</w:t>
      </w:r>
    </w:p>
    <w:p w14:paraId="6EE095EA"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послуги з електрооблаштування  - 31,3 тис. грн.;</w:t>
      </w:r>
    </w:p>
    <w:p w14:paraId="38E42E04"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зроблений внутрішній ремонт на суму 478,9 тис. грн.;</w:t>
      </w:r>
    </w:p>
    <w:p w14:paraId="24C61A9C"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встановлення дверних блоків – 53,4тис. грн.;</w:t>
      </w:r>
    </w:p>
    <w:p w14:paraId="5EF78D44"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облаштування мережі водогону – 43,7 тис. грн.;</w:t>
      </w:r>
    </w:p>
    <w:p w14:paraId="59F34530"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ремонт підлоги  адмінбудівлі – 93,6 тис. грн.;</w:t>
      </w:r>
    </w:p>
    <w:p w14:paraId="64B23A52"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опорядження стін - 55,9 тис. грн.;</w:t>
      </w:r>
    </w:p>
    <w:p w14:paraId="24744D9B"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поточний ремонт стель – 82,7 тис. грн.;</w:t>
      </w:r>
    </w:p>
    <w:p w14:paraId="1CD209C7"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використано матеріалів для поточного ремонту - 88,6 тис.грн.</w:t>
      </w:r>
    </w:p>
    <w:p w14:paraId="40CDE24C" w14:textId="77777777" w:rsidR="00503A68" w:rsidRPr="00503A68" w:rsidRDefault="00503A68" w:rsidP="00503A68">
      <w:pPr>
        <w:spacing w:before="100" w:beforeAutospacing="1" w:after="100" w:afterAutospacing="1" w:line="240" w:lineRule="auto"/>
        <w:rPr>
          <w:rFonts w:ascii="Times New Roman" w:eastAsia="Times New Roman" w:hAnsi="Times New Roman" w:cs="Times New Roman"/>
          <w:sz w:val="24"/>
          <w:szCs w:val="24"/>
          <w:lang w:val="uk-UA" w:eastAsia="uk-UA"/>
        </w:rPr>
      </w:pPr>
      <w:r w:rsidRPr="00503A68">
        <w:rPr>
          <w:rFonts w:ascii="Times New Roman" w:eastAsia="Times New Roman" w:hAnsi="Times New Roman" w:cs="Times New Roman"/>
          <w:sz w:val="24"/>
          <w:szCs w:val="24"/>
          <w:lang w:val="uk-UA" w:eastAsia="uk-UA"/>
        </w:rPr>
        <w:t xml:space="preserve"> </w:t>
      </w:r>
      <w:r w:rsidRPr="00503A68">
        <w:rPr>
          <w:rFonts w:ascii="Times New Roman" w:eastAsia="Times New Roman" w:hAnsi="Times New Roman" w:cs="Times New Roman"/>
          <w:noProof/>
          <w:sz w:val="24"/>
          <w:szCs w:val="24"/>
          <w:highlight w:val="darkGray"/>
          <w:lang w:val="ru-RU" w:eastAsia="ru-RU"/>
        </w:rPr>
        <w:drawing>
          <wp:inline distT="0" distB="0" distL="0" distR="0" wp14:anchorId="66689F01" wp14:editId="1D1CE46E">
            <wp:extent cx="2994797" cy="3140710"/>
            <wp:effectExtent l="22225" t="15875" r="18415" b="18415"/>
            <wp:docPr id="35" name="Рисунок 35" descr="C:\Users\acer2\Downloads\1736417289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cer2\Downloads\1736417289110.jp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rot="5400000">
                      <a:off x="0" y="0"/>
                      <a:ext cx="3042680" cy="3190926"/>
                    </a:xfrm>
                    <a:prstGeom prst="rect">
                      <a:avLst/>
                    </a:prstGeom>
                    <a:noFill/>
                    <a:ln>
                      <a:solidFill>
                        <a:srgbClr val="A5A5A5">
                          <a:lumMod val="75000"/>
                        </a:srgbClr>
                      </a:solidFill>
                    </a:ln>
                  </pic:spPr>
                </pic:pic>
              </a:graphicData>
            </a:graphic>
          </wp:inline>
        </w:drawing>
      </w:r>
      <w:r w:rsidRPr="00503A68">
        <w:rPr>
          <w:rFonts w:ascii="Times New Roman" w:eastAsia="Times New Roman" w:hAnsi="Times New Roman" w:cs="Times New Roman"/>
          <w:noProof/>
          <w:sz w:val="24"/>
          <w:szCs w:val="24"/>
          <w:lang w:val="ru-RU" w:eastAsia="ru-RU"/>
        </w:rPr>
        <w:drawing>
          <wp:inline distT="0" distB="0" distL="0" distR="0" wp14:anchorId="24B703A8" wp14:editId="78740AB4">
            <wp:extent cx="3032881" cy="2901950"/>
            <wp:effectExtent l="8255" t="0" r="4445" b="4445"/>
            <wp:docPr id="54" name="Рисунок 54" descr="C:\Users\acer2\Downloads\1736417289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cer2\Downloads\1736417289115.jp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rot="5400000">
                      <a:off x="0" y="0"/>
                      <a:ext cx="3050903" cy="2919194"/>
                    </a:xfrm>
                    <a:prstGeom prst="rect">
                      <a:avLst/>
                    </a:prstGeom>
                    <a:noFill/>
                    <a:ln>
                      <a:noFill/>
                    </a:ln>
                  </pic:spPr>
                </pic:pic>
              </a:graphicData>
            </a:graphic>
          </wp:inline>
        </w:drawing>
      </w:r>
    </w:p>
    <w:p w14:paraId="356F50A2" w14:textId="39667069" w:rsidR="00503A68" w:rsidRPr="00503A68" w:rsidRDefault="00503A68" w:rsidP="00503A68">
      <w:pPr>
        <w:spacing w:after="0" w:line="240" w:lineRule="auto"/>
        <w:jc w:val="both"/>
        <w:rPr>
          <w:color w:val="000000"/>
          <w:sz w:val="28"/>
          <w:szCs w:val="28"/>
          <w:lang w:val="uk-UA"/>
        </w:rPr>
      </w:pPr>
      <w:r w:rsidRPr="00503A68">
        <w:rPr>
          <w:rFonts w:ascii="Times New Roman" w:eastAsia="Times New Roman" w:hAnsi="Times New Roman" w:cs="Times New Roman"/>
          <w:sz w:val="28"/>
          <w:szCs w:val="28"/>
          <w:lang w:val="ru-RU" w:eastAsia="ru-RU"/>
        </w:rPr>
        <w:t xml:space="preserve">     </w:t>
      </w:r>
      <w:r w:rsidRPr="00503A68">
        <w:rPr>
          <w:rFonts w:ascii="Times New Roman" w:eastAsia="Times New Roman" w:hAnsi="Times New Roman" w:cs="Times New Roman"/>
          <w:sz w:val="28"/>
          <w:szCs w:val="28"/>
          <w:lang w:val="uk-UA" w:eastAsia="ru-RU"/>
        </w:rPr>
        <w:t xml:space="preserve">Підприємством за 2024 рік було надано послуг на суму 17007,9 тис. грн.,  витрати </w:t>
      </w:r>
      <w:r w:rsidRPr="00503A68">
        <w:rPr>
          <w:rFonts w:ascii="Times New Roman" w:eastAsia="Times New Roman" w:hAnsi="Times New Roman" w:cs="Times New Roman"/>
          <w:color w:val="000000"/>
          <w:sz w:val="28"/>
          <w:szCs w:val="28"/>
          <w:lang w:val="uk-UA" w:eastAsia="ru-RU"/>
        </w:rPr>
        <w:t>становить 16580,6 тис. грн.,</w:t>
      </w:r>
      <w:r w:rsidRPr="00503A68">
        <w:rPr>
          <w:rFonts w:ascii="Times New Roman" w:hAnsi="Times New Roman" w:cs="Times New Roman"/>
          <w:color w:val="000000"/>
          <w:sz w:val="28"/>
          <w:szCs w:val="28"/>
          <w:lang w:val="uk-UA"/>
        </w:rPr>
        <w:t xml:space="preserve"> чистий прибуток 427,3 тис. грн</w:t>
      </w:r>
      <w:r w:rsidRPr="00503A68">
        <w:rPr>
          <w:color w:val="000000"/>
          <w:sz w:val="28"/>
          <w:szCs w:val="28"/>
          <w:lang w:val="uk-UA"/>
        </w:rPr>
        <w:t>.</w:t>
      </w:r>
    </w:p>
    <w:p w14:paraId="0A751439" w14:textId="77777777" w:rsidR="00503A68" w:rsidRPr="00503A68" w:rsidRDefault="00503A68" w:rsidP="00503A68">
      <w:pPr>
        <w:spacing w:after="0" w:line="240" w:lineRule="auto"/>
        <w:jc w:val="both"/>
        <w:rPr>
          <w:color w:val="000000"/>
          <w:sz w:val="28"/>
          <w:szCs w:val="28"/>
          <w:lang w:val="uk-UA"/>
        </w:rPr>
      </w:pPr>
      <w:r w:rsidRPr="00503A68">
        <w:rPr>
          <w:rFonts w:ascii="Times New Roman" w:eastAsia="Times New Roman" w:hAnsi="Times New Roman" w:cs="Times New Roman"/>
          <w:color w:val="000000"/>
          <w:sz w:val="28"/>
          <w:szCs w:val="28"/>
          <w:lang w:val="uk-UA" w:eastAsia="ru-RU"/>
        </w:rPr>
        <w:t xml:space="preserve">    Станом на 01.01.2025 рік прострочена заборгованість</w:t>
      </w:r>
      <w:r w:rsidRPr="00503A68">
        <w:rPr>
          <w:rFonts w:ascii="Times New Roman" w:eastAsia="Times New Roman" w:hAnsi="Times New Roman" w:cs="Times New Roman"/>
          <w:sz w:val="28"/>
          <w:szCs w:val="28"/>
          <w:lang w:val="uk-UA" w:eastAsia="ru-RU"/>
        </w:rPr>
        <w:t xml:space="preserve"> з оплати праці  відсутня. Поточна заборгованість по оплаті праці, податкам на 01.01.2025 рік відсутня.</w:t>
      </w:r>
    </w:p>
    <w:p w14:paraId="4895791E"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xml:space="preserve">     По підприємству за  2025 рік фонд споживання складає 8272,5 тис. грн. Середня  заробітна плата по підприємству становить 13,1 тис. грн.</w:t>
      </w:r>
    </w:p>
    <w:p w14:paraId="29544665"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xml:space="preserve">    Дебіторська заборгованість </w:t>
      </w:r>
      <w:r w:rsidRPr="00503A68">
        <w:rPr>
          <w:rFonts w:ascii="Times New Roman" w:eastAsia="Times New Roman" w:hAnsi="Times New Roman" w:cs="Times New Roman"/>
          <w:color w:val="000000"/>
          <w:sz w:val="28"/>
          <w:szCs w:val="28"/>
          <w:lang w:val="uk-UA" w:eastAsia="ru-RU"/>
        </w:rPr>
        <w:t>складає 760,3 тис. грн. (з них 300,00 тис. грн. – позика комунальній аптеці), кредиторська – 150,3 тис</w:t>
      </w:r>
      <w:r w:rsidRPr="00503A68">
        <w:rPr>
          <w:rFonts w:ascii="Times New Roman" w:eastAsia="Times New Roman" w:hAnsi="Times New Roman" w:cs="Times New Roman"/>
          <w:sz w:val="28"/>
          <w:szCs w:val="28"/>
          <w:lang w:val="uk-UA" w:eastAsia="ru-RU"/>
        </w:rPr>
        <w:t>. грн.</w:t>
      </w:r>
    </w:p>
    <w:p w14:paraId="211D6A02"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xml:space="preserve">   За звітний період  надійшло від населення 174</w:t>
      </w:r>
      <w:r w:rsidRPr="00503A68">
        <w:rPr>
          <w:rFonts w:ascii="Times New Roman" w:eastAsia="Times New Roman" w:hAnsi="Times New Roman" w:cs="Times New Roman"/>
          <w:b/>
          <w:i/>
          <w:sz w:val="28"/>
          <w:szCs w:val="28"/>
          <w:lang w:val="uk-UA" w:eastAsia="ru-RU"/>
        </w:rPr>
        <w:t xml:space="preserve"> </w:t>
      </w:r>
      <w:r w:rsidRPr="00503A68">
        <w:rPr>
          <w:rFonts w:ascii="Times New Roman" w:eastAsia="Times New Roman" w:hAnsi="Times New Roman" w:cs="Times New Roman"/>
          <w:sz w:val="28"/>
          <w:szCs w:val="28"/>
          <w:lang w:val="uk-UA" w:eastAsia="ru-RU"/>
        </w:rPr>
        <w:t xml:space="preserve">заяви з питань ремонту колодязів, виділення відер, тросу, цепків,  спилювання та підрізці дерев, з них: 125 виконано, 49 заяв залишаються на контролі. </w:t>
      </w:r>
    </w:p>
    <w:p w14:paraId="007895FD"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xml:space="preserve">    За звітний період було виділено – 88 відер, тросів – 88 п. м., цепків –16 п.м.,  фарби на окраску колодязів в кількості 64,4 кг.</w:t>
      </w:r>
    </w:p>
    <w:p w14:paraId="2D1EB46C"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xml:space="preserve">     Проводились роботи по чищенню шахтних колодязів, було очищено 17 шт. колодязів на суму 50,4 тис грн., за адресою: вул. Будівельна,2, вул. Комарова,14,26, вул. В.Великого,48, вул. Шевченко,106, вул.Садова,5, вул. Пролетарська,1, с. Станова, 2 шт, с. Білка 2 шт., с. Криничне 2 шт., с.Поляне вул. Весела 11, вул. Будівельна, 2, с. Поляне, вул. Будівельна,4, вул. Весняна,11.</w:t>
      </w:r>
    </w:p>
    <w:p w14:paraId="0DFC5ED7"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xml:space="preserve">     Також проводились роботи по ремонту шахтних колодязів, відремонтовано 31 шт. на суму 323,0 тис. грн. за адресою: вул. Будівельна,2, вул. Смородянська, 106, вул. Дачна,36, вул. Ярослава Мудрого,28, вул. Кобзаря,68, вул. І.Мартиновського,45, вул. Озерянка,30, вул. Комунальна,38, вул. Слов’янська,25 вул. Підгірна,20 вул. Чорногірська, вул. Лугова181,14, вул. Євдокімова,88, вул. Благовіщенська 52в, с. Олексено вул. Куца,35, вул. Першотравнева, 99, с Криничне вул. Лугова,17 с. Білка вул. Озерна,7, вул. Зарічна,13, вул. Соборна,77 вул. Шевченка 1,11,15, вул. Смородянська,271, вул. Озерянка, 37, 5, вул. Луніна,86, с. Мащанка, вул. Комарова.</w:t>
      </w:r>
    </w:p>
    <w:p w14:paraId="25CF27A6"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p>
    <w:p w14:paraId="1730DCB8" w14:textId="23918855" w:rsidR="00503A68" w:rsidRPr="00503A68" w:rsidRDefault="00017D92" w:rsidP="00503A68">
      <w:pPr>
        <w:spacing w:after="0" w:line="240" w:lineRule="auto"/>
        <w:jc w:val="both"/>
        <w:rPr>
          <w:rFonts w:ascii="Times New Roman" w:eastAsia="Times New Roman" w:hAnsi="Times New Roman" w:cs="Times New Roman"/>
          <w:sz w:val="28"/>
          <w:szCs w:val="28"/>
          <w:lang w:val="uk-UA" w:eastAsia="ru-RU"/>
        </w:rPr>
      </w:pPr>
      <w:r w:rsidRPr="00503A68">
        <w:rPr>
          <w:noProof/>
          <w:sz w:val="28"/>
          <w:szCs w:val="28"/>
          <w:lang w:val="ru-RU" w:eastAsia="ru-RU"/>
        </w:rPr>
        <w:drawing>
          <wp:anchor distT="0" distB="0" distL="114300" distR="114300" simplePos="0" relativeHeight="251657728" behindDoc="0" locked="0" layoutInCell="1" allowOverlap="1" wp14:anchorId="316D01A4" wp14:editId="16CB84D1">
            <wp:simplePos x="0" y="0"/>
            <wp:positionH relativeFrom="column">
              <wp:posOffset>-1905</wp:posOffset>
            </wp:positionH>
            <wp:positionV relativeFrom="paragraph">
              <wp:posOffset>34925</wp:posOffset>
            </wp:positionV>
            <wp:extent cx="3147060" cy="2591435"/>
            <wp:effectExtent l="0" t="0" r="0" b="0"/>
            <wp:wrapSquare wrapText="bothSides"/>
            <wp:docPr id="3" name="Рисунок 3" descr="20240709_150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9224325" descr="20240709_15062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147060" cy="2591435"/>
                    </a:xfrm>
                    <a:prstGeom prst="rect">
                      <a:avLst/>
                    </a:prstGeom>
                    <a:noFill/>
                    <a:ln>
                      <a:noFill/>
                    </a:ln>
                  </pic:spPr>
                </pic:pic>
              </a:graphicData>
            </a:graphic>
            <wp14:sizeRelV relativeFrom="margin">
              <wp14:pctHeight>0</wp14:pctHeight>
            </wp14:sizeRelV>
          </wp:anchor>
        </w:drawing>
      </w:r>
      <w:r w:rsidR="00503A68" w:rsidRPr="00503A68">
        <w:rPr>
          <w:noProof/>
          <w:sz w:val="28"/>
          <w:szCs w:val="28"/>
          <w:lang w:val="ru-RU" w:eastAsia="ru-RU"/>
        </w:rPr>
        <w:drawing>
          <wp:inline distT="0" distB="0" distL="0" distR="0" wp14:anchorId="4980348E" wp14:editId="18B30F49">
            <wp:extent cx="3345180" cy="2628900"/>
            <wp:effectExtent l="0" t="0" r="7620" b="0"/>
            <wp:docPr id="55" name="Рисунок 55" descr="20240709_15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9224320" descr="20240709_15270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345180" cy="2628900"/>
                    </a:xfrm>
                    <a:prstGeom prst="rect">
                      <a:avLst/>
                    </a:prstGeom>
                    <a:noFill/>
                    <a:ln>
                      <a:noFill/>
                    </a:ln>
                  </pic:spPr>
                </pic:pic>
              </a:graphicData>
            </a:graphic>
          </wp:inline>
        </w:drawing>
      </w:r>
      <w:r w:rsidR="00503A68" w:rsidRPr="00503A68">
        <w:rPr>
          <w:rFonts w:ascii="Times New Roman" w:eastAsia="Times New Roman" w:hAnsi="Times New Roman" w:cs="Times New Roman"/>
          <w:sz w:val="28"/>
          <w:szCs w:val="28"/>
          <w:lang w:val="uk-UA" w:eastAsia="ru-RU"/>
        </w:rPr>
        <w:br w:type="textWrapping" w:clear="all"/>
      </w:r>
      <w:r w:rsidR="00503A68" w:rsidRPr="00503A68">
        <w:rPr>
          <w:noProof/>
          <w:sz w:val="28"/>
          <w:szCs w:val="28"/>
          <w:lang w:val="ru-RU" w:eastAsia="ru-RU"/>
        </w:rPr>
        <w:drawing>
          <wp:inline distT="0" distB="0" distL="0" distR="0" wp14:anchorId="088D5238" wp14:editId="43A8A288">
            <wp:extent cx="6388735" cy="3693226"/>
            <wp:effectExtent l="0" t="0" r="0" b="2540"/>
            <wp:docPr id="56" name="Рисунок 56" descr="IMG-8ae037fbd7b81808c4136c2356d6e8eb-V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IMG-8ae037fbd7b81808c4136c2356d6e8eb-V (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434855" cy="3719887"/>
                    </a:xfrm>
                    <a:prstGeom prst="rect">
                      <a:avLst/>
                    </a:prstGeom>
                    <a:noFill/>
                    <a:ln>
                      <a:noFill/>
                    </a:ln>
                  </pic:spPr>
                </pic:pic>
              </a:graphicData>
            </a:graphic>
          </wp:inline>
        </w:drawing>
      </w:r>
    </w:p>
    <w:p w14:paraId="5D082F95"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xml:space="preserve">        Були проведені роботи по чищенню канав по с. Боголюбове, м. Тростянець: вул. Руднєва, вул. Шевченко, Виселок Док, вул. Машинобудівна, вул. Фадєєва, вул. Князів Острозських, вул. Пам’яті, вул. Грушевського, вул. Казацька, вул. Зини Лучко, вул. Озерянки,  вул. Вознесенська, пров, Вербовий, Лучанський, І.Мартиновського на загальну суму 63,5 тис. грн. та відремонтовано два містка по річці Боромля (мікрорайон 4 школи) на суму 33,2 тис. грн. та  вул. Кобзаря, на суму 24,8 тис. грн.      </w:t>
      </w:r>
    </w:p>
    <w:p w14:paraId="1E165DBE" w14:textId="77777777" w:rsidR="00503A68" w:rsidRPr="00503A68" w:rsidRDefault="00503A68" w:rsidP="00503A68">
      <w:pPr>
        <w:spacing w:after="0" w:line="240" w:lineRule="auto"/>
        <w:ind w:firstLine="568"/>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Проведені платні лабораторні дослідження питної води (дослідження мікробіології та хімії)  із шахтних колодязів  в кількості 52 штук  на загальну суму 13,0 тис. грн. та  безкоштовно досліджено шахтні колодязі у кількості 50 штук по м. Тростянець: вул. Грушевського, Л.Татаренко, Пролетарська, Машинобудівна,  по селу Кам’янка, Кам’янецьке – 10шт., с. Білка - 9 шт., с.Олексено - 1шт., с. Криничне - 6 шт., с Печини – 8 шт., с. Поляне, с. Семереньки – 6 шт., вул. Каденюка,249, вул. Шевченко,51,26,10, вул. Набережна2, с. Станова – 10шт., с. Люджа – 5шт.  по вул. Зарічна, вул. Луніна, Смородянська, Шевченко, Шкільна та інші.</w:t>
      </w:r>
    </w:p>
    <w:p w14:paraId="5B170A1A" w14:textId="77777777" w:rsidR="00503A68" w:rsidRPr="00503A68" w:rsidRDefault="00503A68" w:rsidP="00503A68">
      <w:pPr>
        <w:spacing w:after="0" w:line="240" w:lineRule="auto"/>
        <w:ind w:firstLine="387"/>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Роботи по заявам онлайн платформи «Відкрите місто» не було. За  2024 рік було зрізано 794 аварійних дерев та підрізано дерев з омелою 221 шт., отримано 534,8 скл.м.</w:t>
      </w:r>
    </w:p>
    <w:p w14:paraId="1DEB7D9C" w14:textId="77777777" w:rsidR="00503A68" w:rsidRPr="00503A68" w:rsidRDefault="00503A68" w:rsidP="00503A68">
      <w:pPr>
        <w:spacing w:after="0" w:line="240" w:lineRule="auto"/>
        <w:ind w:firstLine="387"/>
        <w:jc w:val="both"/>
        <w:rPr>
          <w:rFonts w:ascii="Times New Roman" w:eastAsia="Times New Roman" w:hAnsi="Times New Roman" w:cs="Times New Roman"/>
          <w:sz w:val="28"/>
          <w:szCs w:val="28"/>
          <w:lang w:val="uk-UA" w:eastAsia="ru-RU"/>
        </w:rPr>
      </w:pPr>
    </w:p>
    <w:tbl>
      <w:tblPr>
        <w:tblW w:w="0" w:type="auto"/>
        <w:tblInd w:w="-1026" w:type="dxa"/>
        <w:tblLook w:val="04A0" w:firstRow="1" w:lastRow="0" w:firstColumn="1" w:lastColumn="0" w:noHBand="0" w:noVBand="1"/>
      </w:tblPr>
      <w:tblGrid>
        <w:gridCol w:w="6610"/>
        <w:gridCol w:w="4554"/>
      </w:tblGrid>
      <w:tr w:rsidR="00503A68" w:rsidRPr="00503A68" w14:paraId="49A096BF" w14:textId="77777777" w:rsidTr="00D36A30">
        <w:tc>
          <w:tcPr>
            <w:tcW w:w="7956" w:type="dxa"/>
            <w:shd w:val="clear" w:color="auto" w:fill="auto"/>
          </w:tcPr>
          <w:p w14:paraId="6E3E8E4E" w14:textId="77777777" w:rsidR="00503A68" w:rsidRPr="00503A68" w:rsidRDefault="00503A68" w:rsidP="00503A68">
            <w:pPr>
              <w:spacing w:before="100" w:beforeAutospacing="1" w:after="100" w:afterAutospacing="1" w:line="240" w:lineRule="auto"/>
              <w:ind w:left="742" w:firstLine="283"/>
              <w:rPr>
                <w:rFonts w:ascii="Times New Roman" w:eastAsia="Times New Roman" w:hAnsi="Times New Roman" w:cs="Times New Roman"/>
                <w:sz w:val="24"/>
                <w:szCs w:val="24"/>
                <w:lang w:val="uk-UA" w:eastAsia="uk-UA"/>
              </w:rPr>
            </w:pPr>
            <w:r w:rsidRPr="00503A68">
              <w:rPr>
                <w:rFonts w:ascii="Times New Roman" w:eastAsia="Times New Roman" w:hAnsi="Times New Roman" w:cs="Times New Roman"/>
                <w:noProof/>
                <w:sz w:val="24"/>
                <w:szCs w:val="24"/>
                <w:lang w:val="ru-RU" w:eastAsia="ru-RU"/>
              </w:rPr>
              <w:drawing>
                <wp:inline distT="0" distB="0" distL="0" distR="0" wp14:anchorId="4B43C38B" wp14:editId="3BA531D2">
                  <wp:extent cx="3002280" cy="3086099"/>
                  <wp:effectExtent l="0" t="0" r="7620" b="635"/>
                  <wp:docPr id="784508944" name="Рисунок 784508944" descr="C:\Users\acer2\Downloads\20250109_1125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cer2\Downloads\20250109_112527.jp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001934" cy="3085744"/>
                          </a:xfrm>
                          <a:prstGeom prst="rect">
                            <a:avLst/>
                          </a:prstGeom>
                          <a:noFill/>
                          <a:ln>
                            <a:noFill/>
                          </a:ln>
                        </pic:spPr>
                      </pic:pic>
                    </a:graphicData>
                  </a:graphic>
                </wp:inline>
              </w:drawing>
            </w:r>
          </w:p>
        </w:tc>
        <w:tc>
          <w:tcPr>
            <w:tcW w:w="1615" w:type="dxa"/>
            <w:shd w:val="clear" w:color="auto" w:fill="auto"/>
          </w:tcPr>
          <w:p w14:paraId="70E62EDC" w14:textId="77777777" w:rsidR="00503A68" w:rsidRPr="00503A68" w:rsidRDefault="00503A68" w:rsidP="00503A68">
            <w:pPr>
              <w:jc w:val="both"/>
              <w:rPr>
                <w:sz w:val="28"/>
                <w:szCs w:val="28"/>
                <w:lang w:val="uk-UA"/>
              </w:rPr>
            </w:pPr>
            <w:r w:rsidRPr="00503A68">
              <w:rPr>
                <w:lang w:val="uk-UA" w:eastAsia="uk-UA"/>
              </w:rPr>
              <w:fldChar w:fldCharType="begin"/>
            </w:r>
            <w:r w:rsidRPr="00503A68">
              <w:rPr>
                <w:lang w:val="uk-UA" w:eastAsia="uk-UA"/>
              </w:rPr>
              <w:instrText xml:space="preserve"> INCLUDEPICTURE "C:\\Users\\acer2\\Downloads\\20241009_142906.jpg"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"C:\\Users\\acer2\\Desktop\\acer2\\Downloads\\20241009_142906.jpg"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"C:\\Users\\acer2\\Desktop\\acer2\\Downloads\\20241009_142906.jpg"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"C:\\Users\\acer2\\Desktop\\acer2\\Downloads\\20241009_142906.jpg"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"C:\\Users\\acer2\\Desktop\\acer2\\Downloads\\20241009_142906.jpg"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"C:\\Users\\acer2\\Desktop\\acer2\\Downloads\\20241009_142906.jpg"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"C:\\Users\\acer2\\Desktop\\acer2\\Downloads\\20241009_142906.jpg"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"C:\\Users\\acer2\\Desktop\\acer2\\Downloads\\20241009_142906.jpg"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"\\\\192.168.137.123\\общая\\acer2\\Downloads\\20241009_142906.jpg"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"\\\\192.168.137.123\\общая\\acer2\\Downloads\\20241009_142906.jpg" \* MERGEFORMATINET </w:instrText>
            </w:r>
            <w:r w:rsidRPr="00503A68">
              <w:rPr>
                <w:lang w:val="uk-UA" w:eastAsia="uk-UA"/>
              </w:rPr>
              <w:fldChar w:fldCharType="separate"/>
            </w:r>
            <w:r w:rsidR="000A458D">
              <w:rPr>
                <w:lang w:val="uk-UA" w:eastAsia="uk-UA"/>
              </w:rPr>
              <w:fldChar w:fldCharType="begin"/>
            </w:r>
            <w:r w:rsidR="000A458D">
              <w:rPr>
                <w:lang w:val="uk-UA" w:eastAsia="uk-UA"/>
              </w:rPr>
              <w:instrText xml:space="preserve"> INCLUDEPICTURE  "\\\\192.168.137.123\\общая\\acer2\\Downloads\\20241009_142906.jpg" \* MERGEFORMATINET </w:instrText>
            </w:r>
            <w:r w:rsidR="000A458D">
              <w:rPr>
                <w:lang w:val="uk-UA" w:eastAsia="uk-UA"/>
              </w:rPr>
              <w:fldChar w:fldCharType="separate"/>
            </w:r>
            <w:r w:rsidR="00D36A30">
              <w:rPr>
                <w:lang w:val="uk-UA" w:eastAsia="uk-UA"/>
              </w:rPr>
              <w:fldChar w:fldCharType="begin"/>
            </w:r>
            <w:r w:rsidR="00D36A30">
              <w:rPr>
                <w:lang w:val="uk-UA" w:eastAsia="uk-UA"/>
              </w:rPr>
              <w:instrText xml:space="preserve"> INCLUDEPICTURE  "\\\\192.168.137.123\\общая\\acer2\\Downloads\\20241009_142906.jpg" \* MERGEFORMATINET </w:instrText>
            </w:r>
            <w:r w:rsidR="00D36A30">
              <w:rPr>
                <w:lang w:val="uk-UA" w:eastAsia="uk-UA"/>
              </w:rPr>
              <w:fldChar w:fldCharType="separate"/>
            </w:r>
            <w:r w:rsidR="0038485F">
              <w:rPr>
                <w:lang w:val="uk-UA" w:eastAsia="uk-UA"/>
              </w:rPr>
              <w:fldChar w:fldCharType="begin"/>
            </w:r>
            <w:r w:rsidR="0038485F">
              <w:rPr>
                <w:lang w:val="uk-UA" w:eastAsia="uk-UA"/>
              </w:rPr>
              <w:instrText xml:space="preserve"> INCLUDEPICTURE  "\\\\192.168.137.123\\общая\\acer2\\Downloads\\20241009_142906.jpg" \* MERGEFORMATINET </w:instrText>
            </w:r>
            <w:r w:rsidR="0038485F">
              <w:rPr>
                <w:lang w:val="uk-UA" w:eastAsia="uk-UA"/>
              </w:rPr>
              <w:fldChar w:fldCharType="separate"/>
            </w:r>
            <w:r w:rsidR="00464EA9">
              <w:rPr>
                <w:lang w:val="uk-UA" w:eastAsia="uk-UA"/>
              </w:rPr>
              <w:fldChar w:fldCharType="begin"/>
            </w:r>
            <w:r w:rsidR="00464EA9">
              <w:rPr>
                <w:lang w:val="uk-UA" w:eastAsia="uk-UA"/>
              </w:rPr>
              <w:instrText xml:space="preserve"> INCLUDEPICTURE  "\\\\192.168.137.123\\общая\\acer2\\Downloads\\20241009_142906.jpg" \* MERGEFORMATINET </w:instrText>
            </w:r>
            <w:r w:rsidR="00464EA9">
              <w:rPr>
                <w:lang w:val="uk-UA" w:eastAsia="uk-UA"/>
              </w:rPr>
              <w:fldChar w:fldCharType="separate"/>
            </w:r>
            <w:r w:rsidR="00231F43">
              <w:rPr>
                <w:lang w:val="uk-UA" w:eastAsia="uk-UA"/>
              </w:rPr>
              <w:fldChar w:fldCharType="begin"/>
            </w:r>
            <w:r w:rsidR="00231F43">
              <w:rPr>
                <w:lang w:val="uk-UA" w:eastAsia="uk-UA"/>
              </w:rPr>
              <w:instrText xml:space="preserve"> INCLUDEPICTURE  "\\\\192.168.137.123\\общая\\acer2\\Downloads\\20241009_142906.jpg" \* MERGEFORMATINET </w:instrText>
            </w:r>
            <w:r w:rsidR="00231F43">
              <w:rPr>
                <w:lang w:val="uk-UA" w:eastAsia="uk-UA"/>
              </w:rPr>
              <w:fldChar w:fldCharType="separate"/>
            </w:r>
            <w:r w:rsidR="001368FE">
              <w:rPr>
                <w:lang w:val="uk-UA" w:eastAsia="uk-UA"/>
              </w:rPr>
              <w:fldChar w:fldCharType="begin"/>
            </w:r>
            <w:r w:rsidR="001368FE">
              <w:rPr>
                <w:lang w:val="uk-UA" w:eastAsia="uk-UA"/>
              </w:rPr>
              <w:instrText xml:space="preserve"> INCLUDEPICTURE  "C:\\Желєзна\\ВИКОНКОМ\\acer2\\Downloads\\20241009_142906.jpg" \* MERGEFORMATINET </w:instrText>
            </w:r>
            <w:r w:rsidR="001368FE">
              <w:rPr>
                <w:lang w:val="uk-UA" w:eastAsia="uk-UA"/>
              </w:rPr>
              <w:fldChar w:fldCharType="separate"/>
            </w:r>
            <w:r w:rsidR="008F4892">
              <w:rPr>
                <w:lang w:val="uk-UA" w:eastAsia="uk-UA"/>
              </w:rPr>
              <w:fldChar w:fldCharType="begin"/>
            </w:r>
            <w:r w:rsidR="008F4892">
              <w:rPr>
                <w:lang w:val="uk-UA" w:eastAsia="uk-UA"/>
              </w:rPr>
              <w:instrText xml:space="preserve"> INCLUDEPICTURE  "C:\\Желєзна\\ВИКОНКОМ\\2025\\acer2\\Downloads\\20241009_142906.jpg" \* MERGEFORMATINET </w:instrText>
            </w:r>
            <w:r w:rsidR="008F4892">
              <w:rPr>
                <w:lang w:val="uk-UA" w:eastAsia="uk-UA"/>
              </w:rPr>
              <w:fldChar w:fldCharType="separate"/>
            </w:r>
            <w:r w:rsidR="008A7BEE">
              <w:rPr>
                <w:lang w:val="uk-UA" w:eastAsia="uk-UA"/>
              </w:rPr>
              <w:fldChar w:fldCharType="begin"/>
            </w:r>
            <w:r w:rsidR="008A7BEE">
              <w:rPr>
                <w:lang w:val="uk-UA" w:eastAsia="uk-UA"/>
              </w:rPr>
              <w:instrText xml:space="preserve"> INCLUDEPICTURE  "C:\\Желєзна\\ВИКОНКОМ\\2025\\acer2\\Downloads\\20241009_142906.jpg" \* MERGEFORMATINET </w:instrText>
            </w:r>
            <w:r w:rsidR="008A7BEE">
              <w:rPr>
                <w:lang w:val="uk-UA" w:eastAsia="uk-UA"/>
              </w:rPr>
              <w:fldChar w:fldCharType="separate"/>
            </w:r>
            <w:r w:rsidR="00D808B4">
              <w:rPr>
                <w:lang w:val="uk-UA" w:eastAsia="uk-UA"/>
              </w:rPr>
              <w:fldChar w:fldCharType="begin"/>
            </w:r>
            <w:r w:rsidR="00D808B4">
              <w:rPr>
                <w:lang w:val="uk-UA" w:eastAsia="uk-UA"/>
              </w:rPr>
              <w:instrText xml:space="preserve"> INCLUDEPICTURE  "C:\\Желєзна\\ВИКОНКОМ\\2025\\acer2\\Downloads\\20241009_142906.jpg" \* MERGEFORMATINET </w:instrText>
            </w:r>
            <w:r w:rsidR="00D808B4">
              <w:rPr>
                <w:lang w:val="uk-UA" w:eastAsia="uk-UA"/>
              </w:rPr>
              <w:fldChar w:fldCharType="separate"/>
            </w:r>
            <w:r w:rsidR="00711AA7">
              <w:rPr>
                <w:lang w:val="uk-UA" w:eastAsia="uk-UA"/>
              </w:rPr>
              <w:fldChar w:fldCharType="begin"/>
            </w:r>
            <w:r w:rsidR="00711AA7">
              <w:rPr>
                <w:lang w:val="uk-UA" w:eastAsia="uk-UA"/>
              </w:rPr>
              <w:instrText xml:space="preserve"> INCLUDEPICTURE  "C:\\Желєзна\\ВИКОНКОМ\\2025\\acer2\\Downloads\\20241009_142906.jpg" \* MERGEFORMATINET </w:instrText>
            </w:r>
            <w:r w:rsidR="00711AA7">
              <w:rPr>
                <w:lang w:val="uk-UA" w:eastAsia="uk-UA"/>
              </w:rPr>
              <w:fldChar w:fldCharType="separate"/>
            </w:r>
            <w:r w:rsidR="003E1842">
              <w:rPr>
                <w:lang w:val="uk-UA" w:eastAsia="uk-UA"/>
              </w:rPr>
              <w:fldChar w:fldCharType="begin"/>
            </w:r>
            <w:r w:rsidR="003E1842">
              <w:rPr>
                <w:lang w:val="uk-UA" w:eastAsia="uk-UA"/>
              </w:rPr>
              <w:instrText xml:space="preserve"> </w:instrText>
            </w:r>
            <w:r w:rsidR="003E1842">
              <w:rPr>
                <w:lang w:val="uk-UA" w:eastAsia="uk-UA"/>
              </w:rPr>
              <w:instrText>INCLUDEPICTURE  "C:\\Желєзна\\ВИКОНКОМ\\2025\\12.02.25\\acer2\\Downloads\\20241009_142906.jpg" \* MERGEFORMATINET</w:instrText>
            </w:r>
            <w:r w:rsidR="003E1842">
              <w:rPr>
                <w:lang w:val="uk-UA" w:eastAsia="uk-UA"/>
              </w:rPr>
              <w:instrText xml:space="preserve"> </w:instrText>
            </w:r>
            <w:r w:rsidR="003E1842">
              <w:rPr>
                <w:lang w:val="uk-UA" w:eastAsia="uk-UA"/>
              </w:rPr>
              <w:fldChar w:fldCharType="separate"/>
            </w:r>
            <w:r w:rsidR="00165D70">
              <w:rPr>
                <w:lang w:val="uk-UA" w:eastAsia="uk-UA"/>
              </w:rPr>
              <w:pict w14:anchorId="197674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75pt;height:246pt">
                  <v:imagedata r:id="rId137" r:href="rId138"/>
                </v:shape>
              </w:pict>
            </w:r>
            <w:r w:rsidR="003E1842">
              <w:rPr>
                <w:lang w:val="uk-UA" w:eastAsia="uk-UA"/>
              </w:rPr>
              <w:fldChar w:fldCharType="end"/>
            </w:r>
            <w:r w:rsidR="00711AA7">
              <w:rPr>
                <w:lang w:val="uk-UA" w:eastAsia="uk-UA"/>
              </w:rPr>
              <w:fldChar w:fldCharType="end"/>
            </w:r>
            <w:r w:rsidR="00D808B4">
              <w:rPr>
                <w:lang w:val="uk-UA" w:eastAsia="uk-UA"/>
              </w:rPr>
              <w:fldChar w:fldCharType="end"/>
            </w:r>
            <w:r w:rsidR="008A7BEE">
              <w:rPr>
                <w:lang w:val="uk-UA" w:eastAsia="uk-UA"/>
              </w:rPr>
              <w:fldChar w:fldCharType="end"/>
            </w:r>
            <w:r w:rsidR="008F4892">
              <w:rPr>
                <w:lang w:val="uk-UA" w:eastAsia="uk-UA"/>
              </w:rPr>
              <w:fldChar w:fldCharType="end"/>
            </w:r>
            <w:r w:rsidR="001368FE">
              <w:rPr>
                <w:lang w:val="uk-UA" w:eastAsia="uk-UA"/>
              </w:rPr>
              <w:fldChar w:fldCharType="end"/>
            </w:r>
            <w:r w:rsidR="00231F43">
              <w:rPr>
                <w:lang w:val="uk-UA" w:eastAsia="uk-UA"/>
              </w:rPr>
              <w:fldChar w:fldCharType="end"/>
            </w:r>
            <w:r w:rsidR="00464EA9">
              <w:rPr>
                <w:lang w:val="uk-UA" w:eastAsia="uk-UA"/>
              </w:rPr>
              <w:fldChar w:fldCharType="end"/>
            </w:r>
            <w:r w:rsidR="0038485F">
              <w:rPr>
                <w:lang w:val="uk-UA" w:eastAsia="uk-UA"/>
              </w:rPr>
              <w:fldChar w:fldCharType="end"/>
            </w:r>
            <w:r w:rsidR="00D36A30">
              <w:rPr>
                <w:lang w:val="uk-UA" w:eastAsia="uk-UA"/>
              </w:rPr>
              <w:fldChar w:fldCharType="end"/>
            </w:r>
            <w:r w:rsidR="000A458D">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p>
        </w:tc>
      </w:tr>
    </w:tbl>
    <w:p w14:paraId="30C3FBB9"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Надана безкоштовна допомога  у кількості 203 ск.м. з них:</w:t>
      </w:r>
    </w:p>
    <w:p w14:paraId="699CB5FB" w14:textId="77777777" w:rsidR="00503A68" w:rsidRPr="00503A68" w:rsidRDefault="00503A68" w:rsidP="002D4C0D">
      <w:pPr>
        <w:numPr>
          <w:ilvl w:val="0"/>
          <w:numId w:val="63"/>
        </w:numPr>
        <w:spacing w:after="0" w:line="240" w:lineRule="auto"/>
        <w:contextualSpacing/>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xml:space="preserve">на потреби військових (блок пости) – 51,5 ск.м.; </w:t>
      </w:r>
    </w:p>
    <w:p w14:paraId="3BFE4CDA" w14:textId="77777777" w:rsidR="00503A68" w:rsidRPr="00503A68" w:rsidRDefault="00503A68" w:rsidP="002D4C0D">
      <w:pPr>
        <w:numPr>
          <w:ilvl w:val="0"/>
          <w:numId w:val="63"/>
        </w:numPr>
        <w:spacing w:after="0" w:line="240" w:lineRule="auto"/>
        <w:contextualSpacing/>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xml:space="preserve">родинам загиблих та пораненим  – 122,5 ск.м.; </w:t>
      </w:r>
    </w:p>
    <w:p w14:paraId="25D72BE7" w14:textId="77777777" w:rsidR="00503A68" w:rsidRPr="00503A68" w:rsidRDefault="00503A68" w:rsidP="002D4C0D">
      <w:pPr>
        <w:numPr>
          <w:ilvl w:val="0"/>
          <w:numId w:val="63"/>
        </w:numPr>
        <w:spacing w:after="0" w:line="240" w:lineRule="auto"/>
        <w:contextualSpacing/>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xml:space="preserve">соціально незахищеним верстам населення – 29,0 ск.м. </w:t>
      </w:r>
    </w:p>
    <w:p w14:paraId="4ABBF530"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xml:space="preserve">  Заготовлено відходів деревини 2816,7м.куб. з них;</w:t>
      </w:r>
    </w:p>
    <w:p w14:paraId="27BA1C17" w14:textId="77777777" w:rsidR="00503A68" w:rsidRPr="00503A68" w:rsidRDefault="00503A68" w:rsidP="002D4C0D">
      <w:pPr>
        <w:numPr>
          <w:ilvl w:val="0"/>
          <w:numId w:val="63"/>
        </w:numPr>
        <w:spacing w:after="0" w:line="240" w:lineRule="auto"/>
        <w:contextualSpacing/>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реалізовано бюджетним та комунальним установам Тростянецької міської ради в кількості 2554,9 м.куб. на загальну суму 2810,4 тис грн.;</w:t>
      </w:r>
    </w:p>
    <w:p w14:paraId="29D4562E" w14:textId="77777777" w:rsidR="00503A68" w:rsidRPr="00503A68" w:rsidRDefault="00503A68" w:rsidP="002D4C0D">
      <w:pPr>
        <w:numPr>
          <w:ilvl w:val="0"/>
          <w:numId w:val="63"/>
        </w:numPr>
        <w:spacing w:after="0" w:line="240" w:lineRule="auto"/>
        <w:contextualSpacing/>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завезено на зберігання з подальшим продажем – 261,8 м.куб.</w:t>
      </w:r>
    </w:p>
    <w:p w14:paraId="51FAE28D" w14:textId="77777777" w:rsidR="00503A68" w:rsidRPr="00503A68" w:rsidRDefault="00503A68" w:rsidP="00503A68">
      <w:pPr>
        <w:spacing w:after="0" w:line="240" w:lineRule="auto"/>
        <w:ind w:left="180" w:firstLine="528"/>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За звітній період підприємство відремонтувало 8 штук дитячих майданчиків, за адресою: вул. Л.Татаренка 5а,11а, вул. Заводська,1 вул. Відродження 4-5а, вул. Шевченка,7 та парк Чайковського, вул. Набережна 35, 10а, вул. Благовіщенська,16.</w:t>
      </w:r>
    </w:p>
    <w:p w14:paraId="20D20BC6" w14:textId="77777777" w:rsidR="00503A68" w:rsidRPr="00503A68" w:rsidRDefault="00503A68" w:rsidP="00503A68">
      <w:pPr>
        <w:spacing w:after="0" w:line="240" w:lineRule="auto"/>
        <w:ind w:left="180" w:firstLine="528"/>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Завезено піску на дитячі майданчики: вул. Благовіщенська,5 вул. Набережна,10,3,вул. Зарічне, вул. З.Лучко, вул. Шевченко,7 вул. Л.  Татаренка, 5а, 11а, вул. Франка, вул. Машинобудівна, вул. Гришина.</w:t>
      </w:r>
    </w:p>
    <w:p w14:paraId="351A6886" w14:textId="77777777" w:rsidR="00503A68" w:rsidRPr="00503A68" w:rsidRDefault="00503A68" w:rsidP="00503A68">
      <w:pPr>
        <w:spacing w:after="0" w:line="240" w:lineRule="auto"/>
        <w:ind w:firstLine="708"/>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Проводилось озеленення території. Було висаджено 14 895 шт. квітів на   загальну суму 165,9 тис. грн., а саме:  сальвія – 650 шт., чорнобривці – 760 шт., петунія – 9925 шт., троянд – 60 шт., тюльпанів – 3500шт.</w:t>
      </w:r>
    </w:p>
    <w:p w14:paraId="51289BFE" w14:textId="77777777" w:rsidR="00503A68" w:rsidRPr="00503A68" w:rsidRDefault="00503A68" w:rsidP="00503A68">
      <w:pPr>
        <w:spacing w:after="0" w:line="240" w:lineRule="auto"/>
        <w:ind w:firstLine="708"/>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Було отримані безкоштовно та висаджені по місту 5 шт. ялинок, 14 шт. туй, 25 шт. верб спіралевидних, 27 шт. лип, 10 шт. туй західних.</w:t>
      </w:r>
    </w:p>
    <w:p w14:paraId="1DF54BC6" w14:textId="77777777" w:rsidR="00503A68" w:rsidRPr="00503A68" w:rsidRDefault="00503A68" w:rsidP="00503A68">
      <w:pPr>
        <w:spacing w:after="0" w:line="240" w:lineRule="auto"/>
        <w:ind w:firstLine="708"/>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xml:space="preserve">Протягом звітного періоду надавались послуги із благоустрою населених пунктів по утриманню територій (поточний ремонт пішохідних містків, утримання в належному стані парків, доріг, тротуарів, ремонт МАФ та інше) на суму 6067,6 тис. грн.; послуги по утриманню вулично–дорожньої мережі – 5351,4 тис. грн., транспортні послуги на суму 193,3 тис. грн., послуги ДП «Елегія» КП ТМР ТЖЕУ- 498,0 тис. грн., послуги КП ТМР «Ландшафтний парк «Едем» - 29,8 тис. грн., послуги по розпиловці дров іншим установам громади - 56,1 тис. грн.,  технічне обслуговування дорожньої інфраструктури і пов’язаного обладнання мережі на суму 723,2 тис. грн.; відшкодування  робіт з утримання зовнішньої електромережі та вуличного освітлення на суму 2960,0 тис. грн. </w:t>
      </w:r>
    </w:p>
    <w:p w14:paraId="6C6BCA95" w14:textId="77777777" w:rsidR="00017D92" w:rsidRDefault="00754132" w:rsidP="00503A68">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503A68" w:rsidRPr="00503A68">
        <w:rPr>
          <w:rFonts w:ascii="Times New Roman" w:hAnsi="Times New Roman" w:cs="Times New Roman"/>
          <w:sz w:val="28"/>
          <w:szCs w:val="28"/>
          <w:lang w:val="uk-UA"/>
        </w:rPr>
        <w:t xml:space="preserve">           </w:t>
      </w:r>
    </w:p>
    <w:p w14:paraId="7EDE3E8A" w14:textId="6F9DD97C" w:rsidR="0073656F" w:rsidRPr="0073656F" w:rsidRDefault="00017D92" w:rsidP="00503A68">
      <w:pPr>
        <w:spacing w:after="0" w:line="240" w:lineRule="auto"/>
        <w:jc w:val="both"/>
        <w:rPr>
          <w:rFonts w:ascii="Times New Roman" w:eastAsia="SimSun" w:hAnsi="Times New Roman" w:cs="Times New Roman"/>
          <w:sz w:val="28"/>
          <w:szCs w:val="28"/>
          <w:lang w:val="uk-UA" w:eastAsia="ru-RU"/>
        </w:rPr>
      </w:pPr>
      <w:r>
        <w:rPr>
          <w:rFonts w:ascii="Times New Roman" w:hAnsi="Times New Roman" w:cs="Times New Roman"/>
          <w:sz w:val="28"/>
          <w:szCs w:val="28"/>
          <w:lang w:val="uk-UA"/>
        </w:rPr>
        <w:t xml:space="preserve">          </w:t>
      </w:r>
      <w:r w:rsidR="0073656F" w:rsidRPr="00503A68">
        <w:rPr>
          <w:rFonts w:ascii="Times New Roman" w:eastAsia="SimSun" w:hAnsi="Times New Roman" w:cs="Times New Roman"/>
          <w:b/>
          <w:bCs/>
          <w:sz w:val="28"/>
          <w:szCs w:val="28"/>
          <w:lang w:val="uk-UA" w:eastAsia="ru-RU"/>
        </w:rPr>
        <w:t>Дільниця вуличного освітлення комунального підприємства Тростянецької міської ради «Чисте місто»</w:t>
      </w:r>
      <w:r w:rsidR="0073656F" w:rsidRPr="0073656F">
        <w:rPr>
          <w:rFonts w:ascii="Times New Roman" w:eastAsia="SimSun" w:hAnsi="Times New Roman" w:cs="Times New Roman"/>
          <w:sz w:val="28"/>
          <w:szCs w:val="28"/>
          <w:lang w:val="uk-UA" w:eastAsia="ru-RU"/>
        </w:rPr>
        <w:t xml:space="preserve"> займається  технічним  обслуговуванням  та  утриманням  в  належному  стані систем вуличного освітлення територіальної громади, світлофорних об’єктів та декоративного підсвічення архітектурних споруд.</w:t>
      </w:r>
    </w:p>
    <w:p w14:paraId="2F122E6B" w14:textId="77777777" w:rsidR="0073656F" w:rsidRPr="0073656F" w:rsidRDefault="0073656F" w:rsidP="0073656F">
      <w:pPr>
        <w:spacing w:after="0" w:line="240" w:lineRule="auto"/>
        <w:ind w:firstLine="708"/>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На балансі підприємства знаходяться повітряні лінії електропередачі вуличного освітлення, розташовані по вулицях міста та сіл громади, освітлення парків та місць відпочинку, лінія електропередачі до Круглого двору, обладнання декоративного підсвічення Альтанки, садиби Л. Кеніга, Круглого двору, Каплички, Благовіщенської церкви, Вознесенського храму.</w:t>
      </w:r>
    </w:p>
    <w:p w14:paraId="678B8321" w14:textId="77777777" w:rsidR="0073656F" w:rsidRPr="0073656F" w:rsidRDefault="0073656F" w:rsidP="0073656F">
      <w:pPr>
        <w:spacing w:after="0" w:line="240" w:lineRule="auto"/>
        <w:ind w:firstLine="708"/>
        <w:jc w:val="both"/>
        <w:rPr>
          <w:rFonts w:ascii="Times New Roman" w:eastAsia="SimSun" w:hAnsi="Times New Roman" w:cs="Times New Roman"/>
          <w:sz w:val="28"/>
          <w:szCs w:val="28"/>
          <w:lang w:val="uk-UA" w:eastAsia="ru-RU"/>
        </w:rPr>
      </w:pPr>
      <w:r w:rsidRPr="0073656F">
        <w:rPr>
          <w:rFonts w:ascii="Times New Roman" w:eastAsia="SimSun" w:hAnsi="Times New Roman" w:cs="Times New Roman"/>
          <w:sz w:val="28"/>
          <w:szCs w:val="28"/>
          <w:lang w:val="uk-UA" w:eastAsia="ru-RU"/>
        </w:rPr>
        <w:t xml:space="preserve">За 2024 рік до підприємства надійшло – 27 заяв стосовно вуличного освітлення, 27 заяв – виконано. Також підприємством було виконано </w:t>
      </w:r>
      <w:r w:rsidRPr="0073656F">
        <w:rPr>
          <w:rFonts w:ascii="Times New Roman" w:eastAsia="SimSun" w:hAnsi="Times New Roman" w:cs="Times New Roman"/>
          <w:sz w:val="28"/>
          <w:szCs w:val="28"/>
          <w:lang w:val="ru-RU" w:eastAsia="ru-RU"/>
        </w:rPr>
        <w:t xml:space="preserve">63 </w:t>
      </w:r>
      <w:r w:rsidRPr="0073656F">
        <w:rPr>
          <w:rFonts w:ascii="Times New Roman" w:eastAsia="SimSun" w:hAnsi="Times New Roman" w:cs="Times New Roman"/>
          <w:sz w:val="28"/>
          <w:szCs w:val="28"/>
          <w:lang w:val="uk-UA" w:eastAsia="ru-RU"/>
        </w:rPr>
        <w:t>усних звернень.</w:t>
      </w:r>
    </w:p>
    <w:p w14:paraId="6E327508" w14:textId="77777777" w:rsidR="0073656F" w:rsidRPr="0073656F" w:rsidRDefault="0073656F" w:rsidP="0073656F">
      <w:pPr>
        <w:spacing w:after="0" w:line="240" w:lineRule="auto"/>
        <w:ind w:firstLine="567"/>
        <w:jc w:val="both"/>
        <w:rPr>
          <w:rFonts w:ascii="Times New Roman" w:eastAsia="SimSun" w:hAnsi="Times New Roman" w:cs="Times New Roman"/>
          <w:sz w:val="28"/>
          <w:szCs w:val="28"/>
          <w:lang w:val="uk-UA" w:eastAsia="ru-RU"/>
        </w:rPr>
      </w:pPr>
      <w:r w:rsidRPr="0073656F">
        <w:rPr>
          <w:rFonts w:ascii="Times New Roman" w:eastAsia="SimSun" w:hAnsi="Times New Roman" w:cs="Times New Roman"/>
          <w:sz w:val="28"/>
          <w:szCs w:val="28"/>
          <w:lang w:val="uk-UA" w:eastAsia="ru-RU"/>
        </w:rPr>
        <w:t>Так станом на 31.12.2024 року були проведені наступні роботи:</w:t>
      </w:r>
    </w:p>
    <w:p w14:paraId="20C0B143" w14:textId="77777777" w:rsidR="0073656F" w:rsidRPr="0073656F" w:rsidRDefault="0073656F" w:rsidP="0073656F">
      <w:pPr>
        <w:numPr>
          <w:ilvl w:val="0"/>
          <w:numId w:val="22"/>
        </w:numPr>
        <w:tabs>
          <w:tab w:val="left" w:pos="142"/>
        </w:tabs>
        <w:spacing w:after="0" w:line="240" w:lineRule="auto"/>
        <w:ind w:left="142" w:firstLine="284"/>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Виконувалася робота по ремонту шаф керування зовнішнім освітленням, заміні ламп, ремонту світильників та мереж міста та сіл громади.</w:t>
      </w:r>
    </w:p>
    <w:p w14:paraId="1B5D2CD6" w14:textId="77777777" w:rsidR="0073656F" w:rsidRPr="0073656F" w:rsidRDefault="0073656F" w:rsidP="0073656F">
      <w:pPr>
        <w:numPr>
          <w:ilvl w:val="0"/>
          <w:numId w:val="22"/>
        </w:numPr>
        <w:tabs>
          <w:tab w:val="left" w:pos="142"/>
        </w:tabs>
        <w:spacing w:after="0" w:line="240" w:lineRule="auto"/>
        <w:ind w:left="142" w:firstLine="284"/>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Ремонтувалось освітлення у парку ім. Чайковського, садиби Кеніга, біля Благовіщенської церкви, на місці відпочинку по вул. Б. Хмельницького.</w:t>
      </w:r>
    </w:p>
    <w:p w14:paraId="608DCAE2" w14:textId="5D45F8F0" w:rsidR="0073656F" w:rsidRPr="0073656F" w:rsidRDefault="0073656F" w:rsidP="0073656F">
      <w:pPr>
        <w:numPr>
          <w:ilvl w:val="0"/>
          <w:numId w:val="22"/>
        </w:numPr>
        <w:tabs>
          <w:tab w:val="left" w:pos="142"/>
        </w:tabs>
        <w:spacing w:after="0" w:line="240" w:lineRule="auto"/>
        <w:ind w:left="142" w:firstLine="284"/>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 xml:space="preserve">Проводилася реконструкція мережі вуличного освітлення по вул. Дмитра </w:t>
      </w:r>
      <w:r>
        <w:rPr>
          <w:rFonts w:ascii="Times New Roman" w:eastAsia="Times New Roman" w:hAnsi="Times New Roman" w:cs="Times New Roman"/>
          <w:sz w:val="28"/>
          <w:szCs w:val="28"/>
          <w:lang w:val="uk-UA" w:eastAsia="ru-RU"/>
        </w:rPr>
        <w:t xml:space="preserve">  </w:t>
      </w:r>
      <w:r w:rsidRPr="0073656F">
        <w:rPr>
          <w:rFonts w:ascii="Times New Roman" w:eastAsia="Times New Roman" w:hAnsi="Times New Roman" w:cs="Times New Roman"/>
          <w:sz w:val="28"/>
          <w:szCs w:val="28"/>
          <w:lang w:val="uk-UA" w:eastAsia="ru-RU"/>
        </w:rPr>
        <w:t>Євдокимова та вул. Кобзаря.</w:t>
      </w:r>
    </w:p>
    <w:p w14:paraId="3AAD2255" w14:textId="77777777" w:rsidR="0073656F" w:rsidRPr="0073656F" w:rsidRDefault="0073656F" w:rsidP="0073656F">
      <w:pPr>
        <w:numPr>
          <w:ilvl w:val="0"/>
          <w:numId w:val="22"/>
        </w:numPr>
        <w:spacing w:after="0" w:line="240" w:lineRule="auto"/>
        <w:ind w:left="0" w:firstLine="284"/>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Проведена робота по монтажу електрообладнання у центрах ВПО «Нескучне», у с. Дернове та Мартинівка.</w:t>
      </w:r>
    </w:p>
    <w:p w14:paraId="1F0AF5BE" w14:textId="77777777" w:rsidR="0073656F" w:rsidRPr="0073656F" w:rsidRDefault="0073656F" w:rsidP="0073656F">
      <w:pPr>
        <w:numPr>
          <w:ilvl w:val="0"/>
          <w:numId w:val="22"/>
        </w:numPr>
        <w:spacing w:after="0" w:line="240" w:lineRule="auto"/>
        <w:ind w:left="0" w:firstLine="284"/>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Виконана робота по монтажу мереж електропостачання до камер відеоспостереження.</w:t>
      </w:r>
    </w:p>
    <w:p w14:paraId="02822BDB" w14:textId="77777777" w:rsidR="0073656F" w:rsidRPr="0073656F" w:rsidRDefault="0073656F" w:rsidP="0073656F">
      <w:pPr>
        <w:numPr>
          <w:ilvl w:val="0"/>
          <w:numId w:val="22"/>
        </w:numPr>
        <w:tabs>
          <w:tab w:val="left" w:pos="426"/>
        </w:tabs>
        <w:spacing w:after="0" w:line="240" w:lineRule="auto"/>
        <w:ind w:left="0" w:firstLine="0"/>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Забезпечено електропостачання до камер відеоспостереження на пожежній частині у с. Білка, та встановлено ліхтарі для освітлення прилеглої території.</w:t>
      </w:r>
    </w:p>
    <w:p w14:paraId="56D91C04" w14:textId="77777777" w:rsidR="0073656F" w:rsidRPr="0073656F" w:rsidRDefault="0073656F" w:rsidP="0073656F">
      <w:pPr>
        <w:numPr>
          <w:ilvl w:val="0"/>
          <w:numId w:val="22"/>
        </w:numPr>
        <w:tabs>
          <w:tab w:val="left" w:pos="426"/>
        </w:tabs>
        <w:spacing w:after="0" w:line="240" w:lineRule="auto"/>
        <w:ind w:left="0" w:firstLine="0"/>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Виконано монтаж ліній електропередачі до укриттів школи №4, та школи у с. Кам’янка. Також проведені роботи щодо приєднання електроустановок даних об’єктів до мережі живлення.</w:t>
      </w:r>
    </w:p>
    <w:p w14:paraId="6214ACC8" w14:textId="77777777" w:rsidR="0073656F" w:rsidRPr="0073656F" w:rsidRDefault="0073656F" w:rsidP="0073656F">
      <w:pPr>
        <w:numPr>
          <w:ilvl w:val="0"/>
          <w:numId w:val="22"/>
        </w:numPr>
        <w:tabs>
          <w:tab w:val="left" w:pos="426"/>
        </w:tabs>
        <w:spacing w:after="0" w:line="240" w:lineRule="auto"/>
        <w:ind w:left="0" w:firstLine="0"/>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Зроблена  робота по монтажу електромережі для живлення двох будівель міської ради, фінуправління та ЦНАПу від одного генератора.</w:t>
      </w:r>
    </w:p>
    <w:p w14:paraId="4E3551A4" w14:textId="77777777" w:rsidR="0073656F" w:rsidRPr="0073656F" w:rsidRDefault="0073656F" w:rsidP="0073656F">
      <w:pPr>
        <w:numPr>
          <w:ilvl w:val="0"/>
          <w:numId w:val="22"/>
        </w:numPr>
        <w:tabs>
          <w:tab w:val="left" w:pos="426"/>
        </w:tabs>
        <w:spacing w:after="0" w:line="240" w:lineRule="auto"/>
        <w:ind w:left="0" w:firstLine="0"/>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 xml:space="preserve">Приєднано до електромережі приміщення ЦНАПу блоку безперебійного живлення </w:t>
      </w:r>
      <w:r w:rsidRPr="0073656F">
        <w:rPr>
          <w:rFonts w:ascii="Times New Roman" w:eastAsia="Times New Roman" w:hAnsi="Times New Roman" w:cs="Times New Roman"/>
          <w:sz w:val="28"/>
          <w:szCs w:val="28"/>
          <w:lang w:eastAsia="ru-RU"/>
        </w:rPr>
        <w:t>Tesla</w:t>
      </w:r>
      <w:r w:rsidRPr="0073656F">
        <w:rPr>
          <w:rFonts w:ascii="Times New Roman" w:eastAsia="Times New Roman" w:hAnsi="Times New Roman" w:cs="Times New Roman"/>
          <w:sz w:val="28"/>
          <w:szCs w:val="28"/>
          <w:lang w:val="uk-UA" w:eastAsia="ru-RU"/>
        </w:rPr>
        <w:t xml:space="preserve"> </w:t>
      </w:r>
      <w:r w:rsidRPr="0073656F">
        <w:rPr>
          <w:rFonts w:ascii="Times New Roman" w:eastAsia="Times New Roman" w:hAnsi="Times New Roman" w:cs="Times New Roman"/>
          <w:sz w:val="28"/>
          <w:szCs w:val="28"/>
          <w:lang w:eastAsia="ru-RU"/>
        </w:rPr>
        <w:t>Powerwall</w:t>
      </w:r>
      <w:r w:rsidRPr="0073656F">
        <w:rPr>
          <w:rFonts w:ascii="Times New Roman" w:eastAsia="Times New Roman" w:hAnsi="Times New Roman" w:cs="Times New Roman"/>
          <w:sz w:val="28"/>
          <w:szCs w:val="28"/>
          <w:lang w:val="uk-UA" w:eastAsia="ru-RU"/>
        </w:rPr>
        <w:t>.</w:t>
      </w:r>
    </w:p>
    <w:p w14:paraId="6E89EA60" w14:textId="77777777" w:rsidR="0073656F" w:rsidRPr="0073656F" w:rsidRDefault="0073656F" w:rsidP="0073656F">
      <w:pPr>
        <w:numPr>
          <w:ilvl w:val="0"/>
          <w:numId w:val="22"/>
        </w:numPr>
        <w:tabs>
          <w:tab w:val="left" w:pos="426"/>
        </w:tabs>
        <w:spacing w:after="0" w:line="240" w:lineRule="auto"/>
        <w:ind w:left="0" w:firstLine="0"/>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Автовежа дільниці вуличного освітлення була задіяна для ліквідації аварійних дерев та підрізки дерев. Було видалено 69 дерев. Виконано підрізку 156 дерев.</w:t>
      </w:r>
    </w:p>
    <w:p w14:paraId="3BF150FF" w14:textId="77777777" w:rsidR="0073656F" w:rsidRPr="0073656F" w:rsidRDefault="0073656F" w:rsidP="0073656F">
      <w:pPr>
        <w:numPr>
          <w:ilvl w:val="0"/>
          <w:numId w:val="22"/>
        </w:numPr>
        <w:tabs>
          <w:tab w:val="left" w:pos="426"/>
        </w:tabs>
        <w:spacing w:after="0" w:line="240" w:lineRule="auto"/>
        <w:ind w:left="0" w:firstLine="0"/>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 xml:space="preserve">Підприємство брало участь у ремонті в’їзних та виїзних знаків міста. </w:t>
      </w:r>
    </w:p>
    <w:p w14:paraId="33BD24AC" w14:textId="77777777" w:rsidR="0073656F" w:rsidRPr="0073656F" w:rsidRDefault="0073656F" w:rsidP="0073656F">
      <w:pPr>
        <w:numPr>
          <w:ilvl w:val="0"/>
          <w:numId w:val="22"/>
        </w:numPr>
        <w:tabs>
          <w:tab w:val="left" w:pos="426"/>
        </w:tabs>
        <w:spacing w:after="0" w:line="240" w:lineRule="auto"/>
        <w:ind w:left="0" w:firstLine="0"/>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Також автовежа підприємства надавалася для ремонту даху будівлі клубу у с. Люджа, для ліквідації наслідків ракетного удару у с. Буймер, для ремонту водонапірної башти у с. Білка.</w:t>
      </w:r>
    </w:p>
    <w:p w14:paraId="7A34B2BF" w14:textId="77777777" w:rsidR="0073656F" w:rsidRPr="0073656F" w:rsidRDefault="0073656F" w:rsidP="0073656F">
      <w:pPr>
        <w:numPr>
          <w:ilvl w:val="0"/>
          <w:numId w:val="22"/>
        </w:numPr>
        <w:tabs>
          <w:tab w:val="left" w:pos="426"/>
        </w:tabs>
        <w:spacing w:after="0" w:line="240" w:lineRule="auto"/>
        <w:ind w:left="0" w:firstLine="0"/>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Забезпечене чергування електромонтерів підчас урочистостей. Проведено монтаж новорічної ялинки.</w:t>
      </w:r>
    </w:p>
    <w:p w14:paraId="745E9276" w14:textId="77777777" w:rsidR="005E3A92" w:rsidRPr="00B615CA" w:rsidRDefault="005E3A92" w:rsidP="005E3A92">
      <w:pPr>
        <w:tabs>
          <w:tab w:val="left" w:pos="284"/>
        </w:tabs>
        <w:spacing w:after="0" w:line="240" w:lineRule="auto"/>
        <w:ind w:left="426"/>
        <w:rPr>
          <w:rFonts w:ascii="Times New Roman" w:eastAsia="Times New Roman" w:hAnsi="Times New Roman" w:cs="Times New Roman"/>
          <w:sz w:val="28"/>
          <w:szCs w:val="28"/>
          <w:lang w:val="uk-UA" w:eastAsia="ru-RU"/>
        </w:rPr>
      </w:pPr>
    </w:p>
    <w:p w14:paraId="0CC6AEF4" w14:textId="3A993808" w:rsidR="00545266" w:rsidRDefault="005E3A92" w:rsidP="00545266">
      <w:pPr>
        <w:spacing w:after="0" w:line="240" w:lineRule="auto"/>
        <w:jc w:val="both"/>
        <w:rPr>
          <w:rFonts w:ascii="Times New Roman" w:eastAsia="Times New Roman" w:hAnsi="Times New Roman" w:cs="Times New Roman"/>
          <w:b/>
          <w:sz w:val="28"/>
          <w:szCs w:val="28"/>
          <w:lang w:val="uk-UA" w:eastAsia="ru-RU"/>
        </w:rPr>
      </w:pPr>
      <w:r w:rsidRPr="00545266">
        <w:rPr>
          <w:noProof/>
          <w:highlight w:val="yellow"/>
          <w:lang w:val="ru-RU" w:eastAsia="ru-RU"/>
        </w:rPr>
        <mc:AlternateContent>
          <mc:Choice Requires="wps">
            <w:drawing>
              <wp:anchor distT="45720" distB="45720" distL="114300" distR="114300" simplePos="0" relativeHeight="251674112" behindDoc="0" locked="0" layoutInCell="1" allowOverlap="1" wp14:anchorId="7477AC98" wp14:editId="4B750DD2">
                <wp:simplePos x="0" y="0"/>
                <wp:positionH relativeFrom="column">
                  <wp:posOffset>-720090</wp:posOffset>
                </wp:positionH>
                <wp:positionV relativeFrom="paragraph">
                  <wp:posOffset>-148590</wp:posOffset>
                </wp:positionV>
                <wp:extent cx="7781925" cy="751205"/>
                <wp:effectExtent l="0" t="0" r="28575" b="10795"/>
                <wp:wrapSquare wrapText="bothSides"/>
                <wp:docPr id="779224364" name="Надпись 779224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751205"/>
                        </a:xfrm>
                        <a:prstGeom prst="rect">
                          <a:avLst/>
                        </a:prstGeom>
                        <a:solidFill>
                          <a:srgbClr val="7030A0"/>
                        </a:solidFill>
                        <a:ln w="9525">
                          <a:solidFill>
                            <a:srgbClr val="000000"/>
                          </a:solidFill>
                          <a:miter lim="800000"/>
                          <a:headEnd/>
                          <a:tailEnd/>
                        </a:ln>
                      </wps:spPr>
                      <wps:txbx>
                        <w:txbxContent>
                          <w:p w14:paraId="67AA5A59" w14:textId="77777777" w:rsidR="008A7BEE" w:rsidRPr="006D53AE" w:rsidRDefault="008A7BEE" w:rsidP="00816674">
                            <w:pPr>
                              <w:ind w:left="142" w:right="615"/>
                              <w:jc w:val="center"/>
                              <w:rPr>
                                <w:rFonts w:ascii="Times New Roman" w:hAnsi="Times New Roman" w:cs="Times New Roman"/>
                                <w:b/>
                                <w:color w:val="FFFFFF"/>
                                <w:sz w:val="28"/>
                                <w:lang w:val="uk-UA"/>
                              </w:rPr>
                            </w:pPr>
                            <w:r w:rsidRPr="006D53AE">
                              <w:rPr>
                                <w:rFonts w:ascii="Times New Roman" w:hAnsi="Times New Roman" w:cs="Times New Roman"/>
                                <w:b/>
                                <w:color w:val="FFFFFF"/>
                                <w:sz w:val="28"/>
                                <w:lang w:val="uk-UA"/>
                              </w:rPr>
                              <w:t>ДОЧІРНЄ ПІДПРИЄМСТВО «ТРОСТЯНЕЦЬПАСТРАНС» КОМУНАЛЬНОГО ПІДПРИЄМСТВА ТРОСТЯНЕЦЬКОЇ МІСЬКОЇ РАДИ «ТРОСТЯНЕЦЬКОМУНСЕРВІС»</w:t>
                            </w:r>
                          </w:p>
                          <w:p w14:paraId="0D58F62E" w14:textId="77777777" w:rsidR="008A7BEE" w:rsidRPr="00624A4D" w:rsidRDefault="008A7BEE" w:rsidP="005E3A92">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77AC98" id="Надпись 779224364" o:spid="_x0000_s1052" type="#_x0000_t202" style="position:absolute;left:0;text-align:left;margin-left:-56.7pt;margin-top:-11.7pt;width:612.75pt;height:59.15pt;z-index:2516741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P5ZUwIAAG4EAAAOAAAAZHJzL2Uyb0RvYy54bWysVM1uEzEQviPxDpbvdDfbpNusuqlCSxFS&#10;+ZEKD+B4vVkLr8fYTnbLrXdegXfgwIEbr5C+EWNvmqQgcUDkYHl2PN98881Mzs77VpG1sE6CLuno&#10;KKVEaA6V1MuSfnh/9eyUEueZrpgCLUp6Kxw9nz19ctaZQmTQgKqEJQiiXdGZkjbemyJJHG9Ey9wR&#10;GKHRWYNtmUfTLpPKsg7RW5VkaXqSdGArY4EL5/Dr5eCks4hf14L7t3XthCeqpMjNx9PGcxHOZHbG&#10;iqVlppF8S4P9A4uWSY1Jd1CXzDOysvIPqFZyCw5qf8ShTaCuJRexBqxmlP5WzU3DjIi1oDjO7GRy&#10;/w+Wv1m/s0RWJc3zaZaNj0/GlGjWYqs2XzffNt83Pzc/7u/uv5C9HzXrjCsw9MZgsO+fQ4+9j/U7&#10;cw38oyMaLhqml2JuLXSNYBVyHgW1k4PQAccFkEX3GipMylYeIlBf2zYIihIRRMfe3e76JXpPOH7M&#10;89PRNJtQwtGXT0ZZOokpWPEQbazzLwW0JFxKanEeIjpbXzsf2LDi4UlI5kDJ6koqFQ27XFwoS9YM&#10;ZydPj9N5HBcMefRMadKVdDpBHn+HSONvS/ARRCs9LoGSbUlPd49YEWR7oas4op5JNdwxv9JbHYN0&#10;g4i+X/SxjdlJyBBEXkB1i8paGIYelxQvDdjPlHQ48CV1n1bMCkrUK43dmY7G47Ah0RhP8gwNe+hZ&#10;HHqY5ghVUk/JcL3ww1atjJXLBjMN86Bhjh2tZRR7z2rLH4c69mC7gGFrDu34av83MfsFAAD//wMA&#10;UEsDBBQABgAIAAAAIQAFFDZp4AAAAAwBAAAPAAAAZHJzL2Rvd25yZXYueG1sTI9NS8QwEIbvgv8h&#10;jOBtN00t4tamy6IIgiy4H67XtBnbYjMpSXZb/73pSW/vMA/vPFOsJ9OzCzrfWZIglgkwpNrqjhoJ&#10;x8PL4gGYD4q06i2hhB/0sC6vrwqVazvSDi/70LBYQj5XEtoQhpxzX7dolF/aASnuvqwzKsTRNVw7&#10;NcZy0/M0Se65UR3FC60a8KnF+nt/NhLG7cl+Zsk2fXs9nOrj+7PbfGAl5e3NtHkEFnAKfzDM+lEd&#10;yuhU2TNpz3oJCyHussjGlM5hRoRIBbBKwipbAS8L/v+J8hcAAP//AwBQSwECLQAUAAYACAAAACEA&#10;toM4kv4AAADhAQAAEwAAAAAAAAAAAAAAAAAAAAAAW0NvbnRlbnRfVHlwZXNdLnhtbFBLAQItABQA&#10;BgAIAAAAIQA4/SH/1gAAAJQBAAALAAAAAAAAAAAAAAAAAC8BAABfcmVscy8ucmVsc1BLAQItABQA&#10;BgAIAAAAIQC8IP5ZUwIAAG4EAAAOAAAAAAAAAAAAAAAAAC4CAABkcnMvZTJvRG9jLnhtbFBLAQIt&#10;ABQABgAIAAAAIQAFFDZp4AAAAAwBAAAPAAAAAAAAAAAAAAAAAK0EAABkcnMvZG93bnJldi54bWxQ&#10;SwUGAAAAAAQABADzAAAAugUAAAAA&#10;" fillcolor="#7030a0">
                <v:textbox>
                  <w:txbxContent>
                    <w:p w14:paraId="67AA5A59" w14:textId="77777777" w:rsidR="008A7BEE" w:rsidRPr="006D53AE" w:rsidRDefault="008A7BEE" w:rsidP="00816674">
                      <w:pPr>
                        <w:ind w:left="142" w:right="615"/>
                        <w:jc w:val="center"/>
                        <w:rPr>
                          <w:rFonts w:ascii="Times New Roman" w:hAnsi="Times New Roman" w:cs="Times New Roman"/>
                          <w:b/>
                          <w:color w:val="FFFFFF"/>
                          <w:sz w:val="28"/>
                          <w:lang w:val="uk-UA"/>
                        </w:rPr>
                      </w:pPr>
                      <w:r w:rsidRPr="006D53AE">
                        <w:rPr>
                          <w:rFonts w:ascii="Times New Roman" w:hAnsi="Times New Roman" w:cs="Times New Roman"/>
                          <w:b/>
                          <w:color w:val="FFFFFF"/>
                          <w:sz w:val="28"/>
                          <w:lang w:val="uk-UA"/>
                        </w:rPr>
                        <w:t>ДОЧІРНЄ ПІДПРИЄМСТВО «ТРОСТЯНЕЦЬПАСТРАНС» КОМУНАЛЬНОГО ПІДПРИЄМСТВА ТРОСТЯНЕЦЬКОЇ МІСЬКОЇ РАДИ «ТРОСТЯНЕЦЬКОМУНСЕРВІС»</w:t>
                      </w:r>
                    </w:p>
                    <w:p w14:paraId="0D58F62E" w14:textId="77777777" w:rsidR="008A7BEE" w:rsidRPr="00624A4D" w:rsidRDefault="008A7BEE" w:rsidP="005E3A92">
                      <w:pPr>
                        <w:pStyle w:val="21"/>
                        <w:spacing w:after="0" w:line="240" w:lineRule="auto"/>
                        <w:ind w:left="0"/>
                        <w:jc w:val="center"/>
                        <w:rPr>
                          <w:color w:val="FFFFFF"/>
                          <w:lang w:val="uk-UA"/>
                        </w:rPr>
                      </w:pPr>
                    </w:p>
                  </w:txbxContent>
                </v:textbox>
                <w10:wrap type="square"/>
              </v:shape>
            </w:pict>
          </mc:Fallback>
        </mc:AlternateContent>
      </w:r>
      <w:r w:rsidR="00545266">
        <w:rPr>
          <w:rFonts w:ascii="Times New Roman" w:eastAsia="Times New Roman" w:hAnsi="Times New Roman" w:cs="Times New Roman"/>
          <w:sz w:val="28"/>
          <w:szCs w:val="28"/>
          <w:lang w:val="uk-UA" w:eastAsia="ru-RU"/>
        </w:rPr>
        <w:t xml:space="preserve">        Підприємство створене з метою забезпечення потреб населення у наданні послуг наземного транспорту загального користування та створення сприятливих умов для його розвитку.</w:t>
      </w:r>
    </w:p>
    <w:p w14:paraId="3D3271F3" w14:textId="77777777" w:rsidR="00545266" w:rsidRDefault="00545266" w:rsidP="00545266">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8"/>
          <w:lang w:val="uk-UA" w:eastAsia="ru-RU"/>
        </w:rPr>
        <w:tab/>
      </w:r>
      <w:r>
        <w:rPr>
          <w:rFonts w:ascii="Times New Roman" w:eastAsia="Times New Roman" w:hAnsi="Times New Roman" w:cs="Times New Roman"/>
          <w:sz w:val="28"/>
          <w:szCs w:val="24"/>
          <w:lang w:val="uk-UA" w:eastAsia="ru-RU"/>
        </w:rPr>
        <w:t>ДП «Тростянецьпастранс» КП ТМР «ТКС» має основний вид діяльності: перевезення пасажирів міського сполучення.  З початку року перевезення здійснювалося 11-ма автобусами з яких:</w:t>
      </w:r>
    </w:p>
    <w:p w14:paraId="534A50AA" w14:textId="77777777" w:rsidR="00545266" w:rsidRDefault="00545266" w:rsidP="00545266">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ab/>
        <w:t xml:space="preserve">- 2 нових автобуси Атаман, 2 автобуси Мерседес та Ман які отримані в якості гуманітарної допомоги; </w:t>
      </w:r>
    </w:p>
    <w:p w14:paraId="65057E58" w14:textId="77777777" w:rsidR="00545266" w:rsidRDefault="00545266" w:rsidP="00545266">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ab/>
        <w:t xml:space="preserve">- 2 автобуси Рута 22, які належать підприємству; </w:t>
      </w:r>
    </w:p>
    <w:p w14:paraId="1ECCE816" w14:textId="77777777" w:rsidR="00545266" w:rsidRDefault="00545266" w:rsidP="00545266">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 xml:space="preserve"> </w:t>
      </w:r>
      <w:r>
        <w:rPr>
          <w:rFonts w:ascii="Times New Roman" w:eastAsia="Times New Roman" w:hAnsi="Times New Roman" w:cs="Times New Roman"/>
          <w:sz w:val="28"/>
          <w:szCs w:val="24"/>
          <w:lang w:val="uk-UA" w:eastAsia="ru-RU"/>
        </w:rPr>
        <w:tab/>
        <w:t>- 4 орендованих автобуси в КП ТМР «Тростянецькомунсервіс»: Рута - 22 - 1 од., ПАЗ - 4234 – 2 од. АТАМАН А092-Н6 – 1 од.</w:t>
      </w:r>
    </w:p>
    <w:p w14:paraId="35F05FF8" w14:textId="77777777" w:rsidR="00545266" w:rsidRDefault="00545266" w:rsidP="00545266">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ab/>
        <w:t xml:space="preserve">Крім того підприємство в якості гуманітарної допомоги отримало від польського фонду </w:t>
      </w:r>
      <w:r>
        <w:rPr>
          <w:rFonts w:ascii="Times New Roman" w:eastAsia="Times New Roman" w:hAnsi="Times New Roman" w:cs="Times New Roman"/>
          <w:sz w:val="28"/>
          <w:szCs w:val="24"/>
          <w:lang w:eastAsia="ru-RU"/>
        </w:rPr>
        <w:t>PCPM</w:t>
      </w:r>
      <w:r>
        <w:rPr>
          <w:rFonts w:ascii="Times New Roman" w:eastAsia="Times New Roman" w:hAnsi="Times New Roman" w:cs="Times New Roman"/>
          <w:sz w:val="28"/>
          <w:szCs w:val="24"/>
          <w:lang w:val="uk-UA" w:eastAsia="ru-RU"/>
        </w:rPr>
        <w:t xml:space="preserve"> «</w:t>
      </w:r>
      <w:r>
        <w:rPr>
          <w:rFonts w:ascii="Times New Roman" w:eastAsia="Times New Roman" w:hAnsi="Times New Roman" w:cs="Times New Roman"/>
          <w:sz w:val="28"/>
          <w:szCs w:val="24"/>
          <w:lang w:eastAsia="ru-RU"/>
        </w:rPr>
        <w:t>POLISH</w:t>
      </w:r>
      <w:r>
        <w:rPr>
          <w:rFonts w:ascii="Times New Roman" w:eastAsia="Times New Roman" w:hAnsi="Times New Roman" w:cs="Times New Roman"/>
          <w:sz w:val="28"/>
          <w:szCs w:val="24"/>
          <w:lang w:val="uk-UA" w:eastAsia="ru-RU"/>
        </w:rPr>
        <w:t xml:space="preserve"> </w:t>
      </w:r>
      <w:r>
        <w:rPr>
          <w:rFonts w:ascii="Times New Roman" w:eastAsia="Times New Roman" w:hAnsi="Times New Roman" w:cs="Times New Roman"/>
          <w:sz w:val="28"/>
          <w:szCs w:val="24"/>
          <w:lang w:eastAsia="ru-RU"/>
        </w:rPr>
        <w:t>CENTER</w:t>
      </w:r>
      <w:r>
        <w:rPr>
          <w:rFonts w:ascii="Times New Roman" w:eastAsia="Times New Roman" w:hAnsi="Times New Roman" w:cs="Times New Roman"/>
          <w:sz w:val="28"/>
          <w:szCs w:val="24"/>
          <w:lang w:val="uk-UA" w:eastAsia="ru-RU"/>
        </w:rPr>
        <w:t xml:space="preserve"> </w:t>
      </w:r>
      <w:r>
        <w:rPr>
          <w:rFonts w:ascii="Times New Roman" w:eastAsia="Times New Roman" w:hAnsi="Times New Roman" w:cs="Times New Roman"/>
          <w:sz w:val="28"/>
          <w:szCs w:val="24"/>
          <w:lang w:eastAsia="ru-RU"/>
        </w:rPr>
        <w:t>FOR</w:t>
      </w:r>
      <w:r>
        <w:rPr>
          <w:rFonts w:ascii="Times New Roman" w:eastAsia="Times New Roman" w:hAnsi="Times New Roman" w:cs="Times New Roman"/>
          <w:sz w:val="28"/>
          <w:szCs w:val="24"/>
          <w:lang w:val="uk-UA" w:eastAsia="ru-RU"/>
        </w:rPr>
        <w:t xml:space="preserve"> </w:t>
      </w:r>
      <w:r>
        <w:rPr>
          <w:rFonts w:ascii="Times New Roman" w:eastAsia="Times New Roman" w:hAnsi="Times New Roman" w:cs="Times New Roman"/>
          <w:sz w:val="28"/>
          <w:szCs w:val="24"/>
          <w:lang w:eastAsia="ru-RU"/>
        </w:rPr>
        <w:t>INTERNATIONAL</w:t>
      </w:r>
      <w:r>
        <w:rPr>
          <w:rFonts w:ascii="Times New Roman" w:eastAsia="Times New Roman" w:hAnsi="Times New Roman" w:cs="Times New Roman"/>
          <w:sz w:val="28"/>
          <w:szCs w:val="24"/>
          <w:lang w:val="uk-UA" w:eastAsia="ru-RU"/>
        </w:rPr>
        <w:t xml:space="preserve"> </w:t>
      </w:r>
      <w:r>
        <w:rPr>
          <w:rFonts w:ascii="Times New Roman" w:eastAsia="Times New Roman" w:hAnsi="Times New Roman" w:cs="Times New Roman"/>
          <w:sz w:val="28"/>
          <w:szCs w:val="24"/>
          <w:lang w:eastAsia="ru-RU"/>
        </w:rPr>
        <w:t>ALD</w:t>
      </w:r>
      <w:r>
        <w:rPr>
          <w:rFonts w:ascii="Times New Roman" w:eastAsia="Times New Roman" w:hAnsi="Times New Roman" w:cs="Times New Roman"/>
          <w:sz w:val="28"/>
          <w:szCs w:val="24"/>
          <w:lang w:val="uk-UA" w:eastAsia="ru-RU"/>
        </w:rPr>
        <w:t>» три автобуси Мерседес на суму 1975,5 тис. грн та два автобуси Сканія на суму 4543,0 тис. грн, а також автобус від швецького фонду «</w:t>
      </w:r>
      <w:r>
        <w:rPr>
          <w:rFonts w:ascii="Times New Roman" w:eastAsia="Times New Roman" w:hAnsi="Times New Roman" w:cs="Times New Roman"/>
          <w:sz w:val="28"/>
          <w:szCs w:val="24"/>
          <w:lang w:eastAsia="ru-RU"/>
        </w:rPr>
        <w:t>SKICKA</w:t>
      </w:r>
      <w:r>
        <w:rPr>
          <w:rFonts w:ascii="Times New Roman" w:eastAsia="Times New Roman" w:hAnsi="Times New Roman" w:cs="Times New Roman"/>
          <w:sz w:val="28"/>
          <w:szCs w:val="24"/>
          <w:lang w:val="uk-UA" w:eastAsia="ru-RU"/>
        </w:rPr>
        <w:t xml:space="preserve"> </w:t>
      </w:r>
      <w:r>
        <w:rPr>
          <w:rFonts w:ascii="Times New Roman" w:eastAsia="Times New Roman" w:hAnsi="Times New Roman" w:cs="Times New Roman"/>
          <w:sz w:val="28"/>
          <w:szCs w:val="24"/>
          <w:lang w:eastAsia="ru-RU"/>
        </w:rPr>
        <w:t>VIDARE</w:t>
      </w:r>
      <w:r>
        <w:rPr>
          <w:rFonts w:ascii="Times New Roman" w:eastAsia="Times New Roman" w:hAnsi="Times New Roman" w:cs="Times New Roman"/>
          <w:sz w:val="28"/>
          <w:szCs w:val="24"/>
          <w:lang w:val="uk-UA" w:eastAsia="ru-RU"/>
        </w:rPr>
        <w:t xml:space="preserve"> </w:t>
      </w:r>
      <w:r>
        <w:rPr>
          <w:rFonts w:ascii="Times New Roman" w:eastAsia="Times New Roman" w:hAnsi="Times New Roman" w:cs="Times New Roman"/>
          <w:sz w:val="28"/>
          <w:szCs w:val="24"/>
          <w:lang w:eastAsia="ru-RU"/>
        </w:rPr>
        <w:t>TILL</w:t>
      </w:r>
      <w:r>
        <w:rPr>
          <w:rFonts w:ascii="Times New Roman" w:eastAsia="Times New Roman" w:hAnsi="Times New Roman" w:cs="Times New Roman"/>
          <w:sz w:val="28"/>
          <w:szCs w:val="24"/>
          <w:lang w:val="uk-UA" w:eastAsia="ru-RU"/>
        </w:rPr>
        <w:t xml:space="preserve"> </w:t>
      </w:r>
      <w:r>
        <w:rPr>
          <w:rFonts w:ascii="Times New Roman" w:eastAsia="Times New Roman" w:hAnsi="Times New Roman" w:cs="Times New Roman"/>
          <w:sz w:val="28"/>
          <w:szCs w:val="24"/>
          <w:lang w:eastAsia="ru-RU"/>
        </w:rPr>
        <w:t>UKRAINA</w:t>
      </w:r>
      <w:r>
        <w:rPr>
          <w:rFonts w:ascii="Times New Roman" w:eastAsia="Times New Roman" w:hAnsi="Times New Roman" w:cs="Times New Roman"/>
          <w:sz w:val="28"/>
          <w:szCs w:val="24"/>
          <w:lang w:val="uk-UA" w:eastAsia="ru-RU"/>
        </w:rPr>
        <w:t xml:space="preserve">» вартість якого складає 387,3 тис. грн, </w:t>
      </w:r>
      <w:r>
        <w:rPr>
          <w:rFonts w:ascii="Times New Roman" w:eastAsia="Times New Roman" w:hAnsi="Times New Roman" w:cs="Times New Roman"/>
          <w:sz w:val="28"/>
          <w:szCs w:val="24"/>
          <w:lang w:eastAsia="ru-RU"/>
        </w:rPr>
        <w:t>MAN</w:t>
      </w:r>
      <w:r>
        <w:rPr>
          <w:rFonts w:ascii="Times New Roman" w:eastAsia="Times New Roman" w:hAnsi="Times New Roman" w:cs="Times New Roman"/>
          <w:sz w:val="28"/>
          <w:szCs w:val="24"/>
          <w:lang w:val="uk-UA" w:eastAsia="ru-RU"/>
        </w:rPr>
        <w:t xml:space="preserve"> – місто партнер Монтабаур (Німеччина) та Мерседес – м. Валмієра (Латвія), деякі з них зараз курсують по місту.</w:t>
      </w:r>
    </w:p>
    <w:p w14:paraId="619E8DF9" w14:textId="77777777" w:rsidR="00545266" w:rsidRDefault="00545266" w:rsidP="00545266">
      <w:pPr>
        <w:tabs>
          <w:tab w:val="left" w:pos="567"/>
        </w:tabs>
        <w:spacing w:after="0" w:line="240" w:lineRule="auto"/>
        <w:ind w:firstLine="426"/>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ab/>
        <w:t>Підприємство здійснює  перевезення по 9-ти міських маршрутах та 8-ми сільських маршрутах в т.ч. с. Камянка, с. Кам’янецьке,  с.Станова, с.Білка, с. Буймер, с. Мартинівка,  с. Печини, с. Семереньки, с. Поляне, с. Дернова, с. Люджа, с. Новоукраїнка, с. Ницаха, с. Солдатське, с. Крамчанка, с. Лісне,  с. Криничне, с. Мащанка, с. Лучка та с. Боголюбове.</w:t>
      </w:r>
    </w:p>
    <w:p w14:paraId="1AB98458" w14:textId="77777777" w:rsidR="00545266" w:rsidRDefault="00545266" w:rsidP="00545266">
      <w:pPr>
        <w:tabs>
          <w:tab w:val="left" w:pos="567"/>
        </w:tabs>
        <w:spacing w:after="0" w:line="240" w:lineRule="auto"/>
        <w:ind w:firstLine="426"/>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Крім того автобусами підприємства здійснювалось перевезення дітей на змагання до міста Суми,</w:t>
      </w:r>
      <w:r>
        <w:rPr>
          <w:rFonts w:ascii="Times New Roman" w:eastAsia="Times New Roman" w:hAnsi="Times New Roman" w:cs="Times New Roman"/>
          <w:sz w:val="28"/>
          <w:szCs w:val="24"/>
          <w:lang w:val="ru-RU" w:eastAsia="ru-RU"/>
        </w:rPr>
        <w:t xml:space="preserve"> Полтава, Недригайлів, Олександрівка, Ромни</w:t>
      </w:r>
      <w:r>
        <w:rPr>
          <w:rFonts w:ascii="Times New Roman" w:eastAsia="Times New Roman" w:hAnsi="Times New Roman" w:cs="Times New Roman"/>
          <w:sz w:val="28"/>
          <w:szCs w:val="24"/>
          <w:lang w:val="uk-UA" w:eastAsia="ru-RU"/>
        </w:rPr>
        <w:t>. За 2024 рік було здійснено 17 поїздок, а це 3917 км, при цьому було використано 1116 л дизельного палива на суму 60 264 грн. Але зважаючи на те що вартість перевезень приватними автобусами складає 31 грн/км (3917 х 31 = 121 427 грн.) то при перевезенні автобусами нашого підприємства було заощаджено 61 163 грн.</w:t>
      </w:r>
    </w:p>
    <w:p w14:paraId="5A16D33F" w14:textId="77777777" w:rsidR="00545266" w:rsidRDefault="00545266" w:rsidP="00545266">
      <w:pPr>
        <w:tabs>
          <w:tab w:val="left" w:pos="993"/>
        </w:tabs>
        <w:spacing w:after="0"/>
        <w:ind w:firstLine="426"/>
        <w:jc w:val="both"/>
        <w:rPr>
          <w:rFonts w:ascii="Times New Roman" w:hAnsi="Times New Roman" w:cs="Times New Roman"/>
          <w:sz w:val="28"/>
          <w:lang w:val="uk-UA"/>
        </w:rPr>
      </w:pPr>
      <w:r>
        <w:rPr>
          <w:rFonts w:ascii="Times New Roman" w:eastAsia="Times New Roman" w:hAnsi="Times New Roman" w:cs="Times New Roman"/>
          <w:sz w:val="28"/>
          <w:szCs w:val="24"/>
          <w:lang w:val="uk-UA" w:eastAsia="ru-RU"/>
        </w:rPr>
        <w:t xml:space="preserve">Середня облікова кількість штатних працівників </w:t>
      </w:r>
      <w:r>
        <w:rPr>
          <w:rFonts w:ascii="Times New Roman" w:hAnsi="Times New Roman" w:cs="Times New Roman"/>
          <w:sz w:val="28"/>
          <w:lang w:val="uk-UA"/>
        </w:rPr>
        <w:t xml:space="preserve">на підприємстві за </w:t>
      </w:r>
      <w:r w:rsidRPr="00C872E1">
        <w:rPr>
          <w:rFonts w:ascii="Times New Roman" w:hAnsi="Times New Roman" w:cs="Times New Roman"/>
          <w:sz w:val="28"/>
          <w:lang w:val="ru-RU"/>
        </w:rPr>
        <w:t xml:space="preserve">2024 </w:t>
      </w:r>
      <w:r>
        <w:rPr>
          <w:rFonts w:ascii="Times New Roman" w:hAnsi="Times New Roman" w:cs="Times New Roman"/>
          <w:sz w:val="28"/>
          <w:lang w:val="uk-UA"/>
        </w:rPr>
        <w:t>рік складає 19 чоловік, середня зарплата по підприємству становить 13,2 тис. грн. на місяць.</w:t>
      </w:r>
    </w:p>
    <w:p w14:paraId="38B30954" w14:textId="77777777" w:rsidR="00545266" w:rsidRDefault="00545266" w:rsidP="00545266">
      <w:pPr>
        <w:spacing w:after="0" w:line="240" w:lineRule="auto"/>
        <w:ind w:firstLine="426"/>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 xml:space="preserve">Підприємством за 2024 рік було надано послуг на суму 2 362,2 тис. грн. із них: </w:t>
      </w:r>
    </w:p>
    <w:tbl>
      <w:tblPr>
        <w:tblW w:w="10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2913"/>
        <w:gridCol w:w="2913"/>
        <w:gridCol w:w="2872"/>
      </w:tblGrid>
      <w:tr w:rsidR="00545266" w14:paraId="59DE3410" w14:textId="77777777" w:rsidTr="0012534C">
        <w:trPr>
          <w:jc w:val="center"/>
        </w:trPr>
        <w:tc>
          <w:tcPr>
            <w:tcW w:w="1670" w:type="dxa"/>
            <w:shd w:val="clear" w:color="auto" w:fill="auto"/>
          </w:tcPr>
          <w:p w14:paraId="2334F579" w14:textId="77777777" w:rsidR="00545266" w:rsidRDefault="00545266" w:rsidP="0012534C">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ab/>
              <w:t xml:space="preserve"> </w:t>
            </w:r>
            <w:r>
              <w:rPr>
                <w:rFonts w:ascii="Times New Roman" w:hAnsi="Times New Roman" w:cs="Times New Roman"/>
                <w:sz w:val="26"/>
                <w:szCs w:val="26"/>
                <w:lang w:val="uk-UA"/>
              </w:rPr>
              <w:tab/>
            </w:r>
          </w:p>
        </w:tc>
        <w:tc>
          <w:tcPr>
            <w:tcW w:w="2913" w:type="dxa"/>
            <w:shd w:val="clear" w:color="auto" w:fill="auto"/>
          </w:tcPr>
          <w:p w14:paraId="41B9F41B" w14:textId="77777777" w:rsidR="00545266" w:rsidRDefault="00545266" w:rsidP="0012534C">
            <w:pPr>
              <w:tabs>
                <w:tab w:val="left" w:pos="993"/>
              </w:tabs>
              <w:spacing w:after="0"/>
              <w:rPr>
                <w:rFonts w:ascii="Times New Roman" w:hAnsi="Times New Roman" w:cs="Times New Roman"/>
                <w:sz w:val="26"/>
                <w:szCs w:val="26"/>
                <w:lang w:val="uk-UA"/>
              </w:rPr>
            </w:pPr>
            <w:r>
              <w:rPr>
                <w:rFonts w:ascii="Times New Roman" w:hAnsi="Times New Roman" w:cs="Times New Roman"/>
                <w:sz w:val="26"/>
                <w:szCs w:val="26"/>
                <w:lang w:val="uk-UA"/>
              </w:rPr>
              <w:t>Надано послуг за  2024 рік</w:t>
            </w:r>
          </w:p>
        </w:tc>
        <w:tc>
          <w:tcPr>
            <w:tcW w:w="2913" w:type="dxa"/>
          </w:tcPr>
          <w:p w14:paraId="15D67EC9" w14:textId="77777777" w:rsidR="00545266" w:rsidRDefault="00545266" w:rsidP="0012534C">
            <w:pPr>
              <w:tabs>
                <w:tab w:val="left" w:pos="993"/>
              </w:tabs>
              <w:spacing w:after="0"/>
              <w:rPr>
                <w:rFonts w:ascii="Times New Roman" w:hAnsi="Times New Roman" w:cs="Times New Roman"/>
                <w:sz w:val="26"/>
                <w:szCs w:val="26"/>
                <w:lang w:val="uk-UA"/>
              </w:rPr>
            </w:pPr>
            <w:r>
              <w:rPr>
                <w:rFonts w:ascii="Times New Roman" w:hAnsi="Times New Roman" w:cs="Times New Roman"/>
                <w:sz w:val="26"/>
                <w:szCs w:val="26"/>
                <w:lang w:val="uk-UA"/>
              </w:rPr>
              <w:t>Надано послуг за  2023 рік</w:t>
            </w:r>
          </w:p>
        </w:tc>
        <w:tc>
          <w:tcPr>
            <w:tcW w:w="2872" w:type="dxa"/>
            <w:shd w:val="clear" w:color="auto" w:fill="auto"/>
          </w:tcPr>
          <w:p w14:paraId="60CAA9BA" w14:textId="77777777" w:rsidR="00545266" w:rsidRDefault="00545266" w:rsidP="0012534C">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Різниця</w:t>
            </w:r>
          </w:p>
        </w:tc>
      </w:tr>
      <w:tr w:rsidR="00545266" w:rsidRPr="00165D70" w14:paraId="3E22C02C" w14:textId="77777777" w:rsidTr="0012534C">
        <w:trPr>
          <w:jc w:val="center"/>
        </w:trPr>
        <w:tc>
          <w:tcPr>
            <w:tcW w:w="1670" w:type="dxa"/>
            <w:shd w:val="clear" w:color="auto" w:fill="auto"/>
          </w:tcPr>
          <w:p w14:paraId="3C802E71" w14:textId="77777777" w:rsidR="00545266" w:rsidRDefault="00545266" w:rsidP="0012534C">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перевезено платних пасажирів</w:t>
            </w:r>
          </w:p>
        </w:tc>
        <w:tc>
          <w:tcPr>
            <w:tcW w:w="2913" w:type="dxa"/>
            <w:shd w:val="clear" w:color="auto" w:fill="auto"/>
          </w:tcPr>
          <w:p w14:paraId="1C827CB8" w14:textId="77777777" w:rsidR="00545266" w:rsidRDefault="00545266" w:rsidP="0012534C">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20,2</w:t>
            </w:r>
            <w:r>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ru-RU"/>
              </w:rPr>
              <w:t>28</w:t>
            </w:r>
            <w:r w:rsidRPr="007F7D02">
              <w:rPr>
                <w:rFonts w:ascii="Times New Roman" w:hAnsi="Times New Roman" w:cs="Times New Roman"/>
                <w:sz w:val="26"/>
                <w:szCs w:val="26"/>
                <w:lang w:val="ru-RU"/>
              </w:rPr>
              <w:t>9</w:t>
            </w:r>
            <w:r>
              <w:rPr>
                <w:rFonts w:ascii="Times New Roman" w:hAnsi="Times New Roman" w:cs="Times New Roman"/>
                <w:sz w:val="26"/>
                <w:szCs w:val="26"/>
                <w:lang w:val="ru-RU"/>
              </w:rPr>
              <w:t>,</w:t>
            </w:r>
            <w:r w:rsidRPr="007F7D02">
              <w:rPr>
                <w:rFonts w:ascii="Times New Roman" w:hAnsi="Times New Roman" w:cs="Times New Roman"/>
                <w:sz w:val="26"/>
                <w:szCs w:val="26"/>
                <w:lang w:val="ru-RU"/>
              </w:rPr>
              <w:t>0</w:t>
            </w:r>
            <w:r>
              <w:rPr>
                <w:rFonts w:ascii="Times New Roman" w:hAnsi="Times New Roman" w:cs="Times New Roman"/>
                <w:sz w:val="26"/>
                <w:szCs w:val="26"/>
                <w:lang w:val="uk-UA"/>
              </w:rPr>
              <w:t xml:space="preserve"> тис. грн.</w:t>
            </w:r>
          </w:p>
        </w:tc>
        <w:tc>
          <w:tcPr>
            <w:tcW w:w="2913" w:type="dxa"/>
          </w:tcPr>
          <w:p w14:paraId="54F76640" w14:textId="77777777" w:rsidR="00545266" w:rsidRDefault="00545266" w:rsidP="0012534C">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51,4</w:t>
            </w:r>
            <w:r>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ru-RU"/>
              </w:rPr>
              <w:t>609,8</w:t>
            </w:r>
            <w:r>
              <w:rPr>
                <w:rFonts w:ascii="Times New Roman" w:hAnsi="Times New Roman" w:cs="Times New Roman"/>
                <w:sz w:val="26"/>
                <w:szCs w:val="26"/>
                <w:lang w:val="uk-UA"/>
              </w:rPr>
              <w:t xml:space="preserve"> тис. грн.</w:t>
            </w:r>
          </w:p>
        </w:tc>
        <w:tc>
          <w:tcPr>
            <w:tcW w:w="2872" w:type="dxa"/>
            <w:shd w:val="clear" w:color="auto" w:fill="auto"/>
          </w:tcPr>
          <w:p w14:paraId="321A8310" w14:textId="77777777" w:rsidR="00545266" w:rsidRDefault="00545266" w:rsidP="0012534C">
            <w:pPr>
              <w:tabs>
                <w:tab w:val="left" w:pos="993"/>
              </w:tabs>
              <w:spacing w:after="0"/>
              <w:ind w:right="-53"/>
              <w:jc w:val="both"/>
              <w:rPr>
                <w:rFonts w:ascii="Times New Roman" w:hAnsi="Times New Roman" w:cs="Times New Roman"/>
                <w:sz w:val="26"/>
                <w:szCs w:val="26"/>
                <w:lang w:val="uk-UA"/>
              </w:rPr>
            </w:pPr>
            <w:r>
              <w:rPr>
                <w:rFonts w:ascii="Times New Roman" w:hAnsi="Times New Roman" w:cs="Times New Roman"/>
                <w:sz w:val="26"/>
                <w:szCs w:val="26"/>
                <w:lang w:val="uk-UA"/>
              </w:rPr>
              <w:t>Перевезено менше на 31,2 тис. пасажирів 32</w:t>
            </w:r>
            <w:r w:rsidRPr="007F7D02">
              <w:rPr>
                <w:rFonts w:ascii="Times New Roman" w:hAnsi="Times New Roman" w:cs="Times New Roman"/>
                <w:sz w:val="26"/>
                <w:szCs w:val="26"/>
                <w:lang w:val="ru-RU"/>
              </w:rPr>
              <w:t>0</w:t>
            </w:r>
            <w:r>
              <w:rPr>
                <w:rFonts w:ascii="Times New Roman" w:hAnsi="Times New Roman" w:cs="Times New Roman"/>
                <w:sz w:val="26"/>
                <w:szCs w:val="26"/>
                <w:lang w:val="uk-UA"/>
              </w:rPr>
              <w:t>,</w:t>
            </w:r>
            <w:r w:rsidRPr="007F7D02">
              <w:rPr>
                <w:rFonts w:ascii="Times New Roman" w:hAnsi="Times New Roman" w:cs="Times New Roman"/>
                <w:sz w:val="26"/>
                <w:szCs w:val="26"/>
                <w:lang w:val="ru-RU"/>
              </w:rPr>
              <w:t>8</w:t>
            </w:r>
            <w:r>
              <w:rPr>
                <w:rFonts w:ascii="Times New Roman" w:hAnsi="Times New Roman" w:cs="Times New Roman"/>
                <w:sz w:val="26"/>
                <w:szCs w:val="26"/>
                <w:lang w:val="uk-UA"/>
              </w:rPr>
              <w:t xml:space="preserve"> тис. грн. </w:t>
            </w:r>
          </w:p>
        </w:tc>
      </w:tr>
      <w:tr w:rsidR="00545266" w:rsidRPr="00165D70" w14:paraId="6DEAE9AD" w14:textId="77777777" w:rsidTr="0012534C">
        <w:trPr>
          <w:jc w:val="center"/>
        </w:trPr>
        <w:tc>
          <w:tcPr>
            <w:tcW w:w="1670" w:type="dxa"/>
            <w:shd w:val="clear" w:color="auto" w:fill="auto"/>
          </w:tcPr>
          <w:p w14:paraId="56333D23" w14:textId="77777777" w:rsidR="00545266" w:rsidRDefault="00545266" w:rsidP="0012534C">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перевезено пільгових пасажирів</w:t>
            </w:r>
          </w:p>
        </w:tc>
        <w:tc>
          <w:tcPr>
            <w:tcW w:w="2913" w:type="dxa"/>
            <w:shd w:val="clear" w:color="auto" w:fill="auto"/>
          </w:tcPr>
          <w:p w14:paraId="06BD49CD" w14:textId="77777777" w:rsidR="00545266" w:rsidRDefault="00545266" w:rsidP="0012534C">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73,5 тис. пасажирів на суму 1 </w:t>
            </w:r>
            <w:r w:rsidRPr="007F7D02">
              <w:rPr>
                <w:rFonts w:ascii="Times New Roman" w:hAnsi="Times New Roman" w:cs="Times New Roman"/>
                <w:sz w:val="26"/>
                <w:szCs w:val="26"/>
                <w:lang w:val="ru-RU"/>
              </w:rPr>
              <w:t>146</w:t>
            </w:r>
            <w:r>
              <w:rPr>
                <w:rFonts w:ascii="Times New Roman" w:hAnsi="Times New Roman" w:cs="Times New Roman"/>
                <w:sz w:val="26"/>
                <w:szCs w:val="26"/>
                <w:lang w:val="uk-UA"/>
              </w:rPr>
              <w:t>,</w:t>
            </w:r>
            <w:r w:rsidRPr="007F7D02">
              <w:rPr>
                <w:rFonts w:ascii="Times New Roman" w:hAnsi="Times New Roman" w:cs="Times New Roman"/>
                <w:sz w:val="26"/>
                <w:szCs w:val="26"/>
                <w:lang w:val="ru-RU"/>
              </w:rPr>
              <w:t>0</w:t>
            </w:r>
            <w:r>
              <w:rPr>
                <w:rFonts w:ascii="Times New Roman" w:hAnsi="Times New Roman" w:cs="Times New Roman"/>
                <w:sz w:val="26"/>
                <w:szCs w:val="26"/>
                <w:lang w:val="uk-UA"/>
              </w:rPr>
              <w:t xml:space="preserve"> тис. грн. (з них 58,0 тис. грн. ще не компенсовано)</w:t>
            </w:r>
          </w:p>
        </w:tc>
        <w:tc>
          <w:tcPr>
            <w:tcW w:w="2913" w:type="dxa"/>
          </w:tcPr>
          <w:p w14:paraId="26C4E809" w14:textId="77777777" w:rsidR="00545266" w:rsidRDefault="00545266" w:rsidP="0012534C">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194,1 тис. пасажирів на суму 2 396,5 тис. грн.</w:t>
            </w:r>
          </w:p>
        </w:tc>
        <w:tc>
          <w:tcPr>
            <w:tcW w:w="2872" w:type="dxa"/>
            <w:shd w:val="clear" w:color="auto" w:fill="auto"/>
          </w:tcPr>
          <w:p w14:paraId="6B065B56" w14:textId="77777777" w:rsidR="00545266" w:rsidRDefault="00545266" w:rsidP="0012534C">
            <w:pPr>
              <w:tabs>
                <w:tab w:val="left" w:pos="993"/>
              </w:tabs>
              <w:spacing w:after="0"/>
              <w:ind w:right="-53"/>
              <w:jc w:val="both"/>
              <w:rPr>
                <w:rFonts w:ascii="Times New Roman" w:hAnsi="Times New Roman" w:cs="Times New Roman"/>
                <w:sz w:val="26"/>
                <w:szCs w:val="26"/>
                <w:lang w:val="uk-UA"/>
              </w:rPr>
            </w:pPr>
            <w:r>
              <w:rPr>
                <w:rFonts w:ascii="Times New Roman" w:hAnsi="Times New Roman" w:cs="Times New Roman"/>
                <w:sz w:val="26"/>
                <w:szCs w:val="26"/>
                <w:lang w:val="uk-UA"/>
              </w:rPr>
              <w:t>Перевезено менше на 120,6 тис. пасажирів     1 2</w:t>
            </w:r>
            <w:r w:rsidRPr="007F7D02">
              <w:rPr>
                <w:rFonts w:ascii="Times New Roman" w:hAnsi="Times New Roman" w:cs="Times New Roman"/>
                <w:sz w:val="26"/>
                <w:szCs w:val="26"/>
                <w:lang w:val="ru-RU"/>
              </w:rPr>
              <w:t>50</w:t>
            </w:r>
            <w:r>
              <w:rPr>
                <w:rFonts w:ascii="Times New Roman" w:hAnsi="Times New Roman" w:cs="Times New Roman"/>
                <w:sz w:val="26"/>
                <w:szCs w:val="26"/>
                <w:lang w:val="uk-UA"/>
              </w:rPr>
              <w:t>,</w:t>
            </w:r>
            <w:r w:rsidRPr="007F7D02">
              <w:rPr>
                <w:rFonts w:ascii="Times New Roman" w:hAnsi="Times New Roman" w:cs="Times New Roman"/>
                <w:sz w:val="26"/>
                <w:szCs w:val="26"/>
                <w:lang w:val="ru-RU"/>
              </w:rPr>
              <w:t>5</w:t>
            </w:r>
            <w:r>
              <w:rPr>
                <w:rFonts w:ascii="Times New Roman" w:hAnsi="Times New Roman" w:cs="Times New Roman"/>
                <w:sz w:val="26"/>
                <w:szCs w:val="26"/>
                <w:lang w:val="uk-UA"/>
              </w:rPr>
              <w:t xml:space="preserve"> тис. грн. </w:t>
            </w:r>
          </w:p>
        </w:tc>
      </w:tr>
      <w:tr w:rsidR="00545266" w:rsidRPr="00165D70" w14:paraId="5F378B6E" w14:textId="77777777" w:rsidTr="0012534C">
        <w:trPr>
          <w:jc w:val="center"/>
        </w:trPr>
        <w:tc>
          <w:tcPr>
            <w:tcW w:w="1670" w:type="dxa"/>
            <w:shd w:val="clear" w:color="auto" w:fill="auto"/>
          </w:tcPr>
          <w:p w14:paraId="6813805D" w14:textId="77777777" w:rsidR="00545266" w:rsidRDefault="00545266" w:rsidP="0012534C">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Всього пасажирів</w:t>
            </w:r>
          </w:p>
        </w:tc>
        <w:tc>
          <w:tcPr>
            <w:tcW w:w="2913" w:type="dxa"/>
            <w:shd w:val="clear" w:color="auto" w:fill="auto"/>
          </w:tcPr>
          <w:p w14:paraId="4F306CFD" w14:textId="77777777" w:rsidR="00545266" w:rsidRDefault="00545266" w:rsidP="0012534C">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 xml:space="preserve">93,7 </w:t>
            </w:r>
            <w:r>
              <w:rPr>
                <w:rFonts w:ascii="Times New Roman" w:hAnsi="Times New Roman" w:cs="Times New Roman"/>
                <w:sz w:val="26"/>
                <w:szCs w:val="26"/>
                <w:lang w:val="uk-UA"/>
              </w:rPr>
              <w:t>тис. пасажирів на суму 1 4</w:t>
            </w:r>
            <w:r w:rsidRPr="007F7D02">
              <w:rPr>
                <w:rFonts w:ascii="Times New Roman" w:hAnsi="Times New Roman" w:cs="Times New Roman"/>
                <w:sz w:val="26"/>
                <w:szCs w:val="26"/>
                <w:lang w:val="ru-RU"/>
              </w:rPr>
              <w:t>35</w:t>
            </w:r>
            <w:r>
              <w:rPr>
                <w:rFonts w:ascii="Times New Roman" w:hAnsi="Times New Roman" w:cs="Times New Roman"/>
                <w:sz w:val="26"/>
                <w:szCs w:val="26"/>
                <w:lang w:val="uk-UA"/>
              </w:rPr>
              <w:t>,</w:t>
            </w:r>
            <w:r w:rsidRPr="007F7D02">
              <w:rPr>
                <w:rFonts w:ascii="Times New Roman" w:hAnsi="Times New Roman" w:cs="Times New Roman"/>
                <w:sz w:val="26"/>
                <w:szCs w:val="26"/>
                <w:lang w:val="ru-RU"/>
              </w:rPr>
              <w:t>0</w:t>
            </w:r>
            <w:r>
              <w:rPr>
                <w:rFonts w:ascii="Times New Roman" w:hAnsi="Times New Roman" w:cs="Times New Roman"/>
                <w:sz w:val="26"/>
                <w:szCs w:val="26"/>
                <w:lang w:val="uk-UA"/>
              </w:rPr>
              <w:t xml:space="preserve"> тис. грн. (з них 58,0 тис. грн. ще не компенсовано)</w:t>
            </w:r>
          </w:p>
        </w:tc>
        <w:tc>
          <w:tcPr>
            <w:tcW w:w="2913" w:type="dxa"/>
          </w:tcPr>
          <w:p w14:paraId="0FD213C2" w14:textId="77777777" w:rsidR="00545266" w:rsidRDefault="00545266" w:rsidP="0012534C">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 xml:space="preserve">245,5 </w:t>
            </w:r>
            <w:r>
              <w:rPr>
                <w:rFonts w:ascii="Times New Roman" w:hAnsi="Times New Roman" w:cs="Times New Roman"/>
                <w:sz w:val="26"/>
                <w:szCs w:val="26"/>
                <w:lang w:val="uk-UA"/>
              </w:rPr>
              <w:t>тис. пасажирів на суму 3 006,3 тис. грн.</w:t>
            </w:r>
          </w:p>
        </w:tc>
        <w:tc>
          <w:tcPr>
            <w:tcW w:w="2872" w:type="dxa"/>
            <w:shd w:val="clear" w:color="auto" w:fill="auto"/>
          </w:tcPr>
          <w:p w14:paraId="094CB7E5" w14:textId="77777777" w:rsidR="00545266" w:rsidRDefault="00545266" w:rsidP="0012534C">
            <w:pPr>
              <w:tabs>
                <w:tab w:val="left" w:pos="993"/>
              </w:tabs>
              <w:spacing w:after="0"/>
              <w:ind w:right="-53"/>
              <w:jc w:val="both"/>
              <w:rPr>
                <w:rFonts w:ascii="Times New Roman" w:hAnsi="Times New Roman" w:cs="Times New Roman"/>
                <w:sz w:val="26"/>
                <w:szCs w:val="26"/>
                <w:lang w:val="uk-UA"/>
              </w:rPr>
            </w:pPr>
            <w:r>
              <w:rPr>
                <w:rFonts w:ascii="Times New Roman" w:hAnsi="Times New Roman" w:cs="Times New Roman"/>
                <w:sz w:val="26"/>
                <w:szCs w:val="26"/>
                <w:lang w:val="uk-UA"/>
              </w:rPr>
              <w:t xml:space="preserve">менше на </w:t>
            </w:r>
            <w:r>
              <w:rPr>
                <w:rFonts w:ascii="Times New Roman" w:hAnsi="Times New Roman" w:cs="Times New Roman"/>
                <w:sz w:val="26"/>
                <w:szCs w:val="26"/>
                <w:lang w:val="ru-RU"/>
              </w:rPr>
              <w:t>151,8</w:t>
            </w:r>
            <w:r>
              <w:rPr>
                <w:rFonts w:ascii="Times New Roman" w:hAnsi="Times New Roman" w:cs="Times New Roman"/>
                <w:sz w:val="26"/>
                <w:szCs w:val="26"/>
                <w:lang w:val="uk-UA"/>
              </w:rPr>
              <w:t xml:space="preserve"> тис пасажирів на суму </w:t>
            </w:r>
            <w:r w:rsidRPr="007F7D02">
              <w:rPr>
                <w:rFonts w:ascii="Times New Roman" w:hAnsi="Times New Roman" w:cs="Times New Roman"/>
                <w:sz w:val="26"/>
                <w:szCs w:val="26"/>
                <w:lang w:val="ru-RU"/>
              </w:rPr>
              <w:t>1</w:t>
            </w:r>
            <w:r>
              <w:rPr>
                <w:rFonts w:ascii="Times New Roman" w:hAnsi="Times New Roman" w:cs="Times New Roman"/>
                <w:sz w:val="26"/>
                <w:szCs w:val="26"/>
              </w:rPr>
              <w:t> </w:t>
            </w:r>
            <w:r>
              <w:rPr>
                <w:rFonts w:ascii="Times New Roman" w:hAnsi="Times New Roman" w:cs="Times New Roman"/>
                <w:sz w:val="26"/>
                <w:szCs w:val="26"/>
                <w:lang w:val="ru-RU"/>
              </w:rPr>
              <w:t>571,</w:t>
            </w:r>
            <w:r w:rsidRPr="007F7D02">
              <w:rPr>
                <w:rFonts w:ascii="Times New Roman" w:hAnsi="Times New Roman" w:cs="Times New Roman"/>
                <w:sz w:val="26"/>
                <w:szCs w:val="26"/>
                <w:lang w:val="ru-RU"/>
              </w:rPr>
              <w:t>3</w:t>
            </w:r>
            <w:r>
              <w:rPr>
                <w:rFonts w:ascii="Times New Roman" w:hAnsi="Times New Roman" w:cs="Times New Roman"/>
                <w:sz w:val="26"/>
                <w:szCs w:val="26"/>
                <w:lang w:val="uk-UA"/>
              </w:rPr>
              <w:t xml:space="preserve"> тис. грн. </w:t>
            </w:r>
          </w:p>
        </w:tc>
      </w:tr>
      <w:tr w:rsidR="00545266" w:rsidRPr="00165D70" w14:paraId="39FC9668" w14:textId="77777777" w:rsidTr="0012534C">
        <w:trPr>
          <w:jc w:val="center"/>
        </w:trPr>
        <w:tc>
          <w:tcPr>
            <w:tcW w:w="1670" w:type="dxa"/>
            <w:shd w:val="clear" w:color="auto" w:fill="auto"/>
          </w:tcPr>
          <w:p w14:paraId="70ECE07C" w14:textId="77777777" w:rsidR="00545266" w:rsidRDefault="00545266" w:rsidP="0012534C">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Перевезено безкоштовно по місту</w:t>
            </w:r>
          </w:p>
        </w:tc>
        <w:tc>
          <w:tcPr>
            <w:tcW w:w="2913" w:type="dxa"/>
            <w:shd w:val="clear" w:color="auto" w:fill="auto"/>
          </w:tcPr>
          <w:p w14:paraId="4A6CF9F8" w14:textId="77777777" w:rsidR="00545266" w:rsidRDefault="00545266" w:rsidP="0012534C">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205,2 тис. пасажирів на суму 2 052,0 тис. грн</w:t>
            </w:r>
          </w:p>
        </w:tc>
        <w:tc>
          <w:tcPr>
            <w:tcW w:w="2913" w:type="dxa"/>
          </w:tcPr>
          <w:p w14:paraId="51BE81EC" w14:textId="77777777" w:rsidR="00545266" w:rsidRDefault="00545266" w:rsidP="0012534C">
            <w:pPr>
              <w:tabs>
                <w:tab w:val="left" w:pos="993"/>
              </w:tabs>
              <w:spacing w:after="0"/>
              <w:jc w:val="both"/>
              <w:rPr>
                <w:rFonts w:ascii="Times New Roman" w:hAnsi="Times New Roman" w:cs="Times New Roman"/>
                <w:sz w:val="26"/>
                <w:szCs w:val="26"/>
                <w:lang w:val="uk-UA"/>
              </w:rPr>
            </w:pPr>
          </w:p>
        </w:tc>
        <w:tc>
          <w:tcPr>
            <w:tcW w:w="2872" w:type="dxa"/>
            <w:shd w:val="clear" w:color="auto" w:fill="auto"/>
          </w:tcPr>
          <w:p w14:paraId="148B2AFB" w14:textId="77777777" w:rsidR="00545266" w:rsidRDefault="00545266" w:rsidP="0012534C">
            <w:pPr>
              <w:tabs>
                <w:tab w:val="left" w:pos="993"/>
              </w:tabs>
              <w:spacing w:after="0"/>
              <w:ind w:right="-53"/>
              <w:jc w:val="both"/>
              <w:rPr>
                <w:rFonts w:ascii="Times New Roman" w:hAnsi="Times New Roman" w:cs="Times New Roman"/>
                <w:sz w:val="26"/>
                <w:szCs w:val="26"/>
                <w:lang w:val="uk-UA"/>
              </w:rPr>
            </w:pPr>
          </w:p>
        </w:tc>
      </w:tr>
    </w:tbl>
    <w:p w14:paraId="2A22E89A" w14:textId="77777777" w:rsidR="00545266" w:rsidRDefault="00545266" w:rsidP="00545266">
      <w:pPr>
        <w:tabs>
          <w:tab w:val="left" w:pos="993"/>
        </w:tabs>
        <w:spacing w:after="0"/>
        <w:jc w:val="both"/>
        <w:rPr>
          <w:rFonts w:ascii="Times New Roman" w:hAnsi="Times New Roman" w:cs="Times New Roman"/>
          <w:sz w:val="28"/>
          <w:lang w:val="uk-UA"/>
        </w:rPr>
      </w:pPr>
      <w:r>
        <w:rPr>
          <w:rFonts w:ascii="Times New Roman" w:hAnsi="Times New Roman" w:cs="Times New Roman"/>
          <w:sz w:val="28"/>
          <w:lang w:val="uk-UA"/>
        </w:rPr>
        <w:t xml:space="preserve">Інші послуги: </w:t>
      </w:r>
      <w:r>
        <w:rPr>
          <w:rFonts w:ascii="Times New Roman" w:hAnsi="Times New Roman" w:cs="Times New Roman"/>
          <w:sz w:val="28"/>
          <w:lang w:val="ru-RU"/>
        </w:rPr>
        <w:t>985,2</w:t>
      </w:r>
      <w:r>
        <w:rPr>
          <w:rFonts w:ascii="Times New Roman" w:hAnsi="Times New Roman" w:cs="Times New Roman"/>
          <w:sz w:val="28"/>
          <w:lang w:val="uk-UA"/>
        </w:rPr>
        <w:t xml:space="preserve"> тис. грн.</w:t>
      </w:r>
    </w:p>
    <w:p w14:paraId="1842271A" w14:textId="77777777" w:rsidR="00545266" w:rsidRDefault="00545266" w:rsidP="00545266">
      <w:pPr>
        <w:tabs>
          <w:tab w:val="left" w:pos="0"/>
        </w:tabs>
        <w:spacing w:after="0"/>
        <w:ind w:right="-142" w:firstLine="426"/>
        <w:jc w:val="both"/>
        <w:rPr>
          <w:rFonts w:ascii="Times New Roman" w:hAnsi="Times New Roman" w:cs="Times New Roman"/>
          <w:sz w:val="28"/>
          <w:lang w:val="uk-UA"/>
        </w:rPr>
      </w:pPr>
      <w:r>
        <w:rPr>
          <w:rFonts w:ascii="Times New Roman" w:hAnsi="Times New Roman" w:cs="Times New Roman"/>
          <w:sz w:val="28"/>
          <w:lang w:val="uk-UA"/>
        </w:rPr>
        <w:t>За 2024 рік міська рада надала 7 186,4 тис. грн. фінансової підтримки, з яких 3 808,0 тис. грн. використано на виплату зарплати, 95,0 тис. грн. на придбання скла на автобус Сканія</w:t>
      </w:r>
      <w:r w:rsidRPr="00D33143">
        <w:rPr>
          <w:rFonts w:ascii="Times New Roman" w:hAnsi="Times New Roman" w:cs="Times New Roman"/>
          <w:sz w:val="28"/>
          <w:lang w:val="ru-RU"/>
        </w:rPr>
        <w:t xml:space="preserve"> </w:t>
      </w:r>
      <w:r>
        <w:rPr>
          <w:rFonts w:ascii="Times New Roman" w:hAnsi="Times New Roman" w:cs="Times New Roman"/>
          <w:sz w:val="28"/>
          <w:lang w:val="uk-UA"/>
        </w:rPr>
        <w:t>та 3283,4 тис. грн.  на придбання палива, що дало змогу підприємству хоча і обмежено але все ж надавати послуги з перевезення пасажирів.</w:t>
      </w:r>
    </w:p>
    <w:p w14:paraId="03572B16" w14:textId="1C1927F5" w:rsidR="008C4C46" w:rsidRPr="0048329A" w:rsidRDefault="008C4C46" w:rsidP="00025190">
      <w:pPr>
        <w:tabs>
          <w:tab w:val="left" w:pos="567"/>
          <w:tab w:val="left" w:pos="993"/>
        </w:tabs>
        <w:spacing w:after="0" w:line="240" w:lineRule="auto"/>
        <w:ind w:left="349"/>
        <w:jc w:val="both"/>
        <w:rPr>
          <w:rFonts w:ascii="Times New Roman" w:hAnsi="Times New Roman" w:cs="Times New Roman"/>
          <w:sz w:val="28"/>
          <w:lang w:val="uk-UA"/>
        </w:rPr>
      </w:pPr>
    </w:p>
    <w:p w14:paraId="10D59CF9" w14:textId="275F82D4" w:rsidR="005A30FF" w:rsidRPr="00BA651A" w:rsidRDefault="005A51EE" w:rsidP="005A30FF">
      <w:pPr>
        <w:tabs>
          <w:tab w:val="left" w:pos="567"/>
          <w:tab w:val="left" w:pos="993"/>
        </w:tabs>
        <w:spacing w:after="0" w:line="240" w:lineRule="auto"/>
        <w:jc w:val="both"/>
        <w:rPr>
          <w:rFonts w:ascii="Times New Roman" w:eastAsia="Times New Roman" w:hAnsi="Times New Roman" w:cs="Times New Roman"/>
          <w:sz w:val="28"/>
          <w:shd w:val="clear" w:color="auto" w:fill="FFFFFF"/>
          <w:lang w:val="ru-RU"/>
        </w:rPr>
      </w:pPr>
      <w:r w:rsidRPr="00F86650">
        <w:rPr>
          <w:noProof/>
          <w:highlight w:val="yellow"/>
          <w:lang w:val="ru-RU" w:eastAsia="ru-RU"/>
        </w:rPr>
        <mc:AlternateContent>
          <mc:Choice Requires="wps">
            <w:drawing>
              <wp:anchor distT="45720" distB="45720" distL="114300" distR="114300" simplePos="0" relativeHeight="251632128" behindDoc="0" locked="0" layoutInCell="1" allowOverlap="1" wp14:anchorId="44FE32D3" wp14:editId="64A00488">
                <wp:simplePos x="0" y="0"/>
                <wp:positionH relativeFrom="column">
                  <wp:posOffset>-720090</wp:posOffset>
                </wp:positionH>
                <wp:positionV relativeFrom="paragraph">
                  <wp:posOffset>106235</wp:posOffset>
                </wp:positionV>
                <wp:extent cx="7781925" cy="359410"/>
                <wp:effectExtent l="0" t="0" r="28575" b="21590"/>
                <wp:wrapSquare wrapText="bothSides"/>
                <wp:docPr id="119" name="Надпись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359410"/>
                        </a:xfrm>
                        <a:prstGeom prst="rect">
                          <a:avLst/>
                        </a:prstGeom>
                        <a:solidFill>
                          <a:srgbClr val="7030A0"/>
                        </a:solidFill>
                        <a:ln w="9525">
                          <a:solidFill>
                            <a:srgbClr val="000000"/>
                          </a:solidFill>
                          <a:miter lim="800000"/>
                          <a:headEnd/>
                          <a:tailEnd/>
                        </a:ln>
                      </wps:spPr>
                      <wps:txbx>
                        <w:txbxContent>
                          <w:p w14:paraId="33D85290" w14:textId="69A6A674" w:rsidR="008A7BEE" w:rsidRPr="00324BE4" w:rsidRDefault="008A7BEE" w:rsidP="00177E9C">
                            <w:pPr>
                              <w:spacing w:after="0" w:line="240" w:lineRule="auto"/>
                              <w:jc w:val="center"/>
                              <w:rPr>
                                <w:rFonts w:ascii="Times New Roman" w:hAnsi="Times New Roman" w:cs="Times New Roman"/>
                                <w:b/>
                                <w:color w:val="FFFFFF"/>
                                <w:sz w:val="28"/>
                                <w:lang w:val="uk-UA"/>
                              </w:rPr>
                            </w:pPr>
                            <w:r w:rsidRPr="00324BE4">
                              <w:rPr>
                                <w:rFonts w:ascii="Times New Roman" w:hAnsi="Times New Roman" w:cs="Times New Roman"/>
                                <w:b/>
                                <w:color w:val="FFFFFF"/>
                                <w:sz w:val="28"/>
                                <w:szCs w:val="28"/>
                                <w:lang w:val="uk-UA"/>
                              </w:rPr>
                              <w:t>КОМУНАЛЬНЕ ПІДПРИЄМСТВО «ТРОСТЯНЕЦЬКЕ ЖЕУ»</w:t>
                            </w:r>
                          </w:p>
                          <w:p w14:paraId="0CE43C5A" w14:textId="77777777" w:rsidR="008A7BEE" w:rsidRPr="00624A4D" w:rsidRDefault="008A7BEE"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FE32D3" id="Надпись 119" o:spid="_x0000_s1053" type="#_x0000_t202" style="position:absolute;left:0;text-align:left;margin-left:-56.7pt;margin-top:8.35pt;width:612.75pt;height:28.3pt;z-index:251632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YrTSwIAAGIEAAAOAAAAZHJzL2Uyb0RvYy54bWysVM2O0zAQviPxDpbvbJJuS9uo6WrZZRHS&#10;8iMtPIDjOI2F4zG222S57Z1X4B04cODGK3TfiLHTlrJIHBA9WJ6M55uZ75vp4qxvFdkI6yTogmYn&#10;KSVCc6ikXhX0/burJzNKnGe6Ygq0KOitcPRs+fjRojO5GEEDqhKWIIh2eWcK2nhv8iRxvBEtcydg&#10;hEZnDbZlHk27SirLOkRvVTJK06dJB7YyFrhwDr9eDk66jPh1Lbh/U9dOeKIKirX5eNp4luFMlguW&#10;rywzjeS7Mtg/VNEyqTHpAeqSeUbWVv4B1UpuwUHtTzi0CdS15CL2gN1k6YNubhpmROwFyXHmQJP7&#10;f7D89eatJbJC7bI5JZq1KNL2y/br9tv2x/b7/d39ZxI8yFNnXI7PbwwG+P4Z9BgTe3bmGvgHRzRc&#10;NEyvxLm10DWCVVhnFiKTo9ABxwWQsnsFFaZjaw8RqK9tG0hEWgiio163B41E7wnHj9PpLJuPJpRw&#10;9J1O5uMsipiwfB9trPMvBLQkXApqcQYiOttcOx+qYfn+SUjmQMnqSioVDbsqL5QlG4bzMk1P0/M9&#10;+m/PlCZdQecTrOPvEGn8RQ4eZGqlx8FXsi3o7PCI5YG257qKY+mZVMMdS1Z6x2OgbiDR92UfpRtN&#10;9/qUUN0isxaGQcfFxEsD9hMlHQ55Qd3HNbOCEvVSozrzbDwOWxGN8WQ6QsMee8pjD9McoQrqKRmu&#10;F37YpLWxctVgpmEeNJyjorWMZAfph6p29eMgRw12Sxc25diOr379NSx/AgAA//8DAFBLAwQUAAYA&#10;CAAAACEA3KWSlOEAAAALAQAADwAAAGRycy9kb3ducmV2LnhtbEyPXUvDMBSG7wX/QziCd1uadmxS&#10;m46hCIIM3IfzNm2ObbE5KUm21n9vdqWXh/fhfZ9TrCfTsws631mSIOYJMKTa6o4aCcfDy+wBmA+K&#10;tOotoYQf9LAub28KlWs70g4v+9CwWEI+VxLaEIacc1+3aJSf2wEpZl/WGRXi6RqunRpjuel5miRL&#10;blRHcaFVAz61WH/vz0bCuD3Zz0WyTd9eD6f6+P7sNh9YSXl/N20egQWcwh8MV/2oDmV0quyZtGe9&#10;hJkQ2SKyMVmugF0JIVIBrJKwyjLgZcH//1D+AgAA//8DAFBLAQItABQABgAIAAAAIQC2gziS/gAA&#10;AOEBAAATAAAAAAAAAAAAAAAAAAAAAABbQ29udGVudF9UeXBlc10ueG1sUEsBAi0AFAAGAAgAAAAh&#10;ADj9If/WAAAAlAEAAAsAAAAAAAAAAAAAAAAALwEAAF9yZWxzLy5yZWxzUEsBAi0AFAAGAAgAAAAh&#10;AGN5itNLAgAAYgQAAA4AAAAAAAAAAAAAAAAALgIAAGRycy9lMm9Eb2MueG1sUEsBAi0AFAAGAAgA&#10;AAAhANylkpThAAAACwEAAA8AAAAAAAAAAAAAAAAApQQAAGRycy9kb3ducmV2LnhtbFBLBQYAAAAA&#10;BAAEAPMAAACzBQAAAAA=&#10;" fillcolor="#7030a0">
                <v:textbox>
                  <w:txbxContent>
                    <w:p w14:paraId="33D85290" w14:textId="69A6A674" w:rsidR="008A7BEE" w:rsidRPr="00324BE4" w:rsidRDefault="008A7BEE" w:rsidP="00177E9C">
                      <w:pPr>
                        <w:spacing w:after="0" w:line="240" w:lineRule="auto"/>
                        <w:jc w:val="center"/>
                        <w:rPr>
                          <w:rFonts w:ascii="Times New Roman" w:hAnsi="Times New Roman" w:cs="Times New Roman"/>
                          <w:b/>
                          <w:color w:val="FFFFFF"/>
                          <w:sz w:val="28"/>
                          <w:lang w:val="uk-UA"/>
                        </w:rPr>
                      </w:pPr>
                      <w:r w:rsidRPr="00324BE4">
                        <w:rPr>
                          <w:rFonts w:ascii="Times New Roman" w:hAnsi="Times New Roman" w:cs="Times New Roman"/>
                          <w:b/>
                          <w:color w:val="FFFFFF"/>
                          <w:sz w:val="28"/>
                          <w:szCs w:val="28"/>
                          <w:lang w:val="uk-UA"/>
                        </w:rPr>
                        <w:t>КОМУНАЛЬНЕ ПІДПРИЄМСТВО «ТРОСТЯНЕЦЬКЕ ЖЕУ»</w:t>
                      </w:r>
                    </w:p>
                    <w:p w14:paraId="0CE43C5A" w14:textId="77777777" w:rsidR="008A7BEE" w:rsidRPr="00624A4D" w:rsidRDefault="008A7BEE" w:rsidP="00177E9C">
                      <w:pPr>
                        <w:pStyle w:val="21"/>
                        <w:spacing w:after="0" w:line="240" w:lineRule="auto"/>
                        <w:ind w:left="0"/>
                        <w:jc w:val="center"/>
                        <w:rPr>
                          <w:color w:val="FFFFFF"/>
                          <w:lang w:val="uk-UA"/>
                        </w:rPr>
                      </w:pPr>
                    </w:p>
                  </w:txbxContent>
                </v:textbox>
                <w10:wrap type="square"/>
              </v:shape>
            </w:pict>
          </mc:Fallback>
        </mc:AlternateContent>
      </w:r>
      <w:r w:rsidR="002D17CF">
        <w:rPr>
          <w:rFonts w:ascii="Times New Roman" w:eastAsia="Times New Roman" w:hAnsi="Times New Roman" w:cs="Times New Roman"/>
          <w:color w:val="000000"/>
          <w:sz w:val="28"/>
          <w:shd w:val="clear" w:color="auto" w:fill="FFFFFF"/>
          <w:lang w:val="uk-UA"/>
        </w:rPr>
        <w:t xml:space="preserve">          </w:t>
      </w:r>
      <w:r w:rsidR="00A7277F">
        <w:rPr>
          <w:rFonts w:ascii="Times New Roman" w:eastAsia="Times New Roman" w:hAnsi="Times New Roman" w:cs="Times New Roman"/>
          <w:color w:val="000000"/>
          <w:sz w:val="28"/>
          <w:shd w:val="clear" w:color="auto" w:fill="FFFFFF"/>
          <w:lang w:val="uk-UA"/>
        </w:rPr>
        <w:t xml:space="preserve"> </w:t>
      </w:r>
      <w:r w:rsidR="005A30FF" w:rsidRPr="005A30FF">
        <w:rPr>
          <w:rFonts w:ascii="Times New Roman" w:eastAsia="Times New Roman" w:hAnsi="Times New Roman" w:cs="Times New Roman"/>
          <w:color w:val="000000"/>
          <w:sz w:val="28"/>
          <w:shd w:val="clear" w:color="auto" w:fill="FFFFFF"/>
          <w:lang w:val="ru-RU"/>
        </w:rPr>
        <w:t>КП «ТЖЕУ» створено 02.02.2006 року. Підприємство надає послуги з управління  багатоквартирними будинками  та з вересня місяця 2015 року роботи по опаленню бюджетних установ міста</w:t>
      </w:r>
      <w:r w:rsidR="005A30FF" w:rsidRPr="00BA651A">
        <w:rPr>
          <w:rFonts w:ascii="Times New Roman" w:eastAsia="Times New Roman" w:hAnsi="Times New Roman" w:cs="Times New Roman"/>
          <w:color w:val="000000"/>
          <w:sz w:val="28"/>
          <w:shd w:val="clear" w:color="auto" w:fill="FFFFFF"/>
          <w:lang w:val="ru-RU"/>
        </w:rPr>
        <w:t>.</w:t>
      </w:r>
    </w:p>
    <w:p w14:paraId="6DF3BDA4" w14:textId="77777777" w:rsidR="005A30FF" w:rsidRPr="005A30FF" w:rsidRDefault="005A30FF" w:rsidP="005A30FF">
      <w:pPr>
        <w:spacing w:after="0" w:line="240" w:lineRule="auto"/>
        <w:ind w:firstLine="708"/>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На балансі комунального підприємства «Тростянецьке житлово-експлуатаційне управління» станом на 01.01.2025 року знаходиться 256 будинків балансовою вартістю 184264430,99 грн., із них 96 будинків (4 групи капітальності) розірвали договір на обслуговування.</w:t>
      </w:r>
    </w:p>
    <w:p w14:paraId="3ABF3DD5" w14:textId="77777777" w:rsidR="005A30FF" w:rsidRPr="005A30FF" w:rsidRDefault="005A30FF" w:rsidP="005A30FF">
      <w:pPr>
        <w:spacing w:after="0" w:line="240" w:lineRule="auto"/>
        <w:ind w:firstLine="708"/>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125 будинків є абонентами підприємства, які налічують 2 132 квартири загальною площею 96,4 тис. м</w:t>
      </w:r>
      <w:r w:rsidRPr="005A30FF">
        <w:rPr>
          <w:rFonts w:ascii="Times New Roman" w:eastAsia="Times New Roman" w:hAnsi="Times New Roman" w:cs="Times New Roman"/>
          <w:color w:val="000000"/>
          <w:sz w:val="28"/>
          <w:shd w:val="clear" w:color="auto" w:fill="FFFFFF"/>
          <w:vertAlign w:val="superscript"/>
          <w:lang w:val="ru-RU"/>
        </w:rPr>
        <w:t>2</w:t>
      </w:r>
      <w:r w:rsidRPr="005A30FF">
        <w:rPr>
          <w:rFonts w:ascii="Times New Roman" w:eastAsia="Times New Roman" w:hAnsi="Times New Roman" w:cs="Times New Roman"/>
          <w:color w:val="000000"/>
          <w:sz w:val="28"/>
          <w:shd w:val="clear" w:color="auto" w:fill="FFFFFF"/>
          <w:lang w:val="ru-RU"/>
        </w:rPr>
        <w:t>.</w:t>
      </w:r>
    </w:p>
    <w:p w14:paraId="55B3D497" w14:textId="77777777" w:rsidR="005A30FF" w:rsidRPr="005A30FF" w:rsidRDefault="005A30FF" w:rsidP="005A30FF">
      <w:pPr>
        <w:spacing w:after="0" w:line="240" w:lineRule="auto"/>
        <w:ind w:firstLine="708"/>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Із них:</w:t>
      </w:r>
    </w:p>
    <w:p w14:paraId="6EEF983E" w14:textId="77777777" w:rsidR="005A30FF" w:rsidRPr="005A30FF" w:rsidRDefault="005A30FF" w:rsidP="005A30FF">
      <w:pPr>
        <w:spacing w:after="0" w:line="240" w:lineRule="auto"/>
        <w:ind w:firstLine="142"/>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- 56 будинків 1 - 2 групи капітальності, площею 79,5 тис. м</w:t>
      </w:r>
      <w:r w:rsidRPr="005A30FF">
        <w:rPr>
          <w:rFonts w:ascii="Times New Roman" w:eastAsia="Times New Roman" w:hAnsi="Times New Roman" w:cs="Times New Roman"/>
          <w:color w:val="000000"/>
          <w:sz w:val="28"/>
          <w:shd w:val="clear" w:color="auto" w:fill="FFFFFF"/>
          <w:vertAlign w:val="superscript"/>
          <w:lang w:val="ru-RU"/>
        </w:rPr>
        <w:t>2</w:t>
      </w:r>
      <w:r w:rsidRPr="005A30FF">
        <w:rPr>
          <w:rFonts w:ascii="Times New Roman" w:eastAsia="Times New Roman" w:hAnsi="Times New Roman" w:cs="Times New Roman"/>
          <w:color w:val="000000"/>
          <w:sz w:val="28"/>
          <w:shd w:val="clear" w:color="auto" w:fill="FFFFFF"/>
          <w:lang w:val="ru-RU"/>
        </w:rPr>
        <w:t>;</w:t>
      </w:r>
    </w:p>
    <w:p w14:paraId="78B0783C" w14:textId="77777777" w:rsidR="005A30FF" w:rsidRPr="005A30FF" w:rsidRDefault="005A30FF" w:rsidP="005A30FF">
      <w:pPr>
        <w:spacing w:after="0" w:line="240" w:lineRule="auto"/>
        <w:ind w:firstLine="142"/>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- 32 будинки 3-ї групи капітальності, площею 8,7 тис. м</w:t>
      </w:r>
      <w:r w:rsidRPr="005A30FF">
        <w:rPr>
          <w:rFonts w:ascii="Times New Roman" w:eastAsia="Times New Roman" w:hAnsi="Times New Roman" w:cs="Times New Roman"/>
          <w:color w:val="000000"/>
          <w:sz w:val="28"/>
          <w:shd w:val="clear" w:color="auto" w:fill="FFFFFF"/>
          <w:vertAlign w:val="superscript"/>
          <w:lang w:val="ru-RU"/>
        </w:rPr>
        <w:t>2</w:t>
      </w:r>
      <w:r w:rsidRPr="005A30FF">
        <w:rPr>
          <w:rFonts w:ascii="Times New Roman" w:eastAsia="Times New Roman" w:hAnsi="Times New Roman" w:cs="Times New Roman"/>
          <w:color w:val="000000"/>
          <w:sz w:val="28"/>
          <w:shd w:val="clear" w:color="auto" w:fill="FFFFFF"/>
          <w:lang w:val="ru-RU"/>
        </w:rPr>
        <w:t>;</w:t>
      </w:r>
    </w:p>
    <w:p w14:paraId="25017D6D" w14:textId="77777777" w:rsidR="005A30FF" w:rsidRPr="005A30FF" w:rsidRDefault="005A30FF" w:rsidP="005A30FF">
      <w:pPr>
        <w:spacing w:after="0" w:line="240" w:lineRule="auto"/>
        <w:ind w:firstLine="142"/>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- 37 будинків 4-ї групи капітальності, площею 8,2 тис. м</w:t>
      </w:r>
      <w:r w:rsidRPr="005A30FF">
        <w:rPr>
          <w:rFonts w:ascii="Times New Roman" w:eastAsia="Times New Roman" w:hAnsi="Times New Roman" w:cs="Times New Roman"/>
          <w:color w:val="000000"/>
          <w:sz w:val="28"/>
          <w:shd w:val="clear" w:color="auto" w:fill="FFFFFF"/>
          <w:vertAlign w:val="superscript"/>
          <w:lang w:val="ru-RU"/>
        </w:rPr>
        <w:t>2</w:t>
      </w:r>
      <w:r w:rsidRPr="005A30FF">
        <w:rPr>
          <w:rFonts w:ascii="Times New Roman" w:eastAsia="Times New Roman" w:hAnsi="Times New Roman" w:cs="Times New Roman"/>
          <w:color w:val="000000"/>
          <w:sz w:val="28"/>
          <w:shd w:val="clear" w:color="auto" w:fill="FFFFFF"/>
          <w:lang w:val="ru-RU"/>
        </w:rPr>
        <w:t>.</w:t>
      </w:r>
    </w:p>
    <w:p w14:paraId="45357A2A" w14:textId="77777777" w:rsidR="005A30FF" w:rsidRPr="005A30FF" w:rsidRDefault="005A30FF" w:rsidP="005A30FF">
      <w:pPr>
        <w:spacing w:after="0" w:line="240" w:lineRule="auto"/>
        <w:ind w:firstLine="708"/>
        <w:jc w:val="both"/>
        <w:rPr>
          <w:rFonts w:ascii="Times New Roman" w:eastAsia="Times New Roman" w:hAnsi="Times New Roman" w:cs="Times New Roman"/>
          <w:sz w:val="24"/>
          <w:szCs w:val="24"/>
          <w:lang w:val="ru-RU"/>
        </w:rPr>
      </w:pPr>
      <w:r w:rsidRPr="005A30FF">
        <w:rPr>
          <w:rFonts w:ascii="Times New Roman" w:eastAsia="Times New Roman" w:hAnsi="Times New Roman" w:cs="Times New Roman"/>
          <w:color w:val="000000"/>
          <w:sz w:val="28"/>
          <w:szCs w:val="28"/>
          <w:shd w:val="clear" w:color="auto" w:fill="FFFFFF"/>
          <w:lang w:val="ru-RU"/>
        </w:rPr>
        <w:t>В цих будинках обладнано водопроводом 2117 квартир, системою каналізації 1803 квартири. Всі квартири переведені на індивідуальну систему опалення. Загальна довжина водопроводів складає 18,1 км, із них замінено на пластикові 9,357 км. Система каналізації 17,3 км, із них замінено на пластикові 5,646 км. Загальна площа м’яких покрівель складає 20,3 тис.м</w:t>
      </w:r>
      <w:r w:rsidRPr="005A30FF">
        <w:rPr>
          <w:rFonts w:ascii="Times New Roman" w:eastAsia="Times New Roman" w:hAnsi="Times New Roman" w:cs="Times New Roman"/>
          <w:color w:val="000000"/>
          <w:sz w:val="28"/>
          <w:szCs w:val="28"/>
          <w:shd w:val="clear" w:color="auto" w:fill="FFFFFF"/>
          <w:vertAlign w:val="superscript"/>
          <w:lang w:val="ru-RU"/>
        </w:rPr>
        <w:t>2</w:t>
      </w:r>
      <w:r w:rsidRPr="005A30FF">
        <w:rPr>
          <w:rFonts w:ascii="Times New Roman" w:eastAsia="Times New Roman" w:hAnsi="Times New Roman" w:cs="Times New Roman"/>
          <w:color w:val="000000"/>
          <w:sz w:val="28"/>
          <w:szCs w:val="28"/>
          <w:shd w:val="clear" w:color="auto" w:fill="FFFFFF"/>
          <w:lang w:val="ru-RU"/>
        </w:rPr>
        <w:t>, капітально відремонтовано 19,7 тис. м</w:t>
      </w:r>
      <w:r w:rsidRPr="005A30FF">
        <w:rPr>
          <w:rFonts w:ascii="Times New Roman" w:eastAsia="Times New Roman" w:hAnsi="Times New Roman" w:cs="Times New Roman"/>
          <w:color w:val="000000"/>
          <w:sz w:val="28"/>
          <w:szCs w:val="28"/>
          <w:shd w:val="clear" w:color="auto" w:fill="FFFFFF"/>
          <w:vertAlign w:val="superscript"/>
          <w:lang w:val="ru-RU"/>
        </w:rPr>
        <w:t>2</w:t>
      </w:r>
      <w:r w:rsidRPr="005A30FF">
        <w:rPr>
          <w:rFonts w:ascii="Times New Roman" w:eastAsia="Times New Roman" w:hAnsi="Times New Roman" w:cs="Times New Roman"/>
          <w:color w:val="000000"/>
          <w:sz w:val="28"/>
          <w:szCs w:val="28"/>
          <w:shd w:val="clear" w:color="auto" w:fill="FFFFFF"/>
          <w:lang w:val="ru-RU"/>
        </w:rPr>
        <w:t>, площа шиферних покрівель 25,2 тис. м</w:t>
      </w:r>
      <w:r w:rsidRPr="005A30FF">
        <w:rPr>
          <w:rFonts w:ascii="Times New Roman" w:eastAsia="Times New Roman" w:hAnsi="Times New Roman" w:cs="Times New Roman"/>
          <w:color w:val="000000"/>
          <w:sz w:val="28"/>
          <w:szCs w:val="28"/>
          <w:shd w:val="clear" w:color="auto" w:fill="FFFFFF"/>
          <w:vertAlign w:val="superscript"/>
          <w:lang w:val="ru-RU"/>
        </w:rPr>
        <w:t>2</w:t>
      </w:r>
      <w:r w:rsidRPr="005A30FF">
        <w:rPr>
          <w:rFonts w:ascii="Times New Roman" w:eastAsia="Times New Roman" w:hAnsi="Times New Roman" w:cs="Times New Roman"/>
          <w:color w:val="000000"/>
          <w:sz w:val="28"/>
          <w:szCs w:val="28"/>
          <w:shd w:val="clear" w:color="auto" w:fill="FFFFFF"/>
          <w:lang w:val="ru-RU"/>
        </w:rPr>
        <w:t>, замінено шиферних покрівель 12,9 тис. м</w:t>
      </w:r>
      <w:r w:rsidRPr="005A30FF">
        <w:rPr>
          <w:rFonts w:ascii="Times New Roman" w:eastAsia="Times New Roman" w:hAnsi="Times New Roman" w:cs="Times New Roman"/>
          <w:color w:val="000000"/>
          <w:sz w:val="28"/>
          <w:szCs w:val="28"/>
          <w:shd w:val="clear" w:color="auto" w:fill="FFFFFF"/>
          <w:vertAlign w:val="superscript"/>
          <w:lang w:val="ru-RU"/>
        </w:rPr>
        <w:t>2</w:t>
      </w:r>
      <w:r w:rsidRPr="005A30FF">
        <w:rPr>
          <w:rFonts w:ascii="Times New Roman" w:eastAsia="Times New Roman" w:hAnsi="Times New Roman" w:cs="Times New Roman"/>
          <w:color w:val="000000"/>
          <w:sz w:val="28"/>
          <w:szCs w:val="28"/>
          <w:shd w:val="clear" w:color="auto" w:fill="FFFFFF"/>
          <w:lang w:val="ru-RU"/>
        </w:rPr>
        <w:t>.</w:t>
      </w:r>
    </w:p>
    <w:p w14:paraId="2F9C869C" w14:textId="77777777" w:rsidR="005A30FF" w:rsidRPr="005A30FF" w:rsidRDefault="005A30FF" w:rsidP="005A30FF">
      <w:pPr>
        <w:spacing w:after="0" w:line="240" w:lineRule="auto"/>
        <w:ind w:firstLine="708"/>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В житловому фонді, що перебуває в комунальній власності міста, проживає близько 7 тис. чоловік.</w:t>
      </w:r>
    </w:p>
    <w:p w14:paraId="22E4D0FC" w14:textId="77777777" w:rsidR="005A30FF" w:rsidRPr="005A30FF" w:rsidRDefault="005A30FF" w:rsidP="005A30FF">
      <w:pPr>
        <w:spacing w:after="0" w:line="240" w:lineRule="auto"/>
        <w:jc w:val="center"/>
        <w:rPr>
          <w:rFonts w:ascii="Times New Roman" w:eastAsia="Times New Roman" w:hAnsi="Times New Roman" w:cs="Times New Roman"/>
          <w:b/>
          <w:color w:val="000000"/>
          <w:sz w:val="28"/>
          <w:shd w:val="clear" w:color="auto" w:fill="FFFFFF"/>
          <w:lang w:val="ru-RU"/>
        </w:rPr>
      </w:pPr>
      <w:r w:rsidRPr="005A30FF">
        <w:rPr>
          <w:rFonts w:ascii="Times New Roman" w:eastAsia="Times New Roman" w:hAnsi="Times New Roman" w:cs="Times New Roman"/>
          <w:b/>
          <w:color w:val="000000"/>
          <w:sz w:val="28"/>
          <w:shd w:val="clear" w:color="auto" w:fill="FFFFFF"/>
          <w:lang w:val="ru-RU"/>
        </w:rPr>
        <w:t>Динаміка зміни кількісного складу по КП «ТЖЕУ»</w:t>
      </w:r>
    </w:p>
    <w:tbl>
      <w:tblPr>
        <w:tblW w:w="10207" w:type="dxa"/>
        <w:tblInd w:w="-137" w:type="dxa"/>
        <w:tblCellMar>
          <w:left w:w="10" w:type="dxa"/>
          <w:right w:w="10" w:type="dxa"/>
        </w:tblCellMar>
        <w:tblLook w:val="0000" w:firstRow="0" w:lastRow="0" w:firstColumn="0" w:lastColumn="0" w:noHBand="0" w:noVBand="0"/>
      </w:tblPr>
      <w:tblGrid>
        <w:gridCol w:w="5255"/>
        <w:gridCol w:w="1169"/>
        <w:gridCol w:w="951"/>
        <w:gridCol w:w="951"/>
        <w:gridCol w:w="951"/>
        <w:gridCol w:w="930"/>
      </w:tblGrid>
      <w:tr w:rsidR="005A30FF" w:rsidRPr="00BA651A" w14:paraId="0F0C315B" w14:textId="77777777" w:rsidTr="005A30FF">
        <w:trPr>
          <w:trHeight w:val="305"/>
        </w:trPr>
        <w:tc>
          <w:tcPr>
            <w:tcW w:w="5255"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196F111" w14:textId="77777777" w:rsidR="005A30FF" w:rsidRPr="002E70A0" w:rsidRDefault="005A30FF" w:rsidP="00D36A30">
            <w:pPr>
              <w:spacing w:after="0" w:line="240" w:lineRule="auto"/>
              <w:jc w:val="center"/>
            </w:pPr>
            <w:r w:rsidRPr="002E70A0">
              <w:rPr>
                <w:rFonts w:ascii="Times New Roman" w:eastAsia="Times New Roman" w:hAnsi="Times New Roman" w:cs="Times New Roman"/>
                <w:b/>
                <w:color w:val="000000"/>
                <w:sz w:val="28"/>
                <w:shd w:val="clear" w:color="auto" w:fill="FFFFFF"/>
              </w:rPr>
              <w:t>Показник</w:t>
            </w:r>
          </w:p>
        </w:tc>
        <w:tc>
          <w:tcPr>
            <w:tcW w:w="1169"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16AABE7E" w14:textId="77777777" w:rsidR="005A30FF" w:rsidRPr="002E70A0" w:rsidRDefault="005A30FF" w:rsidP="00D36A30">
            <w:pPr>
              <w:spacing w:after="0" w:line="240" w:lineRule="auto"/>
              <w:jc w:val="center"/>
            </w:pPr>
            <w:r w:rsidRPr="002E70A0">
              <w:rPr>
                <w:rFonts w:ascii="Times New Roman" w:eastAsia="Times New Roman" w:hAnsi="Times New Roman" w:cs="Times New Roman"/>
                <w:b/>
                <w:color w:val="000000"/>
                <w:sz w:val="28"/>
                <w:shd w:val="clear" w:color="auto" w:fill="FFFFFF"/>
              </w:rPr>
              <w:t>2020 р.</w:t>
            </w:r>
          </w:p>
        </w:tc>
        <w:tc>
          <w:tcPr>
            <w:tcW w:w="951"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2F5AACC9" w14:textId="77777777" w:rsidR="005A30FF" w:rsidRPr="002E70A0" w:rsidRDefault="005A30FF" w:rsidP="00D36A30">
            <w:pPr>
              <w:spacing w:after="0" w:line="240" w:lineRule="auto"/>
              <w:jc w:val="center"/>
            </w:pPr>
            <w:r w:rsidRPr="002E70A0">
              <w:rPr>
                <w:rFonts w:ascii="Times New Roman" w:eastAsia="Times New Roman" w:hAnsi="Times New Roman" w:cs="Times New Roman"/>
                <w:b/>
                <w:color w:val="000000"/>
                <w:sz w:val="28"/>
                <w:shd w:val="clear" w:color="auto" w:fill="FFFFFF"/>
              </w:rPr>
              <w:t>2021 р.</w:t>
            </w:r>
          </w:p>
        </w:tc>
        <w:tc>
          <w:tcPr>
            <w:tcW w:w="951"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44A36529" w14:textId="77777777" w:rsidR="005A30FF" w:rsidRPr="002E70A0" w:rsidRDefault="005A30FF" w:rsidP="00D36A30">
            <w:pPr>
              <w:spacing w:after="0" w:line="240" w:lineRule="auto"/>
              <w:jc w:val="center"/>
            </w:pPr>
            <w:r w:rsidRPr="002E70A0">
              <w:rPr>
                <w:rFonts w:ascii="Times New Roman" w:eastAsia="Times New Roman" w:hAnsi="Times New Roman" w:cs="Times New Roman"/>
                <w:b/>
                <w:color w:val="000000"/>
                <w:sz w:val="28"/>
                <w:shd w:val="clear" w:color="auto" w:fill="FFFFFF"/>
              </w:rPr>
              <w:t>2022 р.</w:t>
            </w:r>
          </w:p>
        </w:tc>
        <w:tc>
          <w:tcPr>
            <w:tcW w:w="951"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4B6CB8B0" w14:textId="77777777" w:rsidR="005A30FF" w:rsidRPr="002E70A0" w:rsidRDefault="005A30FF" w:rsidP="00D36A30">
            <w:pPr>
              <w:spacing w:after="0" w:line="240" w:lineRule="auto"/>
              <w:jc w:val="center"/>
            </w:pPr>
            <w:r w:rsidRPr="002E70A0">
              <w:rPr>
                <w:rFonts w:ascii="Times New Roman" w:eastAsia="Times New Roman" w:hAnsi="Times New Roman" w:cs="Times New Roman"/>
                <w:b/>
                <w:color w:val="000000"/>
                <w:sz w:val="28"/>
                <w:shd w:val="clear" w:color="auto" w:fill="FFFFFF"/>
              </w:rPr>
              <w:t>2023 р.</w:t>
            </w:r>
          </w:p>
        </w:tc>
        <w:tc>
          <w:tcPr>
            <w:tcW w:w="9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6118E" w14:textId="77777777" w:rsidR="005A30FF" w:rsidRPr="002E70A0" w:rsidRDefault="005A30FF" w:rsidP="00D36A30">
            <w:pPr>
              <w:spacing w:after="0" w:line="240" w:lineRule="auto"/>
              <w:jc w:val="center"/>
            </w:pPr>
            <w:r w:rsidRPr="002E70A0">
              <w:rPr>
                <w:rFonts w:ascii="Times New Roman" w:eastAsia="Times New Roman" w:hAnsi="Times New Roman" w:cs="Times New Roman"/>
                <w:b/>
                <w:color w:val="000000"/>
                <w:sz w:val="28"/>
                <w:shd w:val="clear" w:color="auto" w:fill="FFFFFF"/>
              </w:rPr>
              <w:t>2024 р.</w:t>
            </w:r>
          </w:p>
        </w:tc>
      </w:tr>
      <w:tr w:rsidR="005A30FF" w:rsidRPr="00BA651A" w14:paraId="382A9313" w14:textId="77777777" w:rsidTr="005A30FF">
        <w:trPr>
          <w:trHeight w:val="228"/>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1CE2F72" w14:textId="77777777" w:rsidR="005A30FF" w:rsidRPr="00BA651A" w:rsidRDefault="005A30FF" w:rsidP="00D36A30">
            <w:pPr>
              <w:spacing w:after="0" w:line="240" w:lineRule="auto"/>
            </w:pPr>
            <w:r w:rsidRPr="00BA651A">
              <w:rPr>
                <w:rFonts w:ascii="Times New Roman" w:eastAsia="Times New Roman" w:hAnsi="Times New Roman" w:cs="Times New Roman"/>
                <w:color w:val="000000"/>
                <w:sz w:val="28"/>
                <w:shd w:val="clear" w:color="auto" w:fill="FFFFFF"/>
              </w:rPr>
              <w:t>Середньооблікова чисельність, чол.</w:t>
            </w:r>
          </w:p>
        </w:tc>
        <w:tc>
          <w:tcPr>
            <w:tcW w:w="116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DFF1BE1"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52</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EDD5D0D"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52</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D47C585"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37</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571344B"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51</w:t>
            </w:r>
          </w:p>
        </w:tc>
        <w:tc>
          <w:tcPr>
            <w:tcW w:w="93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2EFE4D5" w14:textId="77777777" w:rsidR="005A30FF" w:rsidRPr="00BA651A" w:rsidRDefault="005A30FF" w:rsidP="00D36A30">
            <w:pPr>
              <w:spacing w:after="0" w:line="240" w:lineRule="auto"/>
              <w:jc w:val="center"/>
            </w:pPr>
            <w:r>
              <w:rPr>
                <w:rFonts w:ascii="Times New Roman" w:eastAsia="Times New Roman" w:hAnsi="Times New Roman" w:cs="Times New Roman"/>
                <w:color w:val="000000"/>
                <w:sz w:val="28"/>
                <w:shd w:val="clear" w:color="auto" w:fill="FFFFFF"/>
              </w:rPr>
              <w:t>43</w:t>
            </w:r>
          </w:p>
        </w:tc>
      </w:tr>
      <w:tr w:rsidR="005A30FF" w:rsidRPr="00BA651A" w14:paraId="2A4A5AB7" w14:textId="77777777" w:rsidTr="005A30FF">
        <w:trPr>
          <w:trHeight w:val="311"/>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459159F" w14:textId="77777777" w:rsidR="005A30FF" w:rsidRPr="005A30FF" w:rsidRDefault="005A30FF" w:rsidP="00D36A30">
            <w:pPr>
              <w:spacing w:after="0" w:line="240" w:lineRule="auto"/>
              <w:rPr>
                <w:lang w:val="ru-RU"/>
              </w:rPr>
            </w:pPr>
            <w:r w:rsidRPr="005A30FF">
              <w:rPr>
                <w:rFonts w:ascii="Times New Roman" w:eastAsia="Times New Roman" w:hAnsi="Times New Roman" w:cs="Times New Roman"/>
                <w:color w:val="000000"/>
                <w:sz w:val="28"/>
                <w:shd w:val="clear" w:color="auto" w:fill="FFFFFF"/>
                <w:lang w:val="ru-RU"/>
              </w:rPr>
              <w:t>Із них: по утриманню будинків</w:t>
            </w:r>
          </w:p>
        </w:tc>
        <w:tc>
          <w:tcPr>
            <w:tcW w:w="116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89F46CE"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16C4912"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23BF150"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28</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0A53F43"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23</w:t>
            </w:r>
          </w:p>
        </w:tc>
        <w:tc>
          <w:tcPr>
            <w:tcW w:w="93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E78C5D4"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2</w:t>
            </w:r>
            <w:r>
              <w:rPr>
                <w:rFonts w:ascii="Times New Roman" w:eastAsia="Times New Roman" w:hAnsi="Times New Roman" w:cs="Times New Roman"/>
                <w:color w:val="000000"/>
                <w:sz w:val="28"/>
                <w:shd w:val="clear" w:color="auto" w:fill="FFFFFF"/>
              </w:rPr>
              <w:t>2</w:t>
            </w:r>
          </w:p>
        </w:tc>
      </w:tr>
      <w:tr w:rsidR="005A30FF" w:rsidRPr="00BA651A" w14:paraId="23A9569A" w14:textId="77777777" w:rsidTr="005A30FF">
        <w:trPr>
          <w:trHeight w:val="326"/>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186EC56" w14:textId="77777777" w:rsidR="005A30FF" w:rsidRPr="00BA651A" w:rsidRDefault="005A30FF" w:rsidP="00D36A30">
            <w:pPr>
              <w:spacing w:after="0" w:line="240" w:lineRule="auto"/>
            </w:pPr>
            <w:r w:rsidRPr="00BA651A">
              <w:rPr>
                <w:rFonts w:ascii="Times New Roman" w:eastAsia="Times New Roman" w:hAnsi="Times New Roman" w:cs="Times New Roman"/>
                <w:color w:val="000000"/>
                <w:sz w:val="28"/>
                <w:shd w:val="clear" w:color="auto" w:fill="FFFFFF"/>
              </w:rPr>
              <w:t>Із них: по теплопостачанню</w:t>
            </w:r>
          </w:p>
        </w:tc>
        <w:tc>
          <w:tcPr>
            <w:tcW w:w="116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0254828"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29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14DE0C1"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29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3B41043"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DE0A8C0"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28</w:t>
            </w:r>
          </w:p>
        </w:tc>
        <w:tc>
          <w:tcPr>
            <w:tcW w:w="93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EB6BE24" w14:textId="77777777" w:rsidR="005A30FF" w:rsidRPr="00BA651A" w:rsidRDefault="005A30FF" w:rsidP="00D36A30">
            <w:pPr>
              <w:spacing w:after="0" w:line="240" w:lineRule="auto"/>
              <w:jc w:val="center"/>
            </w:pPr>
            <w:r>
              <w:rPr>
                <w:rFonts w:ascii="Times New Roman" w:eastAsia="Times New Roman" w:hAnsi="Times New Roman" w:cs="Times New Roman"/>
                <w:color w:val="000000"/>
                <w:sz w:val="28"/>
                <w:shd w:val="clear" w:color="auto" w:fill="FFFFFF"/>
              </w:rPr>
              <w:t>21</w:t>
            </w:r>
          </w:p>
        </w:tc>
      </w:tr>
    </w:tbl>
    <w:p w14:paraId="78DBC694" w14:textId="77777777" w:rsidR="005A30FF" w:rsidRPr="005A30FF" w:rsidRDefault="005A30FF" w:rsidP="005A30FF">
      <w:pPr>
        <w:spacing w:after="0" w:line="240" w:lineRule="auto"/>
        <w:ind w:firstLine="720"/>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Кількість працюючих на підприємстві станом на 01.01.2025 року 43 чол., із них 21 на обслуговуванні котелень. Заборгованість по заробітній платі відсутня.</w:t>
      </w:r>
      <w:r w:rsidRPr="005A30FF">
        <w:rPr>
          <w:rFonts w:ascii="Times New Roman" w:eastAsia="Times New Roman" w:hAnsi="Times New Roman" w:cs="Times New Roman"/>
          <w:sz w:val="28"/>
          <w:shd w:val="clear" w:color="auto" w:fill="FFFFFF"/>
          <w:lang w:val="ru-RU"/>
        </w:rPr>
        <w:t xml:space="preserve"> Середня заробітна плата складає 10813,67 грн.</w:t>
      </w:r>
    </w:p>
    <w:p w14:paraId="7FFA12D6" w14:textId="77777777" w:rsidR="00223862" w:rsidRDefault="00223862" w:rsidP="005A30FF">
      <w:pPr>
        <w:spacing w:after="0" w:line="240" w:lineRule="auto"/>
        <w:jc w:val="center"/>
        <w:rPr>
          <w:rFonts w:ascii="Times New Roman" w:eastAsia="Times New Roman" w:hAnsi="Times New Roman" w:cs="Times New Roman"/>
          <w:b/>
          <w:color w:val="000000"/>
          <w:sz w:val="28"/>
          <w:shd w:val="clear" w:color="auto" w:fill="FFFFFF"/>
          <w:lang w:val="ru-RU"/>
        </w:rPr>
      </w:pPr>
    </w:p>
    <w:p w14:paraId="34C0D8C4" w14:textId="77777777" w:rsidR="00223862" w:rsidRDefault="00223862" w:rsidP="005A30FF">
      <w:pPr>
        <w:spacing w:after="0" w:line="240" w:lineRule="auto"/>
        <w:jc w:val="center"/>
        <w:rPr>
          <w:rFonts w:ascii="Times New Roman" w:eastAsia="Times New Roman" w:hAnsi="Times New Roman" w:cs="Times New Roman"/>
          <w:b/>
          <w:color w:val="000000"/>
          <w:sz w:val="28"/>
          <w:shd w:val="clear" w:color="auto" w:fill="FFFFFF"/>
          <w:lang w:val="ru-RU"/>
        </w:rPr>
      </w:pPr>
    </w:p>
    <w:p w14:paraId="2CA393E0" w14:textId="77777777" w:rsidR="00223862" w:rsidRDefault="00223862" w:rsidP="005A30FF">
      <w:pPr>
        <w:spacing w:after="0" w:line="240" w:lineRule="auto"/>
        <w:jc w:val="center"/>
        <w:rPr>
          <w:rFonts w:ascii="Times New Roman" w:eastAsia="Times New Roman" w:hAnsi="Times New Roman" w:cs="Times New Roman"/>
          <w:b/>
          <w:color w:val="000000"/>
          <w:sz w:val="28"/>
          <w:shd w:val="clear" w:color="auto" w:fill="FFFFFF"/>
          <w:lang w:val="ru-RU"/>
        </w:rPr>
      </w:pPr>
    </w:p>
    <w:p w14:paraId="0F66AAA4" w14:textId="654895B1" w:rsidR="005A30FF" w:rsidRPr="005A30FF" w:rsidRDefault="005A30FF" w:rsidP="005A30FF">
      <w:pPr>
        <w:spacing w:after="0" w:line="240" w:lineRule="auto"/>
        <w:jc w:val="center"/>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b/>
          <w:color w:val="000000"/>
          <w:sz w:val="28"/>
          <w:shd w:val="clear" w:color="auto" w:fill="FFFFFF"/>
          <w:lang w:val="ru-RU"/>
        </w:rPr>
        <w:t>Інформація щодо заготівлі та плану використання дров на</w:t>
      </w:r>
    </w:p>
    <w:p w14:paraId="70AD047B" w14:textId="77777777" w:rsidR="005A30FF" w:rsidRPr="00BA651A" w:rsidRDefault="005A30FF" w:rsidP="005A30FF">
      <w:pPr>
        <w:spacing w:after="0" w:line="240" w:lineRule="auto"/>
        <w:jc w:val="center"/>
        <w:rPr>
          <w:rFonts w:ascii="Times New Roman" w:eastAsia="Times New Roman" w:hAnsi="Times New Roman" w:cs="Times New Roman"/>
          <w:sz w:val="28"/>
          <w:shd w:val="clear" w:color="auto" w:fill="FFFFFF"/>
        </w:rPr>
      </w:pPr>
      <w:r w:rsidRPr="00BA651A">
        <w:rPr>
          <w:rFonts w:ascii="Times New Roman" w:eastAsia="Times New Roman" w:hAnsi="Times New Roman" w:cs="Times New Roman"/>
          <w:b/>
          <w:color w:val="000000"/>
          <w:sz w:val="28"/>
          <w:shd w:val="clear" w:color="auto" w:fill="FFFFFF"/>
        </w:rPr>
        <w:t>опалювальний період 2024-2025 роки</w:t>
      </w:r>
    </w:p>
    <w:tbl>
      <w:tblPr>
        <w:tblW w:w="10392" w:type="dxa"/>
        <w:tblInd w:w="-137" w:type="dxa"/>
        <w:tblCellMar>
          <w:left w:w="10" w:type="dxa"/>
          <w:right w:w="10" w:type="dxa"/>
        </w:tblCellMar>
        <w:tblLook w:val="04A0" w:firstRow="1" w:lastRow="0" w:firstColumn="1" w:lastColumn="0" w:noHBand="0" w:noVBand="1"/>
      </w:tblPr>
      <w:tblGrid>
        <w:gridCol w:w="4263"/>
        <w:gridCol w:w="3839"/>
        <w:gridCol w:w="2290"/>
      </w:tblGrid>
      <w:tr w:rsidR="005A30FF" w:rsidRPr="00BA651A" w14:paraId="38A5FDE0" w14:textId="77777777" w:rsidTr="005A30FF">
        <w:trPr>
          <w:trHeight w:val="595"/>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891D7A6"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z w:val="28"/>
                <w:shd w:val="clear" w:color="auto" w:fill="FFFFFF"/>
              </w:rPr>
              <w:t>Адреса</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E0AC39C" w14:textId="77777777" w:rsidR="005A30FF" w:rsidRPr="00BA651A" w:rsidRDefault="005A30FF" w:rsidP="00D36A30">
            <w:pPr>
              <w:spacing w:after="0" w:line="240" w:lineRule="auto"/>
              <w:jc w:val="center"/>
              <w:rPr>
                <w:rFonts w:ascii="Times New Roman" w:eastAsia="Times New Roman" w:hAnsi="Times New Roman" w:cs="Times New Roman"/>
                <w:sz w:val="28"/>
                <w:shd w:val="clear" w:color="auto" w:fill="FFFFFF"/>
              </w:rPr>
            </w:pPr>
            <w:r w:rsidRPr="00BA651A">
              <w:rPr>
                <w:rFonts w:ascii="Times New Roman" w:eastAsia="Times New Roman" w:hAnsi="Times New Roman" w:cs="Times New Roman"/>
                <w:b/>
                <w:color w:val="000000"/>
                <w:sz w:val="28"/>
                <w:shd w:val="clear" w:color="auto" w:fill="FFFFFF"/>
              </w:rPr>
              <w:t xml:space="preserve">План використання дров </w:t>
            </w:r>
          </w:p>
          <w:p w14:paraId="0DFF1C61"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z w:val="28"/>
                <w:shd w:val="clear" w:color="auto" w:fill="FFFFFF"/>
              </w:rPr>
              <w:t>2024-2025роки</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EF06D83" w14:textId="77777777" w:rsidR="005A30FF" w:rsidRPr="00BA651A" w:rsidRDefault="005A30FF" w:rsidP="00D36A30">
            <w:pPr>
              <w:spacing w:after="0" w:line="240" w:lineRule="auto"/>
              <w:jc w:val="center"/>
            </w:pPr>
            <w:r>
              <w:rPr>
                <w:rFonts w:ascii="Times New Roman" w:eastAsia="Times New Roman" w:hAnsi="Times New Roman" w:cs="Times New Roman"/>
                <w:b/>
                <w:color w:val="000000"/>
                <w:sz w:val="28"/>
                <w:shd w:val="clear" w:color="auto" w:fill="FFFFFF"/>
              </w:rPr>
              <w:t>Залишок дров на 01.01.2025</w:t>
            </w:r>
            <w:r w:rsidRPr="00BA651A">
              <w:rPr>
                <w:rFonts w:ascii="Times New Roman" w:eastAsia="Times New Roman" w:hAnsi="Times New Roman" w:cs="Times New Roman"/>
                <w:b/>
                <w:color w:val="000000"/>
                <w:sz w:val="28"/>
                <w:shd w:val="clear" w:color="auto" w:fill="FFFFFF"/>
              </w:rPr>
              <w:t xml:space="preserve"> р.</w:t>
            </w:r>
          </w:p>
        </w:tc>
      </w:tr>
      <w:tr w:rsidR="005A30FF" w:rsidRPr="00BA651A" w14:paraId="7BC6046E" w14:textId="77777777" w:rsidTr="005A30FF">
        <w:trPr>
          <w:trHeight w:val="18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309588F" w14:textId="77777777" w:rsidR="005A30FF" w:rsidRPr="00BA651A" w:rsidRDefault="005A30FF" w:rsidP="00D36A30">
            <w:pPr>
              <w:spacing w:after="0" w:line="240" w:lineRule="auto"/>
            </w:pPr>
            <w:r w:rsidRPr="00BA651A">
              <w:rPr>
                <w:rFonts w:ascii="Times New Roman" w:eastAsia="Times New Roman" w:hAnsi="Times New Roman" w:cs="Times New Roman"/>
                <w:color w:val="000000"/>
                <w:sz w:val="28"/>
                <w:shd w:val="clear" w:color="auto" w:fill="FFFFFF"/>
              </w:rPr>
              <w:t>вул. Комарова, 25</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8974C27"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575 м</w:t>
            </w:r>
            <w:r w:rsidRPr="00BA651A">
              <w:rPr>
                <w:rFonts w:ascii="Times New Roman" w:eastAsia="Times New Roman" w:hAnsi="Times New Roman" w:cs="Times New Roman"/>
                <w:color w:val="000000"/>
                <w:sz w:val="28"/>
                <w:shd w:val="clear" w:color="auto" w:fill="FFFFFF"/>
                <w:vertAlign w:val="superscript"/>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F5144B7" w14:textId="77777777" w:rsidR="005A30FF" w:rsidRPr="00BA651A" w:rsidRDefault="005A30FF" w:rsidP="00D36A30">
            <w:pPr>
              <w:spacing w:after="0" w:line="240" w:lineRule="auto"/>
              <w:jc w:val="center"/>
            </w:pPr>
            <w:r>
              <w:rPr>
                <w:rFonts w:ascii="Times New Roman" w:eastAsia="Times New Roman" w:hAnsi="Times New Roman" w:cs="Times New Roman"/>
                <w:color w:val="000000"/>
                <w:sz w:val="28"/>
                <w:shd w:val="clear" w:color="auto" w:fill="FFFFFF"/>
              </w:rPr>
              <w:t>63</w:t>
            </w:r>
            <w:r w:rsidRPr="00BA651A">
              <w:rPr>
                <w:rFonts w:ascii="Times New Roman" w:eastAsia="Times New Roman" w:hAnsi="Times New Roman" w:cs="Times New Roman"/>
                <w:color w:val="000000"/>
                <w:sz w:val="28"/>
                <w:shd w:val="clear" w:color="auto" w:fill="FFFFFF"/>
              </w:rPr>
              <w:t xml:space="preserve"> м</w:t>
            </w:r>
            <w:r w:rsidRPr="00BA651A">
              <w:rPr>
                <w:rFonts w:ascii="Times New Roman" w:eastAsia="Times New Roman" w:hAnsi="Times New Roman" w:cs="Times New Roman"/>
                <w:color w:val="000000"/>
                <w:sz w:val="28"/>
                <w:shd w:val="clear" w:color="auto" w:fill="FFFFFF"/>
                <w:vertAlign w:val="superscript"/>
              </w:rPr>
              <w:t>3</w:t>
            </w:r>
          </w:p>
        </w:tc>
      </w:tr>
      <w:tr w:rsidR="005A30FF" w:rsidRPr="00BA651A" w14:paraId="65078638" w14:textId="77777777" w:rsidTr="005A30FF">
        <w:trPr>
          <w:trHeight w:val="238"/>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6A4FC00" w14:textId="77777777" w:rsidR="005A30FF" w:rsidRPr="00BA651A" w:rsidRDefault="005A30FF" w:rsidP="00D36A30">
            <w:pPr>
              <w:spacing w:after="0" w:line="240" w:lineRule="auto"/>
            </w:pPr>
            <w:r w:rsidRPr="00BA651A">
              <w:rPr>
                <w:rFonts w:ascii="Times New Roman" w:eastAsia="Times New Roman" w:hAnsi="Times New Roman" w:cs="Times New Roman"/>
                <w:color w:val="000000"/>
                <w:sz w:val="28"/>
                <w:shd w:val="clear" w:color="auto" w:fill="FFFFFF"/>
              </w:rPr>
              <w:t>вул. Шевченка, 11в</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2647892"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395 м</w:t>
            </w:r>
            <w:r w:rsidRPr="00BA651A">
              <w:rPr>
                <w:rFonts w:ascii="Times New Roman" w:eastAsia="Times New Roman" w:hAnsi="Times New Roman" w:cs="Times New Roman"/>
                <w:color w:val="000000"/>
                <w:sz w:val="28"/>
                <w:shd w:val="clear" w:color="auto" w:fill="FFFFFF"/>
                <w:vertAlign w:val="superscript"/>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3725A85" w14:textId="77777777" w:rsidR="005A30FF" w:rsidRPr="00BA651A" w:rsidRDefault="005A30FF" w:rsidP="00D36A30">
            <w:pPr>
              <w:spacing w:after="0" w:line="240" w:lineRule="auto"/>
              <w:jc w:val="center"/>
            </w:pPr>
            <w:r>
              <w:rPr>
                <w:rFonts w:ascii="Times New Roman" w:eastAsia="Times New Roman" w:hAnsi="Times New Roman" w:cs="Times New Roman"/>
                <w:color w:val="000000"/>
                <w:sz w:val="28"/>
                <w:shd w:val="clear" w:color="auto" w:fill="FFFFFF"/>
              </w:rPr>
              <w:t>73</w:t>
            </w:r>
            <w:r w:rsidRPr="00BA651A">
              <w:rPr>
                <w:rFonts w:ascii="Times New Roman" w:eastAsia="Times New Roman" w:hAnsi="Times New Roman" w:cs="Times New Roman"/>
                <w:color w:val="000000"/>
                <w:sz w:val="28"/>
                <w:shd w:val="clear" w:color="auto" w:fill="FFFFFF"/>
              </w:rPr>
              <w:t xml:space="preserve"> м</w:t>
            </w:r>
            <w:r w:rsidRPr="00BA651A">
              <w:rPr>
                <w:rFonts w:ascii="Times New Roman" w:eastAsia="Times New Roman" w:hAnsi="Times New Roman" w:cs="Times New Roman"/>
                <w:color w:val="000000"/>
                <w:sz w:val="28"/>
                <w:shd w:val="clear" w:color="auto" w:fill="FFFFFF"/>
                <w:vertAlign w:val="superscript"/>
              </w:rPr>
              <w:t>3</w:t>
            </w:r>
          </w:p>
        </w:tc>
      </w:tr>
      <w:tr w:rsidR="005A30FF" w:rsidRPr="00BA651A" w14:paraId="61C25394" w14:textId="77777777" w:rsidTr="005A30FF">
        <w:trPr>
          <w:trHeight w:val="25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CB4ED61" w14:textId="77777777" w:rsidR="005A30FF" w:rsidRPr="00BA651A" w:rsidRDefault="005A30FF" w:rsidP="00D36A30">
            <w:pPr>
              <w:spacing w:after="0" w:line="240" w:lineRule="auto"/>
            </w:pPr>
            <w:r w:rsidRPr="00BA651A">
              <w:rPr>
                <w:rFonts w:ascii="Times New Roman" w:eastAsia="Times New Roman" w:hAnsi="Times New Roman" w:cs="Times New Roman"/>
                <w:color w:val="000000"/>
                <w:sz w:val="28"/>
                <w:shd w:val="clear" w:color="auto" w:fill="FFFFFF"/>
              </w:rPr>
              <w:t>вул. Відродження, 5</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40396AD"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883 м</w:t>
            </w:r>
            <w:r w:rsidRPr="00BA651A">
              <w:rPr>
                <w:rFonts w:ascii="Times New Roman" w:eastAsia="Times New Roman" w:hAnsi="Times New Roman" w:cs="Times New Roman"/>
                <w:color w:val="000000"/>
                <w:sz w:val="28"/>
                <w:shd w:val="clear" w:color="auto" w:fill="FFFFFF"/>
                <w:vertAlign w:val="superscript"/>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8B84F2D" w14:textId="77777777" w:rsidR="005A30FF" w:rsidRPr="00BA651A" w:rsidRDefault="005A30FF" w:rsidP="00D36A30">
            <w:pPr>
              <w:spacing w:after="0" w:line="240" w:lineRule="auto"/>
              <w:jc w:val="center"/>
            </w:pPr>
            <w:r>
              <w:rPr>
                <w:rFonts w:ascii="Times New Roman" w:eastAsia="Times New Roman" w:hAnsi="Times New Roman" w:cs="Times New Roman"/>
                <w:color w:val="000000"/>
                <w:sz w:val="28"/>
                <w:shd w:val="clear" w:color="auto" w:fill="FFFFFF"/>
              </w:rPr>
              <w:t>198,3</w:t>
            </w:r>
            <w:r w:rsidRPr="00BA651A">
              <w:rPr>
                <w:rFonts w:ascii="Times New Roman" w:eastAsia="Times New Roman" w:hAnsi="Times New Roman" w:cs="Times New Roman"/>
                <w:color w:val="000000"/>
                <w:sz w:val="28"/>
                <w:shd w:val="clear" w:color="auto" w:fill="FFFFFF"/>
              </w:rPr>
              <w:t xml:space="preserve"> м</w:t>
            </w:r>
            <w:r w:rsidRPr="00BA651A">
              <w:rPr>
                <w:rFonts w:ascii="Times New Roman" w:eastAsia="Times New Roman" w:hAnsi="Times New Roman" w:cs="Times New Roman"/>
                <w:color w:val="000000"/>
                <w:sz w:val="28"/>
                <w:shd w:val="clear" w:color="auto" w:fill="FFFFFF"/>
                <w:vertAlign w:val="superscript"/>
              </w:rPr>
              <w:t>3</w:t>
            </w:r>
          </w:p>
        </w:tc>
      </w:tr>
      <w:tr w:rsidR="005A30FF" w:rsidRPr="00BA651A" w14:paraId="00951A16" w14:textId="77777777" w:rsidTr="005A30FF">
        <w:trPr>
          <w:trHeight w:val="25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70D339F" w14:textId="77777777" w:rsidR="005A30FF" w:rsidRPr="00BA651A" w:rsidRDefault="005A30FF" w:rsidP="00D36A30">
            <w:pPr>
              <w:spacing w:after="0" w:line="240" w:lineRule="auto"/>
              <w:rPr>
                <w:rFonts w:ascii="Times New Roman" w:eastAsia="Times New Roman" w:hAnsi="Times New Roman" w:cs="Times New Roman"/>
                <w:color w:val="000000"/>
                <w:sz w:val="28"/>
                <w:shd w:val="clear" w:color="auto" w:fill="FFFFFF"/>
              </w:rPr>
            </w:pPr>
            <w:r>
              <w:rPr>
                <w:rFonts w:ascii="Times New Roman" w:eastAsia="Times New Roman" w:hAnsi="Times New Roman" w:cs="Times New Roman"/>
                <w:color w:val="000000"/>
                <w:sz w:val="28"/>
                <w:shd w:val="clear" w:color="auto" w:fill="FFFFFF"/>
              </w:rPr>
              <w:t>с.Солдатське  центр ВПО</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0825951" w14:textId="77777777" w:rsidR="005A30FF" w:rsidRPr="00BA651A" w:rsidRDefault="005A30FF" w:rsidP="00D36A30">
            <w:pPr>
              <w:spacing w:after="0" w:line="240" w:lineRule="auto"/>
              <w:jc w:val="center"/>
              <w:rPr>
                <w:rFonts w:ascii="Times New Roman" w:eastAsia="Times New Roman" w:hAnsi="Times New Roman" w:cs="Times New Roman"/>
                <w:color w:val="000000"/>
                <w:sz w:val="28"/>
                <w:shd w:val="clear" w:color="auto" w:fill="FFFFFF"/>
              </w:rPr>
            </w:pPr>
            <w:r>
              <w:rPr>
                <w:rFonts w:ascii="Times New Roman" w:eastAsia="Times New Roman" w:hAnsi="Times New Roman" w:cs="Times New Roman"/>
                <w:color w:val="000000"/>
                <w:sz w:val="28"/>
                <w:shd w:val="clear" w:color="auto" w:fill="FFFFFF"/>
              </w:rPr>
              <w:t>43м3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3A94A53" w14:textId="77777777" w:rsidR="005A30FF" w:rsidRPr="00BA651A" w:rsidRDefault="005A30FF" w:rsidP="00D36A30">
            <w:pPr>
              <w:spacing w:after="0" w:line="240" w:lineRule="auto"/>
              <w:jc w:val="center"/>
              <w:rPr>
                <w:rFonts w:ascii="Times New Roman" w:eastAsia="Times New Roman" w:hAnsi="Times New Roman" w:cs="Times New Roman"/>
                <w:color w:val="000000"/>
                <w:sz w:val="28"/>
                <w:shd w:val="clear" w:color="auto" w:fill="FFFFFF"/>
              </w:rPr>
            </w:pPr>
            <w:r>
              <w:rPr>
                <w:rFonts w:ascii="Times New Roman" w:eastAsia="Times New Roman" w:hAnsi="Times New Roman" w:cs="Times New Roman"/>
                <w:color w:val="000000"/>
                <w:sz w:val="28"/>
                <w:shd w:val="clear" w:color="auto" w:fill="FFFFFF"/>
              </w:rPr>
              <w:t>34,9</w:t>
            </w:r>
          </w:p>
        </w:tc>
      </w:tr>
      <w:tr w:rsidR="005A30FF" w:rsidRPr="00BA651A" w14:paraId="3F2205F6" w14:textId="77777777" w:rsidTr="005A30FF">
        <w:trPr>
          <w:trHeight w:val="27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3167FDA" w14:textId="77777777" w:rsidR="005A30FF" w:rsidRPr="00BA651A" w:rsidRDefault="005A30FF" w:rsidP="00D36A30">
            <w:pPr>
              <w:spacing w:after="0" w:line="240" w:lineRule="auto"/>
            </w:pPr>
            <w:r w:rsidRPr="00BA651A">
              <w:rPr>
                <w:rFonts w:ascii="Times New Roman" w:eastAsia="Times New Roman" w:hAnsi="Times New Roman" w:cs="Times New Roman"/>
                <w:b/>
                <w:color w:val="000000"/>
                <w:sz w:val="28"/>
                <w:shd w:val="clear" w:color="auto" w:fill="FFFFFF"/>
              </w:rPr>
              <w:t>Всього:</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133C170" w14:textId="77777777" w:rsidR="005A30FF" w:rsidRPr="00BA651A" w:rsidRDefault="005A30FF" w:rsidP="00D36A30">
            <w:pPr>
              <w:spacing w:after="0" w:line="240" w:lineRule="auto"/>
              <w:jc w:val="center"/>
            </w:pPr>
            <w:r>
              <w:rPr>
                <w:rFonts w:ascii="Times New Roman" w:eastAsia="Times New Roman" w:hAnsi="Times New Roman" w:cs="Times New Roman"/>
                <w:b/>
                <w:color w:val="000000"/>
                <w:sz w:val="28"/>
                <w:shd w:val="clear" w:color="auto" w:fill="FFFFFF"/>
              </w:rPr>
              <w:t>1896</w:t>
            </w:r>
            <w:r w:rsidRPr="00BA651A">
              <w:rPr>
                <w:rFonts w:ascii="Times New Roman" w:eastAsia="Times New Roman" w:hAnsi="Times New Roman" w:cs="Times New Roman"/>
                <w:b/>
                <w:color w:val="000000"/>
                <w:sz w:val="28"/>
                <w:shd w:val="clear" w:color="auto" w:fill="FFFFFF"/>
              </w:rPr>
              <w:t xml:space="preserve"> м</w:t>
            </w:r>
            <w:r w:rsidRPr="00BA651A">
              <w:rPr>
                <w:rFonts w:ascii="Times New Roman" w:eastAsia="Times New Roman" w:hAnsi="Times New Roman" w:cs="Times New Roman"/>
                <w:b/>
                <w:color w:val="000000"/>
                <w:sz w:val="28"/>
                <w:shd w:val="clear" w:color="auto" w:fill="FFFFFF"/>
                <w:vertAlign w:val="superscript"/>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990B2A3" w14:textId="77777777" w:rsidR="005A30FF" w:rsidRPr="00BA651A" w:rsidRDefault="005A30FF" w:rsidP="00D36A30">
            <w:pPr>
              <w:spacing w:after="0" w:line="240" w:lineRule="auto"/>
              <w:jc w:val="center"/>
            </w:pPr>
            <w:r>
              <w:rPr>
                <w:rFonts w:ascii="Times New Roman" w:eastAsia="Times New Roman" w:hAnsi="Times New Roman" w:cs="Times New Roman"/>
                <w:b/>
                <w:color w:val="000000"/>
                <w:sz w:val="28"/>
                <w:shd w:val="clear" w:color="auto" w:fill="FFFFFF"/>
              </w:rPr>
              <w:t>369,2</w:t>
            </w:r>
            <w:r w:rsidRPr="00BA651A">
              <w:rPr>
                <w:rFonts w:ascii="Times New Roman" w:eastAsia="Times New Roman" w:hAnsi="Times New Roman" w:cs="Times New Roman"/>
                <w:b/>
                <w:color w:val="000000"/>
                <w:sz w:val="28"/>
                <w:shd w:val="clear" w:color="auto" w:fill="FFFFFF"/>
              </w:rPr>
              <w:t xml:space="preserve"> м</w:t>
            </w:r>
            <w:r w:rsidRPr="00BA651A">
              <w:rPr>
                <w:rFonts w:ascii="Times New Roman" w:eastAsia="Times New Roman" w:hAnsi="Times New Roman" w:cs="Times New Roman"/>
                <w:b/>
                <w:color w:val="000000"/>
                <w:sz w:val="28"/>
                <w:shd w:val="clear" w:color="auto" w:fill="FFFFFF"/>
                <w:vertAlign w:val="superscript"/>
              </w:rPr>
              <w:t>3</w:t>
            </w:r>
          </w:p>
        </w:tc>
      </w:tr>
    </w:tbl>
    <w:p w14:paraId="174B73D4" w14:textId="77777777" w:rsidR="005A30FF" w:rsidRPr="005A30FF" w:rsidRDefault="005A30FF" w:rsidP="005A30FF">
      <w:pPr>
        <w:spacing w:after="0" w:line="276" w:lineRule="auto"/>
        <w:ind w:left="57" w:firstLine="708"/>
        <w:jc w:val="both"/>
        <w:rPr>
          <w:rFonts w:ascii="Times New Roman" w:eastAsiaTheme="minorEastAsia" w:hAnsi="Times New Roman" w:cs="Times New Roman"/>
          <w:sz w:val="28"/>
          <w:szCs w:val="28"/>
          <w:lang w:val="ru-RU" w:eastAsia="ru-RU"/>
        </w:rPr>
      </w:pPr>
      <w:r w:rsidRPr="005A30FF">
        <w:rPr>
          <w:rFonts w:ascii="Times New Roman" w:eastAsiaTheme="minorEastAsia" w:hAnsi="Times New Roman" w:cs="Times New Roman"/>
          <w:sz w:val="28"/>
          <w:szCs w:val="28"/>
          <w:lang w:val="ru-RU" w:eastAsia="ru-RU"/>
        </w:rPr>
        <w:t>Станом на 1 жовтня 2024 року  підприємством вжиті заходи з підготовки до опалювального періоду 2024-2025 рр., а саме:</w:t>
      </w:r>
    </w:p>
    <w:p w14:paraId="44A74E1A" w14:textId="77777777" w:rsidR="005A30FF" w:rsidRPr="005A30FF" w:rsidRDefault="005A30FF" w:rsidP="005A30FF">
      <w:pPr>
        <w:spacing w:after="0" w:line="276" w:lineRule="auto"/>
        <w:ind w:left="57" w:firstLine="708"/>
        <w:jc w:val="both"/>
        <w:rPr>
          <w:rFonts w:ascii="Times New Roman" w:eastAsiaTheme="minorEastAsia" w:hAnsi="Times New Roman" w:cs="Times New Roman"/>
          <w:sz w:val="28"/>
          <w:szCs w:val="28"/>
          <w:lang w:val="ru-RU" w:eastAsia="ru-RU"/>
        </w:rPr>
      </w:pPr>
      <w:r w:rsidRPr="005A30FF">
        <w:rPr>
          <w:rFonts w:ascii="Times New Roman" w:eastAsiaTheme="minorEastAsia" w:hAnsi="Times New Roman" w:cs="Times New Roman"/>
          <w:sz w:val="28"/>
          <w:szCs w:val="28"/>
          <w:lang w:val="ru-RU" w:eastAsia="ru-RU"/>
        </w:rPr>
        <w:t>- проведено ТО котельного обладнання;</w:t>
      </w:r>
    </w:p>
    <w:p w14:paraId="616C1D3A" w14:textId="77777777" w:rsidR="005A30FF" w:rsidRPr="005A30FF" w:rsidRDefault="005A30FF" w:rsidP="005A30FF">
      <w:pPr>
        <w:spacing w:after="0" w:line="276" w:lineRule="auto"/>
        <w:ind w:left="57" w:firstLine="708"/>
        <w:jc w:val="both"/>
        <w:rPr>
          <w:rFonts w:ascii="Times New Roman" w:eastAsiaTheme="minorEastAsia" w:hAnsi="Times New Roman" w:cs="Times New Roman"/>
          <w:sz w:val="28"/>
          <w:szCs w:val="28"/>
          <w:lang w:val="ru-RU" w:eastAsia="ru-RU"/>
        </w:rPr>
      </w:pPr>
      <w:r w:rsidRPr="005A30FF">
        <w:rPr>
          <w:rFonts w:ascii="Times New Roman" w:eastAsiaTheme="minorEastAsia" w:hAnsi="Times New Roman" w:cs="Times New Roman"/>
          <w:sz w:val="28"/>
          <w:szCs w:val="28"/>
          <w:lang w:val="ru-RU" w:eastAsia="ru-RU"/>
        </w:rPr>
        <w:t>- перевірено тиск теплової мережі;</w:t>
      </w:r>
    </w:p>
    <w:p w14:paraId="0BAA157D" w14:textId="77777777" w:rsidR="005A30FF" w:rsidRPr="005A30FF" w:rsidRDefault="005A30FF" w:rsidP="005A30FF">
      <w:pPr>
        <w:spacing w:after="0" w:line="276" w:lineRule="auto"/>
        <w:ind w:left="57" w:firstLine="708"/>
        <w:jc w:val="both"/>
        <w:rPr>
          <w:rFonts w:ascii="Times New Roman" w:eastAsiaTheme="minorEastAsia" w:hAnsi="Times New Roman" w:cs="Times New Roman"/>
          <w:sz w:val="28"/>
          <w:szCs w:val="28"/>
          <w:lang w:val="ru-RU" w:eastAsia="ru-RU"/>
        </w:rPr>
      </w:pPr>
      <w:r w:rsidRPr="005A30FF">
        <w:rPr>
          <w:rFonts w:ascii="Times New Roman" w:eastAsiaTheme="minorEastAsia" w:hAnsi="Times New Roman" w:cs="Times New Roman"/>
          <w:sz w:val="28"/>
          <w:szCs w:val="28"/>
          <w:lang w:val="ru-RU" w:eastAsia="ru-RU"/>
        </w:rPr>
        <w:t>- проведено навчання робітників та ІТР;</w:t>
      </w:r>
    </w:p>
    <w:p w14:paraId="1707009A" w14:textId="77777777" w:rsidR="005A30FF" w:rsidRPr="005A30FF" w:rsidRDefault="005A30FF" w:rsidP="005A30FF">
      <w:pPr>
        <w:spacing w:after="0" w:line="276" w:lineRule="auto"/>
        <w:ind w:left="57" w:firstLine="708"/>
        <w:jc w:val="both"/>
        <w:rPr>
          <w:rFonts w:ascii="Times New Roman" w:eastAsiaTheme="minorEastAsia" w:hAnsi="Times New Roman" w:cs="Times New Roman"/>
          <w:sz w:val="28"/>
          <w:szCs w:val="28"/>
          <w:lang w:val="ru-RU" w:eastAsia="ru-RU"/>
        </w:rPr>
      </w:pPr>
      <w:r w:rsidRPr="005A30FF">
        <w:rPr>
          <w:rFonts w:ascii="Times New Roman" w:eastAsiaTheme="minorEastAsia" w:hAnsi="Times New Roman" w:cs="Times New Roman"/>
          <w:sz w:val="28"/>
          <w:szCs w:val="28"/>
          <w:lang w:val="ru-RU" w:eastAsia="ru-RU"/>
        </w:rPr>
        <w:t>- проведено державну повірку лічильників газу, манометрів, сигналізаторів  загазованості та іншого обладнання;</w:t>
      </w:r>
    </w:p>
    <w:p w14:paraId="02AEE386" w14:textId="77777777" w:rsidR="005A30FF" w:rsidRPr="005A30FF" w:rsidRDefault="005A30FF" w:rsidP="005A30FF">
      <w:pPr>
        <w:spacing w:after="0" w:line="276" w:lineRule="auto"/>
        <w:ind w:left="57" w:firstLine="708"/>
        <w:jc w:val="both"/>
        <w:rPr>
          <w:rFonts w:ascii="Times New Roman" w:eastAsiaTheme="minorEastAsia" w:hAnsi="Times New Roman" w:cs="Times New Roman"/>
          <w:sz w:val="28"/>
          <w:szCs w:val="28"/>
          <w:lang w:val="ru-RU" w:eastAsia="ru-RU"/>
        </w:rPr>
      </w:pPr>
      <w:r w:rsidRPr="005A30FF">
        <w:rPr>
          <w:rFonts w:ascii="Times New Roman" w:eastAsiaTheme="minorEastAsia" w:hAnsi="Times New Roman" w:cs="Times New Roman"/>
          <w:sz w:val="28"/>
          <w:szCs w:val="28"/>
          <w:lang w:val="ru-RU" w:eastAsia="ru-RU"/>
        </w:rPr>
        <w:t>- проведено  пусконалагоджувальні роботи.</w:t>
      </w:r>
    </w:p>
    <w:p w14:paraId="6902F9AB" w14:textId="77777777" w:rsidR="005A30FF" w:rsidRPr="005A30FF" w:rsidRDefault="005A30FF" w:rsidP="005A30FF">
      <w:pPr>
        <w:spacing w:after="0" w:line="240" w:lineRule="auto"/>
        <w:jc w:val="center"/>
        <w:rPr>
          <w:rFonts w:ascii="Times New Roman" w:eastAsia="Times New Roman" w:hAnsi="Times New Roman" w:cs="Times New Roman"/>
          <w:b/>
          <w:color w:val="000000"/>
          <w:sz w:val="28"/>
          <w:shd w:val="clear" w:color="auto" w:fill="FFFFFF"/>
          <w:lang w:val="ru-RU"/>
        </w:rPr>
      </w:pPr>
      <w:r w:rsidRPr="005A30FF">
        <w:rPr>
          <w:rFonts w:ascii="Times New Roman" w:eastAsia="Times New Roman" w:hAnsi="Times New Roman" w:cs="Times New Roman"/>
          <w:b/>
          <w:color w:val="000000"/>
          <w:sz w:val="28"/>
          <w:shd w:val="clear" w:color="auto" w:fill="FFFFFF"/>
          <w:lang w:val="ru-RU"/>
        </w:rPr>
        <w:t>Виробничі показники по КП «ТЖЕУ» за 12  місяців  2024 року.</w:t>
      </w:r>
    </w:p>
    <w:tbl>
      <w:tblPr>
        <w:tblW w:w="10443" w:type="dxa"/>
        <w:tblInd w:w="-176" w:type="dxa"/>
        <w:tblCellMar>
          <w:left w:w="10" w:type="dxa"/>
          <w:right w:w="10" w:type="dxa"/>
        </w:tblCellMar>
        <w:tblLook w:val="0000" w:firstRow="0" w:lastRow="0" w:firstColumn="0" w:lastColumn="0" w:noHBand="0" w:noVBand="0"/>
      </w:tblPr>
      <w:tblGrid>
        <w:gridCol w:w="1382"/>
        <w:gridCol w:w="1347"/>
        <w:gridCol w:w="1107"/>
        <w:gridCol w:w="1134"/>
        <w:gridCol w:w="1134"/>
        <w:gridCol w:w="996"/>
        <w:gridCol w:w="1134"/>
        <w:gridCol w:w="850"/>
        <w:gridCol w:w="1359"/>
      </w:tblGrid>
      <w:tr w:rsidR="005A30FF" w:rsidRPr="00BA651A" w14:paraId="74F767F6" w14:textId="77777777" w:rsidTr="005A30FF">
        <w:trPr>
          <w:trHeight w:val="746"/>
        </w:trPr>
        <w:tc>
          <w:tcPr>
            <w:tcW w:w="1382"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323113BE" w14:textId="77777777" w:rsidR="005A30FF" w:rsidRPr="00BA651A" w:rsidRDefault="005A30FF" w:rsidP="00D36A30">
            <w:pPr>
              <w:spacing w:after="0" w:line="240" w:lineRule="auto"/>
              <w:jc w:val="center"/>
              <w:rPr>
                <w:sz w:val="26"/>
                <w:szCs w:val="26"/>
              </w:rPr>
            </w:pPr>
            <w:r w:rsidRPr="00BA651A">
              <w:rPr>
                <w:rFonts w:ascii="Times New Roman" w:eastAsia="Times New Roman" w:hAnsi="Times New Roman" w:cs="Times New Roman"/>
                <w:b/>
                <w:color w:val="FFFFFF"/>
                <w:sz w:val="26"/>
                <w:szCs w:val="26"/>
              </w:rPr>
              <w:t>Показник</w:t>
            </w:r>
          </w:p>
        </w:tc>
        <w:tc>
          <w:tcPr>
            <w:tcW w:w="1347"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1FCF2988" w14:textId="77777777" w:rsidR="005A30FF" w:rsidRPr="00BA651A" w:rsidRDefault="005A30FF" w:rsidP="00D36A30">
            <w:pPr>
              <w:spacing w:after="0" w:line="240" w:lineRule="auto"/>
              <w:jc w:val="center"/>
              <w:rPr>
                <w:sz w:val="26"/>
                <w:szCs w:val="26"/>
              </w:rPr>
            </w:pPr>
            <w:r w:rsidRPr="00BA651A">
              <w:rPr>
                <w:rFonts w:ascii="Times New Roman" w:eastAsia="Times New Roman" w:hAnsi="Times New Roman" w:cs="Times New Roman"/>
                <w:b/>
                <w:color w:val="FFFFFF"/>
                <w:sz w:val="26"/>
                <w:szCs w:val="26"/>
              </w:rPr>
              <w:t>План 2021 р.                                      тис. грн.</w:t>
            </w:r>
          </w:p>
        </w:tc>
        <w:tc>
          <w:tcPr>
            <w:tcW w:w="1107"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69790126" w14:textId="77777777" w:rsidR="005A30FF" w:rsidRPr="00BA651A" w:rsidRDefault="005A30FF" w:rsidP="00D36A30">
            <w:pPr>
              <w:spacing w:after="0" w:line="240" w:lineRule="auto"/>
              <w:jc w:val="center"/>
              <w:rPr>
                <w:rFonts w:ascii="Times New Roman" w:eastAsia="Times New Roman" w:hAnsi="Times New Roman" w:cs="Times New Roman"/>
                <w:b/>
                <w:color w:val="FFFFFF"/>
                <w:sz w:val="26"/>
                <w:szCs w:val="26"/>
              </w:rPr>
            </w:pPr>
            <w:r w:rsidRPr="00BA651A">
              <w:rPr>
                <w:rFonts w:ascii="Times New Roman" w:eastAsia="Times New Roman" w:hAnsi="Times New Roman" w:cs="Times New Roman"/>
                <w:b/>
                <w:color w:val="FFFFFF"/>
                <w:sz w:val="26"/>
                <w:szCs w:val="26"/>
              </w:rPr>
              <w:t>Факт</w:t>
            </w:r>
          </w:p>
          <w:p w14:paraId="622DF83A" w14:textId="77777777" w:rsidR="005A30FF" w:rsidRPr="00BA651A" w:rsidRDefault="005A30FF" w:rsidP="00D36A30">
            <w:pPr>
              <w:spacing w:after="0" w:line="240" w:lineRule="auto"/>
              <w:jc w:val="center"/>
              <w:rPr>
                <w:rFonts w:ascii="Times New Roman" w:eastAsia="Times New Roman" w:hAnsi="Times New Roman" w:cs="Times New Roman"/>
                <w:b/>
                <w:color w:val="FFFFFF"/>
                <w:sz w:val="26"/>
                <w:szCs w:val="26"/>
              </w:rPr>
            </w:pPr>
            <w:r w:rsidRPr="00BA651A">
              <w:rPr>
                <w:rFonts w:ascii="Times New Roman" w:eastAsia="Times New Roman" w:hAnsi="Times New Roman" w:cs="Times New Roman"/>
                <w:b/>
                <w:color w:val="FFFFFF"/>
                <w:sz w:val="26"/>
                <w:szCs w:val="26"/>
              </w:rPr>
              <w:t>2021 р.</w:t>
            </w:r>
          </w:p>
          <w:p w14:paraId="1898B8B7" w14:textId="77777777" w:rsidR="005A30FF" w:rsidRPr="00BA651A" w:rsidRDefault="005A30FF" w:rsidP="00D36A30">
            <w:pPr>
              <w:spacing w:after="0" w:line="240" w:lineRule="auto"/>
              <w:jc w:val="center"/>
              <w:rPr>
                <w:sz w:val="26"/>
                <w:szCs w:val="26"/>
              </w:rPr>
            </w:pPr>
            <w:r w:rsidRPr="00BA651A">
              <w:rPr>
                <w:rFonts w:ascii="Times New Roman" w:eastAsia="Times New Roman" w:hAnsi="Times New Roman" w:cs="Times New Roman"/>
                <w:b/>
                <w:color w:val="FFFFFF"/>
                <w:sz w:val="26"/>
                <w:szCs w:val="26"/>
              </w:rPr>
              <w:t>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35F310AF" w14:textId="77777777" w:rsidR="005A30FF" w:rsidRPr="00BA651A" w:rsidRDefault="005A30FF" w:rsidP="00D36A30">
            <w:pPr>
              <w:spacing w:after="0" w:line="240" w:lineRule="auto"/>
              <w:jc w:val="center"/>
              <w:rPr>
                <w:sz w:val="26"/>
                <w:szCs w:val="26"/>
              </w:rPr>
            </w:pPr>
            <w:r w:rsidRPr="00BA651A">
              <w:rPr>
                <w:rFonts w:ascii="Times New Roman" w:eastAsia="Times New Roman" w:hAnsi="Times New Roman" w:cs="Times New Roman"/>
                <w:b/>
                <w:color w:val="FFFFFF"/>
                <w:sz w:val="26"/>
                <w:szCs w:val="26"/>
              </w:rPr>
              <w:t>План 2022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48D3D8FF" w14:textId="77777777" w:rsidR="005A30FF" w:rsidRPr="00BA651A" w:rsidRDefault="005A30FF" w:rsidP="00D36A30">
            <w:pPr>
              <w:spacing w:after="0" w:line="240" w:lineRule="auto"/>
              <w:jc w:val="center"/>
              <w:rPr>
                <w:rFonts w:ascii="Times New Roman" w:eastAsia="Times New Roman" w:hAnsi="Times New Roman" w:cs="Times New Roman"/>
                <w:b/>
                <w:color w:val="FFFFFF"/>
                <w:sz w:val="26"/>
                <w:szCs w:val="26"/>
              </w:rPr>
            </w:pPr>
            <w:r w:rsidRPr="00BA651A">
              <w:rPr>
                <w:rFonts w:ascii="Times New Roman" w:eastAsia="Times New Roman" w:hAnsi="Times New Roman" w:cs="Times New Roman"/>
                <w:b/>
                <w:color w:val="FFFFFF"/>
                <w:sz w:val="26"/>
                <w:szCs w:val="26"/>
              </w:rPr>
              <w:t>Факт</w:t>
            </w:r>
          </w:p>
          <w:p w14:paraId="02389D29" w14:textId="77777777" w:rsidR="005A30FF" w:rsidRPr="00BA651A" w:rsidRDefault="005A30FF" w:rsidP="00D36A30">
            <w:pPr>
              <w:spacing w:after="0" w:line="240" w:lineRule="auto"/>
              <w:jc w:val="center"/>
              <w:rPr>
                <w:rFonts w:ascii="Times New Roman" w:eastAsia="Times New Roman" w:hAnsi="Times New Roman" w:cs="Times New Roman"/>
                <w:b/>
                <w:color w:val="FFFFFF"/>
                <w:sz w:val="26"/>
                <w:szCs w:val="26"/>
              </w:rPr>
            </w:pPr>
            <w:r w:rsidRPr="00BA651A">
              <w:rPr>
                <w:rFonts w:ascii="Times New Roman" w:eastAsia="Times New Roman" w:hAnsi="Times New Roman" w:cs="Times New Roman"/>
                <w:b/>
                <w:color w:val="FFFFFF"/>
                <w:sz w:val="26"/>
                <w:szCs w:val="26"/>
              </w:rPr>
              <w:t>2022 р.</w:t>
            </w:r>
          </w:p>
          <w:p w14:paraId="50F1DE4C" w14:textId="77777777" w:rsidR="005A30FF" w:rsidRPr="00BA651A" w:rsidRDefault="005A30FF" w:rsidP="00D36A30">
            <w:pPr>
              <w:spacing w:after="0" w:line="240" w:lineRule="auto"/>
              <w:jc w:val="center"/>
              <w:rPr>
                <w:sz w:val="26"/>
                <w:szCs w:val="26"/>
              </w:rPr>
            </w:pPr>
            <w:r w:rsidRPr="00BA651A">
              <w:rPr>
                <w:rFonts w:ascii="Times New Roman" w:eastAsia="Times New Roman" w:hAnsi="Times New Roman" w:cs="Times New Roman"/>
                <w:b/>
                <w:color w:val="FFFFFF"/>
                <w:sz w:val="26"/>
                <w:szCs w:val="26"/>
              </w:rPr>
              <w:t>тис. грн.</w:t>
            </w:r>
          </w:p>
        </w:tc>
        <w:tc>
          <w:tcPr>
            <w:tcW w:w="996"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69E9F07C" w14:textId="77777777" w:rsidR="005A30FF" w:rsidRPr="00BA651A" w:rsidRDefault="005A30FF" w:rsidP="00D36A30">
            <w:pPr>
              <w:spacing w:after="0" w:line="240" w:lineRule="auto"/>
              <w:jc w:val="center"/>
              <w:rPr>
                <w:sz w:val="26"/>
                <w:szCs w:val="26"/>
              </w:rPr>
            </w:pPr>
            <w:r w:rsidRPr="00BA651A">
              <w:rPr>
                <w:rFonts w:ascii="Times New Roman" w:eastAsia="Times New Roman" w:hAnsi="Times New Roman" w:cs="Times New Roman"/>
                <w:b/>
                <w:color w:val="FFFFFF"/>
                <w:sz w:val="26"/>
                <w:szCs w:val="26"/>
              </w:rPr>
              <w:t>План 2023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4EBBC4F3" w14:textId="77777777" w:rsidR="005A30FF" w:rsidRPr="00BA651A" w:rsidRDefault="005A30FF" w:rsidP="00D36A30">
            <w:pPr>
              <w:spacing w:after="0" w:line="240" w:lineRule="auto"/>
              <w:jc w:val="center"/>
              <w:rPr>
                <w:rFonts w:ascii="Times New Roman" w:eastAsia="Times New Roman" w:hAnsi="Times New Roman" w:cs="Times New Roman"/>
                <w:b/>
                <w:color w:val="FFFFFF"/>
                <w:sz w:val="26"/>
                <w:szCs w:val="26"/>
              </w:rPr>
            </w:pPr>
            <w:r w:rsidRPr="00BA651A">
              <w:rPr>
                <w:rFonts w:ascii="Times New Roman" w:eastAsia="Times New Roman" w:hAnsi="Times New Roman" w:cs="Times New Roman"/>
                <w:b/>
                <w:color w:val="FFFFFF"/>
                <w:sz w:val="26"/>
                <w:szCs w:val="26"/>
              </w:rPr>
              <w:t>Факт</w:t>
            </w:r>
          </w:p>
          <w:p w14:paraId="147F7A71" w14:textId="77777777" w:rsidR="005A30FF" w:rsidRPr="00BA651A" w:rsidRDefault="005A30FF" w:rsidP="00D36A30">
            <w:pPr>
              <w:spacing w:after="0" w:line="240" w:lineRule="auto"/>
              <w:jc w:val="center"/>
              <w:rPr>
                <w:rFonts w:ascii="Times New Roman" w:eastAsia="Times New Roman" w:hAnsi="Times New Roman" w:cs="Times New Roman"/>
                <w:b/>
                <w:color w:val="FFFFFF"/>
                <w:sz w:val="26"/>
                <w:szCs w:val="26"/>
              </w:rPr>
            </w:pPr>
            <w:r w:rsidRPr="00BA651A">
              <w:rPr>
                <w:rFonts w:ascii="Times New Roman" w:eastAsia="Times New Roman" w:hAnsi="Times New Roman" w:cs="Times New Roman"/>
                <w:b/>
                <w:color w:val="FFFFFF"/>
                <w:sz w:val="26"/>
                <w:szCs w:val="26"/>
              </w:rPr>
              <w:t>2023 р.</w:t>
            </w:r>
          </w:p>
          <w:p w14:paraId="7989048F" w14:textId="77777777" w:rsidR="005A30FF" w:rsidRPr="00BA651A" w:rsidRDefault="005A30FF" w:rsidP="00D36A30">
            <w:pPr>
              <w:spacing w:after="0" w:line="240" w:lineRule="auto"/>
              <w:jc w:val="center"/>
              <w:rPr>
                <w:sz w:val="26"/>
                <w:szCs w:val="26"/>
              </w:rPr>
            </w:pPr>
            <w:r w:rsidRPr="00BA651A">
              <w:rPr>
                <w:rFonts w:ascii="Times New Roman" w:eastAsia="Times New Roman" w:hAnsi="Times New Roman" w:cs="Times New Roman"/>
                <w:b/>
                <w:color w:val="FFFFFF"/>
                <w:sz w:val="26"/>
                <w:szCs w:val="26"/>
              </w:rPr>
              <w:t>тис. грн.</w:t>
            </w:r>
          </w:p>
        </w:tc>
        <w:tc>
          <w:tcPr>
            <w:tcW w:w="850"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1880D50B" w14:textId="77777777" w:rsidR="005A30FF" w:rsidRPr="00BA651A" w:rsidRDefault="005A30FF" w:rsidP="00D36A30">
            <w:pPr>
              <w:spacing w:after="0" w:line="240" w:lineRule="auto"/>
              <w:jc w:val="center"/>
              <w:rPr>
                <w:sz w:val="26"/>
                <w:szCs w:val="26"/>
              </w:rPr>
            </w:pPr>
            <w:r w:rsidRPr="00BA651A">
              <w:rPr>
                <w:rFonts w:ascii="Times New Roman" w:eastAsia="Times New Roman" w:hAnsi="Times New Roman" w:cs="Times New Roman"/>
                <w:b/>
                <w:color w:val="FFFFFF"/>
                <w:sz w:val="26"/>
                <w:szCs w:val="26"/>
              </w:rPr>
              <w:t>План 2024 р.                                      тис. грн.</w:t>
            </w:r>
          </w:p>
        </w:tc>
        <w:tc>
          <w:tcPr>
            <w:tcW w:w="1359"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2179BA79" w14:textId="77777777" w:rsidR="005A30FF" w:rsidRPr="00BA651A" w:rsidRDefault="005A30FF" w:rsidP="00D36A30">
            <w:pPr>
              <w:spacing w:after="0" w:line="240" w:lineRule="auto"/>
              <w:jc w:val="center"/>
              <w:rPr>
                <w:rFonts w:ascii="Times New Roman" w:eastAsia="Times New Roman" w:hAnsi="Times New Roman" w:cs="Times New Roman"/>
                <w:b/>
                <w:color w:val="FFFFFF"/>
                <w:sz w:val="26"/>
                <w:szCs w:val="26"/>
              </w:rPr>
            </w:pPr>
            <w:r w:rsidRPr="00BA651A">
              <w:rPr>
                <w:rFonts w:ascii="Times New Roman" w:eastAsia="Times New Roman" w:hAnsi="Times New Roman" w:cs="Times New Roman"/>
                <w:b/>
                <w:color w:val="FFFFFF"/>
                <w:sz w:val="26"/>
                <w:szCs w:val="26"/>
              </w:rPr>
              <w:t>Факт</w:t>
            </w:r>
          </w:p>
          <w:p w14:paraId="55F385A1" w14:textId="77777777" w:rsidR="005A30FF" w:rsidRPr="00BA651A" w:rsidRDefault="005A30FF" w:rsidP="00D36A30">
            <w:pPr>
              <w:spacing w:after="0" w:line="240" w:lineRule="auto"/>
              <w:jc w:val="center"/>
              <w:rPr>
                <w:rFonts w:ascii="Times New Roman" w:eastAsia="Times New Roman" w:hAnsi="Times New Roman" w:cs="Times New Roman"/>
                <w:b/>
                <w:color w:val="FFFFFF"/>
                <w:sz w:val="26"/>
                <w:szCs w:val="26"/>
              </w:rPr>
            </w:pPr>
            <w:r w:rsidRPr="00BA651A">
              <w:rPr>
                <w:rFonts w:ascii="Times New Roman" w:eastAsia="Times New Roman" w:hAnsi="Times New Roman" w:cs="Times New Roman"/>
                <w:b/>
                <w:color w:val="FFFFFF"/>
                <w:sz w:val="26"/>
                <w:szCs w:val="26"/>
              </w:rPr>
              <w:t>2024 р.</w:t>
            </w:r>
          </w:p>
          <w:p w14:paraId="7A5A4AE0" w14:textId="77777777" w:rsidR="005A30FF" w:rsidRPr="00BA651A" w:rsidRDefault="005A30FF" w:rsidP="00D36A30">
            <w:pPr>
              <w:spacing w:after="0" w:line="240" w:lineRule="auto"/>
              <w:jc w:val="center"/>
              <w:rPr>
                <w:sz w:val="26"/>
                <w:szCs w:val="26"/>
              </w:rPr>
            </w:pPr>
            <w:r w:rsidRPr="00BA651A">
              <w:rPr>
                <w:rFonts w:ascii="Times New Roman" w:eastAsia="Times New Roman" w:hAnsi="Times New Roman" w:cs="Times New Roman"/>
                <w:b/>
                <w:color w:val="FFFFFF"/>
                <w:sz w:val="26"/>
                <w:szCs w:val="26"/>
              </w:rPr>
              <w:t>тис. грн.</w:t>
            </w:r>
          </w:p>
        </w:tc>
      </w:tr>
      <w:tr w:rsidR="005A30FF" w:rsidRPr="00BA651A" w14:paraId="00FD3064" w14:textId="77777777" w:rsidTr="005A30FF">
        <w:trPr>
          <w:trHeight w:val="272"/>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25C3A7B"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sz w:val="24"/>
              </w:rPr>
              <w:t>Доходи</w:t>
            </w:r>
          </w:p>
        </w:tc>
        <w:tc>
          <w:tcPr>
            <w:tcW w:w="134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3C731A" w14:textId="77777777" w:rsidR="005A30FF" w:rsidRPr="00BA651A" w:rsidRDefault="005A30FF" w:rsidP="00D36A30">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11322,9</w:t>
            </w:r>
          </w:p>
        </w:tc>
        <w:tc>
          <w:tcPr>
            <w:tcW w:w="11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186DEF" w14:textId="77777777" w:rsidR="005A30FF" w:rsidRPr="00BA651A" w:rsidRDefault="005A30FF" w:rsidP="00D36A3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10138,1</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53E3A39" w14:textId="77777777" w:rsidR="005A30FF" w:rsidRPr="00BA651A" w:rsidRDefault="005A30FF" w:rsidP="00D36A30">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11322,9</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2F4C72BA" w14:textId="77777777" w:rsidR="005A30FF" w:rsidRPr="00BA651A" w:rsidRDefault="005A30FF" w:rsidP="00D36A30">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12287,7</w:t>
            </w:r>
          </w:p>
        </w:tc>
        <w:tc>
          <w:tcPr>
            <w:tcW w:w="99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22DA1121" w14:textId="77777777" w:rsidR="005A30FF" w:rsidRPr="00BA651A" w:rsidRDefault="005A30FF" w:rsidP="00D36A30">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11322,9</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22CFE460" w14:textId="77777777" w:rsidR="005A30FF" w:rsidRPr="00BA651A" w:rsidRDefault="005A30FF" w:rsidP="00D36A30">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11307,1</w:t>
            </w:r>
          </w:p>
        </w:tc>
        <w:tc>
          <w:tcPr>
            <w:tcW w:w="8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78F1FF" w14:textId="77777777" w:rsidR="005A30FF" w:rsidRPr="00A12A77" w:rsidRDefault="005A30FF" w:rsidP="00D36A30">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13504,3</w:t>
            </w:r>
          </w:p>
        </w:tc>
        <w:tc>
          <w:tcPr>
            <w:tcW w:w="135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6E8832D" w14:textId="77777777" w:rsidR="005A30FF" w:rsidRPr="00BA651A" w:rsidRDefault="005A30FF" w:rsidP="00D36A30">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13011,7</w:t>
            </w:r>
          </w:p>
        </w:tc>
      </w:tr>
      <w:tr w:rsidR="005A30FF" w:rsidRPr="00BA651A" w14:paraId="1B531889" w14:textId="77777777" w:rsidTr="005A30FF">
        <w:trPr>
          <w:trHeight w:val="493"/>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C36140B"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sz w:val="24"/>
              </w:rPr>
              <w:t>Витрати</w:t>
            </w:r>
          </w:p>
        </w:tc>
        <w:tc>
          <w:tcPr>
            <w:tcW w:w="134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1ABA7D1" w14:textId="77777777" w:rsidR="005A30FF" w:rsidRPr="00BA651A" w:rsidRDefault="005A30FF" w:rsidP="00D36A3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10287,1</w:t>
            </w:r>
          </w:p>
        </w:tc>
        <w:tc>
          <w:tcPr>
            <w:tcW w:w="11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151B64A" w14:textId="77777777" w:rsidR="005A30FF" w:rsidRPr="00BA651A" w:rsidRDefault="005A30FF" w:rsidP="00D36A3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10057,7</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6CAD6F0" w14:textId="77777777" w:rsidR="005A30FF" w:rsidRPr="00BA651A" w:rsidRDefault="005A30FF" w:rsidP="00D36A3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10287,1</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1EA4912A" w14:textId="77777777" w:rsidR="005A30FF" w:rsidRPr="00BA651A" w:rsidRDefault="005A30FF" w:rsidP="00D36A30">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11762,1</w:t>
            </w:r>
          </w:p>
        </w:tc>
        <w:tc>
          <w:tcPr>
            <w:tcW w:w="99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2A61C908" w14:textId="77777777" w:rsidR="005A30FF" w:rsidRPr="00BA651A" w:rsidRDefault="005A30FF" w:rsidP="00D36A30">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10287,1</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046A0A68" w14:textId="77777777" w:rsidR="005A30FF" w:rsidRPr="00BA651A" w:rsidRDefault="005A30FF" w:rsidP="00D36A30">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11053,7</w:t>
            </w:r>
          </w:p>
        </w:tc>
        <w:tc>
          <w:tcPr>
            <w:tcW w:w="8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31DEABB" w14:textId="77777777" w:rsidR="005A30FF" w:rsidRPr="00A12A77" w:rsidRDefault="005A30FF" w:rsidP="00D36A30">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12932,2</w:t>
            </w:r>
          </w:p>
        </w:tc>
        <w:tc>
          <w:tcPr>
            <w:tcW w:w="135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2F58D" w14:textId="77777777" w:rsidR="005A30FF" w:rsidRPr="00A12A77" w:rsidRDefault="005A30FF" w:rsidP="00D36A30">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128</w:t>
            </w:r>
            <w:r>
              <w:rPr>
                <w:rFonts w:ascii="Times New Roman" w:eastAsia="Calibri" w:hAnsi="Times New Roman" w:cs="Times New Roman"/>
                <w:sz w:val="24"/>
                <w:szCs w:val="24"/>
                <w:lang w:val="ru-RU"/>
              </w:rPr>
              <w:t>33,4</w:t>
            </w:r>
          </w:p>
        </w:tc>
      </w:tr>
      <w:tr w:rsidR="005A30FF" w:rsidRPr="00BA651A" w14:paraId="23F44BF0" w14:textId="77777777" w:rsidTr="005A30FF">
        <w:trPr>
          <w:trHeight w:val="288"/>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DE11257"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b/>
                <w:sz w:val="24"/>
              </w:rPr>
              <w:t>Прибуток</w:t>
            </w:r>
          </w:p>
        </w:tc>
        <w:tc>
          <w:tcPr>
            <w:tcW w:w="134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E8973E4" w14:textId="77777777" w:rsidR="005A30FF" w:rsidRPr="00BA651A" w:rsidRDefault="005A30FF" w:rsidP="00D36A3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1035,8</w:t>
            </w:r>
          </w:p>
        </w:tc>
        <w:tc>
          <w:tcPr>
            <w:tcW w:w="11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A2FB4F7" w14:textId="77777777" w:rsidR="005A30FF" w:rsidRPr="00BA651A" w:rsidRDefault="005A30FF" w:rsidP="00D36A3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80,4</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33E37FB" w14:textId="77777777" w:rsidR="005A30FF" w:rsidRPr="00BA651A" w:rsidRDefault="005A30FF" w:rsidP="00D36A3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1035,8</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74F66043" w14:textId="77777777" w:rsidR="005A30FF" w:rsidRPr="00BA651A" w:rsidRDefault="005A30FF" w:rsidP="00D36A30">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525,6</w:t>
            </w:r>
          </w:p>
        </w:tc>
        <w:tc>
          <w:tcPr>
            <w:tcW w:w="99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2AD7E081" w14:textId="77777777" w:rsidR="005A30FF" w:rsidRPr="00BA651A" w:rsidRDefault="005A30FF" w:rsidP="00D36A30">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1035,8</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36CC7993" w14:textId="77777777" w:rsidR="005A30FF" w:rsidRPr="00BA651A" w:rsidRDefault="005A30FF" w:rsidP="00D36A30">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253,4</w:t>
            </w:r>
          </w:p>
        </w:tc>
        <w:tc>
          <w:tcPr>
            <w:tcW w:w="8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60C588" w14:textId="77777777" w:rsidR="005A30FF" w:rsidRPr="00A12A77" w:rsidRDefault="005A30FF" w:rsidP="00D36A30">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572,1</w:t>
            </w:r>
          </w:p>
        </w:tc>
        <w:tc>
          <w:tcPr>
            <w:tcW w:w="135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86D708" w14:textId="77777777" w:rsidR="005A30FF" w:rsidRPr="00A12A77" w:rsidRDefault="005A30FF" w:rsidP="00D36A30">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1</w:t>
            </w:r>
            <w:r>
              <w:rPr>
                <w:rFonts w:ascii="Times New Roman" w:eastAsia="Calibri" w:hAnsi="Times New Roman" w:cs="Times New Roman"/>
                <w:sz w:val="24"/>
                <w:szCs w:val="24"/>
                <w:lang w:val="ru-RU"/>
              </w:rPr>
              <w:t>78,3</w:t>
            </w:r>
          </w:p>
        </w:tc>
      </w:tr>
      <w:tr w:rsidR="005A30FF" w:rsidRPr="00BA651A" w14:paraId="7C6BAA82" w14:textId="77777777" w:rsidTr="005A30FF">
        <w:trPr>
          <w:trHeight w:val="286"/>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E11FD97"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sz w:val="24"/>
              </w:rPr>
              <w:t>Збиток</w:t>
            </w:r>
          </w:p>
        </w:tc>
        <w:tc>
          <w:tcPr>
            <w:tcW w:w="134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33A8E07" w14:textId="77777777" w:rsidR="005A30FF" w:rsidRPr="00BA651A" w:rsidRDefault="005A30FF" w:rsidP="00D36A30">
            <w:pPr>
              <w:spacing w:after="0" w:line="240" w:lineRule="auto"/>
              <w:jc w:val="center"/>
              <w:rPr>
                <w:rFonts w:ascii="Times New Roman" w:eastAsia="Calibri" w:hAnsi="Times New Roman" w:cs="Times New Roman"/>
                <w:sz w:val="24"/>
                <w:szCs w:val="24"/>
              </w:rPr>
            </w:pPr>
          </w:p>
        </w:tc>
        <w:tc>
          <w:tcPr>
            <w:tcW w:w="11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678C44" w14:textId="77777777" w:rsidR="005A30FF" w:rsidRPr="00BA651A" w:rsidRDefault="005A30FF" w:rsidP="00D36A30">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7CF1DA" w14:textId="77777777" w:rsidR="005A30FF" w:rsidRPr="00BA651A" w:rsidRDefault="005A30FF" w:rsidP="00D36A30">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F5740A5" w14:textId="77777777" w:rsidR="005A30FF" w:rsidRPr="00BA651A" w:rsidRDefault="005A30FF" w:rsidP="00D36A30">
            <w:pPr>
              <w:spacing w:after="0" w:line="240" w:lineRule="auto"/>
              <w:jc w:val="center"/>
              <w:rPr>
                <w:rFonts w:ascii="Times New Roman" w:eastAsia="Calibri" w:hAnsi="Times New Roman" w:cs="Times New Roman"/>
                <w:sz w:val="24"/>
                <w:szCs w:val="24"/>
              </w:rPr>
            </w:pPr>
          </w:p>
        </w:tc>
        <w:tc>
          <w:tcPr>
            <w:tcW w:w="9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57A494" w14:textId="77777777" w:rsidR="005A30FF" w:rsidRPr="00BA651A" w:rsidRDefault="005A30FF" w:rsidP="00D36A30">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A5182CE" w14:textId="77777777" w:rsidR="005A30FF" w:rsidRPr="00BA651A" w:rsidRDefault="005A30FF" w:rsidP="00D36A30">
            <w:pPr>
              <w:spacing w:after="0" w:line="240" w:lineRule="auto"/>
              <w:jc w:val="center"/>
              <w:rPr>
                <w:rFonts w:ascii="Times New Roman" w:eastAsia="Calibri" w:hAnsi="Times New Roman" w:cs="Times New Roman"/>
                <w:sz w:val="24"/>
                <w:szCs w:val="24"/>
              </w:rPr>
            </w:pPr>
          </w:p>
        </w:tc>
        <w:tc>
          <w:tcPr>
            <w:tcW w:w="85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413E5C9" w14:textId="77777777" w:rsidR="005A30FF" w:rsidRPr="00BA651A" w:rsidRDefault="005A30FF" w:rsidP="00D36A30">
            <w:pPr>
              <w:spacing w:after="0" w:line="240" w:lineRule="auto"/>
              <w:jc w:val="center"/>
              <w:rPr>
                <w:rFonts w:ascii="Times New Roman" w:eastAsia="Calibri" w:hAnsi="Times New Roman" w:cs="Times New Roman"/>
                <w:sz w:val="24"/>
                <w:szCs w:val="24"/>
              </w:rPr>
            </w:pPr>
          </w:p>
        </w:tc>
        <w:tc>
          <w:tcPr>
            <w:tcW w:w="135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A633EC3" w14:textId="77777777" w:rsidR="005A30FF" w:rsidRPr="00BA651A" w:rsidRDefault="005A30FF" w:rsidP="00D36A30">
            <w:pPr>
              <w:spacing w:after="0" w:line="240" w:lineRule="auto"/>
              <w:jc w:val="center"/>
              <w:rPr>
                <w:rFonts w:ascii="Times New Roman" w:eastAsia="Calibri" w:hAnsi="Times New Roman" w:cs="Times New Roman"/>
                <w:sz w:val="24"/>
                <w:szCs w:val="24"/>
              </w:rPr>
            </w:pPr>
          </w:p>
        </w:tc>
      </w:tr>
    </w:tbl>
    <w:p w14:paraId="4B505578" w14:textId="77777777" w:rsidR="005A30FF" w:rsidRPr="00FE3797" w:rsidRDefault="005A30FF" w:rsidP="005A30FF">
      <w:pPr>
        <w:spacing w:after="0" w:line="240" w:lineRule="auto"/>
        <w:ind w:firstLine="709"/>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 xml:space="preserve">За </w:t>
      </w:r>
      <w:r>
        <w:rPr>
          <w:rFonts w:ascii="Times New Roman" w:eastAsia="Times New Roman" w:hAnsi="Times New Roman" w:cs="Times New Roman"/>
          <w:color w:val="000000"/>
          <w:sz w:val="28"/>
          <w:shd w:val="clear" w:color="auto" w:fill="FFFFFF"/>
          <w:lang w:val="ru-RU"/>
        </w:rPr>
        <w:t>12</w:t>
      </w:r>
      <w:r w:rsidRPr="005A30FF">
        <w:rPr>
          <w:rFonts w:ascii="Times New Roman" w:eastAsia="Times New Roman" w:hAnsi="Times New Roman" w:cs="Times New Roman"/>
          <w:color w:val="000000"/>
          <w:sz w:val="28"/>
          <w:shd w:val="clear" w:color="auto" w:fill="FFFFFF"/>
          <w:lang w:val="ru-RU"/>
        </w:rPr>
        <w:t xml:space="preserve"> місяців 2024 року КП «ТЖЕУ» отримало прибутку </w:t>
      </w:r>
      <w:r>
        <w:rPr>
          <w:rFonts w:ascii="Times New Roman" w:eastAsia="Times New Roman" w:hAnsi="Times New Roman" w:cs="Times New Roman"/>
          <w:color w:val="000000"/>
          <w:sz w:val="28"/>
          <w:shd w:val="clear" w:color="auto" w:fill="FFFFFF"/>
          <w:lang w:val="ru-RU"/>
        </w:rPr>
        <w:t>178,3</w:t>
      </w:r>
      <w:r w:rsidRPr="005A30FF">
        <w:rPr>
          <w:rFonts w:ascii="Times New Roman" w:eastAsia="Times New Roman" w:hAnsi="Times New Roman" w:cs="Times New Roman"/>
          <w:color w:val="000000"/>
          <w:sz w:val="28"/>
          <w:shd w:val="clear" w:color="auto" w:fill="FFFFFF"/>
          <w:lang w:val="ru-RU"/>
        </w:rPr>
        <w:t xml:space="preserve"> тис. грн., у т.ч. збитку </w:t>
      </w:r>
      <w:r>
        <w:rPr>
          <w:rFonts w:ascii="Times New Roman" w:eastAsia="Times New Roman" w:hAnsi="Times New Roman" w:cs="Times New Roman"/>
          <w:color w:val="000000"/>
          <w:sz w:val="28"/>
          <w:shd w:val="clear" w:color="auto" w:fill="FFFFFF"/>
          <w:lang w:val="ru-RU"/>
        </w:rPr>
        <w:t>53,8</w:t>
      </w:r>
      <w:r w:rsidRPr="005A30FF">
        <w:rPr>
          <w:rFonts w:ascii="Times New Roman" w:eastAsia="Times New Roman" w:hAnsi="Times New Roman" w:cs="Times New Roman"/>
          <w:color w:val="000000"/>
          <w:sz w:val="28"/>
          <w:shd w:val="clear" w:color="auto" w:fill="FFFFFF"/>
          <w:lang w:val="ru-RU"/>
        </w:rPr>
        <w:t xml:space="preserve"> тис. грн. по управлінню будинками </w:t>
      </w:r>
      <w:r>
        <w:rPr>
          <w:rFonts w:ascii="Times New Roman" w:eastAsia="Times New Roman" w:hAnsi="Times New Roman" w:cs="Times New Roman"/>
          <w:color w:val="000000"/>
          <w:sz w:val="28"/>
          <w:shd w:val="clear" w:color="auto" w:fill="FFFFFF"/>
          <w:lang w:val="ru-RU"/>
        </w:rPr>
        <w:t>(</w:t>
      </w:r>
      <w:r w:rsidRPr="005A30FF">
        <w:rPr>
          <w:rFonts w:ascii="Times New Roman" w:eastAsia="Times New Roman" w:hAnsi="Times New Roman" w:cs="Times New Roman"/>
          <w:color w:val="000000"/>
          <w:sz w:val="28"/>
          <w:shd w:val="clear" w:color="auto" w:fill="FFFFFF"/>
          <w:lang w:val="ru-RU"/>
        </w:rPr>
        <w:t>збиток  виник за рахунок проведення ремонтних  робіт  по житловому ф</w:t>
      </w:r>
      <w:r>
        <w:rPr>
          <w:rFonts w:ascii="Times New Roman" w:eastAsia="Times New Roman" w:hAnsi="Times New Roman" w:cs="Times New Roman"/>
          <w:color w:val="000000"/>
          <w:sz w:val="28"/>
          <w:shd w:val="clear" w:color="auto" w:fill="FFFFFF"/>
          <w:lang w:val="ru-RU"/>
        </w:rPr>
        <w:t>онду)</w:t>
      </w:r>
      <w:r w:rsidRPr="005A30FF">
        <w:rPr>
          <w:rFonts w:ascii="Times New Roman" w:eastAsia="Times New Roman" w:hAnsi="Times New Roman" w:cs="Times New Roman"/>
          <w:color w:val="000000"/>
          <w:sz w:val="28"/>
          <w:shd w:val="clear" w:color="auto" w:fill="FFFFFF"/>
          <w:lang w:val="ru-RU"/>
        </w:rPr>
        <w:t xml:space="preserve"> та  прибуток  по теплопостачанню </w:t>
      </w:r>
      <w:r w:rsidRPr="00FE3797">
        <w:rPr>
          <w:rFonts w:ascii="Times New Roman" w:eastAsia="Times New Roman" w:hAnsi="Times New Roman" w:cs="Times New Roman"/>
          <w:color w:val="000000"/>
          <w:sz w:val="28"/>
          <w:shd w:val="clear" w:color="auto" w:fill="FFFFFF"/>
          <w:lang w:val="ru-RU"/>
        </w:rPr>
        <w:t>23</w:t>
      </w:r>
      <w:r>
        <w:rPr>
          <w:rFonts w:ascii="Times New Roman" w:eastAsia="Times New Roman" w:hAnsi="Times New Roman" w:cs="Times New Roman"/>
          <w:color w:val="000000"/>
          <w:sz w:val="28"/>
          <w:shd w:val="clear" w:color="auto" w:fill="FFFFFF"/>
          <w:lang w:val="ru-RU"/>
        </w:rPr>
        <w:t>2,1</w:t>
      </w:r>
      <w:r w:rsidRPr="00FE3797">
        <w:rPr>
          <w:rFonts w:ascii="Times New Roman" w:eastAsia="Times New Roman" w:hAnsi="Times New Roman" w:cs="Times New Roman"/>
          <w:color w:val="000000"/>
          <w:sz w:val="28"/>
          <w:shd w:val="clear" w:color="auto" w:fill="FFFFFF"/>
          <w:lang w:val="ru-RU"/>
        </w:rPr>
        <w:t xml:space="preserve"> тис. грн.  </w:t>
      </w:r>
    </w:p>
    <w:p w14:paraId="63EBB741" w14:textId="77777777" w:rsidR="005A30FF" w:rsidRPr="005A30FF" w:rsidRDefault="005A30FF" w:rsidP="005A30FF">
      <w:pPr>
        <w:spacing w:after="0" w:line="240" w:lineRule="auto"/>
        <w:ind w:firstLine="709"/>
        <w:jc w:val="both"/>
        <w:rPr>
          <w:rFonts w:ascii="Times New Roman" w:eastAsia="Times New Roman" w:hAnsi="Times New Roman" w:cs="Times New Roman"/>
          <w:color w:val="000000"/>
          <w:sz w:val="28"/>
          <w:shd w:val="clear" w:color="auto" w:fill="FFFFFF"/>
          <w:lang w:val="ru-RU"/>
        </w:rPr>
      </w:pPr>
      <w:r w:rsidRPr="00FE3797">
        <w:rPr>
          <w:rFonts w:ascii="Times New Roman" w:eastAsia="Times New Roman" w:hAnsi="Times New Roman" w:cs="Times New Roman"/>
          <w:color w:val="000000"/>
          <w:sz w:val="28"/>
          <w:shd w:val="clear" w:color="auto" w:fill="FFFFFF"/>
          <w:lang w:val="ru-RU"/>
        </w:rPr>
        <w:t xml:space="preserve"> </w:t>
      </w:r>
      <w:r w:rsidRPr="005A30FF">
        <w:rPr>
          <w:rFonts w:ascii="Times New Roman" w:eastAsia="Times New Roman" w:hAnsi="Times New Roman" w:cs="Times New Roman"/>
          <w:color w:val="000000"/>
          <w:sz w:val="28"/>
          <w:shd w:val="clear" w:color="auto" w:fill="FFFFFF"/>
          <w:lang w:val="ru-RU"/>
        </w:rPr>
        <w:t>Загальна дебіторська заборгованість по підприємству КП «ТЖЕУ» станом на 01.01.2025 року склала 2650,0 тис. грн., у тому числі:</w:t>
      </w:r>
    </w:p>
    <w:p w14:paraId="64E23092" w14:textId="77777777" w:rsidR="005A30FF" w:rsidRPr="005A30FF" w:rsidRDefault="005A30FF" w:rsidP="005A30FF">
      <w:pPr>
        <w:spacing w:after="0" w:line="240" w:lineRule="auto"/>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 заборгованість населення по сплаті квартирної плати -1326,8 тис. грн.;</w:t>
      </w:r>
    </w:p>
    <w:p w14:paraId="546E49D3" w14:textId="77777777" w:rsidR="005A30FF" w:rsidRPr="005A30FF" w:rsidRDefault="005A30FF" w:rsidP="005A30FF">
      <w:pPr>
        <w:spacing w:after="0" w:line="240" w:lineRule="auto"/>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 по опаленню населення, інші  - 284,7 тис. грн.;</w:t>
      </w:r>
    </w:p>
    <w:p w14:paraId="2612F600" w14:textId="77777777" w:rsidR="005A30FF" w:rsidRPr="005A30FF" w:rsidRDefault="005A30FF" w:rsidP="005A30FF">
      <w:pPr>
        <w:spacing w:after="0" w:line="240" w:lineRule="auto"/>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 оренда, експлуатаційні  - 339,8 тис. грн.</w:t>
      </w:r>
    </w:p>
    <w:p w14:paraId="40742961" w14:textId="77777777" w:rsidR="005A30FF" w:rsidRPr="005A30FF" w:rsidRDefault="005A30FF" w:rsidP="005A30FF">
      <w:pPr>
        <w:spacing w:after="0" w:line="240" w:lineRule="auto"/>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 інша заборгованість -698,7 тис. грн</w:t>
      </w:r>
    </w:p>
    <w:p w14:paraId="43643DBD" w14:textId="77777777" w:rsidR="005A30FF" w:rsidRPr="005A30FF" w:rsidRDefault="005A30FF" w:rsidP="005A30FF">
      <w:pPr>
        <w:spacing w:after="0" w:line="240" w:lineRule="auto"/>
        <w:ind w:firstLine="720"/>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Дебіторська заборгованість станом на 01.01.2024 року складала 3292,5 тис. грн. З наведеного порівняння видно, що дебіторська заборгованість станом на 01.01.2025 року на 642,5 тис. грн. менша, ніж за відповідний період минулого року.</w:t>
      </w:r>
    </w:p>
    <w:p w14:paraId="77A14AC8" w14:textId="4B3DF464" w:rsidR="005A30FF" w:rsidRPr="005A30FF" w:rsidRDefault="005A30FF" w:rsidP="005A30FF">
      <w:pPr>
        <w:spacing w:after="0" w:line="240" w:lineRule="auto"/>
        <w:ind w:firstLine="708"/>
        <w:jc w:val="center"/>
        <w:rPr>
          <w:rFonts w:ascii="Times New Roman" w:eastAsia="Times New Roman" w:hAnsi="Times New Roman" w:cs="Times New Roman"/>
          <w:b/>
          <w:color w:val="000000"/>
          <w:sz w:val="28"/>
          <w:shd w:val="clear" w:color="auto" w:fill="FFFFFF"/>
          <w:lang w:val="ru-RU"/>
        </w:rPr>
      </w:pPr>
      <w:r w:rsidRPr="005A30FF">
        <w:rPr>
          <w:rFonts w:ascii="Times New Roman" w:eastAsia="Times New Roman" w:hAnsi="Times New Roman" w:cs="Times New Roman"/>
          <w:b/>
          <w:color w:val="000000"/>
          <w:sz w:val="28"/>
          <w:shd w:val="clear" w:color="auto" w:fill="FFFFFF"/>
          <w:lang w:val="ru-RU"/>
        </w:rPr>
        <w:t>Показники оплати населенням квартирної плати</w:t>
      </w:r>
    </w:p>
    <w:p w14:paraId="01BED3AB" w14:textId="77777777" w:rsidR="005A30FF" w:rsidRPr="005A30FF" w:rsidRDefault="005A30FF" w:rsidP="005A30FF">
      <w:pPr>
        <w:spacing w:after="0" w:line="240" w:lineRule="auto"/>
        <w:ind w:firstLine="708"/>
        <w:jc w:val="center"/>
        <w:rPr>
          <w:rFonts w:ascii="Times New Roman" w:eastAsia="Times New Roman" w:hAnsi="Times New Roman" w:cs="Times New Roman"/>
          <w:sz w:val="16"/>
          <w:shd w:val="clear" w:color="auto" w:fill="FFFFFF"/>
          <w:lang w:val="ru-RU"/>
        </w:rPr>
      </w:pPr>
    </w:p>
    <w:tbl>
      <w:tblPr>
        <w:tblW w:w="0" w:type="auto"/>
        <w:jc w:val="center"/>
        <w:tblCellMar>
          <w:left w:w="10" w:type="dxa"/>
          <w:right w:w="10" w:type="dxa"/>
        </w:tblCellMar>
        <w:tblLook w:val="0000" w:firstRow="0" w:lastRow="0" w:firstColumn="0" w:lastColumn="0" w:noHBand="0" w:noVBand="0"/>
      </w:tblPr>
      <w:tblGrid>
        <w:gridCol w:w="1042"/>
        <w:gridCol w:w="1050"/>
        <w:gridCol w:w="1029"/>
        <w:gridCol w:w="1051"/>
        <w:gridCol w:w="1050"/>
        <w:gridCol w:w="1029"/>
        <w:gridCol w:w="897"/>
        <w:gridCol w:w="1050"/>
        <w:gridCol w:w="1029"/>
        <w:gridCol w:w="705"/>
      </w:tblGrid>
      <w:tr w:rsidR="005A30FF" w:rsidRPr="00BA651A" w14:paraId="6006DF76" w14:textId="77777777" w:rsidTr="00D36A30">
        <w:trPr>
          <w:trHeight w:val="270"/>
          <w:jc w:val="center"/>
        </w:trPr>
        <w:tc>
          <w:tcPr>
            <w:tcW w:w="1054" w:type="dxa"/>
            <w:vMerge w:val="restart"/>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10CB0816"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hd w:val="clear" w:color="auto" w:fill="FFFFFF"/>
              </w:rPr>
              <w:t>Місяць</w:t>
            </w:r>
          </w:p>
        </w:tc>
        <w:tc>
          <w:tcPr>
            <w:tcW w:w="3204" w:type="dxa"/>
            <w:gridSpan w:val="3"/>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5801F9FA"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hd w:val="clear" w:color="auto" w:fill="FFFFFF"/>
              </w:rPr>
              <w:t>2022 р.</w:t>
            </w:r>
          </w:p>
        </w:tc>
        <w:tc>
          <w:tcPr>
            <w:tcW w:w="3048" w:type="dxa"/>
            <w:gridSpan w:val="3"/>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5EDFCF53"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hd w:val="clear" w:color="auto" w:fill="FFFFFF"/>
              </w:rPr>
              <w:t>2023р.</w:t>
            </w:r>
          </w:p>
        </w:tc>
        <w:tc>
          <w:tcPr>
            <w:tcW w:w="2830" w:type="dxa"/>
            <w:gridSpan w:val="3"/>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4B218562"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hd w:val="clear" w:color="auto" w:fill="FFFFFF"/>
              </w:rPr>
              <w:t>2024 р.</w:t>
            </w:r>
          </w:p>
        </w:tc>
      </w:tr>
      <w:tr w:rsidR="005A30FF" w:rsidRPr="00BA651A" w14:paraId="1F39B6CD" w14:textId="77777777" w:rsidTr="00D36A30">
        <w:trPr>
          <w:trHeight w:val="567"/>
          <w:jc w:val="center"/>
        </w:trPr>
        <w:tc>
          <w:tcPr>
            <w:tcW w:w="1054" w:type="dxa"/>
            <w:vMerge/>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2B78A10" w14:textId="77777777" w:rsidR="005A30FF" w:rsidRPr="00BA651A" w:rsidRDefault="005A30FF" w:rsidP="00D36A30">
            <w:pPr>
              <w:rPr>
                <w:rFonts w:ascii="Calibri" w:eastAsia="Calibri" w:hAnsi="Calibri" w:cs="Calibri"/>
              </w:rPr>
            </w:pPr>
          </w:p>
        </w:tc>
        <w:tc>
          <w:tcPr>
            <w:tcW w:w="1063"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56383345"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4513C565"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hd w:val="clear" w:color="auto" w:fill="FFFFFF"/>
              </w:rPr>
              <w:t>Перерах.</w:t>
            </w:r>
          </w:p>
        </w:tc>
        <w:tc>
          <w:tcPr>
            <w:tcW w:w="1099"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228890AE" w14:textId="77777777" w:rsidR="005A30FF" w:rsidRPr="00BA651A" w:rsidRDefault="005A30FF" w:rsidP="00D36A30">
            <w:pPr>
              <w:spacing w:after="0" w:line="240" w:lineRule="auto"/>
              <w:jc w:val="center"/>
              <w:rPr>
                <w:rFonts w:ascii="Times New Roman" w:eastAsia="Times New Roman" w:hAnsi="Times New Roman" w:cs="Times New Roman"/>
                <w:shd w:val="clear" w:color="auto" w:fill="FFFFFF"/>
              </w:rPr>
            </w:pPr>
            <w:r w:rsidRPr="00BA651A">
              <w:rPr>
                <w:rFonts w:ascii="Times New Roman" w:eastAsia="Times New Roman" w:hAnsi="Times New Roman" w:cs="Times New Roman"/>
                <w:b/>
                <w:color w:val="000000"/>
                <w:shd w:val="clear" w:color="auto" w:fill="FFFFFF"/>
              </w:rPr>
              <w:t>%</w:t>
            </w:r>
          </w:p>
          <w:p w14:paraId="6C2326A5"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hd w:val="clear" w:color="auto" w:fill="FFFFFF"/>
              </w:rPr>
              <w:t>опл.</w:t>
            </w:r>
          </w:p>
        </w:tc>
        <w:tc>
          <w:tcPr>
            <w:tcW w:w="1063"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1B8E7411"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430767D9"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hd w:val="clear" w:color="auto" w:fill="FFFFFF"/>
              </w:rPr>
              <w:t>Перерах.</w:t>
            </w:r>
          </w:p>
        </w:tc>
        <w:tc>
          <w:tcPr>
            <w:tcW w:w="943"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E27C81A" w14:textId="77777777" w:rsidR="005A30FF" w:rsidRPr="00BA651A" w:rsidRDefault="005A30FF" w:rsidP="00D36A30">
            <w:pPr>
              <w:spacing w:after="0" w:line="240" w:lineRule="auto"/>
              <w:jc w:val="center"/>
              <w:rPr>
                <w:rFonts w:ascii="Times New Roman" w:eastAsia="Times New Roman" w:hAnsi="Times New Roman" w:cs="Times New Roman"/>
                <w:shd w:val="clear" w:color="auto" w:fill="FFFFFF"/>
              </w:rPr>
            </w:pPr>
            <w:r w:rsidRPr="00BA651A">
              <w:rPr>
                <w:rFonts w:ascii="Times New Roman" w:eastAsia="Times New Roman" w:hAnsi="Times New Roman" w:cs="Times New Roman"/>
                <w:b/>
                <w:color w:val="000000"/>
                <w:shd w:val="clear" w:color="auto" w:fill="FFFFFF"/>
              </w:rPr>
              <w:t>%</w:t>
            </w:r>
          </w:p>
          <w:p w14:paraId="27343FE0"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hd w:val="clear" w:color="auto" w:fill="FFFFFF"/>
              </w:rPr>
              <w:t>опл.</w:t>
            </w:r>
          </w:p>
        </w:tc>
        <w:tc>
          <w:tcPr>
            <w:tcW w:w="1063"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1A833138"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3603F7B4"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hd w:val="clear" w:color="auto" w:fill="FFFFFF"/>
              </w:rPr>
              <w:t>Перерах.</w:t>
            </w:r>
          </w:p>
        </w:tc>
        <w:tc>
          <w:tcPr>
            <w:tcW w:w="725"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51427D5F" w14:textId="77777777" w:rsidR="005A30FF" w:rsidRPr="00BA651A" w:rsidRDefault="005A30FF" w:rsidP="00D36A30">
            <w:pPr>
              <w:spacing w:after="0" w:line="240" w:lineRule="auto"/>
              <w:jc w:val="center"/>
              <w:rPr>
                <w:rFonts w:ascii="Times New Roman" w:eastAsia="Times New Roman" w:hAnsi="Times New Roman" w:cs="Times New Roman"/>
                <w:shd w:val="clear" w:color="auto" w:fill="FFFFFF"/>
              </w:rPr>
            </w:pPr>
            <w:r w:rsidRPr="00BA651A">
              <w:rPr>
                <w:rFonts w:ascii="Times New Roman" w:eastAsia="Times New Roman" w:hAnsi="Times New Roman" w:cs="Times New Roman"/>
                <w:b/>
                <w:color w:val="000000"/>
                <w:shd w:val="clear" w:color="auto" w:fill="FFFFFF"/>
              </w:rPr>
              <w:t>%</w:t>
            </w:r>
          </w:p>
          <w:p w14:paraId="7ED07C33"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hd w:val="clear" w:color="auto" w:fill="FFFFFF"/>
              </w:rPr>
              <w:t>опл.</w:t>
            </w:r>
          </w:p>
        </w:tc>
      </w:tr>
      <w:tr w:rsidR="005A30FF" w:rsidRPr="00BA651A" w14:paraId="76048A13" w14:textId="77777777" w:rsidTr="00D36A30">
        <w:trPr>
          <w:trHeight w:val="209"/>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4269D22" w14:textId="77777777" w:rsidR="005A30FF" w:rsidRPr="00BA651A" w:rsidRDefault="005A30FF" w:rsidP="00D36A30">
            <w:pPr>
              <w:spacing w:after="0" w:line="240" w:lineRule="auto"/>
            </w:pPr>
            <w:r w:rsidRPr="00BA651A">
              <w:rPr>
                <w:rFonts w:ascii="Times New Roman" w:eastAsia="Times New Roman" w:hAnsi="Times New Roman" w:cs="Times New Roman"/>
                <w:color w:val="000000"/>
                <w:shd w:val="clear" w:color="auto" w:fill="FFFFFF"/>
              </w:rPr>
              <w:t>Січень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866DFD7"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475225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DA627AC"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443152</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A4CF941"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93</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603118D"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461853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EC50704"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467349</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7AB1884"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101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9D867A8"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465366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E0D5A7E"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476923</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1557208"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102,5</w:t>
            </w:r>
          </w:p>
        </w:tc>
      </w:tr>
      <w:tr w:rsidR="005A30FF" w:rsidRPr="00BA651A" w14:paraId="28ADD34B" w14:textId="77777777" w:rsidTr="00D36A30">
        <w:trPr>
          <w:trHeight w:val="25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731EDC5" w14:textId="77777777" w:rsidR="005A30FF" w:rsidRPr="00BA651A" w:rsidRDefault="005A30FF" w:rsidP="00D36A30">
            <w:pPr>
              <w:spacing w:after="0" w:line="240" w:lineRule="auto"/>
            </w:pPr>
            <w:r w:rsidRPr="00BA651A">
              <w:rPr>
                <w:rFonts w:ascii="Times New Roman" w:eastAsia="Times New Roman" w:hAnsi="Times New Roman" w:cs="Times New Roman"/>
                <w:color w:val="000000"/>
                <w:shd w:val="clear" w:color="auto" w:fill="FFFFFF"/>
              </w:rPr>
              <w:t>Лютий</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17B6393"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390417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5A7E368"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407745</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4CBE0EE"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104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C80BD44"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463065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1E99307"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420958</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8BA254C"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8359F77"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464420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C335D51"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468451</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98FB209"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100,9</w:t>
            </w:r>
          </w:p>
        </w:tc>
      </w:tr>
      <w:tr w:rsidR="005A30FF" w:rsidRPr="00BA651A" w14:paraId="4A49CB60" w14:textId="77777777" w:rsidTr="00D36A30">
        <w:trPr>
          <w:trHeight w:val="27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F8FBDC9" w14:textId="77777777" w:rsidR="005A30FF" w:rsidRPr="00BA651A" w:rsidRDefault="005A30FF" w:rsidP="00D36A30">
            <w:pPr>
              <w:spacing w:after="0" w:line="240" w:lineRule="auto"/>
            </w:pPr>
            <w:r w:rsidRPr="00BA651A">
              <w:rPr>
                <w:rFonts w:ascii="Times New Roman" w:eastAsia="Times New Roman" w:hAnsi="Times New Roman" w:cs="Times New Roman"/>
                <w:color w:val="000000"/>
                <w:shd w:val="clear" w:color="auto" w:fill="FFFFFF"/>
              </w:rPr>
              <w:t>Березень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870A42F"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458271</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4576295"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70918</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76DE138"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15,5</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D65FB30"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462325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C620BC0"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481256</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86977C6"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104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124DB86"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460270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E064911"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455385</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22E0384"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98,9</w:t>
            </w:r>
          </w:p>
        </w:tc>
      </w:tr>
      <w:tr w:rsidR="005A30FF" w:rsidRPr="00BA651A" w14:paraId="6F17B05F" w14:textId="77777777" w:rsidTr="00D36A30">
        <w:trPr>
          <w:trHeight w:val="25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C0BF559" w14:textId="77777777" w:rsidR="005A30FF" w:rsidRPr="00BA651A" w:rsidRDefault="005A30FF" w:rsidP="00D36A30">
            <w:pPr>
              <w:spacing w:after="0" w:line="240" w:lineRule="auto"/>
            </w:pPr>
            <w:r w:rsidRPr="00BA651A">
              <w:rPr>
                <w:rFonts w:ascii="Times New Roman" w:eastAsia="Times New Roman" w:hAnsi="Times New Roman" w:cs="Times New Roman"/>
                <w:color w:val="000000"/>
                <w:shd w:val="clear" w:color="auto" w:fill="FFFFFF"/>
              </w:rPr>
              <w:t>Квітень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1D01825"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458271</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73B21D9"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151576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28E7CF0"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33,1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F5BEDBD"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462443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4BC2A60"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451398</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1B27FFD"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7E4E1F4"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460270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2BD2DB3"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459100</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E8F00A0"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98</w:t>
            </w:r>
          </w:p>
        </w:tc>
      </w:tr>
      <w:tr w:rsidR="005A30FF" w:rsidRPr="00BA651A" w14:paraId="6695D778" w14:textId="77777777" w:rsidTr="00D36A30">
        <w:trPr>
          <w:trHeight w:val="21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AD619D4" w14:textId="77777777" w:rsidR="005A30FF" w:rsidRPr="00BA651A" w:rsidRDefault="005A30FF" w:rsidP="00D36A30">
            <w:pPr>
              <w:spacing w:after="0" w:line="240" w:lineRule="auto"/>
            </w:pPr>
            <w:r w:rsidRPr="00BA651A">
              <w:rPr>
                <w:rFonts w:ascii="Times New Roman" w:eastAsia="Times New Roman" w:hAnsi="Times New Roman" w:cs="Times New Roman"/>
                <w:color w:val="000000"/>
                <w:shd w:val="clear" w:color="auto" w:fill="FFFFFF"/>
              </w:rPr>
              <w:t>Травень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2A9DAD2"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457467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93C670E"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258218</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D4A69D8"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56,4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ACB4136"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462274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29181DF"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455196</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33005E8"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45F4A1D"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596734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6AAE0D3"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579783</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47FD185"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97</w:t>
            </w:r>
          </w:p>
        </w:tc>
      </w:tr>
      <w:tr w:rsidR="005A30FF" w:rsidRPr="00BA651A" w14:paraId="0E0D116F" w14:textId="77777777" w:rsidTr="00D36A30">
        <w:trPr>
          <w:trHeight w:val="259"/>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D78160D" w14:textId="77777777" w:rsidR="005A30FF" w:rsidRPr="00BA651A" w:rsidRDefault="005A30FF" w:rsidP="00D36A30">
            <w:pPr>
              <w:spacing w:after="0" w:line="240" w:lineRule="auto"/>
            </w:pPr>
            <w:r w:rsidRPr="00BA651A">
              <w:rPr>
                <w:rFonts w:ascii="Times New Roman" w:eastAsia="Times New Roman" w:hAnsi="Times New Roman" w:cs="Times New Roman"/>
                <w:color w:val="000000"/>
                <w:shd w:val="clear" w:color="auto" w:fill="FFFFFF"/>
              </w:rPr>
              <w:t>Червень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2F2A314"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457780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166EC23"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488616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47DEB8E"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106,7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DC2958F"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464570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CF042E0"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448881</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842607F"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57CA8CC"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599404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A6490F1"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574346</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F1970E6"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96</w:t>
            </w:r>
          </w:p>
        </w:tc>
      </w:tr>
      <w:tr w:rsidR="005A30FF" w:rsidRPr="00BA651A" w14:paraId="30515921" w14:textId="77777777" w:rsidTr="00D36A30">
        <w:trPr>
          <w:trHeight w:val="27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66275C4" w14:textId="77777777" w:rsidR="005A30FF" w:rsidRPr="00BA651A" w:rsidRDefault="005A30FF" w:rsidP="00D36A30">
            <w:pPr>
              <w:spacing w:after="0" w:line="240" w:lineRule="auto"/>
            </w:pPr>
            <w:r w:rsidRPr="00BA651A">
              <w:rPr>
                <w:rFonts w:ascii="Times New Roman" w:eastAsia="Times New Roman" w:hAnsi="Times New Roman" w:cs="Times New Roman"/>
                <w:color w:val="000000"/>
                <w:shd w:val="clear" w:color="auto" w:fill="FFFFFF"/>
              </w:rPr>
              <w:t>Липень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A4C9AA6"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460932 </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7D59FDB"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500403 </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9626E53"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108,6 </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02F30DC"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463959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D721F11"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435244</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E1EC364"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D3AA2AE"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607569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D7FAE65"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559361</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65259F1"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92</w:t>
            </w:r>
          </w:p>
        </w:tc>
      </w:tr>
      <w:tr w:rsidR="005A30FF" w:rsidRPr="00BA651A" w14:paraId="14304D7B" w14:textId="77777777" w:rsidTr="00D36A30">
        <w:trPr>
          <w:trHeight w:val="26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BD51404" w14:textId="77777777" w:rsidR="005A30FF" w:rsidRPr="00BA651A" w:rsidRDefault="005A30FF" w:rsidP="00D36A30">
            <w:pPr>
              <w:spacing w:after="0" w:line="240" w:lineRule="auto"/>
            </w:pPr>
            <w:r w:rsidRPr="00BA651A">
              <w:rPr>
                <w:rFonts w:ascii="Times New Roman" w:eastAsia="Times New Roman" w:hAnsi="Times New Roman" w:cs="Times New Roman"/>
                <w:color w:val="000000"/>
                <w:shd w:val="clear" w:color="auto" w:fill="FFFFFF"/>
              </w:rPr>
              <w:t>Серпень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86DACCD"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 461258</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28B1C07"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 451292</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DBEED38"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97,8 </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09F4B6C"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464397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A1D2C0C"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444296</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C2FC2F0"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F5677AF"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611570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33A5036"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592003</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F240714"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97</w:t>
            </w:r>
          </w:p>
        </w:tc>
      </w:tr>
      <w:tr w:rsidR="005A30FF" w:rsidRPr="00BA651A" w14:paraId="461EEE98" w14:textId="77777777" w:rsidTr="00D36A30">
        <w:trPr>
          <w:trHeight w:val="271"/>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C19188A" w14:textId="77777777" w:rsidR="005A30FF" w:rsidRPr="00BA651A" w:rsidRDefault="005A30FF" w:rsidP="00D36A30">
            <w:pPr>
              <w:spacing w:after="0" w:line="240" w:lineRule="auto"/>
            </w:pPr>
            <w:r w:rsidRPr="00BA651A">
              <w:rPr>
                <w:rFonts w:ascii="Times New Roman" w:eastAsia="Times New Roman" w:hAnsi="Times New Roman" w:cs="Times New Roman"/>
                <w:color w:val="000000"/>
                <w:shd w:val="clear" w:color="auto" w:fill="FFFFFF"/>
              </w:rPr>
              <w:t>Вересень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9CF2A19"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 461529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B8EAAE4"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 452624</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B3ED44E"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98,1 </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4638855" w14:textId="77777777" w:rsidR="005A30FF" w:rsidRPr="00BA651A" w:rsidRDefault="005A30FF" w:rsidP="005A30FF">
            <w:pPr>
              <w:spacing w:after="0" w:line="240" w:lineRule="auto"/>
              <w:ind w:left="149" w:hanging="149"/>
              <w:jc w:val="center"/>
              <w:rPr>
                <w:rFonts w:ascii="Times New Roman" w:hAnsi="Times New Roman" w:cs="Times New Roman"/>
              </w:rPr>
            </w:pPr>
            <w:r w:rsidRPr="00BA651A">
              <w:rPr>
                <w:rFonts w:ascii="Times New Roman" w:hAnsi="Times New Roman" w:cs="Times New Roman"/>
              </w:rPr>
              <w:t>464072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971F01B"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459561</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31523BC"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D08BAAA"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610015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2EDDDA7"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592409</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A5D3DF6"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97</w:t>
            </w:r>
          </w:p>
        </w:tc>
      </w:tr>
      <w:tr w:rsidR="005A30FF" w:rsidRPr="00BA651A" w14:paraId="2798D6EE" w14:textId="77777777" w:rsidTr="00D36A30">
        <w:trPr>
          <w:trHeight w:val="27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BB40A19" w14:textId="77777777" w:rsidR="005A30FF" w:rsidRPr="00BA651A" w:rsidRDefault="005A30FF" w:rsidP="00D36A30">
            <w:pPr>
              <w:spacing w:after="0" w:line="240" w:lineRule="auto"/>
            </w:pPr>
            <w:r w:rsidRPr="00BA651A">
              <w:rPr>
                <w:rFonts w:ascii="Times New Roman" w:eastAsia="Times New Roman" w:hAnsi="Times New Roman" w:cs="Times New Roman"/>
                <w:color w:val="000000"/>
                <w:shd w:val="clear" w:color="auto" w:fill="FFFFFF"/>
              </w:rPr>
              <w:t>Жовтень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4F4227F"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shd w:val="clear" w:color="auto" w:fill="FFFFFF"/>
              </w:rPr>
              <w:t>    461357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4DC2B92"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459749 </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D8033D0"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99,7 </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A50A01C" w14:textId="77777777" w:rsidR="005A30FF" w:rsidRPr="00BA651A" w:rsidRDefault="005A30FF" w:rsidP="00D36A30">
            <w:pPr>
              <w:spacing w:after="0" w:line="240" w:lineRule="auto"/>
              <w:rPr>
                <w:rFonts w:ascii="Times New Roman" w:hAnsi="Times New Roman" w:cs="Times New Roman"/>
              </w:rPr>
            </w:pPr>
            <w:r w:rsidRPr="00BA651A">
              <w:rPr>
                <w:rFonts w:ascii="Times New Roman" w:hAnsi="Times New Roman" w:cs="Times New Roman"/>
              </w:rPr>
              <w:t xml:space="preserve">    464122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21B1B14"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453179</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4EA9DFE"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7BBD6F1" w14:textId="77777777" w:rsidR="005A30FF" w:rsidRPr="00BA651A" w:rsidRDefault="005A30FF" w:rsidP="00D36A30">
            <w:pPr>
              <w:spacing w:after="0" w:line="240" w:lineRule="auto"/>
              <w:rPr>
                <w:rFonts w:ascii="Times New Roman" w:hAnsi="Times New Roman" w:cs="Times New Roman"/>
              </w:rPr>
            </w:pPr>
            <w:r>
              <w:rPr>
                <w:rFonts w:ascii="Times New Roman" w:hAnsi="Times New Roman" w:cs="Times New Roman"/>
              </w:rPr>
              <w:t xml:space="preserve">   612651</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C31A1D6" w14:textId="77777777" w:rsidR="005A30FF" w:rsidRPr="00BA651A" w:rsidRDefault="005A30FF" w:rsidP="00D36A30">
            <w:pPr>
              <w:spacing w:after="0" w:line="240" w:lineRule="auto"/>
              <w:jc w:val="center"/>
              <w:rPr>
                <w:rFonts w:ascii="Times New Roman" w:hAnsi="Times New Roman" w:cs="Times New Roman"/>
              </w:rPr>
            </w:pPr>
            <w:r>
              <w:rPr>
                <w:rFonts w:ascii="Times New Roman" w:hAnsi="Times New Roman" w:cs="Times New Roman"/>
              </w:rPr>
              <w:t>587413</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71A50C1" w14:textId="77777777" w:rsidR="005A30FF" w:rsidRPr="00BA651A" w:rsidRDefault="005A30FF" w:rsidP="00D36A30">
            <w:pPr>
              <w:spacing w:after="0" w:line="240" w:lineRule="auto"/>
              <w:jc w:val="center"/>
              <w:rPr>
                <w:rFonts w:ascii="Times New Roman" w:hAnsi="Times New Roman" w:cs="Times New Roman"/>
              </w:rPr>
            </w:pPr>
            <w:r>
              <w:rPr>
                <w:rFonts w:ascii="Times New Roman" w:hAnsi="Times New Roman" w:cs="Times New Roman"/>
              </w:rPr>
              <w:t>96</w:t>
            </w:r>
          </w:p>
        </w:tc>
      </w:tr>
      <w:tr w:rsidR="005A30FF" w:rsidRPr="00BA651A" w14:paraId="35FEDC9D" w14:textId="77777777" w:rsidTr="00D36A30">
        <w:trPr>
          <w:trHeight w:val="26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D7A21A2" w14:textId="77777777" w:rsidR="005A30FF" w:rsidRPr="00BA651A" w:rsidRDefault="005A30FF" w:rsidP="00D36A30">
            <w:pPr>
              <w:spacing w:after="0" w:line="240" w:lineRule="auto"/>
            </w:pPr>
            <w:r w:rsidRPr="00BA651A">
              <w:rPr>
                <w:rFonts w:ascii="Times New Roman" w:eastAsia="Times New Roman" w:hAnsi="Times New Roman" w:cs="Times New Roman"/>
                <w:color w:val="000000"/>
                <w:shd w:val="clear" w:color="auto" w:fill="FFFFFF"/>
              </w:rPr>
              <w:t>Листопад</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1690E08"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461343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64C1C00"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473652 </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0DB16B2"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 103</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0029DAE"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464047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F67EF16"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464212</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14BCE6D"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100</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43ADE3F" w14:textId="77777777" w:rsidR="005A30FF" w:rsidRPr="00BA651A" w:rsidRDefault="005A30FF" w:rsidP="00D36A30">
            <w:pPr>
              <w:spacing w:after="0" w:line="240" w:lineRule="auto"/>
              <w:jc w:val="center"/>
              <w:rPr>
                <w:rFonts w:ascii="Times New Roman" w:hAnsi="Times New Roman" w:cs="Times New Roman"/>
              </w:rPr>
            </w:pPr>
            <w:r>
              <w:rPr>
                <w:rFonts w:ascii="Times New Roman" w:hAnsi="Times New Roman" w:cs="Times New Roman"/>
              </w:rPr>
              <w:t>611117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16D0F00" w14:textId="77777777" w:rsidR="005A30FF" w:rsidRPr="00BA651A" w:rsidRDefault="005A30FF" w:rsidP="00D36A30">
            <w:pPr>
              <w:spacing w:after="0" w:line="240" w:lineRule="auto"/>
              <w:jc w:val="center"/>
              <w:rPr>
                <w:rFonts w:ascii="Times New Roman" w:hAnsi="Times New Roman" w:cs="Times New Roman"/>
              </w:rPr>
            </w:pPr>
            <w:r>
              <w:rPr>
                <w:rFonts w:ascii="Times New Roman" w:hAnsi="Times New Roman" w:cs="Times New Roman"/>
              </w:rPr>
              <w:t>633313</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FE52D12" w14:textId="77777777" w:rsidR="005A30FF" w:rsidRPr="00BA651A" w:rsidRDefault="005A30FF" w:rsidP="00D36A30">
            <w:pPr>
              <w:spacing w:after="0" w:line="240" w:lineRule="auto"/>
              <w:jc w:val="center"/>
              <w:rPr>
                <w:rFonts w:ascii="Times New Roman" w:hAnsi="Times New Roman" w:cs="Times New Roman"/>
              </w:rPr>
            </w:pPr>
            <w:r>
              <w:rPr>
                <w:rFonts w:ascii="Times New Roman" w:hAnsi="Times New Roman" w:cs="Times New Roman"/>
              </w:rPr>
              <w:t>103,6</w:t>
            </w:r>
          </w:p>
        </w:tc>
      </w:tr>
      <w:tr w:rsidR="005A30FF" w:rsidRPr="00BA651A" w14:paraId="7C30B33F" w14:textId="77777777" w:rsidTr="00D36A30">
        <w:trPr>
          <w:trHeight w:val="28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D623B0B" w14:textId="77777777" w:rsidR="005A30FF" w:rsidRPr="00BA651A" w:rsidRDefault="005A30FF" w:rsidP="00D36A30">
            <w:pPr>
              <w:spacing w:after="0" w:line="240" w:lineRule="auto"/>
            </w:pPr>
            <w:r w:rsidRPr="00BA651A">
              <w:rPr>
                <w:rFonts w:ascii="Times New Roman" w:eastAsia="Times New Roman" w:hAnsi="Times New Roman" w:cs="Times New Roman"/>
                <w:color w:val="000000"/>
                <w:shd w:val="clear" w:color="auto" w:fill="FFFFFF"/>
              </w:rPr>
              <w:t>Грудень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C7FDDD4" w14:textId="77777777" w:rsidR="005A30FF" w:rsidRPr="005A30FF" w:rsidRDefault="005A30FF" w:rsidP="00D36A30">
            <w:pPr>
              <w:spacing w:after="0" w:line="240" w:lineRule="auto"/>
              <w:jc w:val="center"/>
              <w:rPr>
                <w:rFonts w:ascii="Times New Roman" w:hAnsi="Times New Roman" w:cs="Times New Roman"/>
              </w:rPr>
            </w:pPr>
            <w:r w:rsidRPr="005A30FF">
              <w:rPr>
                <w:rFonts w:ascii="Times New Roman" w:eastAsia="Times New Roman" w:hAnsi="Times New Roman" w:cs="Times New Roman"/>
                <w:shd w:val="clear" w:color="auto" w:fill="FFFFFF"/>
              </w:rPr>
              <w:t>461343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06DD6C6" w14:textId="77777777" w:rsidR="005A30FF" w:rsidRPr="005A30FF" w:rsidRDefault="005A30FF" w:rsidP="00D36A30">
            <w:pPr>
              <w:spacing w:after="0" w:line="240" w:lineRule="auto"/>
              <w:jc w:val="center"/>
              <w:rPr>
                <w:rFonts w:ascii="Times New Roman" w:hAnsi="Times New Roman" w:cs="Times New Roman"/>
              </w:rPr>
            </w:pPr>
            <w:r w:rsidRPr="005A30FF">
              <w:rPr>
                <w:rFonts w:ascii="Times New Roman" w:eastAsia="Times New Roman" w:hAnsi="Times New Roman" w:cs="Times New Roman"/>
                <w:shd w:val="clear" w:color="auto" w:fill="FFFFFF"/>
              </w:rPr>
              <w:t>439161</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0D52BB8" w14:textId="77777777" w:rsidR="005A30FF" w:rsidRPr="005A30FF" w:rsidRDefault="005A30FF" w:rsidP="00D36A30">
            <w:pPr>
              <w:spacing w:after="0" w:line="240" w:lineRule="auto"/>
              <w:jc w:val="center"/>
              <w:rPr>
                <w:rFonts w:ascii="Times New Roman" w:hAnsi="Times New Roman" w:cs="Times New Roman"/>
              </w:rPr>
            </w:pPr>
            <w:r w:rsidRPr="005A30FF">
              <w:rPr>
                <w:rFonts w:ascii="Times New Roman" w:eastAsia="Times New Roman" w:hAnsi="Times New Roman" w:cs="Times New Roman"/>
                <w:shd w:val="clear" w:color="auto" w:fill="FFFFFF"/>
              </w:rPr>
              <w:t>95 </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CFAF7C0" w14:textId="77777777" w:rsidR="005A30FF" w:rsidRPr="005A30FF" w:rsidRDefault="005A30FF" w:rsidP="00D36A30">
            <w:pPr>
              <w:spacing w:after="0" w:line="240" w:lineRule="auto"/>
              <w:jc w:val="center"/>
              <w:rPr>
                <w:rFonts w:ascii="Times New Roman" w:hAnsi="Times New Roman" w:cs="Times New Roman"/>
              </w:rPr>
            </w:pPr>
            <w:r w:rsidRPr="005A30FF">
              <w:rPr>
                <w:rFonts w:ascii="Times New Roman" w:hAnsi="Times New Roman" w:cs="Times New Roman"/>
              </w:rPr>
              <w:t>464612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2FF6CA6" w14:textId="77777777" w:rsidR="005A30FF" w:rsidRPr="005A30FF" w:rsidRDefault="005A30FF" w:rsidP="00D36A30">
            <w:pPr>
              <w:spacing w:after="0" w:line="240" w:lineRule="auto"/>
              <w:jc w:val="center"/>
              <w:rPr>
                <w:rFonts w:ascii="Times New Roman" w:hAnsi="Times New Roman" w:cs="Times New Roman"/>
              </w:rPr>
            </w:pPr>
            <w:r w:rsidRPr="005A30FF">
              <w:rPr>
                <w:rFonts w:ascii="Times New Roman" w:hAnsi="Times New Roman" w:cs="Times New Roman"/>
              </w:rPr>
              <w:t>451165</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BF7E55C" w14:textId="77777777" w:rsidR="005A30FF" w:rsidRPr="005A30FF" w:rsidRDefault="005A30FF" w:rsidP="00D36A30">
            <w:pPr>
              <w:spacing w:after="0" w:line="240" w:lineRule="auto"/>
              <w:jc w:val="center"/>
              <w:rPr>
                <w:rFonts w:ascii="Times New Roman" w:hAnsi="Times New Roman" w:cs="Times New Roman"/>
              </w:rPr>
            </w:pPr>
            <w:r w:rsidRPr="005A30FF">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026D815" w14:textId="77777777" w:rsidR="005A30FF" w:rsidRPr="005A30FF" w:rsidRDefault="005A30FF" w:rsidP="00D36A30">
            <w:pPr>
              <w:spacing w:after="0" w:line="240" w:lineRule="auto"/>
              <w:jc w:val="center"/>
              <w:rPr>
                <w:rFonts w:ascii="Times New Roman" w:hAnsi="Times New Roman" w:cs="Times New Roman"/>
              </w:rPr>
            </w:pPr>
            <w:r w:rsidRPr="005A30FF">
              <w:rPr>
                <w:rFonts w:ascii="Times New Roman" w:hAnsi="Times New Roman" w:cs="Times New Roman"/>
              </w:rPr>
              <w:t>611480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D3C796A" w14:textId="77777777" w:rsidR="005A30FF" w:rsidRPr="005A30FF" w:rsidRDefault="005A30FF" w:rsidP="00D36A30">
            <w:pPr>
              <w:spacing w:after="0" w:line="240" w:lineRule="auto"/>
              <w:jc w:val="center"/>
              <w:rPr>
                <w:rFonts w:ascii="Times New Roman" w:hAnsi="Times New Roman" w:cs="Times New Roman"/>
              </w:rPr>
            </w:pPr>
            <w:r w:rsidRPr="005A30FF">
              <w:rPr>
                <w:rFonts w:ascii="Times New Roman" w:hAnsi="Times New Roman" w:cs="Times New Roman"/>
              </w:rPr>
              <w:t>613558</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40AC4E8" w14:textId="77777777" w:rsidR="005A30FF" w:rsidRPr="005A30FF" w:rsidRDefault="005A30FF" w:rsidP="00D36A30">
            <w:pPr>
              <w:spacing w:after="0" w:line="240" w:lineRule="auto"/>
              <w:jc w:val="center"/>
              <w:rPr>
                <w:rFonts w:ascii="Times New Roman" w:hAnsi="Times New Roman" w:cs="Times New Roman"/>
              </w:rPr>
            </w:pPr>
            <w:r w:rsidRPr="005A30FF">
              <w:rPr>
                <w:rFonts w:ascii="Times New Roman" w:hAnsi="Times New Roman" w:cs="Times New Roman"/>
              </w:rPr>
              <w:t>100,3</w:t>
            </w:r>
          </w:p>
        </w:tc>
      </w:tr>
      <w:tr w:rsidR="005A30FF" w:rsidRPr="00BA651A" w14:paraId="409902A6" w14:textId="77777777" w:rsidTr="00D36A30">
        <w:trPr>
          <w:trHeight w:val="37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3597637" w14:textId="77777777" w:rsidR="005A30FF" w:rsidRPr="00BA651A" w:rsidRDefault="005A30FF" w:rsidP="00D36A30">
            <w:pPr>
              <w:spacing w:after="0" w:line="240" w:lineRule="auto"/>
            </w:pPr>
            <w:r w:rsidRPr="00BA651A">
              <w:rPr>
                <w:rFonts w:ascii="Times New Roman" w:eastAsia="Times New Roman" w:hAnsi="Times New Roman" w:cs="Times New Roman"/>
                <w:b/>
                <w:color w:val="000000"/>
                <w:shd w:val="clear" w:color="auto" w:fill="FFFFFF"/>
              </w:rPr>
              <w:t>Всього:</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A18FF69" w14:textId="77777777" w:rsidR="005A30FF" w:rsidRPr="005A30FF" w:rsidRDefault="005A30FF" w:rsidP="00D36A30">
            <w:pPr>
              <w:spacing w:after="0" w:line="240" w:lineRule="auto"/>
              <w:jc w:val="center"/>
              <w:rPr>
                <w:rFonts w:ascii="Times New Roman" w:hAnsi="Times New Roman" w:cs="Times New Roman"/>
              </w:rPr>
            </w:pPr>
            <w:r w:rsidRPr="005A30FF">
              <w:rPr>
                <w:rFonts w:ascii="Times New Roman" w:eastAsia="Times New Roman" w:hAnsi="Times New Roman" w:cs="Times New Roman"/>
                <w:b/>
                <w:color w:val="000000"/>
                <w:shd w:val="clear" w:color="auto" w:fill="FFFFFF"/>
              </w:rPr>
              <w:t>5465193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C0B3A7C" w14:textId="77777777" w:rsidR="005A30FF" w:rsidRPr="005A30FF" w:rsidRDefault="005A30FF" w:rsidP="00D36A30">
            <w:pPr>
              <w:spacing w:after="0" w:line="240" w:lineRule="auto"/>
              <w:jc w:val="center"/>
              <w:rPr>
                <w:rFonts w:ascii="Times New Roman" w:hAnsi="Times New Roman" w:cs="Times New Roman"/>
              </w:rPr>
            </w:pPr>
            <w:r w:rsidRPr="005A30FF">
              <w:rPr>
                <w:rFonts w:ascii="Times New Roman" w:eastAsia="Times New Roman" w:hAnsi="Times New Roman" w:cs="Times New Roman"/>
                <w:b/>
                <w:color w:val="000000"/>
                <w:shd w:val="clear" w:color="auto" w:fill="FFFFFF"/>
              </w:rPr>
              <w:t>4597106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5CF6AA3" w14:textId="77777777" w:rsidR="005A30FF" w:rsidRPr="005A30FF" w:rsidRDefault="005A30FF" w:rsidP="00D36A30">
            <w:pPr>
              <w:spacing w:after="0" w:line="240" w:lineRule="auto"/>
              <w:jc w:val="center"/>
              <w:rPr>
                <w:rFonts w:ascii="Times New Roman" w:hAnsi="Times New Roman" w:cs="Times New Roman"/>
              </w:rPr>
            </w:pPr>
            <w:r w:rsidRPr="005A30FF">
              <w:rPr>
                <w:rFonts w:ascii="Times New Roman" w:eastAsia="Times New Roman" w:hAnsi="Times New Roman" w:cs="Times New Roman"/>
                <w:b/>
                <w:color w:val="000000"/>
                <w:shd w:val="clear" w:color="auto" w:fill="FFFFFF"/>
              </w:rPr>
              <w:t>84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13A9C8C" w14:textId="77777777" w:rsidR="005A30FF" w:rsidRPr="005A30FF" w:rsidRDefault="005A30FF" w:rsidP="00D36A30">
            <w:pPr>
              <w:spacing w:after="0" w:line="240" w:lineRule="auto"/>
              <w:jc w:val="center"/>
              <w:rPr>
                <w:rFonts w:ascii="Times New Roman" w:hAnsi="Times New Roman" w:cs="Times New Roman"/>
                <w:b/>
              </w:rPr>
            </w:pPr>
            <w:r w:rsidRPr="005A30FF">
              <w:rPr>
                <w:rFonts w:ascii="Times New Roman" w:hAnsi="Times New Roman" w:cs="Times New Roman"/>
                <w:b/>
              </w:rPr>
              <w:t>5561739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0947C94" w14:textId="77777777" w:rsidR="005A30FF" w:rsidRPr="005A30FF" w:rsidRDefault="005A30FF" w:rsidP="00D36A30">
            <w:pPr>
              <w:spacing w:after="0" w:line="240" w:lineRule="auto"/>
              <w:jc w:val="center"/>
              <w:rPr>
                <w:rFonts w:ascii="Times New Roman" w:hAnsi="Times New Roman" w:cs="Times New Roman"/>
                <w:b/>
              </w:rPr>
            </w:pPr>
            <w:r w:rsidRPr="005A30FF">
              <w:rPr>
                <w:rFonts w:ascii="Times New Roman" w:hAnsi="Times New Roman" w:cs="Times New Roman"/>
                <w:b/>
              </w:rPr>
              <w:t>5432695</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B7C0BCF" w14:textId="77777777" w:rsidR="005A30FF" w:rsidRPr="005A30FF" w:rsidRDefault="005A30FF" w:rsidP="00D36A30">
            <w:pPr>
              <w:spacing w:after="0" w:line="240" w:lineRule="auto"/>
              <w:jc w:val="center"/>
              <w:rPr>
                <w:rFonts w:ascii="Times New Roman" w:hAnsi="Times New Roman" w:cs="Times New Roman"/>
                <w:b/>
              </w:rPr>
            </w:pPr>
            <w:r w:rsidRPr="005A30FF">
              <w:rPr>
                <w:rFonts w:ascii="Times New Roman" w:hAnsi="Times New Roman" w:cs="Times New Roman"/>
                <w:b/>
              </w:rPr>
              <w:t>97,7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14:paraId="10DE006F" w14:textId="77777777" w:rsidR="005A30FF" w:rsidRPr="005A30FF" w:rsidRDefault="005A30FF" w:rsidP="00D36A30">
            <w:pPr>
              <w:jc w:val="center"/>
              <w:rPr>
                <w:rFonts w:ascii="Times New Roman" w:hAnsi="Times New Roman" w:cs="Times New Roman"/>
                <w:b/>
                <w:color w:val="000000"/>
              </w:rPr>
            </w:pPr>
            <w:r w:rsidRPr="005A30FF">
              <w:rPr>
                <w:rFonts w:ascii="Times New Roman" w:hAnsi="Times New Roman" w:cs="Times New Roman"/>
                <w:b/>
                <w:color w:val="000000"/>
              </w:rPr>
              <w:t>6710866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14:paraId="2FC35C18" w14:textId="77777777" w:rsidR="005A30FF" w:rsidRPr="005A30FF" w:rsidRDefault="005A30FF" w:rsidP="00D36A30">
            <w:pPr>
              <w:jc w:val="center"/>
              <w:rPr>
                <w:rFonts w:ascii="Times New Roman" w:hAnsi="Times New Roman" w:cs="Times New Roman"/>
                <w:b/>
                <w:color w:val="000000"/>
              </w:rPr>
            </w:pPr>
            <w:r w:rsidRPr="005A30FF">
              <w:rPr>
                <w:rFonts w:ascii="Times New Roman" w:hAnsi="Times New Roman" w:cs="Times New Roman"/>
                <w:b/>
                <w:color w:val="000000"/>
              </w:rPr>
              <w:t>6592045</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4B0E047" w14:textId="77777777" w:rsidR="005A30FF" w:rsidRPr="005A30FF" w:rsidRDefault="005A30FF" w:rsidP="00D36A30">
            <w:pPr>
              <w:spacing w:after="0" w:line="240" w:lineRule="auto"/>
              <w:jc w:val="center"/>
              <w:rPr>
                <w:rFonts w:ascii="Times New Roman" w:hAnsi="Times New Roman" w:cs="Times New Roman"/>
                <w:b/>
              </w:rPr>
            </w:pPr>
            <w:r w:rsidRPr="005A30FF">
              <w:rPr>
                <w:rFonts w:ascii="Times New Roman" w:hAnsi="Times New Roman" w:cs="Times New Roman"/>
                <w:b/>
              </w:rPr>
              <w:t>98,3</w:t>
            </w:r>
          </w:p>
        </w:tc>
      </w:tr>
    </w:tbl>
    <w:p w14:paraId="490761B6" w14:textId="77777777" w:rsidR="005A30FF" w:rsidRDefault="005A30FF" w:rsidP="005A30FF">
      <w:pPr>
        <w:spacing w:after="0" w:line="240" w:lineRule="auto"/>
        <w:ind w:firstLine="720"/>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Заборгованість</w:t>
      </w:r>
      <w:r w:rsidRPr="00BA651A">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населення за управління житловим фондом</w:t>
      </w:r>
      <w:r>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станом на 01.01.2025 року</w:t>
      </w:r>
      <w:r>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складає</w:t>
      </w:r>
      <w:r>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1326,8 тис. грн., що на</w:t>
      </w:r>
      <w:r>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269,2 тис. грн. більше ніж у минулому</w:t>
      </w:r>
      <w:r w:rsidRPr="00BA651A">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році. Дана заборгованість за послуги</w:t>
      </w:r>
      <w:r w:rsidRPr="00BA651A">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з управління житловим фондом</w:t>
      </w:r>
      <w:r w:rsidRPr="00BA651A">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пов’язаний з воєнним станом. </w:t>
      </w:r>
    </w:p>
    <w:p w14:paraId="3B3C60EE" w14:textId="77777777" w:rsidR="005A30FF" w:rsidRPr="005A30FF" w:rsidRDefault="005A30FF" w:rsidP="005A30FF">
      <w:pPr>
        <w:spacing w:after="0" w:line="240" w:lineRule="auto"/>
        <w:ind w:firstLine="720"/>
        <w:jc w:val="both"/>
        <w:outlineLvl w:val="0"/>
        <w:rPr>
          <w:rFonts w:ascii="Times New Roman" w:hAnsi="Times New Roman" w:cs="Times New Roman"/>
          <w:sz w:val="28"/>
          <w:szCs w:val="28"/>
          <w:lang w:val="ru-RU"/>
        </w:rPr>
      </w:pPr>
      <w:r w:rsidRPr="005A30FF">
        <w:rPr>
          <w:rFonts w:ascii="Times New Roman" w:hAnsi="Times New Roman" w:cs="Times New Roman"/>
          <w:b/>
          <w:sz w:val="28"/>
          <w:szCs w:val="28"/>
          <w:lang w:val="ru-RU"/>
        </w:rPr>
        <w:t>Дії в напрямку зменшення заборгованості населення за спожиті послуги</w:t>
      </w:r>
      <w:r w:rsidRPr="005A30FF">
        <w:rPr>
          <w:rFonts w:ascii="Times New Roman" w:hAnsi="Times New Roman" w:cs="Times New Roman"/>
          <w:sz w:val="28"/>
          <w:szCs w:val="28"/>
          <w:lang w:val="ru-RU"/>
        </w:rPr>
        <w:t>.</w:t>
      </w:r>
    </w:p>
    <w:p w14:paraId="165F4DD3" w14:textId="77777777" w:rsidR="005A30FF" w:rsidRPr="005A30FF" w:rsidRDefault="005A30FF" w:rsidP="005A30FF">
      <w:pPr>
        <w:spacing w:after="0" w:line="240" w:lineRule="auto"/>
        <w:ind w:firstLine="708"/>
        <w:jc w:val="both"/>
        <w:rPr>
          <w:rFonts w:ascii="Times New Roman" w:eastAsia="SimSun" w:hAnsi="Times New Roman"/>
          <w:color w:val="000000"/>
          <w:sz w:val="24"/>
          <w:szCs w:val="28"/>
          <w:lang w:val="ru-RU"/>
        </w:rPr>
      </w:pPr>
      <w:r w:rsidRPr="005A30FF">
        <w:rPr>
          <w:rFonts w:ascii="Times New Roman" w:eastAsia="SimSun" w:hAnsi="Times New Roman"/>
          <w:color w:val="000000"/>
          <w:sz w:val="28"/>
          <w:szCs w:val="28"/>
          <w:lang w:val="ru-RU"/>
        </w:rPr>
        <w:t>Підприємством постійно вживаються заходи по стягненню заборгованості за спожиті послуги та проводиться робота  з боржниками, а саме:</w:t>
      </w:r>
    </w:p>
    <w:p w14:paraId="61395671" w14:textId="77777777" w:rsidR="005A30FF" w:rsidRPr="005A30FF" w:rsidRDefault="005A30FF" w:rsidP="005A30FF">
      <w:pPr>
        <w:tabs>
          <w:tab w:val="left" w:pos="0"/>
          <w:tab w:val="center" w:pos="4677"/>
        </w:tabs>
        <w:spacing w:after="0" w:line="240" w:lineRule="auto"/>
        <w:jc w:val="center"/>
        <w:rPr>
          <w:rFonts w:ascii="Times New Roman" w:eastAsia="Times New Roman" w:hAnsi="Times New Roman"/>
          <w:b/>
          <w:bCs/>
          <w:color w:val="FF0000"/>
          <w:sz w:val="8"/>
          <w:szCs w:val="28"/>
          <w:lang w:val="ru-RU"/>
        </w:rPr>
      </w:pPr>
    </w:p>
    <w:p w14:paraId="6FB60F21" w14:textId="77777777" w:rsidR="005A30FF" w:rsidRPr="005A30FF" w:rsidRDefault="005A30FF" w:rsidP="005A30FF">
      <w:pPr>
        <w:spacing w:after="0" w:line="240" w:lineRule="auto"/>
        <w:ind w:firstLine="720"/>
        <w:jc w:val="both"/>
        <w:rPr>
          <w:rFonts w:ascii="Times New Roman" w:hAnsi="Times New Roman" w:cs="Times New Roman"/>
          <w:sz w:val="28"/>
          <w:szCs w:val="28"/>
          <w:lang w:val="ru-RU"/>
        </w:rPr>
      </w:pPr>
      <w:r w:rsidRPr="005A30FF">
        <w:rPr>
          <w:rFonts w:ascii="Times New Roman" w:hAnsi="Times New Roman" w:cs="Times New Roman"/>
          <w:sz w:val="28"/>
          <w:szCs w:val="28"/>
          <w:lang w:val="ru-RU"/>
        </w:rPr>
        <w:t xml:space="preserve">- рознесено </w:t>
      </w:r>
      <w:r>
        <w:rPr>
          <w:rFonts w:ascii="Times New Roman" w:hAnsi="Times New Roman" w:cs="Times New Roman"/>
          <w:sz w:val="28"/>
          <w:szCs w:val="28"/>
          <w:lang w:val="ru-RU"/>
        </w:rPr>
        <w:t>6</w:t>
      </w:r>
      <w:r w:rsidRPr="005A30FF">
        <w:rPr>
          <w:rFonts w:ascii="Times New Roman" w:hAnsi="Times New Roman" w:cs="Times New Roman"/>
          <w:sz w:val="28"/>
          <w:szCs w:val="28"/>
          <w:lang w:val="ru-RU"/>
        </w:rPr>
        <w:t>00 попереджень боржникам;</w:t>
      </w:r>
    </w:p>
    <w:p w14:paraId="366F5C46" w14:textId="77777777" w:rsidR="005A30FF" w:rsidRPr="005A30FF" w:rsidRDefault="005A30FF" w:rsidP="005A30FF">
      <w:pPr>
        <w:spacing w:after="0" w:line="240" w:lineRule="auto"/>
        <w:ind w:firstLine="720"/>
        <w:jc w:val="both"/>
        <w:rPr>
          <w:rFonts w:ascii="Times New Roman" w:hAnsi="Times New Roman" w:cs="Times New Roman"/>
          <w:sz w:val="28"/>
          <w:szCs w:val="28"/>
          <w:lang w:val="ru-RU"/>
        </w:rPr>
      </w:pPr>
      <w:r w:rsidRPr="005A30FF">
        <w:rPr>
          <w:rFonts w:ascii="Times New Roman" w:hAnsi="Times New Roman" w:cs="Times New Roman"/>
          <w:sz w:val="28"/>
          <w:szCs w:val="28"/>
          <w:lang w:val="ru-RU"/>
        </w:rPr>
        <w:t xml:space="preserve">- проведено особисті роз’яснення з </w:t>
      </w:r>
      <w:r>
        <w:rPr>
          <w:rFonts w:ascii="Times New Roman" w:hAnsi="Times New Roman" w:cs="Times New Roman"/>
          <w:sz w:val="28"/>
          <w:szCs w:val="28"/>
          <w:lang w:val="ru-RU"/>
        </w:rPr>
        <w:t>3</w:t>
      </w:r>
      <w:r w:rsidRPr="005A30FF">
        <w:rPr>
          <w:rFonts w:ascii="Times New Roman" w:hAnsi="Times New Roman" w:cs="Times New Roman"/>
          <w:sz w:val="28"/>
          <w:szCs w:val="28"/>
          <w:lang w:val="ru-RU"/>
        </w:rPr>
        <w:t>0 абонентами;</w:t>
      </w:r>
    </w:p>
    <w:p w14:paraId="6933C9DC" w14:textId="77777777" w:rsidR="005A30FF" w:rsidRPr="005A30FF" w:rsidRDefault="005A30FF" w:rsidP="005A30FF">
      <w:pPr>
        <w:spacing w:after="0" w:line="240" w:lineRule="auto"/>
        <w:ind w:firstLine="720"/>
        <w:jc w:val="both"/>
        <w:rPr>
          <w:rFonts w:ascii="Times New Roman" w:hAnsi="Times New Roman" w:cs="Times New Roman"/>
          <w:sz w:val="28"/>
          <w:szCs w:val="28"/>
          <w:lang w:val="ru-RU"/>
        </w:rPr>
      </w:pPr>
      <w:r w:rsidRPr="005A30FF">
        <w:rPr>
          <w:rFonts w:ascii="Times New Roman" w:hAnsi="Times New Roman" w:cs="Times New Roman"/>
          <w:sz w:val="28"/>
          <w:szCs w:val="28"/>
          <w:lang w:val="ru-RU"/>
        </w:rPr>
        <w:t xml:space="preserve">- укладено </w:t>
      </w:r>
      <w:r>
        <w:rPr>
          <w:rFonts w:ascii="Times New Roman" w:hAnsi="Times New Roman" w:cs="Times New Roman"/>
          <w:sz w:val="28"/>
          <w:szCs w:val="28"/>
          <w:lang w:val="ru-RU"/>
        </w:rPr>
        <w:t>7</w:t>
      </w:r>
      <w:r w:rsidRPr="005A30FF">
        <w:rPr>
          <w:rFonts w:ascii="Times New Roman" w:hAnsi="Times New Roman" w:cs="Times New Roman"/>
          <w:sz w:val="28"/>
          <w:szCs w:val="28"/>
          <w:lang w:val="ru-RU"/>
        </w:rPr>
        <w:t xml:space="preserve"> угод щодо погашення заборгованості;</w:t>
      </w:r>
    </w:p>
    <w:p w14:paraId="02D3F45D" w14:textId="77777777" w:rsidR="005A30FF" w:rsidRPr="005A30FF" w:rsidRDefault="005A30FF" w:rsidP="005A30FF">
      <w:pPr>
        <w:spacing w:after="0" w:line="240" w:lineRule="auto"/>
        <w:ind w:firstLine="720"/>
        <w:jc w:val="both"/>
        <w:rPr>
          <w:rFonts w:ascii="Times New Roman" w:hAnsi="Times New Roman" w:cs="Times New Roman"/>
          <w:sz w:val="28"/>
          <w:szCs w:val="28"/>
          <w:lang w:val="ru-RU"/>
        </w:rPr>
      </w:pPr>
      <w:r w:rsidRPr="005A30FF">
        <w:rPr>
          <w:rFonts w:ascii="Times New Roman" w:hAnsi="Times New Roman" w:cs="Times New Roman"/>
          <w:sz w:val="28"/>
          <w:szCs w:val="28"/>
          <w:lang w:val="ru-RU"/>
        </w:rPr>
        <w:t xml:space="preserve">- проведено </w:t>
      </w:r>
      <w:r>
        <w:rPr>
          <w:rFonts w:ascii="Times New Roman" w:hAnsi="Times New Roman" w:cs="Times New Roman"/>
          <w:sz w:val="28"/>
          <w:szCs w:val="28"/>
          <w:lang w:val="ru-RU"/>
        </w:rPr>
        <w:t>3</w:t>
      </w:r>
      <w:r w:rsidRPr="005A30FF">
        <w:rPr>
          <w:rFonts w:ascii="Times New Roman" w:hAnsi="Times New Roman" w:cs="Times New Roman"/>
          <w:sz w:val="28"/>
          <w:szCs w:val="28"/>
          <w:lang w:val="ru-RU"/>
        </w:rPr>
        <w:t xml:space="preserve"> зібрання з мешканцями будинків, які є абонентами  підприємства.</w:t>
      </w:r>
    </w:p>
    <w:p w14:paraId="1852356E" w14:textId="77777777" w:rsidR="005A30FF" w:rsidRPr="009A7C8A" w:rsidRDefault="005A30FF" w:rsidP="005A30FF">
      <w:pPr>
        <w:spacing w:after="0" w:line="240" w:lineRule="auto"/>
        <w:ind w:firstLine="708"/>
        <w:jc w:val="both"/>
        <w:rPr>
          <w:rFonts w:ascii="Times New Roman" w:hAnsi="Times New Roman" w:cs="Times New Roman"/>
          <w:sz w:val="28"/>
          <w:szCs w:val="28"/>
          <w:lang w:val="ru-RU"/>
        </w:rPr>
      </w:pPr>
      <w:r w:rsidRPr="005A30FF">
        <w:rPr>
          <w:rFonts w:ascii="Times New Roman" w:hAnsi="Times New Roman" w:cs="Times New Roman"/>
          <w:sz w:val="28"/>
          <w:szCs w:val="28"/>
          <w:lang w:val="ru-RU"/>
        </w:rPr>
        <w:t>Оплачено  після роз</w:t>
      </w:r>
      <w:r w:rsidRPr="002E70A0">
        <w:rPr>
          <w:rFonts w:ascii="Times New Roman" w:hAnsi="Times New Roman" w:cs="Times New Roman"/>
          <w:sz w:val="28"/>
          <w:szCs w:val="28"/>
          <w:lang w:val="ru-RU"/>
        </w:rPr>
        <w:t>`</w:t>
      </w:r>
      <w:r w:rsidRPr="005A30FF">
        <w:rPr>
          <w:rFonts w:ascii="Times New Roman" w:hAnsi="Times New Roman" w:cs="Times New Roman"/>
          <w:sz w:val="28"/>
          <w:szCs w:val="28"/>
          <w:lang w:val="ru-RU"/>
        </w:rPr>
        <w:t>яснень</w:t>
      </w:r>
      <w:r w:rsidRPr="00FD69B5">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 до</w:t>
      </w:r>
      <w:r w:rsidRPr="005A30FF">
        <w:rPr>
          <w:rFonts w:ascii="Times New Roman" w:hAnsi="Times New Roman" w:cs="Times New Roman"/>
          <w:sz w:val="28"/>
          <w:szCs w:val="28"/>
          <w:lang w:val="ru-RU"/>
        </w:rPr>
        <w:t xml:space="preserve"> </w:t>
      </w:r>
      <w:r>
        <w:rPr>
          <w:rFonts w:ascii="Times New Roman" w:hAnsi="Times New Roman" w:cs="Times New Roman"/>
          <w:sz w:val="28"/>
          <w:szCs w:val="28"/>
          <w:lang w:val="ru-RU"/>
        </w:rPr>
        <w:t>30000</w:t>
      </w:r>
      <w:r w:rsidRPr="005A30FF">
        <w:rPr>
          <w:rFonts w:ascii="Times New Roman" w:hAnsi="Times New Roman" w:cs="Times New Roman"/>
          <w:sz w:val="28"/>
          <w:szCs w:val="28"/>
          <w:lang w:val="ru-RU"/>
        </w:rPr>
        <w:t>,0 гр</w:t>
      </w:r>
      <w:r>
        <w:rPr>
          <w:rFonts w:ascii="Times New Roman" w:hAnsi="Times New Roman" w:cs="Times New Roman"/>
          <w:sz w:val="28"/>
          <w:szCs w:val="28"/>
          <w:lang w:val="ru-RU"/>
        </w:rPr>
        <w:t>ивень.</w:t>
      </w:r>
    </w:p>
    <w:p w14:paraId="24D885CC" w14:textId="77777777" w:rsidR="005A30FF" w:rsidRPr="005A30FF" w:rsidRDefault="005A30FF" w:rsidP="005A30FF">
      <w:pPr>
        <w:spacing w:after="0" w:line="240" w:lineRule="auto"/>
        <w:ind w:firstLine="708"/>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Крім того у зв’язку з російським вторгненням</w:t>
      </w:r>
      <w:r w:rsidRPr="00BA651A">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24 лютого 2022 року на територію</w:t>
      </w:r>
      <w:r w:rsidRPr="00BA651A">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Тростянецької міської територіальної громади, зважаючи на значні пошкодження житлових будинків та окремих</w:t>
      </w:r>
      <w:r w:rsidRPr="00BA651A">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квартир, які є непридатними для проживання були звільнені від сплати за послуги з управління</w:t>
      </w:r>
      <w:r w:rsidRPr="00BA651A">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багатоквартирними будинками згідно рішення виконавчого комітету Тростянецької міської ради</w:t>
      </w:r>
      <w:r w:rsidRPr="00BA651A">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№125 від 02.06.2022 року наступні будинки:</w:t>
      </w:r>
    </w:p>
    <w:p w14:paraId="21919C82" w14:textId="77777777" w:rsidR="005A30FF" w:rsidRPr="005A30FF" w:rsidRDefault="005A30FF" w:rsidP="005A30FF">
      <w:pPr>
        <w:spacing w:after="0" w:line="240" w:lineRule="auto"/>
        <w:ind w:firstLine="708"/>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вул. Нескучанська,9; вул.Благовіщенська,53 на загальну суму 21,2 тис. грн. нарахувань в місяць.</w:t>
      </w:r>
    </w:p>
    <w:p w14:paraId="6A2DDFF2" w14:textId="77777777" w:rsidR="005A30FF" w:rsidRPr="005A30FF" w:rsidRDefault="005A30FF" w:rsidP="005A30FF">
      <w:pPr>
        <w:spacing w:after="0" w:line="240" w:lineRule="auto"/>
        <w:ind w:firstLine="720"/>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Кредиторська заборгованість по КП «ТЖЕУ» станом на 01.01.2025 року складає</w:t>
      </w:r>
      <w:r>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1144,3 тис. грн. </w:t>
      </w:r>
    </w:p>
    <w:p w14:paraId="7CF53402" w14:textId="77777777" w:rsidR="005A30FF" w:rsidRPr="005A30FF" w:rsidRDefault="005A30FF" w:rsidP="005A30FF">
      <w:pPr>
        <w:spacing w:after="0" w:line="240" w:lineRule="auto"/>
        <w:ind w:firstLine="720"/>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Кредиторська  заборгованість станом на 01.01.2024 року складала 1123,0 тис. грн. З наведеного порівняння видно, що кредиторська заборгованість станом на 01.01.2025 року на 21,3 тис. грн. більше, ніж за відповідний період минулого року.</w:t>
      </w:r>
    </w:p>
    <w:p w14:paraId="55290F62" w14:textId="1BEC2085" w:rsidR="005A30FF" w:rsidRPr="005A30FF" w:rsidRDefault="005A30FF" w:rsidP="005A30FF">
      <w:pPr>
        <w:spacing w:after="0" w:line="240" w:lineRule="auto"/>
        <w:ind w:firstLine="708"/>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b/>
          <w:color w:val="000000"/>
          <w:sz w:val="28"/>
          <w:shd w:val="clear" w:color="auto" w:fill="FFFFFF"/>
          <w:lang w:val="ru-RU"/>
        </w:rPr>
        <w:t>Виконання робіт по поточному ремонту житлового фонду за 12 місяці</w:t>
      </w:r>
      <w:r w:rsidRPr="00BA651A">
        <w:rPr>
          <w:rFonts w:ascii="Times New Roman" w:eastAsia="Times New Roman" w:hAnsi="Times New Roman" w:cs="Times New Roman"/>
          <w:b/>
          <w:color w:val="000000"/>
          <w:sz w:val="28"/>
          <w:shd w:val="clear" w:color="auto" w:fill="FFFFFF"/>
        </w:rPr>
        <w:t> </w:t>
      </w:r>
      <w:r w:rsidRPr="005A30FF">
        <w:rPr>
          <w:rFonts w:ascii="Times New Roman" w:eastAsia="Times New Roman" w:hAnsi="Times New Roman" w:cs="Times New Roman"/>
          <w:b/>
          <w:color w:val="000000"/>
          <w:sz w:val="28"/>
          <w:shd w:val="clear" w:color="auto" w:fill="FFFFFF"/>
          <w:lang w:val="ru-RU"/>
        </w:rPr>
        <w:t xml:space="preserve"> 2024 року</w:t>
      </w:r>
      <w:r w:rsidRPr="005A30FF">
        <w:rPr>
          <w:rFonts w:ascii="Times New Roman" w:eastAsia="Times New Roman" w:hAnsi="Times New Roman" w:cs="Times New Roman"/>
          <w:color w:val="000000"/>
          <w:sz w:val="28"/>
          <w:shd w:val="clear" w:color="auto" w:fill="FFFFFF"/>
          <w:lang w:val="ru-RU"/>
        </w:rPr>
        <w:t>.</w:t>
      </w:r>
    </w:p>
    <w:p w14:paraId="23400B5A" w14:textId="77777777" w:rsidR="005A30FF" w:rsidRPr="005A30FF" w:rsidRDefault="005A30FF" w:rsidP="005A30FF">
      <w:pPr>
        <w:spacing w:after="0" w:line="240" w:lineRule="auto"/>
        <w:ind w:firstLine="708"/>
        <w:jc w:val="both"/>
        <w:rPr>
          <w:rFonts w:ascii="Times New Roman" w:eastAsia="Times New Roman" w:hAnsi="Times New Roman" w:cs="Times New Roman"/>
          <w:b/>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Підприємство основну увагу приділяє поточному ремонту житлового фонду та  ліквідації  наслідків  воєнних дій.</w:t>
      </w:r>
    </w:p>
    <w:p w14:paraId="6B0052FC" w14:textId="77777777" w:rsidR="005A30FF" w:rsidRPr="005A30FF" w:rsidRDefault="005A30FF" w:rsidP="005A30FF">
      <w:pPr>
        <w:spacing w:after="0" w:line="240" w:lineRule="auto"/>
        <w:ind w:firstLine="708"/>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 xml:space="preserve">Забезпечено безперебійне надання послуг по утриманню внутрішньо –будинкових систем водопостачання, електропостачання, водовідведення. </w:t>
      </w:r>
    </w:p>
    <w:p w14:paraId="067C7ED8" w14:textId="77777777" w:rsidR="005A30FF" w:rsidRPr="005A30FF" w:rsidRDefault="005A30FF" w:rsidP="005A30FF">
      <w:pPr>
        <w:spacing w:after="0" w:line="240" w:lineRule="auto"/>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i/>
          <w:color w:val="000000"/>
          <w:sz w:val="28"/>
          <w:shd w:val="clear" w:color="auto" w:fill="FFFFFF"/>
          <w:lang w:val="ru-RU"/>
        </w:rPr>
        <w:t>Частково замінено та відремонтовано водопровід та заміна кранів</w:t>
      </w:r>
      <w:r w:rsidRPr="005A30FF">
        <w:rPr>
          <w:rFonts w:ascii="Times New Roman" w:eastAsia="Times New Roman" w:hAnsi="Times New Roman" w:cs="Times New Roman"/>
          <w:color w:val="000000"/>
          <w:sz w:val="28"/>
          <w:shd w:val="clear" w:color="auto" w:fill="FFFFFF"/>
          <w:lang w:val="ru-RU"/>
        </w:rPr>
        <w:t xml:space="preserve">  по 5-х будинках, 7 м.п. за адресою: вул.Ломоносова 1а, вул.Л.Татаренка 5а, вул.Будівельна 6, вул.Енергетиків ,8, вул.Відродження, 6а.</w:t>
      </w:r>
    </w:p>
    <w:p w14:paraId="711ACA28" w14:textId="77777777" w:rsidR="005A30FF" w:rsidRPr="005A30FF" w:rsidRDefault="005A30FF" w:rsidP="005A30FF">
      <w:pPr>
        <w:spacing w:after="0" w:line="240" w:lineRule="auto"/>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i/>
          <w:iCs/>
          <w:color w:val="000000"/>
          <w:sz w:val="28"/>
          <w:shd w:val="clear" w:color="auto" w:fill="FFFFFF"/>
          <w:lang w:val="ru-RU"/>
        </w:rPr>
        <w:t>Частково замінено та відремонтовано каналізацію</w:t>
      </w:r>
      <w:r w:rsidRPr="005A30FF">
        <w:rPr>
          <w:rFonts w:ascii="Times New Roman" w:eastAsia="Times New Roman" w:hAnsi="Times New Roman" w:cs="Times New Roman"/>
          <w:color w:val="000000"/>
          <w:sz w:val="28"/>
          <w:shd w:val="clear" w:color="auto" w:fill="FFFFFF"/>
          <w:lang w:val="ru-RU"/>
        </w:rPr>
        <w:t xml:space="preserve"> 47,0 м.п. у 10 будинках за адресою: вул.Нескучанська,9, вул.Благовіщенська,16, вул.Л.Татаренка 1а,3,3а,5а, вул.Б.Хмельницького,24, вул.Благовіщенска,16, вул.Відродження 4а, вул.Миру 28а, вул.Набережна 10а.</w:t>
      </w:r>
    </w:p>
    <w:p w14:paraId="2BCA4862" w14:textId="77777777" w:rsidR="005A30FF" w:rsidRPr="00EF0E63" w:rsidRDefault="005A30FF" w:rsidP="005A30FF">
      <w:pPr>
        <w:spacing w:after="0" w:line="240" w:lineRule="auto"/>
        <w:jc w:val="both"/>
        <w:rPr>
          <w:rFonts w:ascii="Times New Roman" w:eastAsia="Times New Roman" w:hAnsi="Times New Roman" w:cs="Times New Roman"/>
          <w:iCs/>
          <w:sz w:val="28"/>
          <w:shd w:val="clear" w:color="auto" w:fill="FFFFFF"/>
          <w:lang w:val="ru-RU"/>
        </w:rPr>
      </w:pPr>
      <w:r w:rsidRPr="00EF0E63">
        <w:rPr>
          <w:rFonts w:ascii="Times New Roman" w:eastAsia="Times New Roman" w:hAnsi="Times New Roman" w:cs="Times New Roman"/>
          <w:i/>
          <w:iCs/>
          <w:color w:val="000000"/>
          <w:sz w:val="28"/>
          <w:shd w:val="clear" w:color="auto" w:fill="FFFFFF"/>
          <w:lang w:val="ru-RU"/>
        </w:rPr>
        <w:t>Обслуговування електромережі</w:t>
      </w:r>
      <w:r w:rsidRPr="00EF0E63">
        <w:rPr>
          <w:rFonts w:ascii="Times New Roman" w:eastAsia="Times New Roman" w:hAnsi="Times New Roman" w:cs="Times New Roman"/>
          <w:iCs/>
          <w:color w:val="000000"/>
          <w:sz w:val="28"/>
          <w:shd w:val="clear" w:color="auto" w:fill="FFFFFF"/>
          <w:lang w:val="ru-RU"/>
        </w:rPr>
        <w:t>:</w:t>
      </w:r>
    </w:p>
    <w:p w14:paraId="0A47A827" w14:textId="77777777" w:rsidR="005A30FF" w:rsidRPr="005A30FF" w:rsidRDefault="005A30FF" w:rsidP="005A30FF">
      <w:pPr>
        <w:spacing w:after="0" w:line="240" w:lineRule="auto"/>
        <w:ind w:firstLine="567"/>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За 12 місяців 2024 року виконано 389  заявок населення по заміні електроламп, автоматичних вимикачів, датчиків руху тощо. Проводилась профілактична робота в РЩ, проведено роботи по прибиранню пилу та бруду на щитових в будинках та нанесення  фарбою  знаків   за адресами: вул. Л.Татаренка,</w:t>
      </w:r>
      <w:r w:rsidRPr="00BA651A">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3,3а 1а,5а, 9а, 11а, 75,</w:t>
      </w:r>
      <w:r w:rsidRPr="00BA651A">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вул.Машинобудівна, 16, 16а,6,8, вул.Гришина 11,пров. Шкільний 9а,9б, вул. Сосновий бір,14,вул.Миру 21,28б,30,28,15, вул.Енергетиків 4, вул.Будівельна 3, 8, вул.Б.Хмельницького, 31 та інші (57будинках).</w:t>
      </w:r>
    </w:p>
    <w:p w14:paraId="7A0A9DC1" w14:textId="77777777" w:rsidR="005A30FF" w:rsidRPr="005A30FF" w:rsidRDefault="005A30FF" w:rsidP="005A30FF">
      <w:pPr>
        <w:spacing w:after="0" w:line="240" w:lineRule="auto"/>
        <w:ind w:firstLine="708"/>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Проведено роботи по обслуговуванню електрообладнання в котельнях підприємства.</w:t>
      </w:r>
    </w:p>
    <w:p w14:paraId="04530129" w14:textId="77777777" w:rsidR="005A30FF" w:rsidRPr="005A30FF" w:rsidRDefault="005A30FF" w:rsidP="005A30FF">
      <w:pPr>
        <w:spacing w:after="0" w:line="240" w:lineRule="auto"/>
        <w:ind w:firstLine="708"/>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Проведено заміну  силового  кабелю  за адресою вул. Машинобудівна,8, який був пошкоджений в результаті агресії РФ.</w:t>
      </w:r>
    </w:p>
    <w:p w14:paraId="7F6021BC" w14:textId="77777777" w:rsidR="005A30FF" w:rsidRPr="005A30FF" w:rsidRDefault="005A30FF" w:rsidP="005A30FF">
      <w:pPr>
        <w:spacing w:after="0" w:line="240" w:lineRule="auto"/>
        <w:ind w:firstLine="708"/>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 xml:space="preserve">Надано  допомогу  у ліквідації  наслідків агресії РФ  в с. Буймер.  </w:t>
      </w:r>
    </w:p>
    <w:p w14:paraId="25FB3112" w14:textId="77777777" w:rsidR="005A30FF" w:rsidRPr="005A30FF" w:rsidRDefault="005A30FF" w:rsidP="005A30FF">
      <w:pPr>
        <w:spacing w:after="0" w:line="240" w:lineRule="auto"/>
        <w:jc w:val="both"/>
        <w:rPr>
          <w:rFonts w:ascii="Times New Roman" w:eastAsia="Times New Roman" w:hAnsi="Times New Roman" w:cs="Times New Roman"/>
          <w:i/>
          <w:sz w:val="28"/>
          <w:shd w:val="clear" w:color="auto" w:fill="FFFFFF"/>
          <w:lang w:val="ru-RU"/>
        </w:rPr>
      </w:pPr>
      <w:r w:rsidRPr="005A30FF">
        <w:rPr>
          <w:rFonts w:ascii="Times New Roman" w:eastAsia="Times New Roman" w:hAnsi="Times New Roman" w:cs="Times New Roman"/>
          <w:i/>
          <w:color w:val="000000"/>
          <w:sz w:val="28"/>
          <w:shd w:val="clear" w:color="auto" w:fill="FFFFFF"/>
          <w:lang w:val="ru-RU"/>
        </w:rPr>
        <w:t>Прочищення каналізації (в</w:t>
      </w:r>
      <w:r>
        <w:rPr>
          <w:rFonts w:ascii="Times New Roman" w:eastAsia="Times New Roman" w:hAnsi="Times New Roman" w:cs="Times New Roman"/>
          <w:i/>
          <w:color w:val="000000"/>
          <w:sz w:val="28"/>
          <w:shd w:val="clear" w:color="auto" w:fill="FFFFFF"/>
        </w:rPr>
        <w:t> </w:t>
      </w:r>
      <w:r w:rsidRPr="005A30FF">
        <w:rPr>
          <w:rFonts w:ascii="Times New Roman" w:eastAsia="Times New Roman" w:hAnsi="Times New Roman" w:cs="Times New Roman"/>
          <w:i/>
          <w:color w:val="000000"/>
          <w:sz w:val="28"/>
          <w:shd w:val="clear" w:color="auto" w:fill="FFFFFF"/>
          <w:lang w:val="ru-RU"/>
        </w:rPr>
        <w:t>33будинках):</w:t>
      </w:r>
    </w:p>
    <w:p w14:paraId="3096381C" w14:textId="77777777" w:rsidR="005A30FF" w:rsidRPr="005A30FF" w:rsidRDefault="005A30FF" w:rsidP="005A30FF">
      <w:pPr>
        <w:spacing w:after="0" w:line="240" w:lineRule="auto"/>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вул. Миру 28, вул. Л.Татаренка, 75, 3, 3а, 5а, 7а, 11а, вул. Покровська,2, вул.Машинобудівна,16,16а,10,12,19, вул.Заводська,2а, вул.Кеніга36, вул.Б.Хмельницького 33,15,31, вул.Благовіщенська 22,16,вул.Відродження 4а,вул.Миру 17,15,26,28б та інші.</w:t>
      </w:r>
    </w:p>
    <w:p w14:paraId="0DF36956" w14:textId="77777777" w:rsidR="005A30FF" w:rsidRPr="00EF0E63" w:rsidRDefault="005A30FF" w:rsidP="005A30FF">
      <w:pPr>
        <w:spacing w:after="0" w:line="240" w:lineRule="auto"/>
        <w:jc w:val="both"/>
        <w:rPr>
          <w:rFonts w:ascii="Times New Roman" w:eastAsia="Times New Roman" w:hAnsi="Times New Roman" w:cs="Times New Roman"/>
          <w:i/>
          <w:sz w:val="28"/>
          <w:shd w:val="clear" w:color="auto" w:fill="FFFFFF"/>
          <w:lang w:val="ru-RU"/>
        </w:rPr>
      </w:pPr>
      <w:r w:rsidRPr="00EF0E63">
        <w:rPr>
          <w:rFonts w:ascii="Times New Roman" w:eastAsia="Times New Roman" w:hAnsi="Times New Roman" w:cs="Times New Roman"/>
          <w:i/>
          <w:color w:val="000000"/>
          <w:sz w:val="28"/>
          <w:shd w:val="clear" w:color="auto" w:fill="FFFFFF"/>
          <w:lang w:val="ru-RU"/>
        </w:rPr>
        <w:t>Ремонт покрівлі (9 будинках 86,5м2):</w:t>
      </w:r>
    </w:p>
    <w:p w14:paraId="4E1CAF94" w14:textId="77777777" w:rsidR="005A30FF" w:rsidRDefault="005A30FF" w:rsidP="005A30FF">
      <w:pPr>
        <w:spacing w:after="0" w:line="240" w:lineRule="auto"/>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вул. Миру 12а, 17,30, вул .Б. Хмельницького 24, вул.Кеніга7,вул.Л.Татаренка3а, 5а,9а,7а.</w:t>
      </w:r>
    </w:p>
    <w:p w14:paraId="3D88A878" w14:textId="5371194A" w:rsidR="005A30FF" w:rsidRDefault="005A30FF" w:rsidP="005A30FF">
      <w:pPr>
        <w:spacing w:after="0" w:line="240" w:lineRule="auto"/>
        <w:rPr>
          <w:rFonts w:ascii="Times New Roman" w:eastAsia="Times New Roman" w:hAnsi="Times New Roman" w:cs="Times New Roman"/>
          <w:color w:val="000000"/>
          <w:sz w:val="28"/>
          <w:shd w:val="clear" w:color="auto" w:fill="FFFFFF"/>
          <w:lang w:val="ru-RU"/>
        </w:rPr>
      </w:pPr>
      <w:r w:rsidRPr="002F73CE">
        <w:rPr>
          <w:rFonts w:ascii="Times New Roman" w:eastAsia="Times New Roman" w:hAnsi="Times New Roman" w:cs="Times New Roman"/>
          <w:i/>
          <w:color w:val="000000"/>
          <w:sz w:val="28"/>
          <w:shd w:val="clear" w:color="auto" w:fill="FFFFFF"/>
          <w:lang w:val="ru-RU"/>
        </w:rPr>
        <w:t xml:space="preserve">Ремонт </w:t>
      </w:r>
      <w:r w:rsidRPr="005A30FF">
        <w:rPr>
          <w:rFonts w:ascii="Times New Roman" w:eastAsia="Times New Roman" w:hAnsi="Times New Roman" w:cs="Times New Roman"/>
          <w:i/>
          <w:color w:val="000000"/>
          <w:sz w:val="28"/>
          <w:shd w:val="clear" w:color="auto" w:fill="FFFFFF"/>
          <w:lang w:val="ru-RU"/>
        </w:rPr>
        <w:t>водопроводів</w:t>
      </w:r>
      <w:r w:rsidRPr="002F73CE">
        <w:rPr>
          <w:rFonts w:ascii="Times New Roman" w:eastAsia="Times New Roman" w:hAnsi="Times New Roman" w:cs="Times New Roman"/>
          <w:i/>
          <w:color w:val="000000"/>
          <w:sz w:val="28"/>
          <w:shd w:val="clear" w:color="auto" w:fill="FFFFFF"/>
          <w:lang w:val="ru-RU"/>
        </w:rPr>
        <w:t xml:space="preserve"> (3 будинках,11м.</w:t>
      </w:r>
      <w:r>
        <w:rPr>
          <w:rFonts w:ascii="Times New Roman" w:eastAsia="Times New Roman" w:hAnsi="Times New Roman" w:cs="Times New Roman"/>
          <w:color w:val="000000"/>
          <w:sz w:val="28"/>
          <w:shd w:val="clear" w:color="auto" w:fill="FFFFFF"/>
          <w:lang w:val="ru-RU"/>
        </w:rPr>
        <w:t xml:space="preserve">п) :вул.Миру 17,26,вул.Машинобудівна  15 </w:t>
      </w:r>
    </w:p>
    <w:p w14:paraId="3EB3C60E" w14:textId="77777777" w:rsidR="005A30FF" w:rsidRPr="005A30FF" w:rsidRDefault="005A30FF" w:rsidP="005A30FF">
      <w:pPr>
        <w:spacing w:after="0" w:line="240" w:lineRule="auto"/>
        <w:rPr>
          <w:rFonts w:ascii="Times New Roman" w:eastAsia="Times New Roman" w:hAnsi="Times New Roman" w:cs="Times New Roman"/>
          <w:color w:val="000000"/>
          <w:sz w:val="28"/>
          <w:shd w:val="clear" w:color="auto" w:fill="FFFFFF"/>
          <w:lang w:val="ru-RU"/>
        </w:rPr>
      </w:pPr>
      <w:r w:rsidRPr="002F73CE">
        <w:rPr>
          <w:rFonts w:ascii="Times New Roman" w:eastAsia="Times New Roman" w:hAnsi="Times New Roman" w:cs="Times New Roman"/>
          <w:i/>
          <w:color w:val="000000"/>
          <w:sz w:val="28"/>
          <w:shd w:val="clear" w:color="auto" w:fill="FFFFFF"/>
          <w:lang w:val="ru-RU"/>
        </w:rPr>
        <w:t xml:space="preserve">Ремонт </w:t>
      </w:r>
      <w:r w:rsidRPr="005A30FF">
        <w:rPr>
          <w:rFonts w:ascii="Times New Roman" w:eastAsia="Times New Roman" w:hAnsi="Times New Roman" w:cs="Times New Roman"/>
          <w:i/>
          <w:color w:val="000000"/>
          <w:sz w:val="28"/>
          <w:shd w:val="clear" w:color="auto" w:fill="FFFFFF"/>
          <w:lang w:val="ru-RU"/>
        </w:rPr>
        <w:t>каналізації</w:t>
      </w:r>
      <w:r w:rsidRPr="002F73CE">
        <w:rPr>
          <w:rFonts w:ascii="Times New Roman" w:eastAsia="Times New Roman" w:hAnsi="Times New Roman" w:cs="Times New Roman"/>
          <w:i/>
          <w:color w:val="000000"/>
          <w:sz w:val="28"/>
          <w:shd w:val="clear" w:color="auto" w:fill="FFFFFF"/>
          <w:lang w:val="ru-RU"/>
        </w:rPr>
        <w:t xml:space="preserve"> (</w:t>
      </w:r>
      <w:r>
        <w:rPr>
          <w:rFonts w:ascii="Times New Roman" w:eastAsia="Times New Roman" w:hAnsi="Times New Roman" w:cs="Times New Roman"/>
          <w:i/>
          <w:color w:val="000000"/>
          <w:sz w:val="28"/>
          <w:shd w:val="clear" w:color="auto" w:fill="FFFFFF"/>
          <w:lang w:val="ru-RU"/>
        </w:rPr>
        <w:t xml:space="preserve"> </w:t>
      </w:r>
      <w:r w:rsidRPr="002F73CE">
        <w:rPr>
          <w:rFonts w:ascii="Times New Roman" w:eastAsia="Times New Roman" w:hAnsi="Times New Roman" w:cs="Times New Roman"/>
          <w:i/>
          <w:color w:val="000000"/>
          <w:sz w:val="28"/>
          <w:shd w:val="clear" w:color="auto" w:fill="FFFFFF"/>
          <w:lang w:val="ru-RU"/>
        </w:rPr>
        <w:t xml:space="preserve">7будинків,17м.п.): </w:t>
      </w:r>
      <w:r>
        <w:rPr>
          <w:rFonts w:ascii="Times New Roman" w:eastAsia="Times New Roman" w:hAnsi="Times New Roman" w:cs="Times New Roman"/>
          <w:color w:val="000000"/>
          <w:sz w:val="28"/>
          <w:shd w:val="clear" w:color="auto" w:fill="FFFFFF"/>
          <w:lang w:val="ru-RU"/>
        </w:rPr>
        <w:t>вул.Б.Хмельницького15,33,вул.Благовіщенська 22,вул.Л.Татаренка 7а,9а,вул.Заводська 2а,вул.Машинобудівна 16а.</w:t>
      </w:r>
    </w:p>
    <w:p w14:paraId="11C1E559" w14:textId="77777777" w:rsidR="005A30FF" w:rsidRPr="005A30FF" w:rsidRDefault="005A30FF" w:rsidP="005A30FF">
      <w:pPr>
        <w:spacing w:after="0" w:line="240" w:lineRule="auto"/>
        <w:jc w:val="both"/>
        <w:rPr>
          <w:rFonts w:ascii="Times New Roman" w:eastAsia="Times New Roman" w:hAnsi="Times New Roman" w:cs="Times New Roman"/>
          <w:i/>
          <w:color w:val="000000"/>
          <w:sz w:val="28"/>
          <w:shd w:val="clear" w:color="auto" w:fill="FFFFFF"/>
          <w:lang w:val="ru-RU"/>
        </w:rPr>
      </w:pPr>
      <w:r w:rsidRPr="005A30FF">
        <w:rPr>
          <w:rFonts w:ascii="Times New Roman" w:eastAsia="Times New Roman" w:hAnsi="Times New Roman" w:cs="Times New Roman"/>
          <w:i/>
          <w:color w:val="000000"/>
          <w:sz w:val="28"/>
          <w:shd w:val="clear" w:color="auto" w:fill="FFFFFF"/>
          <w:lang w:val="ru-RU"/>
        </w:rPr>
        <w:t>Ремонт під’їздів (20шт) :</w:t>
      </w:r>
    </w:p>
    <w:p w14:paraId="56884E23" w14:textId="77777777" w:rsidR="005A30FF" w:rsidRPr="005A30FF" w:rsidRDefault="005A30FF" w:rsidP="005A30FF">
      <w:pPr>
        <w:spacing w:after="0" w:line="240" w:lineRule="auto"/>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 xml:space="preserve">вул.Гришина,11(3шт), вул.Енергетиків,8(1шт), вул.Миру,28(2шт), вул.Миру 28а(2шт),  вул.Миру 30(2шт),  вул.Миру 12а  (3шт),вул. Миру 26(2шт),вул.Миру 8(1шт),вулМиру 19 (2шт),вул,Миру 10(2шт) </w:t>
      </w:r>
    </w:p>
    <w:p w14:paraId="462A8781" w14:textId="77777777" w:rsidR="005A30FF" w:rsidRPr="005A30FF" w:rsidRDefault="005A30FF" w:rsidP="005A30FF">
      <w:pPr>
        <w:spacing w:after="0" w:line="240" w:lineRule="auto"/>
        <w:jc w:val="both"/>
        <w:rPr>
          <w:rFonts w:ascii="Times New Roman" w:eastAsia="Times New Roman" w:hAnsi="Times New Roman" w:cs="Times New Roman"/>
          <w:i/>
          <w:color w:val="000000"/>
          <w:sz w:val="28"/>
          <w:shd w:val="clear" w:color="auto" w:fill="FFFFFF"/>
          <w:lang w:val="ru-RU"/>
        </w:rPr>
      </w:pPr>
      <w:r w:rsidRPr="005A30FF">
        <w:rPr>
          <w:rFonts w:ascii="Times New Roman" w:eastAsia="Times New Roman" w:hAnsi="Times New Roman" w:cs="Times New Roman"/>
          <w:i/>
          <w:color w:val="000000"/>
          <w:sz w:val="28"/>
          <w:shd w:val="clear" w:color="auto" w:fill="FFFFFF"/>
          <w:lang w:val="ru-RU"/>
        </w:rPr>
        <w:t>Прочищення  вентканалів  (в 11 будинках):</w:t>
      </w:r>
    </w:p>
    <w:p w14:paraId="689D4431" w14:textId="77777777" w:rsidR="005A30FF" w:rsidRPr="005A30FF" w:rsidRDefault="005A30FF" w:rsidP="005A30FF">
      <w:pPr>
        <w:spacing w:after="0" w:line="240" w:lineRule="auto"/>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вул.Миру 28,30,17,вул.Машинобудівна 19,8,6,15,вул.Енергетиків 4,8,вул.Кеніга 42а,вул.Нескучанська 52.</w:t>
      </w:r>
    </w:p>
    <w:p w14:paraId="744DEDF4" w14:textId="77777777" w:rsidR="005A30FF" w:rsidRPr="005A30FF" w:rsidRDefault="005A30FF" w:rsidP="005A30FF">
      <w:pPr>
        <w:spacing w:after="0" w:line="240" w:lineRule="auto"/>
        <w:rPr>
          <w:rFonts w:ascii="Times New Roman" w:eastAsia="Times New Roman" w:hAnsi="Times New Roman" w:cs="Times New Roman"/>
          <w:b/>
          <w:color w:val="000000"/>
          <w:sz w:val="28"/>
          <w:shd w:val="clear" w:color="auto" w:fill="FFFFFF"/>
          <w:lang w:val="ru-RU"/>
        </w:rPr>
      </w:pPr>
      <w:r w:rsidRPr="005A30FF">
        <w:rPr>
          <w:rFonts w:ascii="Times New Roman" w:eastAsia="Times New Roman" w:hAnsi="Times New Roman" w:cs="Times New Roman"/>
          <w:i/>
          <w:color w:val="000000"/>
          <w:sz w:val="28"/>
          <w:shd w:val="clear" w:color="auto" w:fill="FFFFFF"/>
          <w:lang w:val="ru-RU"/>
        </w:rPr>
        <w:t>Ремонт унітазів (в 4 будинка):</w:t>
      </w:r>
      <w:r w:rsidRPr="005A30FF">
        <w:rPr>
          <w:rFonts w:ascii="Times New Roman" w:eastAsia="Times New Roman" w:hAnsi="Times New Roman" w:cs="Times New Roman"/>
          <w:color w:val="000000"/>
          <w:sz w:val="28"/>
          <w:shd w:val="clear" w:color="auto" w:fill="FFFFFF"/>
          <w:lang w:val="ru-RU"/>
        </w:rPr>
        <w:t>вул.Відродження 6а,вул.Благовіщенська,36,вул.Л.Татаренка,9а,вул.Л.Татаренка ,3а.</w:t>
      </w:r>
    </w:p>
    <w:p w14:paraId="6CAEA7E4" w14:textId="77777777" w:rsidR="005A30FF" w:rsidRPr="005A30FF" w:rsidRDefault="005A30FF" w:rsidP="005A30FF">
      <w:pPr>
        <w:spacing w:after="0" w:line="240" w:lineRule="auto"/>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i/>
          <w:color w:val="000000"/>
          <w:sz w:val="28"/>
          <w:shd w:val="clear" w:color="auto" w:fill="FFFFFF"/>
          <w:lang w:val="ru-RU"/>
        </w:rPr>
        <w:t>Ремонт вікон підвала (заміна скла 8м2)</w:t>
      </w:r>
      <w:r w:rsidRPr="005A30FF">
        <w:rPr>
          <w:rFonts w:ascii="Times New Roman" w:eastAsia="Times New Roman" w:hAnsi="Times New Roman" w:cs="Times New Roman"/>
          <w:color w:val="000000"/>
          <w:sz w:val="28"/>
          <w:shd w:val="clear" w:color="auto" w:fill="FFFFFF"/>
          <w:lang w:val="ru-RU"/>
        </w:rPr>
        <w:t>: вул.Шкільна,9,вул.Миру12а,вул.Б.Хмельницького,15.</w:t>
      </w:r>
    </w:p>
    <w:p w14:paraId="036BD895" w14:textId="77777777" w:rsidR="005A30FF" w:rsidRPr="005A30FF" w:rsidRDefault="005A30FF" w:rsidP="005A30FF">
      <w:pPr>
        <w:spacing w:after="0" w:line="240" w:lineRule="auto"/>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i/>
          <w:color w:val="000000"/>
          <w:sz w:val="28"/>
          <w:shd w:val="clear" w:color="auto" w:fill="FFFFFF"/>
          <w:lang w:val="ru-RU"/>
        </w:rPr>
        <w:t>Ремонт підвальних приміщень:</w:t>
      </w:r>
      <w:r w:rsidRPr="005A30FF">
        <w:rPr>
          <w:rFonts w:ascii="Times New Roman" w:eastAsia="Times New Roman" w:hAnsi="Times New Roman" w:cs="Times New Roman"/>
          <w:color w:val="000000"/>
          <w:sz w:val="28"/>
          <w:shd w:val="clear" w:color="auto" w:fill="FFFFFF"/>
          <w:lang w:val="ru-RU"/>
        </w:rPr>
        <w:t>вул.Гришина,11,вул.Шкільна,9,вул.Будівельна3,4,6,8. Вул. Миру 28б</w:t>
      </w:r>
    </w:p>
    <w:p w14:paraId="5B607E41" w14:textId="77777777" w:rsidR="005A30FF" w:rsidRPr="005A30FF" w:rsidRDefault="005A30FF" w:rsidP="005A30FF">
      <w:pPr>
        <w:spacing w:after="0" w:line="240" w:lineRule="auto"/>
        <w:jc w:val="both"/>
        <w:rPr>
          <w:rFonts w:ascii="Times New Roman" w:eastAsia="Times New Roman" w:hAnsi="Times New Roman" w:cs="Times New Roman"/>
          <w:i/>
          <w:color w:val="000000"/>
          <w:sz w:val="28"/>
          <w:shd w:val="clear" w:color="auto" w:fill="FFFFFF"/>
          <w:lang w:val="ru-RU"/>
        </w:rPr>
      </w:pPr>
      <w:r w:rsidRPr="005A30FF">
        <w:rPr>
          <w:rFonts w:ascii="Times New Roman" w:eastAsia="Times New Roman" w:hAnsi="Times New Roman" w:cs="Times New Roman"/>
          <w:i/>
          <w:color w:val="000000"/>
          <w:sz w:val="28"/>
          <w:shd w:val="clear" w:color="auto" w:fill="FFFFFF"/>
          <w:lang w:val="ru-RU"/>
        </w:rPr>
        <w:t>Ремонт дверей (в 13будинках, 14 шт):</w:t>
      </w:r>
    </w:p>
    <w:p w14:paraId="1FD87150" w14:textId="77777777" w:rsidR="005A30FF" w:rsidRPr="005A30FF" w:rsidRDefault="005A30FF" w:rsidP="005A30FF">
      <w:pPr>
        <w:spacing w:after="0" w:line="240" w:lineRule="auto"/>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Л.Татаренка 5а ,вул.Благовіщенська 52а,88,42,52б,вул.Шкільна 9б,9а ,вул.Шевченко 120б,вул.Нескучанська 52,вул.Л.Татаренка 5а,11а,вул.Миру 19,26,30.</w:t>
      </w:r>
    </w:p>
    <w:p w14:paraId="4D7FBA8A" w14:textId="77777777" w:rsidR="005A30FF" w:rsidRPr="005A30FF" w:rsidRDefault="005A30FF" w:rsidP="005A30FF">
      <w:pPr>
        <w:spacing w:after="0" w:line="240" w:lineRule="auto"/>
        <w:rPr>
          <w:rFonts w:ascii="Times New Roman" w:eastAsia="Times New Roman" w:hAnsi="Times New Roman" w:cs="Times New Roman"/>
          <w:i/>
          <w:color w:val="000000"/>
          <w:sz w:val="28"/>
          <w:shd w:val="clear" w:color="auto" w:fill="FFFFFF"/>
          <w:lang w:val="ru-RU"/>
        </w:rPr>
      </w:pPr>
      <w:r w:rsidRPr="005A30FF">
        <w:rPr>
          <w:rFonts w:ascii="Times New Roman" w:eastAsia="Times New Roman" w:hAnsi="Times New Roman" w:cs="Times New Roman"/>
          <w:i/>
          <w:color w:val="000000"/>
          <w:sz w:val="28"/>
          <w:shd w:val="clear" w:color="auto" w:fill="FFFFFF"/>
          <w:lang w:val="ru-RU"/>
        </w:rPr>
        <w:t>Ремонт водовідведення покрівлі (у 9 будинках ,40,5м.п):</w:t>
      </w:r>
    </w:p>
    <w:p w14:paraId="38242DFA" w14:textId="77777777" w:rsidR="005A30FF" w:rsidRPr="005A30FF" w:rsidRDefault="005A30FF" w:rsidP="005A30FF">
      <w:pPr>
        <w:spacing w:after="0" w:line="240" w:lineRule="auto"/>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Л.Татаренка  3а,5а,75,7а,5а,11а,9а, вулБлаговіщенська,16, вул.Відродження 4.</w:t>
      </w:r>
    </w:p>
    <w:p w14:paraId="5F04B499" w14:textId="77777777" w:rsidR="005A30FF" w:rsidRPr="005A30FF" w:rsidRDefault="005A30FF" w:rsidP="005A30FF">
      <w:pPr>
        <w:spacing w:after="0" w:line="240" w:lineRule="auto"/>
        <w:rPr>
          <w:rFonts w:ascii="Times New Roman" w:eastAsia="Times New Roman" w:hAnsi="Times New Roman" w:cs="Times New Roman"/>
          <w:i/>
          <w:color w:val="000000"/>
          <w:sz w:val="28"/>
          <w:shd w:val="clear" w:color="auto" w:fill="FFFFFF"/>
          <w:lang w:val="ru-RU"/>
        </w:rPr>
      </w:pPr>
      <w:r w:rsidRPr="005A30FF">
        <w:rPr>
          <w:rFonts w:ascii="Times New Roman" w:eastAsia="Times New Roman" w:hAnsi="Times New Roman" w:cs="Times New Roman"/>
          <w:i/>
          <w:color w:val="000000"/>
          <w:sz w:val="28"/>
          <w:shd w:val="clear" w:color="auto" w:fill="FFFFFF"/>
          <w:lang w:val="ru-RU"/>
        </w:rPr>
        <w:t>Ремонт цоколів   в 11 будинках:</w:t>
      </w:r>
    </w:p>
    <w:p w14:paraId="5291372F" w14:textId="77777777" w:rsidR="005A30FF" w:rsidRPr="005A30FF" w:rsidRDefault="005A30FF" w:rsidP="005A30FF">
      <w:pPr>
        <w:spacing w:after="0" w:line="240" w:lineRule="auto"/>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вул. Енергетиків 4,8, вул.Миру 22,28,26,28б,30,15,19,21,23.</w:t>
      </w:r>
    </w:p>
    <w:p w14:paraId="27FEEB9B" w14:textId="77777777" w:rsidR="005A30FF" w:rsidRPr="005A30FF" w:rsidRDefault="005A30FF" w:rsidP="005A30FF">
      <w:pPr>
        <w:spacing w:after="0" w:line="240" w:lineRule="auto"/>
        <w:rPr>
          <w:rFonts w:ascii="Times New Roman" w:eastAsia="Times New Roman" w:hAnsi="Times New Roman" w:cs="Times New Roman"/>
          <w:i/>
          <w:color w:val="000000"/>
          <w:sz w:val="28"/>
          <w:shd w:val="clear" w:color="auto" w:fill="FFFFFF"/>
          <w:lang w:val="ru-RU"/>
        </w:rPr>
      </w:pPr>
      <w:r w:rsidRPr="005A30FF">
        <w:rPr>
          <w:rFonts w:ascii="Times New Roman" w:eastAsia="Times New Roman" w:hAnsi="Times New Roman" w:cs="Times New Roman"/>
          <w:i/>
          <w:color w:val="000000"/>
          <w:sz w:val="28"/>
          <w:shd w:val="clear" w:color="auto" w:fill="FFFFFF"/>
          <w:lang w:val="ru-RU"/>
        </w:rPr>
        <w:t>Ремонт  сходів   в під'їзді у 3 будинках:</w:t>
      </w:r>
    </w:p>
    <w:p w14:paraId="79A15180" w14:textId="77777777" w:rsidR="005A30FF" w:rsidRPr="005A30FF" w:rsidRDefault="005A30FF" w:rsidP="005A30FF">
      <w:pPr>
        <w:spacing w:after="0" w:line="240" w:lineRule="auto"/>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вул.Благовіщенська 42,52, вул.Відродження 4а.</w:t>
      </w:r>
    </w:p>
    <w:p w14:paraId="3CC0A48B" w14:textId="77777777" w:rsidR="005A30FF" w:rsidRPr="005A30FF" w:rsidRDefault="005A30FF" w:rsidP="005A30FF">
      <w:pPr>
        <w:spacing w:after="0" w:line="240" w:lineRule="auto"/>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i/>
          <w:color w:val="000000"/>
          <w:sz w:val="28"/>
          <w:shd w:val="clear" w:color="auto" w:fill="FFFFFF"/>
          <w:lang w:val="ru-RU"/>
        </w:rPr>
        <w:t>Встановлення навісів  біля під'їздів 2шт</w:t>
      </w:r>
      <w:r w:rsidRPr="005A30FF">
        <w:rPr>
          <w:rFonts w:ascii="Times New Roman" w:eastAsia="Times New Roman" w:hAnsi="Times New Roman" w:cs="Times New Roman"/>
          <w:color w:val="000000"/>
          <w:sz w:val="28"/>
          <w:shd w:val="clear" w:color="auto" w:fill="FFFFFF"/>
          <w:lang w:val="ru-RU"/>
        </w:rPr>
        <w:t xml:space="preserve"> : вул.Л.Татаренка ,3 1п,2п.</w:t>
      </w:r>
    </w:p>
    <w:p w14:paraId="45754AE0" w14:textId="77777777" w:rsidR="005A30FF" w:rsidRPr="005A30FF" w:rsidRDefault="005A30FF" w:rsidP="005A30FF">
      <w:pPr>
        <w:spacing w:after="0" w:line="240" w:lineRule="auto"/>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i/>
          <w:color w:val="000000"/>
          <w:sz w:val="28"/>
          <w:shd w:val="clear" w:color="auto" w:fill="FFFFFF"/>
          <w:lang w:val="ru-RU"/>
        </w:rPr>
        <w:t>Ремонт лавок  (6шт):</w:t>
      </w:r>
      <w:r w:rsidRPr="005A30FF">
        <w:rPr>
          <w:rFonts w:ascii="Times New Roman" w:eastAsia="Times New Roman" w:hAnsi="Times New Roman" w:cs="Times New Roman"/>
          <w:color w:val="000000"/>
          <w:sz w:val="28"/>
          <w:shd w:val="clear" w:color="auto" w:fill="FFFFFF"/>
          <w:lang w:val="ru-RU"/>
        </w:rPr>
        <w:t>вул.Заводська,2а,вул.Шевченко 120,б,вул.Сосновий бір  21,вул.Л.Татаренка 3.</w:t>
      </w:r>
    </w:p>
    <w:p w14:paraId="3FC6602C" w14:textId="77777777" w:rsidR="005A30FF" w:rsidRPr="005A30FF" w:rsidRDefault="005A30FF" w:rsidP="005A30FF">
      <w:pPr>
        <w:spacing w:after="0" w:line="240" w:lineRule="auto"/>
        <w:jc w:val="center"/>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b/>
          <w:color w:val="000000"/>
          <w:sz w:val="28"/>
          <w:shd w:val="clear" w:color="auto" w:fill="FFFFFF"/>
          <w:lang w:val="ru-RU"/>
        </w:rPr>
        <w:t>Динаміка виконання основних видів робіт по</w:t>
      </w:r>
    </w:p>
    <w:p w14:paraId="386447EF" w14:textId="77777777" w:rsidR="005A30FF" w:rsidRPr="005A30FF" w:rsidRDefault="005A30FF" w:rsidP="005A30FF">
      <w:pPr>
        <w:spacing w:after="0" w:line="240" w:lineRule="auto"/>
        <w:jc w:val="center"/>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b/>
          <w:color w:val="000000"/>
          <w:sz w:val="28"/>
          <w:shd w:val="clear" w:color="auto" w:fill="FFFFFF"/>
          <w:lang w:val="ru-RU"/>
        </w:rPr>
        <w:t>КП «Тростянецьке ЖЕУ» по поточному утриманню житлового фонду</w:t>
      </w:r>
    </w:p>
    <w:p w14:paraId="7A286E64" w14:textId="77777777" w:rsidR="005A30FF" w:rsidRPr="00BA651A" w:rsidRDefault="005A30FF" w:rsidP="005A30FF">
      <w:pPr>
        <w:spacing w:after="0" w:line="240" w:lineRule="auto"/>
        <w:jc w:val="center"/>
        <w:rPr>
          <w:rFonts w:ascii="Times New Roman" w:eastAsia="Times New Roman" w:hAnsi="Times New Roman" w:cs="Times New Roman"/>
          <w:b/>
          <w:color w:val="000000"/>
          <w:sz w:val="28"/>
          <w:shd w:val="clear" w:color="auto" w:fill="FFFFFF"/>
        </w:rPr>
      </w:pPr>
      <w:r w:rsidRPr="00BA651A">
        <w:rPr>
          <w:rFonts w:ascii="Times New Roman" w:eastAsia="Times New Roman" w:hAnsi="Times New Roman" w:cs="Times New Roman"/>
          <w:b/>
          <w:color w:val="000000"/>
          <w:sz w:val="28"/>
          <w:shd w:val="clear" w:color="auto" w:fill="FFFFFF"/>
        </w:rPr>
        <w:t>за 2021-2024 років</w:t>
      </w:r>
    </w:p>
    <w:tbl>
      <w:tblPr>
        <w:tblW w:w="10064" w:type="dxa"/>
        <w:tblInd w:w="-279" w:type="dxa"/>
        <w:tblCellMar>
          <w:left w:w="10" w:type="dxa"/>
          <w:right w:w="10" w:type="dxa"/>
        </w:tblCellMar>
        <w:tblLook w:val="0000" w:firstRow="0" w:lastRow="0" w:firstColumn="0" w:lastColumn="0" w:noHBand="0" w:noVBand="0"/>
      </w:tblPr>
      <w:tblGrid>
        <w:gridCol w:w="5387"/>
        <w:gridCol w:w="1126"/>
        <w:gridCol w:w="1131"/>
        <w:gridCol w:w="1131"/>
        <w:gridCol w:w="1289"/>
      </w:tblGrid>
      <w:tr w:rsidR="005A30FF" w:rsidRPr="00BA651A" w14:paraId="68096853" w14:textId="77777777" w:rsidTr="008A7BEE">
        <w:trPr>
          <w:trHeight w:val="354"/>
        </w:trPr>
        <w:tc>
          <w:tcPr>
            <w:tcW w:w="5387"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7C1FF8F9" w14:textId="77777777" w:rsidR="005A30FF" w:rsidRPr="00BA651A" w:rsidRDefault="005A30FF" w:rsidP="00D36A30">
            <w:pPr>
              <w:spacing w:after="0" w:line="240" w:lineRule="auto"/>
              <w:jc w:val="center"/>
            </w:pPr>
            <w:r w:rsidRPr="00BA651A">
              <w:rPr>
                <w:rFonts w:ascii="Times New Roman" w:eastAsia="Times New Roman" w:hAnsi="Times New Roman" w:cs="Times New Roman"/>
                <w:sz w:val="28"/>
                <w:shd w:val="clear" w:color="auto" w:fill="FFFFFF"/>
              </w:rPr>
              <w:t> </w:t>
            </w:r>
            <w:r w:rsidRPr="00BA651A">
              <w:rPr>
                <w:rFonts w:ascii="Times New Roman" w:eastAsia="Times New Roman" w:hAnsi="Times New Roman" w:cs="Times New Roman"/>
                <w:b/>
                <w:color w:val="000000"/>
                <w:sz w:val="28"/>
                <w:shd w:val="clear" w:color="auto" w:fill="FFFFFF"/>
              </w:rPr>
              <w:t>Проведені роботи</w:t>
            </w:r>
          </w:p>
        </w:tc>
        <w:tc>
          <w:tcPr>
            <w:tcW w:w="1126"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719F5207"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z w:val="28"/>
                <w:shd w:val="clear" w:color="auto" w:fill="FFFFFF"/>
              </w:rPr>
              <w:t>2021 р.</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81AD434"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z w:val="28"/>
                <w:shd w:val="clear" w:color="auto" w:fill="FFFFFF"/>
              </w:rPr>
              <w:t>2022 р.</w:t>
            </w:r>
          </w:p>
        </w:tc>
        <w:tc>
          <w:tcPr>
            <w:tcW w:w="11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4B7389"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z w:val="28"/>
                <w:shd w:val="clear" w:color="auto" w:fill="FFFFFF"/>
              </w:rPr>
              <w:t>2023 р.</w:t>
            </w:r>
          </w:p>
        </w:tc>
        <w:tc>
          <w:tcPr>
            <w:tcW w:w="12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BFB6D"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z w:val="28"/>
                <w:shd w:val="clear" w:color="auto" w:fill="FFFFFF"/>
              </w:rPr>
              <w:t>2024 р.</w:t>
            </w:r>
          </w:p>
        </w:tc>
      </w:tr>
      <w:tr w:rsidR="005A30FF" w:rsidRPr="00BA651A" w14:paraId="385E3571" w14:textId="77777777" w:rsidTr="008A7BEE">
        <w:trPr>
          <w:trHeight w:val="220"/>
        </w:trPr>
        <w:tc>
          <w:tcPr>
            <w:tcW w:w="5387"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BF42F4A"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Ремонт під’їздів, шт.</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1C6FC60" w14:textId="77777777" w:rsidR="005A30FF" w:rsidRPr="00BA651A" w:rsidRDefault="005A30FF" w:rsidP="00D36A30">
            <w:pPr>
              <w:spacing w:after="0" w:line="240" w:lineRule="auto"/>
              <w:jc w:val="center"/>
              <w:rPr>
                <w:rFonts w:ascii="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9CCEE8D" w14:textId="77777777" w:rsidR="005A30FF" w:rsidRPr="00BA651A" w:rsidRDefault="005A30FF" w:rsidP="00D36A30">
            <w:pPr>
              <w:spacing w:after="0" w:line="240" w:lineRule="auto"/>
              <w:jc w:val="center"/>
              <w:rPr>
                <w:rFonts w:ascii="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5E884D8" w14:textId="77777777" w:rsidR="005A30FF" w:rsidRPr="00BA651A" w:rsidRDefault="005A30FF" w:rsidP="00D36A30">
            <w:pPr>
              <w:spacing w:after="0" w:line="240" w:lineRule="auto"/>
              <w:jc w:val="center"/>
              <w:rPr>
                <w:rFonts w:ascii="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12</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43D226C" w14:textId="77777777" w:rsidR="005A30FF" w:rsidRPr="00BA651A" w:rsidRDefault="005A30FF" w:rsidP="00D36A30">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20</w:t>
            </w:r>
          </w:p>
        </w:tc>
      </w:tr>
      <w:tr w:rsidR="005A30FF" w:rsidRPr="00BA651A" w14:paraId="2E0C070A" w14:textId="77777777" w:rsidTr="008A7BEE">
        <w:trPr>
          <w:trHeight w:val="220"/>
        </w:trPr>
        <w:tc>
          <w:tcPr>
            <w:tcW w:w="5387"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1351056" w14:textId="77777777" w:rsidR="005A30FF" w:rsidRPr="00BA651A" w:rsidRDefault="005A30FF" w:rsidP="00D36A30">
            <w:pPr>
              <w:spacing w:after="0" w:line="240" w:lineRule="auto"/>
              <w:rPr>
                <w:rFonts w:ascii="Times New Roman" w:eastAsia="Times New Roman" w:hAnsi="Times New Roman" w:cs="Times New Roman"/>
                <w:color w:val="000000"/>
                <w:sz w:val="28"/>
                <w:shd w:val="clear" w:color="auto" w:fill="FFFFFF"/>
              </w:rPr>
            </w:pPr>
            <w:r>
              <w:rPr>
                <w:rFonts w:ascii="Times New Roman" w:eastAsia="Times New Roman" w:hAnsi="Times New Roman" w:cs="Times New Roman"/>
                <w:color w:val="000000"/>
                <w:sz w:val="28"/>
                <w:shd w:val="clear" w:color="auto" w:fill="FFFFFF"/>
              </w:rPr>
              <w:t>Ремонт дверей</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BC07661" w14:textId="77777777" w:rsidR="005A30FF" w:rsidRPr="00BA651A" w:rsidRDefault="005A30FF" w:rsidP="00D36A30">
            <w:pPr>
              <w:spacing w:after="0" w:line="240" w:lineRule="auto"/>
              <w:jc w:val="center"/>
              <w:rPr>
                <w:rFonts w:ascii="Times New Roman" w:eastAsia="Times New Roman" w:hAnsi="Times New Roman" w:cs="Times New Roman"/>
                <w:color w:val="000000"/>
                <w:sz w:val="28"/>
                <w:szCs w:val="28"/>
                <w:shd w:val="clear" w:color="auto" w:fill="FFFFFF"/>
              </w:rPr>
            </w:pPr>
            <w:r>
              <w:rPr>
                <w:rFonts w:ascii="Times New Roman" w:eastAsia="Times New Roman" w:hAnsi="Times New Roman" w:cs="Times New Roman"/>
                <w:color w:val="000000"/>
                <w:sz w:val="28"/>
                <w:szCs w:val="28"/>
                <w:shd w:val="clear" w:color="auto" w:fill="FFFFFF"/>
              </w:rPr>
              <w:t>6</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18A377C" w14:textId="77777777" w:rsidR="005A30FF" w:rsidRPr="00BA651A" w:rsidRDefault="005A30FF" w:rsidP="00D36A30">
            <w:pPr>
              <w:spacing w:after="0" w:line="240" w:lineRule="auto"/>
              <w:jc w:val="center"/>
              <w:rPr>
                <w:rFonts w:ascii="Times New Roman" w:eastAsia="Times New Roman" w:hAnsi="Times New Roman" w:cs="Times New Roman"/>
                <w:color w:val="000000"/>
                <w:sz w:val="28"/>
                <w:szCs w:val="28"/>
                <w:shd w:val="clear" w:color="auto" w:fill="FFFFFF"/>
              </w:rPr>
            </w:pPr>
            <w:r>
              <w:rPr>
                <w:rFonts w:ascii="Times New Roman" w:eastAsia="Times New Roman" w:hAnsi="Times New Roman" w:cs="Times New Roman"/>
                <w:color w:val="000000"/>
                <w:sz w:val="28"/>
                <w:szCs w:val="28"/>
                <w:shd w:val="clear" w:color="auto" w:fill="FFFFFF"/>
              </w:rPr>
              <w:t>6</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E7F7E7F" w14:textId="77777777" w:rsidR="005A30FF" w:rsidRPr="00BA651A" w:rsidRDefault="005A30FF" w:rsidP="00D36A30">
            <w:pPr>
              <w:spacing w:after="0" w:line="240" w:lineRule="auto"/>
              <w:jc w:val="center"/>
              <w:rPr>
                <w:rFonts w:ascii="Times New Roman" w:eastAsia="Times New Roman" w:hAnsi="Times New Roman" w:cs="Times New Roman"/>
                <w:color w:val="000000"/>
                <w:sz w:val="28"/>
                <w:szCs w:val="28"/>
                <w:shd w:val="clear" w:color="auto" w:fill="FFFFFF"/>
              </w:rPr>
            </w:pPr>
            <w:r>
              <w:rPr>
                <w:rFonts w:ascii="Times New Roman" w:eastAsia="Times New Roman" w:hAnsi="Times New Roman" w:cs="Times New Roman"/>
                <w:color w:val="000000"/>
                <w:sz w:val="28"/>
                <w:szCs w:val="28"/>
                <w:shd w:val="clear" w:color="auto" w:fill="FFFFFF"/>
              </w:rPr>
              <w:t>5</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C247792" w14:textId="77777777" w:rsidR="005A30FF" w:rsidRPr="00BA651A" w:rsidRDefault="005A30FF" w:rsidP="00D36A30">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14</w:t>
            </w:r>
          </w:p>
        </w:tc>
      </w:tr>
      <w:tr w:rsidR="005A30FF" w:rsidRPr="00BA651A" w14:paraId="0639BE98" w14:textId="77777777" w:rsidTr="008A7BEE">
        <w:trPr>
          <w:trHeight w:val="220"/>
        </w:trPr>
        <w:tc>
          <w:tcPr>
            <w:tcW w:w="5387"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E76CCCC"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Ремонт  тамбурів та цоколів</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E9B707F"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9</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C378F6E"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sidRPr="00BA651A">
              <w:rPr>
                <w:rFonts w:ascii="Times New Roman" w:eastAsia="Calibri" w:hAnsi="Times New Roman" w:cs="Times New Roman"/>
                <w:sz w:val="28"/>
                <w:szCs w:val="28"/>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A8639E4"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8</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A67ABE1"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11</w:t>
            </w:r>
          </w:p>
        </w:tc>
      </w:tr>
      <w:tr w:rsidR="005A30FF" w:rsidRPr="00BA651A" w14:paraId="3E21CAD4" w14:textId="77777777" w:rsidTr="008A7BEE">
        <w:trPr>
          <w:trHeight w:val="256"/>
        </w:trPr>
        <w:tc>
          <w:tcPr>
            <w:tcW w:w="5387"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0517740"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Ремонт покрівель, кількість будинків</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058CEA3"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5</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9FBE468"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17</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F765587"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23</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9BC0BE8"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9</w:t>
            </w:r>
          </w:p>
        </w:tc>
      </w:tr>
      <w:tr w:rsidR="005A30FF" w:rsidRPr="00BA651A" w14:paraId="71B7B165" w14:textId="77777777" w:rsidTr="008A7BEE">
        <w:trPr>
          <w:trHeight w:val="152"/>
        </w:trPr>
        <w:tc>
          <w:tcPr>
            <w:tcW w:w="5387"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16EF11F" w14:textId="77777777" w:rsidR="005A30FF" w:rsidRPr="00BA651A" w:rsidRDefault="005A30FF" w:rsidP="00D36A30">
            <w:pPr>
              <w:spacing w:after="0" w:line="240" w:lineRule="auto"/>
              <w:jc w:val="both"/>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м. кв.</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824FE65"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sidRPr="00BA651A">
              <w:rPr>
                <w:rFonts w:ascii="Times New Roman" w:eastAsia="Calibri" w:hAnsi="Times New Roman" w:cs="Times New Roman"/>
                <w:sz w:val="28"/>
                <w:szCs w:val="28"/>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E400ACA"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83</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9EA8D4C"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72,5</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63B7300"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86,5</w:t>
            </w:r>
          </w:p>
        </w:tc>
      </w:tr>
      <w:tr w:rsidR="005A30FF" w:rsidRPr="00BA651A" w14:paraId="24AE3DC0" w14:textId="77777777" w:rsidTr="008A7BEE">
        <w:trPr>
          <w:trHeight w:val="200"/>
        </w:trPr>
        <w:tc>
          <w:tcPr>
            <w:tcW w:w="5387"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F1D6D33"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Заміна водопроводів, квартир</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6F2FA99"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sidRPr="00BA651A">
              <w:rPr>
                <w:rFonts w:ascii="Times New Roman" w:eastAsia="Calibri" w:hAnsi="Times New Roman" w:cs="Times New Roman"/>
                <w:sz w:val="28"/>
                <w:szCs w:val="28"/>
              </w:rPr>
              <w:t>270</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284747C"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sidRPr="00BA651A">
              <w:rPr>
                <w:rFonts w:ascii="Times New Roman" w:eastAsia="Calibri" w:hAnsi="Times New Roman" w:cs="Times New Roman"/>
                <w:sz w:val="28"/>
                <w:szCs w:val="28"/>
              </w:rPr>
              <w:t>107</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E7575AA"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w:t>
            </w:r>
            <w:r w:rsidRPr="00BA651A">
              <w:rPr>
                <w:rFonts w:ascii="Times New Roman" w:eastAsia="Calibri" w:hAnsi="Times New Roman" w:cs="Times New Roman"/>
                <w:sz w:val="28"/>
                <w:szCs w:val="28"/>
              </w:rPr>
              <w:t>14</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B2FD293"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83</w:t>
            </w:r>
          </w:p>
        </w:tc>
      </w:tr>
      <w:tr w:rsidR="005A30FF" w:rsidRPr="00BA651A" w14:paraId="74FF8D43" w14:textId="77777777" w:rsidTr="008A7BEE">
        <w:trPr>
          <w:trHeight w:val="146"/>
        </w:trPr>
        <w:tc>
          <w:tcPr>
            <w:tcW w:w="5387"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B83BB67"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метрів погонних</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7B9314B"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sidRPr="00BA651A">
              <w:rPr>
                <w:rFonts w:ascii="Times New Roman" w:eastAsia="Calibri" w:hAnsi="Times New Roman" w:cs="Times New Roman"/>
                <w:sz w:val="28"/>
                <w:szCs w:val="28"/>
              </w:rPr>
              <w:t>38</w:t>
            </w:r>
            <w:r>
              <w:rPr>
                <w:rFonts w:ascii="Times New Roman" w:eastAsia="Calibri" w:hAnsi="Times New Roman" w:cs="Times New Roman"/>
                <w:sz w:val="28"/>
                <w:szCs w:val="28"/>
              </w:rPr>
              <w:t>,0</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6A4B9AD"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sidRPr="00BA651A">
              <w:rPr>
                <w:rFonts w:ascii="Times New Roman" w:eastAsia="Calibri" w:hAnsi="Times New Roman" w:cs="Times New Roman"/>
                <w:sz w:val="28"/>
                <w:szCs w:val="28"/>
              </w:rPr>
              <w:t>26</w:t>
            </w:r>
            <w:r>
              <w:rPr>
                <w:rFonts w:ascii="Times New Roman" w:eastAsia="Calibri" w:hAnsi="Times New Roman" w:cs="Times New Roman"/>
                <w:sz w:val="28"/>
                <w:szCs w:val="28"/>
              </w:rPr>
              <w:t>,0</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873FADC"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92,0</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46BC208"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11,0</w:t>
            </w:r>
          </w:p>
        </w:tc>
      </w:tr>
      <w:tr w:rsidR="005A30FF" w:rsidRPr="00BA651A" w14:paraId="462B85B4" w14:textId="77777777" w:rsidTr="008A7BEE">
        <w:trPr>
          <w:trHeight w:val="270"/>
        </w:trPr>
        <w:tc>
          <w:tcPr>
            <w:tcW w:w="5387"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ADB33D0"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Заміна каналізації, квартир</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65F5867"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389</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2CF36D7"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412</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277C4A0"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sidRPr="00BA651A">
              <w:rPr>
                <w:rFonts w:ascii="Times New Roman" w:eastAsia="Calibri" w:hAnsi="Times New Roman" w:cs="Times New Roman"/>
                <w:sz w:val="28"/>
                <w:szCs w:val="28"/>
              </w:rPr>
              <w:t>273</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7BF04E5"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14</w:t>
            </w:r>
            <w:r w:rsidRPr="00BA651A">
              <w:rPr>
                <w:rFonts w:ascii="Times New Roman" w:eastAsia="Calibri" w:hAnsi="Times New Roman" w:cs="Times New Roman"/>
                <w:sz w:val="28"/>
                <w:szCs w:val="28"/>
              </w:rPr>
              <w:t>9</w:t>
            </w:r>
          </w:p>
        </w:tc>
      </w:tr>
      <w:tr w:rsidR="005A30FF" w:rsidRPr="00BA651A" w14:paraId="750E5BD1" w14:textId="77777777" w:rsidTr="008A7BEE">
        <w:trPr>
          <w:trHeight w:val="215"/>
        </w:trPr>
        <w:tc>
          <w:tcPr>
            <w:tcW w:w="5387"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EB5334B"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метрів погонних</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87D831C"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63</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21BB238"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70,7</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B910182"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90,2</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4F3B908"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17</w:t>
            </w:r>
          </w:p>
        </w:tc>
      </w:tr>
      <w:tr w:rsidR="005A30FF" w:rsidRPr="00BA651A" w14:paraId="45E15C2B" w14:textId="77777777" w:rsidTr="008A7BEE">
        <w:trPr>
          <w:trHeight w:val="215"/>
        </w:trPr>
        <w:tc>
          <w:tcPr>
            <w:tcW w:w="5387"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2E5610E"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Скління  вікон,м2</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4C920F0"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34</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30182A2"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264</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BFD6CF9"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14</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44A6A6B"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8</w:t>
            </w:r>
          </w:p>
        </w:tc>
      </w:tr>
      <w:tr w:rsidR="005A30FF" w:rsidRPr="00BA651A" w14:paraId="2F467CB1" w14:textId="77777777" w:rsidTr="008A7BEE">
        <w:trPr>
          <w:trHeight w:val="354"/>
        </w:trPr>
        <w:tc>
          <w:tcPr>
            <w:tcW w:w="5387"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199BA88"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Виконання заявок населення</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195D63D"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sidRPr="00BA651A">
              <w:rPr>
                <w:rFonts w:ascii="Times New Roman" w:eastAsia="Calibri" w:hAnsi="Times New Roman" w:cs="Times New Roman"/>
                <w:sz w:val="28"/>
                <w:szCs w:val="28"/>
              </w:rPr>
              <w:t>1</w:t>
            </w:r>
            <w:r>
              <w:rPr>
                <w:rFonts w:ascii="Times New Roman" w:eastAsia="Calibri" w:hAnsi="Times New Roman" w:cs="Times New Roman"/>
                <w:sz w:val="28"/>
                <w:szCs w:val="28"/>
              </w:rPr>
              <w:t>663</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C48AC1D"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1732</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AFFB916"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1803</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F6C780D"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1799</w:t>
            </w:r>
          </w:p>
        </w:tc>
      </w:tr>
    </w:tbl>
    <w:p w14:paraId="785BE299" w14:textId="5AD76758" w:rsidR="005A30FF" w:rsidRPr="005A30FF" w:rsidRDefault="005A30FF" w:rsidP="005A30FF">
      <w:pPr>
        <w:tabs>
          <w:tab w:val="left" w:pos="-284"/>
          <w:tab w:val="left" w:pos="1980"/>
          <w:tab w:val="left" w:pos="3104"/>
        </w:tabs>
        <w:spacing w:after="0" w:line="240" w:lineRule="auto"/>
        <w:ind w:left="567" w:hanging="1134"/>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sz w:val="28"/>
          <w:shd w:val="clear" w:color="auto" w:fill="FFFFFF"/>
          <w:lang w:val="ru-RU"/>
        </w:rPr>
        <w:t xml:space="preserve">  </w:t>
      </w:r>
      <w:r w:rsidRPr="005A30FF">
        <w:rPr>
          <w:rFonts w:ascii="Times New Roman" w:eastAsia="Times New Roman" w:hAnsi="Times New Roman" w:cs="Times New Roman"/>
          <w:b/>
          <w:color w:val="000000"/>
          <w:sz w:val="28"/>
          <w:shd w:val="clear" w:color="auto" w:fill="FFFFFF"/>
          <w:lang w:val="ru-RU"/>
        </w:rPr>
        <w:t>Витрати електр</w:t>
      </w:r>
      <w:r>
        <w:rPr>
          <w:rFonts w:ascii="Times New Roman" w:eastAsia="Times New Roman" w:hAnsi="Times New Roman" w:cs="Times New Roman"/>
          <w:b/>
          <w:color w:val="000000"/>
          <w:sz w:val="28"/>
          <w:shd w:val="clear" w:color="auto" w:fill="FFFFFF"/>
          <w:lang w:val="ru-RU"/>
        </w:rPr>
        <w:t>о</w:t>
      </w:r>
      <w:r w:rsidRPr="005A30FF">
        <w:rPr>
          <w:rFonts w:ascii="Times New Roman" w:eastAsia="Times New Roman" w:hAnsi="Times New Roman" w:cs="Times New Roman"/>
          <w:b/>
          <w:color w:val="000000"/>
          <w:sz w:val="28"/>
          <w:shd w:val="clear" w:color="auto" w:fill="FFFFFF"/>
          <w:lang w:val="ru-RU"/>
        </w:rPr>
        <w:t>енергії на освітлення місць загального користування    кВт*год)</w:t>
      </w:r>
    </w:p>
    <w:p w14:paraId="7810FD97" w14:textId="77777777" w:rsidR="005A30FF" w:rsidRPr="005A30FF" w:rsidRDefault="005A30FF" w:rsidP="005A30FF">
      <w:pPr>
        <w:spacing w:after="0" w:line="240" w:lineRule="auto"/>
        <w:jc w:val="center"/>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b/>
          <w:color w:val="000000"/>
          <w:sz w:val="28"/>
          <w:shd w:val="clear" w:color="auto" w:fill="FFFFFF"/>
          <w:lang w:val="ru-RU"/>
        </w:rPr>
        <w:t>Порівняння фактичних (за звітами в «Енергозбут») витрат електричної енергії на внутрішньобудинкові потреби за 2021 - 2024 роки, кВт*год.</w:t>
      </w:r>
      <w:r w:rsidRPr="00BA651A">
        <w:rPr>
          <w:rFonts w:ascii="Times New Roman" w:eastAsia="Times New Roman" w:hAnsi="Times New Roman" w:cs="Times New Roman"/>
          <w:sz w:val="28"/>
          <w:shd w:val="clear" w:color="auto" w:fill="FFFFFF"/>
        </w:rPr>
        <w:t> </w:t>
      </w:r>
    </w:p>
    <w:tbl>
      <w:tblPr>
        <w:tblW w:w="10000" w:type="dxa"/>
        <w:jc w:val="center"/>
        <w:tblCellSpacing w:w="0" w:type="dxa"/>
        <w:tblCellMar>
          <w:left w:w="10" w:type="dxa"/>
          <w:right w:w="10" w:type="dxa"/>
        </w:tblCellMar>
        <w:tblLook w:val="04A0" w:firstRow="1" w:lastRow="0" w:firstColumn="1" w:lastColumn="0" w:noHBand="0" w:noVBand="1"/>
      </w:tblPr>
      <w:tblGrid>
        <w:gridCol w:w="612"/>
        <w:gridCol w:w="4350"/>
        <w:gridCol w:w="1581"/>
        <w:gridCol w:w="1230"/>
        <w:gridCol w:w="1100"/>
        <w:gridCol w:w="1127"/>
      </w:tblGrid>
      <w:tr w:rsidR="005A30FF" w:rsidRPr="00BA651A" w14:paraId="6F1D39AC" w14:textId="77777777" w:rsidTr="008A7BEE">
        <w:trPr>
          <w:trHeight w:val="386"/>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hideMark/>
          </w:tcPr>
          <w:p w14:paraId="3EDD8D5B" w14:textId="77777777" w:rsidR="005A30FF" w:rsidRPr="00BA651A" w:rsidRDefault="005A30FF" w:rsidP="00D36A30">
            <w:pPr>
              <w:spacing w:after="0" w:line="240" w:lineRule="auto"/>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 </w:t>
            </w:r>
            <w:r w:rsidRPr="00BA651A">
              <w:rPr>
                <w:rFonts w:ascii="Segoe UI Symbol" w:eastAsia="Times New Roman" w:hAnsi="Segoe UI Symbol" w:cs="Times New Roman"/>
                <w:b/>
                <w:bCs/>
                <w:color w:val="000000"/>
                <w:sz w:val="28"/>
                <w:szCs w:val="28"/>
                <w:shd w:val="clear" w:color="auto" w:fill="FFFFFF"/>
              </w:rPr>
              <w:t>№</w:t>
            </w:r>
          </w:p>
        </w:tc>
        <w:tc>
          <w:tcPr>
            <w:tcW w:w="4350" w:type="dxa"/>
            <w:tcBorders>
              <w:top w:val="single" w:sz="4" w:space="0" w:color="000000"/>
              <w:left w:val="single" w:sz="2" w:space="0" w:color="000000"/>
              <w:bottom w:val="single" w:sz="4" w:space="0" w:color="000000"/>
              <w:right w:val="single" w:sz="4" w:space="0" w:color="000000"/>
            </w:tcBorders>
            <w:shd w:val="clear" w:color="auto" w:fill="auto"/>
            <w:tcMar>
              <w:top w:w="0" w:type="dxa"/>
              <w:left w:w="0" w:type="dxa"/>
              <w:bottom w:w="0" w:type="dxa"/>
              <w:right w:w="0" w:type="dxa"/>
            </w:tcMar>
            <w:vAlign w:val="center"/>
            <w:hideMark/>
          </w:tcPr>
          <w:p w14:paraId="5484AD81"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Розрахунковий період</w:t>
            </w:r>
          </w:p>
        </w:tc>
        <w:tc>
          <w:tcPr>
            <w:tcW w:w="1581"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hideMark/>
          </w:tcPr>
          <w:p w14:paraId="010118B7"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2021 р.</w:t>
            </w:r>
          </w:p>
        </w:tc>
        <w:tc>
          <w:tcPr>
            <w:tcW w:w="123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hideMark/>
          </w:tcPr>
          <w:p w14:paraId="221DD8B5"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2022 р.</w:t>
            </w:r>
          </w:p>
        </w:tc>
        <w:tc>
          <w:tcPr>
            <w:tcW w:w="110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hideMark/>
          </w:tcPr>
          <w:p w14:paraId="6E0F6262"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2023 р.</w:t>
            </w:r>
          </w:p>
        </w:tc>
        <w:tc>
          <w:tcPr>
            <w:tcW w:w="11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5F3E2BA5"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2024 р.</w:t>
            </w:r>
          </w:p>
        </w:tc>
      </w:tr>
      <w:tr w:rsidR="005A30FF" w:rsidRPr="00BA651A" w14:paraId="706FBA8C" w14:textId="77777777" w:rsidTr="008A7BEE">
        <w:trPr>
          <w:trHeight w:val="327"/>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F3A686E"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1.</w:t>
            </w:r>
          </w:p>
        </w:tc>
        <w:tc>
          <w:tcPr>
            <w:tcW w:w="435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EC52200" w14:textId="77777777" w:rsidR="005A30FF" w:rsidRPr="00BA651A" w:rsidRDefault="005A30FF" w:rsidP="00D36A30">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Січень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BB60BE7"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7139</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1F375B5"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7896</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3F783F7"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Calibri" w:eastAsia="Times New Roman" w:hAnsi="Calibri" w:cs="Times New Roman"/>
                <w:color w:val="000000"/>
                <w:sz w:val="28"/>
                <w:szCs w:val="28"/>
              </w:rPr>
              <w:t>4216</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498E3AB9"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6638</w:t>
            </w:r>
          </w:p>
        </w:tc>
      </w:tr>
      <w:tr w:rsidR="005A30FF" w:rsidRPr="00BA651A" w14:paraId="68064AF7" w14:textId="77777777" w:rsidTr="008A7BEE">
        <w:trPr>
          <w:trHeight w:val="298"/>
          <w:tblCellSpacing w:w="0" w:type="dxa"/>
          <w:jc w:val="center"/>
        </w:trPr>
        <w:tc>
          <w:tcPr>
            <w:tcW w:w="612"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95489EB"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2.</w:t>
            </w:r>
          </w:p>
        </w:tc>
        <w:tc>
          <w:tcPr>
            <w:tcW w:w="4350" w:type="dxa"/>
            <w:tcBorders>
              <w:top w:val="single" w:sz="2"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B3BB5FF" w14:textId="77777777" w:rsidR="005A30FF" w:rsidRPr="00BA651A" w:rsidRDefault="005A30FF" w:rsidP="00D36A30">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Лютий</w:t>
            </w:r>
          </w:p>
        </w:tc>
        <w:tc>
          <w:tcPr>
            <w:tcW w:w="1581"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CC19EE7"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9853</w:t>
            </w:r>
          </w:p>
        </w:tc>
        <w:tc>
          <w:tcPr>
            <w:tcW w:w="1230"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AF9BE49"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11638</w:t>
            </w:r>
          </w:p>
        </w:tc>
        <w:tc>
          <w:tcPr>
            <w:tcW w:w="1100"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A05E377"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Calibri" w:eastAsia="Times New Roman" w:hAnsi="Calibri" w:cs="Times New Roman"/>
                <w:color w:val="000000"/>
                <w:sz w:val="28"/>
                <w:szCs w:val="28"/>
              </w:rPr>
              <w:t>4869</w:t>
            </w:r>
          </w:p>
        </w:tc>
        <w:tc>
          <w:tcPr>
            <w:tcW w:w="1127" w:type="dxa"/>
            <w:tcBorders>
              <w:top w:val="single" w:sz="2"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2EF42A44"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5535</w:t>
            </w:r>
          </w:p>
        </w:tc>
      </w:tr>
      <w:tr w:rsidR="005A30FF" w:rsidRPr="00BA651A" w14:paraId="37967AA0" w14:textId="77777777" w:rsidTr="008A7BEE">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476E4E2"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3.</w:t>
            </w:r>
          </w:p>
        </w:tc>
        <w:tc>
          <w:tcPr>
            <w:tcW w:w="435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037954E" w14:textId="77777777" w:rsidR="005A30FF" w:rsidRPr="00BA651A" w:rsidRDefault="005A30FF" w:rsidP="00D36A30">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Березень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F67BE0F"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7520</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9F30E81"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0</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C804886"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Calibri" w:eastAsia="Times New Roman" w:hAnsi="Calibri" w:cs="Times New Roman"/>
                <w:color w:val="000000"/>
                <w:sz w:val="28"/>
                <w:szCs w:val="28"/>
              </w:rPr>
              <w:t>5435</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506B1877"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4193</w:t>
            </w:r>
          </w:p>
        </w:tc>
      </w:tr>
      <w:tr w:rsidR="005A30FF" w:rsidRPr="00BA651A" w14:paraId="45107CD0" w14:textId="77777777" w:rsidTr="008A7BEE">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2EB2D75"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4.</w:t>
            </w:r>
          </w:p>
        </w:tc>
        <w:tc>
          <w:tcPr>
            <w:tcW w:w="435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33BB979" w14:textId="77777777" w:rsidR="005A30FF" w:rsidRPr="00BA651A" w:rsidRDefault="005A30FF" w:rsidP="00D36A30">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Квітень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54713E0"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6014</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2D245B3"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7407</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7C8CF40"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rPr>
              <w:t>3915</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2DC3A151"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3908</w:t>
            </w:r>
          </w:p>
        </w:tc>
      </w:tr>
      <w:tr w:rsidR="005A30FF" w:rsidRPr="00BA651A" w14:paraId="0CF932AB" w14:textId="77777777" w:rsidTr="008A7BEE">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4910FFB"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5.</w:t>
            </w:r>
          </w:p>
        </w:tc>
        <w:tc>
          <w:tcPr>
            <w:tcW w:w="435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C1ED08B" w14:textId="77777777" w:rsidR="005A30FF" w:rsidRPr="00BA651A" w:rsidRDefault="005A30FF" w:rsidP="00D36A30">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Травень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53365D2"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5442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FD616E9"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3722</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339B897"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rPr>
              <w:t>3886</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386B71CA"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3325</w:t>
            </w:r>
          </w:p>
        </w:tc>
      </w:tr>
      <w:tr w:rsidR="005A30FF" w:rsidRPr="00BA651A" w14:paraId="3210E65C" w14:textId="77777777" w:rsidTr="008A7BEE">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F198D42"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6</w:t>
            </w:r>
          </w:p>
        </w:tc>
        <w:tc>
          <w:tcPr>
            <w:tcW w:w="435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24CED3A" w14:textId="77777777" w:rsidR="005A30FF" w:rsidRPr="00BA651A" w:rsidRDefault="005A30FF" w:rsidP="00D36A30">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Червень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C359226"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4394</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E34B1F8"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3095</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69C3BCE"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rPr>
              <w:t>2951</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22AF16F8"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2604</w:t>
            </w:r>
          </w:p>
        </w:tc>
      </w:tr>
      <w:tr w:rsidR="005A30FF" w:rsidRPr="00BA651A" w14:paraId="0CEB430E" w14:textId="77777777" w:rsidTr="008A7BEE">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D622F16"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7</w:t>
            </w:r>
          </w:p>
        </w:tc>
        <w:tc>
          <w:tcPr>
            <w:tcW w:w="435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AB54CC3" w14:textId="77777777" w:rsidR="005A30FF" w:rsidRPr="00BA651A" w:rsidRDefault="005A30FF" w:rsidP="00D36A30">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Липень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84EB2A7"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5167</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E287407"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3246 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0F815B3"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rPr>
              <w:t>3261</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8652FE5"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1797</w:t>
            </w:r>
          </w:p>
        </w:tc>
      </w:tr>
      <w:tr w:rsidR="005A30FF" w:rsidRPr="00BA651A" w14:paraId="75C74E1C" w14:textId="77777777" w:rsidTr="008A7BEE">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87821EA"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8</w:t>
            </w:r>
          </w:p>
        </w:tc>
        <w:tc>
          <w:tcPr>
            <w:tcW w:w="435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3B9DFD4" w14:textId="77777777" w:rsidR="005A30FF" w:rsidRPr="00BA651A" w:rsidRDefault="005A30FF" w:rsidP="00D36A30">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Серпень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CCCAF58"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5070</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36F8908"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3343 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8E8A504"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rPr>
              <w:t>3514</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500F4B44"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2564</w:t>
            </w:r>
          </w:p>
        </w:tc>
      </w:tr>
      <w:tr w:rsidR="005A30FF" w:rsidRPr="00BA651A" w14:paraId="3D414944" w14:textId="77777777" w:rsidTr="008A7BEE">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A0C8347"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9</w:t>
            </w:r>
          </w:p>
        </w:tc>
        <w:tc>
          <w:tcPr>
            <w:tcW w:w="435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D15256A" w14:textId="77777777" w:rsidR="005A30FF" w:rsidRPr="00BA651A" w:rsidRDefault="005A30FF" w:rsidP="00D36A30">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Вересень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F493FA1"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5418</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81AE172"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3578 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A47CA13"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rPr>
              <w:t>3258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F2017E3"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2396</w:t>
            </w:r>
          </w:p>
        </w:tc>
      </w:tr>
      <w:tr w:rsidR="005A30FF" w:rsidRPr="00BA651A" w14:paraId="1A03D394" w14:textId="77777777" w:rsidTr="008A7BEE">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CA47B77"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10</w:t>
            </w:r>
          </w:p>
        </w:tc>
        <w:tc>
          <w:tcPr>
            <w:tcW w:w="435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D213BD4" w14:textId="77777777" w:rsidR="005A30FF" w:rsidRPr="00BA651A" w:rsidRDefault="005A30FF" w:rsidP="00D36A30">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Жовтень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F010551"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5689</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535AAFA"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4234 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6ECF549"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3537 </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7B8AE1C2"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2930</w:t>
            </w:r>
          </w:p>
        </w:tc>
      </w:tr>
      <w:tr w:rsidR="005A30FF" w:rsidRPr="00BA651A" w14:paraId="189AC8D6" w14:textId="77777777" w:rsidTr="008A7BEE">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FD8913C"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11</w:t>
            </w:r>
          </w:p>
        </w:tc>
        <w:tc>
          <w:tcPr>
            <w:tcW w:w="435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24874AD" w14:textId="77777777" w:rsidR="005A30FF" w:rsidRPr="00BA651A" w:rsidRDefault="005A30FF" w:rsidP="00D36A30">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Листопад</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0B0EE6F"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7127</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EB7ED24"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4328 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1116F98"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5019 </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24F2FB2E"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3008</w:t>
            </w:r>
          </w:p>
        </w:tc>
      </w:tr>
      <w:tr w:rsidR="005A30FF" w:rsidRPr="00BA651A" w14:paraId="52523AF2" w14:textId="77777777" w:rsidTr="008A7BEE">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5178B45"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12</w:t>
            </w:r>
          </w:p>
        </w:tc>
        <w:tc>
          <w:tcPr>
            <w:tcW w:w="435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3467B27" w14:textId="77777777" w:rsidR="005A30FF" w:rsidRPr="00BA651A" w:rsidRDefault="005A30FF" w:rsidP="00D36A30">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Грудень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1EF83FF"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8396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CA7BF28"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 3481</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A5D1C34"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5712 </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010FB2FD"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4111</w:t>
            </w:r>
          </w:p>
        </w:tc>
      </w:tr>
      <w:tr w:rsidR="005A30FF" w:rsidRPr="00BA651A" w14:paraId="30F78ECE" w14:textId="77777777" w:rsidTr="008A7BEE">
        <w:trPr>
          <w:trHeight w:val="153"/>
          <w:tblCellSpacing w:w="0" w:type="dxa"/>
          <w:jc w:val="center"/>
        </w:trPr>
        <w:tc>
          <w:tcPr>
            <w:tcW w:w="4962"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7AC481B" w14:textId="77777777" w:rsidR="005A30FF" w:rsidRPr="00BA651A" w:rsidRDefault="005A30FF" w:rsidP="00D36A30">
            <w:pPr>
              <w:spacing w:after="0" w:line="153" w:lineRule="atLeast"/>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Всього:</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7571237" w14:textId="77777777" w:rsidR="005A30FF" w:rsidRPr="00BA651A" w:rsidRDefault="005A30FF" w:rsidP="00D36A30">
            <w:pPr>
              <w:spacing w:after="0" w:line="153" w:lineRule="atLeast"/>
              <w:jc w:val="center"/>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77666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262C317" w14:textId="77777777" w:rsidR="005A30FF" w:rsidRPr="00BA651A" w:rsidRDefault="005A30FF" w:rsidP="00D36A30">
            <w:pPr>
              <w:spacing w:after="0" w:line="153" w:lineRule="atLeast"/>
              <w:jc w:val="center"/>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77229</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1E30D8A" w14:textId="77777777" w:rsidR="005A30FF" w:rsidRPr="00BA651A" w:rsidRDefault="005A30FF" w:rsidP="00D36A30">
            <w:pPr>
              <w:spacing w:after="0" w:line="153" w:lineRule="atLeast"/>
              <w:jc w:val="center"/>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55968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2E8B4C36" w14:textId="77777777" w:rsidR="005A30FF" w:rsidRPr="00BA651A" w:rsidRDefault="005A30FF" w:rsidP="00D36A30">
            <w:pPr>
              <w:spacing w:after="0" w:line="153" w:lineRule="atLeast"/>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43009</w:t>
            </w:r>
          </w:p>
        </w:tc>
      </w:tr>
    </w:tbl>
    <w:p w14:paraId="735E5857" w14:textId="77777777" w:rsidR="00A7277F" w:rsidRPr="00A7277F" w:rsidRDefault="00A7277F" w:rsidP="00A7277F">
      <w:pPr>
        <w:spacing w:after="0" w:line="240" w:lineRule="auto"/>
        <w:jc w:val="both"/>
        <w:rPr>
          <w:rFonts w:ascii="Times New Roman" w:eastAsia="Times New Roman" w:hAnsi="Times New Roman" w:cs="Times New Roman"/>
          <w:sz w:val="28"/>
          <w:szCs w:val="28"/>
          <w:lang w:val="uk-UA" w:eastAsia="ru-RU"/>
        </w:rPr>
      </w:pPr>
    </w:p>
    <w:p w14:paraId="414D3B96" w14:textId="4A703B1C" w:rsidR="006C688A" w:rsidRPr="008A7BEE" w:rsidRDefault="008A7BEE" w:rsidP="006C688A">
      <w:pPr>
        <w:pStyle w:val="western"/>
        <w:spacing w:before="0" w:beforeAutospacing="0" w:after="0" w:afterAutospacing="0"/>
        <w:ind w:firstLine="708"/>
        <w:jc w:val="both"/>
        <w:outlineLvl w:val="0"/>
        <w:rPr>
          <w:sz w:val="22"/>
          <w:szCs w:val="28"/>
          <w:lang w:val="uk-UA"/>
        </w:rPr>
      </w:pPr>
      <w:r w:rsidRPr="00837CF8">
        <w:rPr>
          <w:noProof/>
          <w:highlight w:val="yellow"/>
        </w:rPr>
        <mc:AlternateContent>
          <mc:Choice Requires="wps">
            <w:drawing>
              <wp:anchor distT="45720" distB="45720" distL="114300" distR="114300" simplePos="0" relativeHeight="251659776" behindDoc="0" locked="0" layoutInCell="1" allowOverlap="1" wp14:anchorId="04910FF9" wp14:editId="53524F38">
                <wp:simplePos x="0" y="0"/>
                <wp:positionH relativeFrom="page">
                  <wp:posOffset>0</wp:posOffset>
                </wp:positionH>
                <wp:positionV relativeFrom="paragraph">
                  <wp:posOffset>45910</wp:posOffset>
                </wp:positionV>
                <wp:extent cx="7748905" cy="304800"/>
                <wp:effectExtent l="0" t="0" r="23495" b="19050"/>
                <wp:wrapSquare wrapText="bothSides"/>
                <wp:docPr id="11" name="Надпись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304800"/>
                        </a:xfrm>
                        <a:prstGeom prst="rect">
                          <a:avLst/>
                        </a:prstGeom>
                        <a:solidFill>
                          <a:srgbClr val="7030A0"/>
                        </a:solidFill>
                        <a:ln w="9525">
                          <a:solidFill>
                            <a:srgbClr val="000000"/>
                          </a:solidFill>
                          <a:miter lim="800000"/>
                          <a:headEnd/>
                          <a:tailEnd/>
                        </a:ln>
                      </wps:spPr>
                      <wps:txbx>
                        <w:txbxContent>
                          <w:p w14:paraId="083D02B1" w14:textId="77777777" w:rsidR="008A7BEE" w:rsidRPr="0022212F" w:rsidRDefault="008A7BEE" w:rsidP="0005467E">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«КОМУНЖИТЛО»</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910FF9" id="Надпись 11" o:spid="_x0000_s1054" type="#_x0000_t202" style="position:absolute;left:0;text-align:left;margin-left:0;margin-top:3.6pt;width:610.15pt;height:24pt;z-index:25165977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RxRTgIAAGAEAAAOAAAAZHJzL2Uyb0RvYy54bWysVM2O0zAQviPxDpbvNGm3pW3UdFW6LEJa&#10;fqSFB3AcJ7FwPMZ2m5Tb3nkF3oEDB268QveNmDht6YK4IHKwPJ6Zb2a+mcnisq0V2QrrJOiUDgcx&#10;JUJzyKUuU/r+3fWTGSXOM50zBVqkdCccvVw+frRoTCJGUIHKhSUIol3SmJRW3pskihyvRM3cAIzQ&#10;qCzA1syjaMsot6xB9FpFozh+GjVgc2OBC+fw9apX0mXALwrB/ZuicMITlVLMzYfThjPrzmi5YElp&#10;makkP6TB/iGLmkmNQU9QV8wzsrHyD6hacgsOCj/gUEdQFJKLUANWM4x/q+a2YkaEWpAcZ040uf8H&#10;y19v31oic+zdkBLNauzR/sv+6/7b/sf++/3d/WeCCmSpMS5B41uD5r59Bi16hIqduQH+wREN64rp&#10;UqyshaYSLMcsg2d05trjuA4ka15BjtHYxkMAagtbdxQiKQTRsVu7U4dE6wnHx+l0PJvHE0o46i7i&#10;8SwOLYxYcvQ21vkXAmrSXVJqcQICOtveOI91oOnRpAvmQMn8WioVBFtma2XJluG0TOOLeHVEf2Cm&#10;NGlSOp+MJj0Bf4WIw9exh1EfQNTS49grWacUS8CvH8SOtuc6D0PpmVT9HZ2VRoyOx466nkTfZm1o&#10;3Gh27E8G+Q6ZtdCPOa4lXiqwnyhpcMRT6j5umBWUqJcauzMfjsfdTgRhPJmOULDnmuxcwzRHqJR6&#10;Svrr2vd7tDFWlhVG6udBwwo7WshAdpdyn9UhfxzjwMZh5bo9OZeD1a8fw/InAAAA//8DAFBLAwQU&#10;AAYACAAAACEAFWY0Jt0AAAAGAQAADwAAAGRycy9kb3ducmV2LnhtbEyPQUvDQBSE74L/YXmCN7tx&#10;tSoxL6UogiCF2tZ63WSfSTD7Nuxum/jv3Z70OMww802xmGwvjuRD5xjhepaBIK6d6bhB2G1frh5A&#10;hKjZ6N4xIfxQgEV5flbo3LiR3+m4iY1IJRxyjdDGOORShrolq8PMDcTJ+3Le6pikb6Txekzltpcq&#10;y+6k1R2nhVYP9NRS/b05WIRxtXeft9lKvb1u9/Vu/eyXH1QhXl5My0cQkab4F4YTfkKHMjFV7sAm&#10;iB4hHYkI9wrEyVQquwFRIcznCmRZyP/45S8AAAD//wMAUEsBAi0AFAAGAAgAAAAhALaDOJL+AAAA&#10;4QEAABMAAAAAAAAAAAAAAAAAAAAAAFtDb250ZW50X1R5cGVzXS54bWxQSwECLQAUAAYACAAAACEA&#10;OP0h/9YAAACUAQAACwAAAAAAAAAAAAAAAAAvAQAAX3JlbHMvLnJlbHNQSwECLQAUAAYACAAAACEA&#10;71kcUU4CAABgBAAADgAAAAAAAAAAAAAAAAAuAgAAZHJzL2Uyb0RvYy54bWxQSwECLQAUAAYACAAA&#10;ACEAFWY0Jt0AAAAGAQAADwAAAAAAAAAAAAAAAACoBAAAZHJzL2Rvd25yZXYueG1sUEsFBgAAAAAE&#10;AAQA8wAAALIFAAAAAA==&#10;" fillcolor="#7030a0">
                <v:textbox>
                  <w:txbxContent>
                    <w:p w14:paraId="083D02B1" w14:textId="77777777" w:rsidR="008A7BEE" w:rsidRPr="0022212F" w:rsidRDefault="008A7BEE" w:rsidP="0005467E">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«КОМУНЖИТЛО»</w:t>
                      </w:r>
                    </w:p>
                  </w:txbxContent>
                </v:textbox>
                <w10:wrap type="square" anchorx="page"/>
              </v:shape>
            </w:pict>
          </mc:Fallback>
        </mc:AlternateContent>
      </w:r>
      <w:r w:rsidR="00837CF8" w:rsidRPr="00837CF8">
        <w:rPr>
          <w:sz w:val="28"/>
          <w:szCs w:val="28"/>
          <w:lang w:val="uk-UA"/>
        </w:rPr>
        <w:t xml:space="preserve">   </w:t>
      </w:r>
      <w:r w:rsidR="00BE0B4A" w:rsidRPr="00BE0B4A">
        <w:rPr>
          <w:lang w:val="uk-UA"/>
        </w:rPr>
        <w:t xml:space="preserve">     </w:t>
      </w:r>
      <w:r w:rsidR="00BE0B4A" w:rsidRPr="00BE0B4A">
        <w:rPr>
          <w:sz w:val="28"/>
          <w:szCs w:val="28"/>
          <w:lang w:val="uk-UA"/>
        </w:rPr>
        <w:t xml:space="preserve">      </w:t>
      </w:r>
      <w:r w:rsidR="00577563">
        <w:rPr>
          <w:sz w:val="28"/>
          <w:szCs w:val="28"/>
          <w:lang w:val="uk-UA"/>
        </w:rPr>
        <w:t xml:space="preserve">     </w:t>
      </w:r>
    </w:p>
    <w:p w14:paraId="2D63B23D" w14:textId="4AF3AE5A" w:rsidR="006C688A" w:rsidRPr="006C688A" w:rsidRDefault="00577563" w:rsidP="006C688A">
      <w:pPr>
        <w:pStyle w:val="western"/>
        <w:spacing w:before="0" w:beforeAutospacing="0" w:after="0" w:afterAutospacing="0"/>
        <w:ind w:firstLine="708"/>
        <w:jc w:val="both"/>
        <w:outlineLvl w:val="0"/>
        <w:rPr>
          <w:sz w:val="28"/>
          <w:szCs w:val="28"/>
          <w:lang w:val="uk-UA"/>
        </w:rPr>
      </w:pPr>
      <w:r>
        <w:rPr>
          <w:sz w:val="28"/>
          <w:szCs w:val="28"/>
          <w:lang w:val="uk-UA"/>
        </w:rPr>
        <w:t xml:space="preserve">  </w:t>
      </w:r>
      <w:r w:rsidR="006C688A" w:rsidRPr="006C688A">
        <w:rPr>
          <w:sz w:val="28"/>
          <w:szCs w:val="28"/>
          <w:lang w:val="uk-UA"/>
        </w:rPr>
        <w:t>Основним видом економічної  діяльності підприємства є:</w:t>
      </w:r>
    </w:p>
    <w:p w14:paraId="64B995B7" w14:textId="77777777" w:rsidR="006C688A" w:rsidRPr="006C688A" w:rsidRDefault="006C688A" w:rsidP="006C688A">
      <w:pPr>
        <w:spacing w:after="0" w:line="240" w:lineRule="auto"/>
        <w:ind w:firstLine="708"/>
        <w:jc w:val="both"/>
        <w:outlineLvl w:val="0"/>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w:t>
      </w:r>
      <w:r w:rsidRPr="006C688A">
        <w:rPr>
          <w:rFonts w:ascii="Times New Roman" w:eastAsia="Times New Roman" w:hAnsi="Times New Roman" w:cs="Times New Roman"/>
          <w:sz w:val="28"/>
          <w:szCs w:val="28"/>
          <w:lang w:val="uk-UA" w:eastAsia="ru-RU"/>
        </w:rPr>
        <w:tab/>
        <w:t xml:space="preserve"> управління нерухомим майном за винагороду або на основі          контракту;</w:t>
      </w:r>
    </w:p>
    <w:p w14:paraId="3EB1793A" w14:textId="77777777" w:rsidR="006C688A" w:rsidRPr="006C688A" w:rsidRDefault="006C688A" w:rsidP="006C688A">
      <w:pPr>
        <w:spacing w:after="0" w:line="240" w:lineRule="auto"/>
        <w:ind w:firstLine="708"/>
        <w:jc w:val="both"/>
        <w:outlineLvl w:val="0"/>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w:t>
      </w:r>
      <w:r w:rsidRPr="006C688A">
        <w:rPr>
          <w:rFonts w:ascii="Times New Roman" w:eastAsia="Times New Roman" w:hAnsi="Times New Roman" w:cs="Times New Roman"/>
          <w:sz w:val="28"/>
          <w:szCs w:val="28"/>
          <w:lang w:val="uk-UA" w:eastAsia="ru-RU"/>
        </w:rPr>
        <w:tab/>
        <w:t>комплексне обслуговування об’єктів;</w:t>
      </w:r>
    </w:p>
    <w:p w14:paraId="3984878E" w14:textId="77777777" w:rsidR="006C688A" w:rsidRPr="006C688A" w:rsidRDefault="006C688A" w:rsidP="006C688A">
      <w:pPr>
        <w:spacing w:after="0" w:line="240" w:lineRule="auto"/>
        <w:ind w:firstLine="708"/>
        <w:jc w:val="both"/>
        <w:outlineLvl w:val="0"/>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w:t>
      </w:r>
      <w:r w:rsidRPr="006C688A">
        <w:rPr>
          <w:rFonts w:ascii="Times New Roman" w:eastAsia="Times New Roman" w:hAnsi="Times New Roman" w:cs="Times New Roman"/>
          <w:sz w:val="28"/>
          <w:szCs w:val="28"/>
          <w:lang w:val="uk-UA" w:eastAsia="ru-RU"/>
        </w:rPr>
        <w:tab/>
        <w:t>загальне прибирання будинків;</w:t>
      </w:r>
    </w:p>
    <w:p w14:paraId="2C511220" w14:textId="77777777" w:rsidR="006C688A" w:rsidRPr="006C688A" w:rsidRDefault="006C688A" w:rsidP="006C688A">
      <w:pPr>
        <w:spacing w:after="0" w:line="240" w:lineRule="auto"/>
        <w:ind w:firstLine="708"/>
        <w:jc w:val="both"/>
        <w:outlineLvl w:val="0"/>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w:t>
      </w:r>
      <w:r w:rsidRPr="006C688A">
        <w:rPr>
          <w:rFonts w:ascii="Times New Roman" w:eastAsia="Times New Roman" w:hAnsi="Times New Roman" w:cs="Times New Roman"/>
          <w:sz w:val="28"/>
          <w:szCs w:val="28"/>
          <w:lang w:val="uk-UA" w:eastAsia="ru-RU"/>
        </w:rPr>
        <w:tab/>
        <w:t>діяльність інших засобів тимчасового розміщування.</w:t>
      </w:r>
    </w:p>
    <w:p w14:paraId="3D3130AA" w14:textId="77777777" w:rsidR="006C688A" w:rsidRPr="006C688A" w:rsidRDefault="006C688A" w:rsidP="006C688A">
      <w:pPr>
        <w:spacing w:after="0" w:line="240" w:lineRule="auto"/>
        <w:ind w:firstLine="708"/>
        <w:jc w:val="both"/>
        <w:outlineLvl w:val="0"/>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Підприємство має в наявності 68 кімнат загальною площею 1059,2 м² (гуртожиток),  7 кімнат загальною площею 310,3 м² (центр компактного проживання ВПО в с. Солдатське), 5 кімнат загальною площею 198,4 м² (центр компактного проживання с. Дернове), 4 кімнати загальною площею 153,6 м² (центр компактного проживання с. Мартинівка).</w:t>
      </w:r>
    </w:p>
    <w:p w14:paraId="2324B7D6" w14:textId="77777777" w:rsidR="006C688A" w:rsidRPr="006C688A" w:rsidRDefault="006C688A" w:rsidP="006C688A">
      <w:pPr>
        <w:spacing w:after="0" w:line="240" w:lineRule="auto"/>
        <w:ind w:firstLine="708"/>
        <w:jc w:val="both"/>
        <w:outlineLvl w:val="0"/>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 Кількість проживаючих 110 осіб. Є вільні кімнати. Серед проживаючих сироти дитинства - 8 осіб, пенсіонери - 6 осіб, одинокі матері - 20 осіб, ВПО – 27 осіб.</w:t>
      </w:r>
    </w:p>
    <w:p w14:paraId="52AD4A8F" w14:textId="77777777" w:rsidR="006C688A" w:rsidRPr="006C688A" w:rsidRDefault="006C688A" w:rsidP="006C688A">
      <w:pPr>
        <w:spacing w:after="0" w:line="240" w:lineRule="auto"/>
        <w:ind w:firstLine="708"/>
        <w:jc w:val="both"/>
        <w:outlineLvl w:val="0"/>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 Кількість працюючих на підприємстві 8 осіб, середня заробітна плата станом на 01.01.2025 року складає 7150,0 грн. неповний робочий день. Поточна заборгованість по заробітній платі на 01.01.2025 року відсутня.</w:t>
      </w:r>
    </w:p>
    <w:p w14:paraId="1C0265C2" w14:textId="77777777" w:rsidR="006C688A" w:rsidRPr="006C688A" w:rsidRDefault="006C688A" w:rsidP="006C688A">
      <w:pPr>
        <w:spacing w:after="0" w:line="240" w:lineRule="auto"/>
        <w:ind w:firstLine="708"/>
        <w:jc w:val="center"/>
        <w:outlineLvl w:val="0"/>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b/>
          <w:bCs/>
          <w:iCs/>
          <w:sz w:val="28"/>
          <w:szCs w:val="28"/>
          <w:u w:val="single"/>
          <w:lang w:val="ru-RU" w:eastAsia="ru-RU"/>
        </w:rPr>
        <w:t>Показники діяльності підприємства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1688"/>
        <w:gridCol w:w="1685"/>
        <w:gridCol w:w="1720"/>
        <w:gridCol w:w="1720"/>
      </w:tblGrid>
      <w:tr w:rsidR="006C688A" w:rsidRPr="006C688A" w14:paraId="59336307" w14:textId="77777777" w:rsidTr="006C688A">
        <w:tc>
          <w:tcPr>
            <w:tcW w:w="3085" w:type="dxa"/>
            <w:vMerge w:val="restart"/>
            <w:vAlign w:val="center"/>
          </w:tcPr>
          <w:p w14:paraId="230678AE"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Показники </w:t>
            </w:r>
          </w:p>
        </w:tc>
        <w:tc>
          <w:tcPr>
            <w:tcW w:w="3373" w:type="dxa"/>
            <w:gridSpan w:val="2"/>
            <w:vAlign w:val="center"/>
          </w:tcPr>
          <w:p w14:paraId="4A505D56" w14:textId="77777777" w:rsidR="006C688A" w:rsidRPr="006C688A" w:rsidRDefault="006C688A" w:rsidP="006C688A">
            <w:pPr>
              <w:spacing w:after="0" w:line="240" w:lineRule="auto"/>
              <w:jc w:val="center"/>
              <w:rPr>
                <w:rFonts w:ascii="Times New Roman" w:eastAsia="Times New Roman" w:hAnsi="Times New Roman" w:cs="Times New Roman"/>
                <w:b/>
                <w:sz w:val="28"/>
                <w:szCs w:val="28"/>
                <w:lang w:val="uk-UA" w:eastAsia="ru-RU"/>
              </w:rPr>
            </w:pPr>
            <w:r w:rsidRPr="006C688A">
              <w:rPr>
                <w:rFonts w:ascii="Times New Roman" w:eastAsia="Times New Roman" w:hAnsi="Times New Roman" w:cs="Times New Roman"/>
                <w:b/>
                <w:sz w:val="28"/>
                <w:szCs w:val="28"/>
                <w:lang w:val="uk-UA" w:eastAsia="ru-RU"/>
              </w:rPr>
              <w:t>202</w:t>
            </w:r>
            <w:r w:rsidRPr="006C688A">
              <w:rPr>
                <w:rFonts w:ascii="Times New Roman" w:eastAsia="Times New Roman" w:hAnsi="Times New Roman" w:cs="Times New Roman"/>
                <w:b/>
                <w:sz w:val="28"/>
                <w:szCs w:val="28"/>
                <w:lang w:val="ru-RU" w:eastAsia="ru-RU"/>
              </w:rPr>
              <w:t>3</w:t>
            </w:r>
            <w:r w:rsidRPr="006C688A">
              <w:rPr>
                <w:rFonts w:ascii="Times New Roman" w:eastAsia="Times New Roman" w:hAnsi="Times New Roman" w:cs="Times New Roman"/>
                <w:b/>
                <w:sz w:val="28"/>
                <w:szCs w:val="28"/>
                <w:lang w:val="uk-UA" w:eastAsia="ru-RU"/>
              </w:rPr>
              <w:t xml:space="preserve"> р. (тис. грн.)</w:t>
            </w:r>
          </w:p>
        </w:tc>
        <w:tc>
          <w:tcPr>
            <w:tcW w:w="3440" w:type="dxa"/>
            <w:gridSpan w:val="2"/>
            <w:vAlign w:val="center"/>
          </w:tcPr>
          <w:p w14:paraId="081999F1" w14:textId="77777777" w:rsidR="006C688A" w:rsidRPr="006C688A" w:rsidRDefault="006C688A" w:rsidP="006C688A">
            <w:pPr>
              <w:spacing w:after="0" w:line="240" w:lineRule="auto"/>
              <w:jc w:val="center"/>
              <w:rPr>
                <w:rFonts w:ascii="Times New Roman" w:eastAsia="Times New Roman" w:hAnsi="Times New Roman" w:cs="Times New Roman"/>
                <w:b/>
                <w:sz w:val="28"/>
                <w:szCs w:val="28"/>
                <w:lang w:val="uk-UA" w:eastAsia="ru-RU"/>
              </w:rPr>
            </w:pPr>
            <w:r w:rsidRPr="006C688A">
              <w:rPr>
                <w:rFonts w:ascii="Times New Roman" w:eastAsia="Times New Roman" w:hAnsi="Times New Roman" w:cs="Times New Roman"/>
                <w:b/>
                <w:sz w:val="28"/>
                <w:szCs w:val="28"/>
                <w:lang w:val="uk-UA" w:eastAsia="ru-RU"/>
              </w:rPr>
              <w:t xml:space="preserve"> 202</w:t>
            </w:r>
            <w:r w:rsidRPr="006C688A">
              <w:rPr>
                <w:rFonts w:ascii="Times New Roman" w:eastAsia="Times New Roman" w:hAnsi="Times New Roman" w:cs="Times New Roman"/>
                <w:b/>
                <w:sz w:val="28"/>
                <w:szCs w:val="28"/>
                <w:lang w:val="ru-RU" w:eastAsia="ru-RU"/>
              </w:rPr>
              <w:t>4</w:t>
            </w:r>
            <w:r w:rsidRPr="006C688A">
              <w:rPr>
                <w:rFonts w:ascii="Times New Roman" w:eastAsia="Times New Roman" w:hAnsi="Times New Roman" w:cs="Times New Roman"/>
                <w:b/>
                <w:sz w:val="28"/>
                <w:szCs w:val="28"/>
                <w:lang w:val="uk-UA" w:eastAsia="ru-RU"/>
              </w:rPr>
              <w:t xml:space="preserve"> р. (тис. грн.)</w:t>
            </w:r>
          </w:p>
        </w:tc>
      </w:tr>
      <w:tr w:rsidR="006C688A" w:rsidRPr="006C688A" w14:paraId="7F22A8BF" w14:textId="77777777" w:rsidTr="006C688A">
        <w:tc>
          <w:tcPr>
            <w:tcW w:w="3085" w:type="dxa"/>
            <w:vMerge/>
            <w:vAlign w:val="center"/>
          </w:tcPr>
          <w:p w14:paraId="236AF164"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p>
        </w:tc>
        <w:tc>
          <w:tcPr>
            <w:tcW w:w="1688" w:type="dxa"/>
            <w:vAlign w:val="center"/>
          </w:tcPr>
          <w:p w14:paraId="58BB47BE"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План</w:t>
            </w:r>
          </w:p>
        </w:tc>
        <w:tc>
          <w:tcPr>
            <w:tcW w:w="1685" w:type="dxa"/>
            <w:vAlign w:val="center"/>
          </w:tcPr>
          <w:p w14:paraId="23BC29A1"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Факт</w:t>
            </w:r>
          </w:p>
        </w:tc>
        <w:tc>
          <w:tcPr>
            <w:tcW w:w="1720" w:type="dxa"/>
            <w:vAlign w:val="center"/>
          </w:tcPr>
          <w:p w14:paraId="0495C4A8"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План</w:t>
            </w:r>
          </w:p>
        </w:tc>
        <w:tc>
          <w:tcPr>
            <w:tcW w:w="1720" w:type="dxa"/>
            <w:vAlign w:val="center"/>
          </w:tcPr>
          <w:p w14:paraId="00A6193B"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Факт</w:t>
            </w:r>
          </w:p>
        </w:tc>
      </w:tr>
      <w:tr w:rsidR="006C688A" w:rsidRPr="006C688A" w14:paraId="33CD6741" w14:textId="77777777" w:rsidTr="006C688A">
        <w:tc>
          <w:tcPr>
            <w:tcW w:w="3085" w:type="dxa"/>
            <w:vAlign w:val="center"/>
          </w:tcPr>
          <w:p w14:paraId="6FB0B00E"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Доходи</w:t>
            </w:r>
          </w:p>
        </w:tc>
        <w:tc>
          <w:tcPr>
            <w:tcW w:w="1688" w:type="dxa"/>
          </w:tcPr>
          <w:p w14:paraId="685EFA73" w14:textId="77777777" w:rsidR="006C688A" w:rsidRPr="006C688A" w:rsidRDefault="006C688A" w:rsidP="006C688A">
            <w:pPr>
              <w:spacing w:after="0" w:line="240" w:lineRule="auto"/>
              <w:jc w:val="center"/>
              <w:rPr>
                <w:rFonts w:ascii="Times New Roman" w:eastAsia="Times New Roman" w:hAnsi="Times New Roman" w:cs="Times New Roman"/>
                <w:sz w:val="24"/>
                <w:szCs w:val="24"/>
                <w:lang w:val="ru-RU" w:eastAsia="ru-RU"/>
              </w:rPr>
            </w:pPr>
            <w:r w:rsidRPr="006C688A">
              <w:rPr>
                <w:rFonts w:ascii="Times New Roman" w:eastAsia="Times New Roman" w:hAnsi="Times New Roman" w:cs="Times New Roman"/>
                <w:sz w:val="24"/>
                <w:szCs w:val="24"/>
                <w:lang w:val="ru-RU" w:eastAsia="ru-RU"/>
              </w:rPr>
              <w:t>1000,0</w:t>
            </w:r>
          </w:p>
        </w:tc>
        <w:tc>
          <w:tcPr>
            <w:tcW w:w="1685" w:type="dxa"/>
          </w:tcPr>
          <w:p w14:paraId="1EBB073D" w14:textId="77777777" w:rsidR="006C688A" w:rsidRPr="006C688A" w:rsidRDefault="006C688A" w:rsidP="006C688A">
            <w:pPr>
              <w:spacing w:after="0" w:line="240" w:lineRule="auto"/>
              <w:jc w:val="center"/>
              <w:rPr>
                <w:rFonts w:ascii="Times New Roman" w:eastAsia="Times New Roman" w:hAnsi="Times New Roman" w:cs="Times New Roman"/>
                <w:sz w:val="24"/>
                <w:szCs w:val="24"/>
                <w:lang w:val="ru-RU" w:eastAsia="ru-RU"/>
              </w:rPr>
            </w:pPr>
            <w:r w:rsidRPr="006C688A">
              <w:rPr>
                <w:rFonts w:ascii="Times New Roman" w:eastAsia="Times New Roman" w:hAnsi="Times New Roman" w:cs="Times New Roman"/>
                <w:sz w:val="24"/>
                <w:szCs w:val="24"/>
                <w:lang w:val="ru-RU" w:eastAsia="ru-RU"/>
              </w:rPr>
              <w:t>1034,4</w:t>
            </w:r>
          </w:p>
        </w:tc>
        <w:tc>
          <w:tcPr>
            <w:tcW w:w="1720" w:type="dxa"/>
            <w:vAlign w:val="center"/>
          </w:tcPr>
          <w:p w14:paraId="08117380"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1400,0</w:t>
            </w:r>
          </w:p>
        </w:tc>
        <w:tc>
          <w:tcPr>
            <w:tcW w:w="1720" w:type="dxa"/>
            <w:vAlign w:val="center"/>
          </w:tcPr>
          <w:p w14:paraId="20889BCA"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1497,30</w:t>
            </w:r>
          </w:p>
        </w:tc>
      </w:tr>
      <w:tr w:rsidR="006C688A" w:rsidRPr="006C688A" w14:paraId="0BCAB757" w14:textId="77777777" w:rsidTr="006C688A">
        <w:tc>
          <w:tcPr>
            <w:tcW w:w="3085" w:type="dxa"/>
            <w:vAlign w:val="center"/>
          </w:tcPr>
          <w:p w14:paraId="69FEFE67"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Витрати </w:t>
            </w:r>
          </w:p>
        </w:tc>
        <w:tc>
          <w:tcPr>
            <w:tcW w:w="1688" w:type="dxa"/>
          </w:tcPr>
          <w:p w14:paraId="7672B4CB" w14:textId="77777777" w:rsidR="006C688A" w:rsidRPr="006C688A" w:rsidRDefault="006C688A" w:rsidP="006C688A">
            <w:pPr>
              <w:spacing w:after="0" w:line="240" w:lineRule="auto"/>
              <w:jc w:val="center"/>
              <w:rPr>
                <w:rFonts w:ascii="Times New Roman" w:eastAsia="Times New Roman" w:hAnsi="Times New Roman" w:cs="Times New Roman"/>
                <w:sz w:val="24"/>
                <w:szCs w:val="24"/>
                <w:lang w:val="ru-RU" w:eastAsia="ru-RU"/>
              </w:rPr>
            </w:pPr>
            <w:r w:rsidRPr="006C688A">
              <w:rPr>
                <w:rFonts w:ascii="Times New Roman" w:eastAsia="Times New Roman" w:hAnsi="Times New Roman" w:cs="Times New Roman"/>
                <w:sz w:val="24"/>
                <w:szCs w:val="24"/>
                <w:lang w:val="ru-RU" w:eastAsia="ru-RU"/>
              </w:rPr>
              <w:t>1000,0</w:t>
            </w:r>
          </w:p>
        </w:tc>
        <w:tc>
          <w:tcPr>
            <w:tcW w:w="1685" w:type="dxa"/>
          </w:tcPr>
          <w:p w14:paraId="298EC7DC" w14:textId="77777777" w:rsidR="006C688A" w:rsidRPr="006C688A" w:rsidRDefault="006C688A" w:rsidP="006C688A">
            <w:pPr>
              <w:spacing w:after="0" w:line="240" w:lineRule="auto"/>
              <w:jc w:val="center"/>
              <w:rPr>
                <w:rFonts w:ascii="Times New Roman" w:eastAsia="Times New Roman" w:hAnsi="Times New Roman" w:cs="Times New Roman"/>
                <w:sz w:val="24"/>
                <w:szCs w:val="24"/>
                <w:lang w:val="ru-RU" w:eastAsia="ru-RU"/>
              </w:rPr>
            </w:pPr>
            <w:r w:rsidRPr="006C688A">
              <w:rPr>
                <w:rFonts w:ascii="Times New Roman" w:eastAsia="Times New Roman" w:hAnsi="Times New Roman" w:cs="Times New Roman"/>
                <w:sz w:val="24"/>
                <w:szCs w:val="24"/>
                <w:lang w:val="ru-RU" w:eastAsia="ru-RU"/>
              </w:rPr>
              <w:t>916,5</w:t>
            </w:r>
          </w:p>
        </w:tc>
        <w:tc>
          <w:tcPr>
            <w:tcW w:w="1720" w:type="dxa"/>
            <w:vAlign w:val="center"/>
          </w:tcPr>
          <w:p w14:paraId="6595FCFD"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1400,0</w:t>
            </w:r>
          </w:p>
        </w:tc>
        <w:tc>
          <w:tcPr>
            <w:tcW w:w="1720" w:type="dxa"/>
            <w:vAlign w:val="center"/>
          </w:tcPr>
          <w:p w14:paraId="46176D59"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1635,20</w:t>
            </w:r>
          </w:p>
        </w:tc>
      </w:tr>
      <w:tr w:rsidR="006C688A" w:rsidRPr="006C688A" w14:paraId="3FF218FC" w14:textId="77777777" w:rsidTr="006C688A">
        <w:tc>
          <w:tcPr>
            <w:tcW w:w="3085" w:type="dxa"/>
            <w:vAlign w:val="center"/>
          </w:tcPr>
          <w:p w14:paraId="7AE84D6F"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Прибуток </w:t>
            </w:r>
          </w:p>
        </w:tc>
        <w:tc>
          <w:tcPr>
            <w:tcW w:w="1688" w:type="dxa"/>
          </w:tcPr>
          <w:p w14:paraId="3CEF8A72" w14:textId="77777777" w:rsidR="006C688A" w:rsidRPr="006C688A" w:rsidRDefault="006C688A" w:rsidP="006C688A">
            <w:pPr>
              <w:spacing w:after="0" w:line="240" w:lineRule="auto"/>
              <w:jc w:val="center"/>
              <w:rPr>
                <w:rFonts w:ascii="Times New Roman" w:eastAsia="Times New Roman" w:hAnsi="Times New Roman" w:cs="Times New Roman"/>
                <w:sz w:val="24"/>
                <w:szCs w:val="24"/>
                <w:lang w:val="ru-RU" w:eastAsia="ru-RU"/>
              </w:rPr>
            </w:pPr>
            <w:r w:rsidRPr="006C688A">
              <w:rPr>
                <w:rFonts w:ascii="Times New Roman" w:eastAsia="Times New Roman" w:hAnsi="Times New Roman" w:cs="Times New Roman"/>
                <w:sz w:val="24"/>
                <w:szCs w:val="24"/>
                <w:lang w:val="ru-RU" w:eastAsia="ru-RU"/>
              </w:rPr>
              <w:t>0</w:t>
            </w:r>
          </w:p>
        </w:tc>
        <w:tc>
          <w:tcPr>
            <w:tcW w:w="1685" w:type="dxa"/>
          </w:tcPr>
          <w:p w14:paraId="4C9EF947" w14:textId="77777777" w:rsidR="006C688A" w:rsidRPr="006C688A" w:rsidRDefault="006C688A" w:rsidP="006C688A">
            <w:pPr>
              <w:spacing w:after="0" w:line="240" w:lineRule="auto"/>
              <w:jc w:val="center"/>
              <w:rPr>
                <w:rFonts w:ascii="Times New Roman" w:eastAsia="Times New Roman" w:hAnsi="Times New Roman" w:cs="Times New Roman"/>
                <w:sz w:val="24"/>
                <w:szCs w:val="24"/>
                <w:lang w:val="ru-RU" w:eastAsia="ru-RU"/>
              </w:rPr>
            </w:pPr>
            <w:r w:rsidRPr="006C688A">
              <w:rPr>
                <w:rFonts w:ascii="Times New Roman" w:eastAsia="Times New Roman" w:hAnsi="Times New Roman" w:cs="Times New Roman"/>
                <w:sz w:val="24"/>
                <w:szCs w:val="24"/>
                <w:lang w:val="ru-RU" w:eastAsia="ru-RU"/>
              </w:rPr>
              <w:t>117,9</w:t>
            </w:r>
          </w:p>
        </w:tc>
        <w:tc>
          <w:tcPr>
            <w:tcW w:w="1720" w:type="dxa"/>
            <w:vAlign w:val="center"/>
          </w:tcPr>
          <w:p w14:paraId="09CDE5AC"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0</w:t>
            </w:r>
          </w:p>
        </w:tc>
        <w:tc>
          <w:tcPr>
            <w:tcW w:w="1720" w:type="dxa"/>
            <w:vAlign w:val="center"/>
          </w:tcPr>
          <w:p w14:paraId="3AF0B8E6"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p>
        </w:tc>
      </w:tr>
      <w:tr w:rsidR="006C688A" w:rsidRPr="006C688A" w14:paraId="5ED3C15B" w14:textId="77777777" w:rsidTr="006C688A">
        <w:tc>
          <w:tcPr>
            <w:tcW w:w="3085" w:type="dxa"/>
            <w:vAlign w:val="center"/>
          </w:tcPr>
          <w:p w14:paraId="45B555B0"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Збиток</w:t>
            </w:r>
          </w:p>
        </w:tc>
        <w:tc>
          <w:tcPr>
            <w:tcW w:w="1688" w:type="dxa"/>
          </w:tcPr>
          <w:p w14:paraId="58A5081E" w14:textId="77777777" w:rsidR="006C688A" w:rsidRPr="006C688A" w:rsidRDefault="006C688A" w:rsidP="006C688A">
            <w:pPr>
              <w:spacing w:after="0" w:line="240" w:lineRule="auto"/>
              <w:jc w:val="center"/>
              <w:rPr>
                <w:rFonts w:ascii="Times New Roman" w:eastAsia="Times New Roman" w:hAnsi="Times New Roman" w:cs="Times New Roman"/>
                <w:sz w:val="24"/>
                <w:szCs w:val="24"/>
                <w:lang w:val="ru-RU" w:eastAsia="ru-RU"/>
              </w:rPr>
            </w:pPr>
          </w:p>
        </w:tc>
        <w:tc>
          <w:tcPr>
            <w:tcW w:w="1685" w:type="dxa"/>
          </w:tcPr>
          <w:p w14:paraId="4E35562B" w14:textId="77777777" w:rsidR="006C688A" w:rsidRPr="006C688A" w:rsidRDefault="006C688A" w:rsidP="006C688A">
            <w:pPr>
              <w:spacing w:after="0" w:line="240" w:lineRule="auto"/>
              <w:jc w:val="center"/>
              <w:rPr>
                <w:rFonts w:ascii="Times New Roman" w:eastAsia="Times New Roman" w:hAnsi="Times New Roman" w:cs="Times New Roman"/>
                <w:sz w:val="24"/>
                <w:szCs w:val="24"/>
                <w:lang w:val="ru-RU" w:eastAsia="ru-RU"/>
              </w:rPr>
            </w:pPr>
          </w:p>
        </w:tc>
        <w:tc>
          <w:tcPr>
            <w:tcW w:w="1720" w:type="dxa"/>
            <w:vAlign w:val="center"/>
          </w:tcPr>
          <w:p w14:paraId="6F377F58"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p>
        </w:tc>
        <w:tc>
          <w:tcPr>
            <w:tcW w:w="1720" w:type="dxa"/>
            <w:vAlign w:val="center"/>
          </w:tcPr>
          <w:p w14:paraId="3F1D3700"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-137,9</w:t>
            </w:r>
          </w:p>
        </w:tc>
      </w:tr>
    </w:tbl>
    <w:p w14:paraId="7CADAF66" w14:textId="77777777" w:rsidR="006C688A" w:rsidRPr="006C688A" w:rsidRDefault="006C688A" w:rsidP="006C688A">
      <w:pPr>
        <w:spacing w:after="0" w:line="240" w:lineRule="auto"/>
        <w:jc w:val="both"/>
        <w:rPr>
          <w:rFonts w:ascii="Times New Roman" w:eastAsia="Times New Roman" w:hAnsi="Times New Roman" w:cs="Times New Roman"/>
          <w:sz w:val="24"/>
          <w:szCs w:val="24"/>
          <w:lang w:val="uk-UA" w:eastAsia="ru-RU"/>
        </w:rPr>
      </w:pPr>
      <w:r w:rsidRPr="006C688A">
        <w:rPr>
          <w:rFonts w:ascii="Times New Roman" w:eastAsia="Times New Roman" w:hAnsi="Times New Roman" w:cs="Times New Roman"/>
          <w:color w:val="000000"/>
          <w:sz w:val="28"/>
          <w:szCs w:val="28"/>
          <w:lang w:val="uk-UA" w:eastAsia="ru-RU"/>
        </w:rPr>
        <w:t xml:space="preserve">        Збиток  в розмірі 137,9 тис. грн.   виник  за рахунок  нарахування єдиного  соціального внеску до мінімальної заробітної плати  чергових по гуртожитку при фактичному відпрацюванні неповної робочої норми годин, виплати вихідної допомоги при скороченні чисельності працівників, виплати розрахункових за невикористану відпустку  та не повністю  заселених кімнат.  </w:t>
      </w:r>
      <w:r w:rsidRPr="006C688A">
        <w:rPr>
          <w:rFonts w:ascii="Times New Roman" w:eastAsia="Times New Roman" w:hAnsi="Times New Roman" w:cs="Times New Roman"/>
          <w:noProof/>
          <w:color w:val="000000"/>
          <w:sz w:val="27"/>
          <w:szCs w:val="27"/>
          <w:lang w:val="ru-RU" w:eastAsia="ru-RU"/>
        </w:rPr>
        <w:drawing>
          <wp:inline distT="0" distB="0" distL="0" distR="0" wp14:anchorId="0242CAFC" wp14:editId="0A1F4069">
            <wp:extent cx="6210520" cy="1724025"/>
            <wp:effectExtent l="0" t="0" r="0" b="0"/>
            <wp:docPr id="784508975" name="Диаграмма 78450897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r w:rsidRPr="006C688A">
        <w:rPr>
          <w:rFonts w:ascii="Times New Roman" w:eastAsia="Times New Roman" w:hAnsi="Times New Roman" w:cs="Times New Roman"/>
          <w:sz w:val="24"/>
          <w:szCs w:val="24"/>
          <w:lang w:val="uk-UA" w:eastAsia="ru-RU"/>
        </w:rPr>
        <w:t xml:space="preserve">         </w:t>
      </w:r>
    </w:p>
    <w:p w14:paraId="564BE727"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        Загальна дебіторська заборгованість по підприємству на 01.01.2025 року складає  355,1 тис. грн.:                                                                                                                                                                                                                                              </w:t>
      </w:r>
    </w:p>
    <w:p w14:paraId="38EFB728" w14:textId="77777777" w:rsidR="006C688A" w:rsidRPr="006C688A" w:rsidRDefault="006C688A" w:rsidP="006C688A">
      <w:pPr>
        <w:numPr>
          <w:ilvl w:val="0"/>
          <w:numId w:val="54"/>
        </w:numPr>
        <w:tabs>
          <w:tab w:val="clear" w:pos="720"/>
          <w:tab w:val="num" w:pos="360"/>
          <w:tab w:val="num" w:pos="1080"/>
        </w:tabs>
        <w:spacing w:after="0" w:line="240" w:lineRule="auto"/>
        <w:ind w:left="0" w:firstLine="360"/>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заборгованість населення по гуртожитку  - 355,1 тис. грн., що на 45,3 тис. грн. меньше в порівнянні з відповідним періодом минулого року.</w:t>
      </w:r>
    </w:p>
    <w:tbl>
      <w:tblPr>
        <w:tblW w:w="9804" w:type="dxa"/>
        <w:tblCellSpacing w:w="0" w:type="dxa"/>
        <w:tblCellMar>
          <w:top w:w="15" w:type="dxa"/>
          <w:left w:w="15" w:type="dxa"/>
          <w:bottom w:w="15" w:type="dxa"/>
          <w:right w:w="15" w:type="dxa"/>
        </w:tblCellMar>
        <w:tblLook w:val="0000" w:firstRow="0" w:lastRow="0" w:firstColumn="0" w:lastColumn="0" w:noHBand="0" w:noVBand="0"/>
      </w:tblPr>
      <w:tblGrid>
        <w:gridCol w:w="2050"/>
        <w:gridCol w:w="3096"/>
        <w:gridCol w:w="2140"/>
        <w:gridCol w:w="2518"/>
      </w:tblGrid>
      <w:tr w:rsidR="006C688A" w:rsidRPr="006C688A" w14:paraId="5EA4E72F" w14:textId="77777777" w:rsidTr="00D36A30">
        <w:trPr>
          <w:trHeight w:val="310"/>
          <w:tblCellSpacing w:w="0" w:type="dxa"/>
        </w:trPr>
        <w:tc>
          <w:tcPr>
            <w:tcW w:w="5146"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55DA948"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b/>
                <w:sz w:val="28"/>
                <w:szCs w:val="28"/>
                <w:lang w:val="uk-UA" w:eastAsia="ru-RU"/>
              </w:rPr>
              <w:t xml:space="preserve"> 2023 р.</w:t>
            </w:r>
          </w:p>
        </w:tc>
        <w:tc>
          <w:tcPr>
            <w:tcW w:w="4658"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5343368"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b/>
                <w:sz w:val="28"/>
                <w:szCs w:val="28"/>
                <w:lang w:val="uk-UA" w:eastAsia="ru-RU"/>
              </w:rPr>
              <w:t xml:space="preserve"> 2024 р.</w:t>
            </w:r>
          </w:p>
        </w:tc>
      </w:tr>
      <w:tr w:rsidR="006C688A" w:rsidRPr="006C688A" w14:paraId="4C3F9D5E" w14:textId="77777777" w:rsidTr="00B21CD0">
        <w:trPr>
          <w:trHeight w:val="325"/>
          <w:tblCellSpacing w:w="0" w:type="dxa"/>
        </w:trPr>
        <w:tc>
          <w:tcPr>
            <w:tcW w:w="205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745DE12"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b/>
                <w:bCs/>
                <w:sz w:val="28"/>
                <w:szCs w:val="28"/>
                <w:lang w:val="uk-UA" w:eastAsia="ru-RU"/>
              </w:rPr>
              <w:t>загальна</w:t>
            </w:r>
          </w:p>
        </w:tc>
        <w:tc>
          <w:tcPr>
            <w:tcW w:w="309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4E655D3D"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b/>
                <w:bCs/>
                <w:sz w:val="28"/>
                <w:szCs w:val="28"/>
                <w:lang w:val="uk-UA" w:eastAsia="ru-RU"/>
              </w:rPr>
              <w:t>населення</w:t>
            </w:r>
          </w:p>
        </w:tc>
        <w:tc>
          <w:tcPr>
            <w:tcW w:w="21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1B6BB03"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b/>
                <w:bCs/>
                <w:sz w:val="28"/>
                <w:szCs w:val="28"/>
                <w:lang w:val="uk-UA" w:eastAsia="ru-RU"/>
              </w:rPr>
              <w:t>загальна</w:t>
            </w:r>
          </w:p>
        </w:tc>
        <w:tc>
          <w:tcPr>
            <w:tcW w:w="251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A31315C"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b/>
                <w:bCs/>
                <w:sz w:val="28"/>
                <w:szCs w:val="28"/>
                <w:lang w:val="uk-UA" w:eastAsia="ru-RU"/>
              </w:rPr>
              <w:t>населення</w:t>
            </w:r>
          </w:p>
        </w:tc>
      </w:tr>
      <w:tr w:rsidR="006C688A" w:rsidRPr="006C688A" w14:paraId="222F23F3" w14:textId="77777777" w:rsidTr="00B21CD0">
        <w:trPr>
          <w:trHeight w:val="310"/>
          <w:tblCellSpacing w:w="0" w:type="dxa"/>
        </w:trPr>
        <w:tc>
          <w:tcPr>
            <w:tcW w:w="205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F84FE3C" w14:textId="77777777" w:rsidR="006C688A" w:rsidRPr="006C688A" w:rsidRDefault="006C688A" w:rsidP="006C688A">
            <w:pPr>
              <w:spacing w:after="0" w:line="240" w:lineRule="auto"/>
              <w:jc w:val="center"/>
              <w:rPr>
                <w:rFonts w:ascii="Times New Roman" w:eastAsia="Times New Roman" w:hAnsi="Times New Roman" w:cs="Times New Roman"/>
                <w:b/>
                <w:bCs/>
                <w:sz w:val="28"/>
                <w:szCs w:val="28"/>
                <w:lang w:val="uk-UA" w:eastAsia="ru-RU"/>
              </w:rPr>
            </w:pPr>
            <w:r w:rsidRPr="006C688A">
              <w:rPr>
                <w:rFonts w:ascii="Times New Roman" w:eastAsia="Times New Roman" w:hAnsi="Times New Roman" w:cs="Times New Roman"/>
                <w:b/>
                <w:bCs/>
                <w:sz w:val="28"/>
                <w:szCs w:val="28"/>
                <w:lang w:val="uk-UA" w:eastAsia="ru-RU"/>
              </w:rPr>
              <w:t>400,4тис.грн.</w:t>
            </w:r>
          </w:p>
        </w:tc>
        <w:tc>
          <w:tcPr>
            <w:tcW w:w="309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C1A0A87" w14:textId="77777777" w:rsidR="006C688A" w:rsidRPr="006C688A" w:rsidRDefault="006C688A" w:rsidP="006C688A">
            <w:pPr>
              <w:spacing w:after="0" w:line="240" w:lineRule="auto"/>
              <w:jc w:val="center"/>
              <w:rPr>
                <w:rFonts w:ascii="Times New Roman" w:eastAsia="Times New Roman" w:hAnsi="Times New Roman" w:cs="Times New Roman"/>
                <w:b/>
                <w:bCs/>
                <w:sz w:val="28"/>
                <w:szCs w:val="28"/>
                <w:lang w:val="uk-UA" w:eastAsia="ru-RU"/>
              </w:rPr>
            </w:pPr>
            <w:r w:rsidRPr="006C688A">
              <w:rPr>
                <w:rFonts w:ascii="Times New Roman" w:eastAsia="Times New Roman" w:hAnsi="Times New Roman" w:cs="Times New Roman"/>
                <w:b/>
                <w:bCs/>
                <w:sz w:val="28"/>
                <w:szCs w:val="28"/>
                <w:lang w:val="uk-UA" w:eastAsia="ru-RU"/>
              </w:rPr>
              <w:t>400,4 тис. грн.</w:t>
            </w:r>
          </w:p>
        </w:tc>
        <w:tc>
          <w:tcPr>
            <w:tcW w:w="21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E12C8DD"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6C688A">
              <w:rPr>
                <w:rFonts w:ascii="Times New Roman" w:eastAsia="Times New Roman" w:hAnsi="Times New Roman" w:cs="Times New Roman"/>
                <w:b/>
                <w:sz w:val="28"/>
                <w:szCs w:val="28"/>
                <w:lang w:val="uk-UA" w:eastAsia="ru-RU"/>
              </w:rPr>
              <w:t>355,1 тис. грн.</w:t>
            </w:r>
          </w:p>
        </w:tc>
        <w:tc>
          <w:tcPr>
            <w:tcW w:w="251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1B0AECF"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6C688A">
              <w:rPr>
                <w:rFonts w:ascii="Times New Roman" w:eastAsia="Times New Roman" w:hAnsi="Times New Roman" w:cs="Times New Roman"/>
                <w:b/>
                <w:sz w:val="28"/>
                <w:szCs w:val="28"/>
                <w:lang w:val="uk-UA" w:eastAsia="ru-RU"/>
              </w:rPr>
              <w:t>355,1 тис. грн.</w:t>
            </w:r>
          </w:p>
        </w:tc>
      </w:tr>
    </w:tbl>
    <w:p w14:paraId="0C8C83B6" w14:textId="22D1B601" w:rsidR="006C688A" w:rsidRPr="006C688A" w:rsidRDefault="006C688A" w:rsidP="00B21CD0">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          Загальна кредиторська заборгованість по підприємству  на 01.01.2025 року  складає 273,6 тис.грн.: </w:t>
      </w:r>
    </w:p>
    <w:p w14:paraId="05A5A0EE" w14:textId="77777777" w:rsidR="006C688A" w:rsidRPr="006C688A" w:rsidRDefault="006C688A" w:rsidP="006C688A">
      <w:pPr>
        <w:spacing w:after="0" w:line="240" w:lineRule="auto"/>
        <w:jc w:val="both"/>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     - КП «ТКС» (водопостачання та водовідведення) – 159,0 тис. грн.,</w:t>
      </w:r>
    </w:p>
    <w:p w14:paraId="3E1B8CB3" w14:textId="77777777" w:rsidR="006C688A" w:rsidRPr="006C688A" w:rsidRDefault="006C688A" w:rsidP="006C688A">
      <w:pPr>
        <w:numPr>
          <w:ilvl w:val="0"/>
          <w:numId w:val="84"/>
        </w:numPr>
        <w:spacing w:after="0" w:line="240" w:lineRule="auto"/>
        <w:ind w:left="0" w:firstLine="360"/>
        <w:contextualSpacing/>
        <w:jc w:val="both"/>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КП «Тростянецьке ЖЕУ»  - 114,6 тис. грн. в тому числі по гуртожитку 63,1 тис. грн., центр ВПО 51,5 тис. грн., що на 171,5 тис. грн. більше в порівнянні з відповідним періодом минулого року.</w:t>
      </w:r>
    </w:p>
    <w:tbl>
      <w:tblPr>
        <w:tblW w:w="9714" w:type="dxa"/>
        <w:tblCellSpacing w:w="0" w:type="dxa"/>
        <w:tblCellMar>
          <w:top w:w="15" w:type="dxa"/>
          <w:left w:w="15" w:type="dxa"/>
          <w:bottom w:w="15" w:type="dxa"/>
          <w:right w:w="15" w:type="dxa"/>
        </w:tblCellMar>
        <w:tblLook w:val="0000" w:firstRow="0" w:lastRow="0" w:firstColumn="0" w:lastColumn="0" w:noHBand="0" w:noVBand="0"/>
      </w:tblPr>
      <w:tblGrid>
        <w:gridCol w:w="5371"/>
        <w:gridCol w:w="4343"/>
      </w:tblGrid>
      <w:tr w:rsidR="006C688A" w:rsidRPr="006C688A" w14:paraId="34376B54" w14:textId="77777777" w:rsidTr="00D36A30">
        <w:trPr>
          <w:trHeight w:val="294"/>
          <w:tblCellSpacing w:w="0" w:type="dxa"/>
        </w:trPr>
        <w:tc>
          <w:tcPr>
            <w:tcW w:w="53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7A41AC5"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b/>
                <w:sz w:val="28"/>
                <w:szCs w:val="28"/>
                <w:lang w:val="uk-UA" w:eastAsia="ru-RU"/>
              </w:rPr>
              <w:t xml:space="preserve"> 2023 р.</w:t>
            </w:r>
          </w:p>
        </w:tc>
        <w:tc>
          <w:tcPr>
            <w:tcW w:w="43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1DA3E93C"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b/>
                <w:sz w:val="28"/>
                <w:szCs w:val="28"/>
                <w:lang w:val="uk-UA" w:eastAsia="ru-RU"/>
              </w:rPr>
              <w:t xml:space="preserve"> 2024 р.</w:t>
            </w:r>
          </w:p>
        </w:tc>
      </w:tr>
      <w:tr w:rsidR="006C688A" w:rsidRPr="006C688A" w14:paraId="191EA3F3" w14:textId="77777777" w:rsidTr="00D36A30">
        <w:trPr>
          <w:trHeight w:val="308"/>
          <w:tblCellSpacing w:w="0" w:type="dxa"/>
        </w:trPr>
        <w:tc>
          <w:tcPr>
            <w:tcW w:w="53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4D1D48C3"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color w:val="000000"/>
                <w:sz w:val="28"/>
                <w:szCs w:val="28"/>
                <w:lang w:val="uk-UA" w:eastAsia="ru-RU"/>
              </w:rPr>
            </w:pPr>
            <w:r w:rsidRPr="006C688A">
              <w:rPr>
                <w:rFonts w:ascii="Times New Roman" w:eastAsia="Times New Roman" w:hAnsi="Times New Roman" w:cs="Times New Roman"/>
                <w:b/>
                <w:sz w:val="28"/>
                <w:szCs w:val="28"/>
                <w:lang w:val="uk-UA" w:eastAsia="ru-RU"/>
              </w:rPr>
              <w:t>102,1 тис. грн.</w:t>
            </w:r>
          </w:p>
        </w:tc>
        <w:tc>
          <w:tcPr>
            <w:tcW w:w="43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77D331C"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6C688A">
              <w:rPr>
                <w:rFonts w:ascii="Times New Roman" w:eastAsia="Times New Roman" w:hAnsi="Times New Roman" w:cs="Times New Roman"/>
                <w:b/>
                <w:sz w:val="28"/>
                <w:szCs w:val="28"/>
                <w:lang w:val="uk-UA" w:eastAsia="ru-RU"/>
              </w:rPr>
              <w:t>273,6 тис. грн.</w:t>
            </w:r>
          </w:p>
        </w:tc>
      </w:tr>
    </w:tbl>
    <w:p w14:paraId="47844E9C" w14:textId="77777777" w:rsidR="006C688A" w:rsidRPr="006C688A" w:rsidRDefault="006C688A" w:rsidP="006C688A">
      <w:pPr>
        <w:spacing w:before="100" w:beforeAutospacing="1"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  </w:t>
      </w:r>
      <w:r w:rsidRPr="006C688A">
        <w:rPr>
          <w:rFonts w:ascii="Times New Roman" w:eastAsia="Times New Roman" w:hAnsi="Times New Roman" w:cs="Times New Roman"/>
          <w:b/>
          <w:bCs/>
          <w:sz w:val="28"/>
          <w:szCs w:val="28"/>
          <w:lang w:val="uk-UA" w:eastAsia="ru-RU"/>
        </w:rPr>
        <w:t>Динаміка</w:t>
      </w:r>
      <w:r w:rsidRPr="006C688A">
        <w:rPr>
          <w:rFonts w:ascii="Times New Roman" w:eastAsia="Times New Roman" w:hAnsi="Times New Roman" w:cs="Times New Roman"/>
          <w:sz w:val="28"/>
          <w:szCs w:val="28"/>
          <w:lang w:val="uk-UA" w:eastAsia="ru-RU"/>
        </w:rPr>
        <w:t xml:space="preserve">                                                                                                                      </w:t>
      </w:r>
      <w:r w:rsidRPr="006C688A">
        <w:rPr>
          <w:rFonts w:ascii="Times New Roman" w:eastAsia="Times New Roman" w:hAnsi="Times New Roman" w:cs="Times New Roman"/>
          <w:b/>
          <w:bCs/>
          <w:sz w:val="28"/>
          <w:szCs w:val="28"/>
          <w:lang w:val="uk-UA" w:eastAsia="ru-RU"/>
        </w:rPr>
        <w:t>заборгованості населення за житлово – комунальні послуги (тис. грн.)</w:t>
      </w:r>
    </w:p>
    <w:tbl>
      <w:tblPr>
        <w:tblW w:w="9703" w:type="dxa"/>
        <w:tblCellSpacing w:w="0" w:type="dxa"/>
        <w:tblCellMar>
          <w:top w:w="15" w:type="dxa"/>
          <w:left w:w="15" w:type="dxa"/>
          <w:bottom w:w="15" w:type="dxa"/>
          <w:right w:w="15" w:type="dxa"/>
        </w:tblCellMar>
        <w:tblLook w:val="0000" w:firstRow="0" w:lastRow="0" w:firstColumn="0" w:lastColumn="0" w:noHBand="0" w:noVBand="0"/>
      </w:tblPr>
      <w:tblGrid>
        <w:gridCol w:w="2271"/>
        <w:gridCol w:w="3391"/>
        <w:gridCol w:w="4041"/>
      </w:tblGrid>
      <w:tr w:rsidR="006C688A" w:rsidRPr="006C688A" w14:paraId="32922B02" w14:textId="77777777" w:rsidTr="00D36A30">
        <w:trPr>
          <w:trHeight w:val="312"/>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9C88C64"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b/>
                <w:bCs/>
                <w:sz w:val="28"/>
                <w:szCs w:val="28"/>
                <w:lang w:val="uk-UA" w:eastAsia="ru-RU"/>
              </w:rPr>
              <w:t>Місяці</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DBEAA60"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b/>
                <w:bCs/>
                <w:sz w:val="28"/>
                <w:szCs w:val="28"/>
                <w:lang w:val="uk-UA" w:eastAsia="ru-RU"/>
              </w:rPr>
              <w:t>2023 рік</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69AFABD"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6C688A">
              <w:rPr>
                <w:rFonts w:ascii="Times New Roman" w:eastAsia="Times New Roman" w:hAnsi="Times New Roman" w:cs="Times New Roman"/>
                <w:b/>
                <w:sz w:val="28"/>
                <w:szCs w:val="28"/>
                <w:lang w:val="uk-UA" w:eastAsia="ru-RU"/>
              </w:rPr>
              <w:t>2024рік</w:t>
            </w:r>
          </w:p>
        </w:tc>
      </w:tr>
      <w:tr w:rsidR="006C688A" w:rsidRPr="006C688A" w14:paraId="1B6A9E96" w14:textId="77777777" w:rsidTr="00D36A30">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C88B96E"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Січень</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143E724D"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339,1</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AB3B66F"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425,4</w:t>
            </w:r>
          </w:p>
        </w:tc>
      </w:tr>
      <w:tr w:rsidR="006C688A" w:rsidRPr="006C688A" w14:paraId="37B4B3C2" w14:textId="77777777" w:rsidTr="00D36A30">
        <w:trPr>
          <w:trHeight w:val="312"/>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452A74C"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Лютий</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1E90166"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336,7</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2E78A62"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435,3</w:t>
            </w:r>
          </w:p>
        </w:tc>
      </w:tr>
      <w:tr w:rsidR="006C688A" w:rsidRPr="006C688A" w14:paraId="70C4BF50" w14:textId="77777777" w:rsidTr="00D36A30">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A60F185"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Березень</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41E3F33"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333,2</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76B7718"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448,8</w:t>
            </w:r>
          </w:p>
        </w:tc>
      </w:tr>
      <w:tr w:rsidR="006C688A" w:rsidRPr="006C688A" w14:paraId="454855F0" w14:textId="77777777" w:rsidTr="00D36A30">
        <w:trPr>
          <w:trHeight w:val="312"/>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46EC59F9"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Квітень </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4446D4F"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319,5</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0227753"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470,9</w:t>
            </w:r>
          </w:p>
        </w:tc>
      </w:tr>
      <w:tr w:rsidR="006C688A" w:rsidRPr="006C688A" w14:paraId="3F0A426C" w14:textId="77777777" w:rsidTr="00D36A30">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315A72B"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Травень </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0BAC95A"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319,3</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48CB6C65"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477,6</w:t>
            </w:r>
          </w:p>
        </w:tc>
      </w:tr>
      <w:tr w:rsidR="006C688A" w:rsidRPr="006C688A" w14:paraId="345A3A70" w14:textId="77777777" w:rsidTr="00D36A30">
        <w:trPr>
          <w:trHeight w:val="312"/>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7A2FA03"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Червень </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125DF13A"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322,6</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8FBF106"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499,4</w:t>
            </w:r>
          </w:p>
        </w:tc>
      </w:tr>
      <w:tr w:rsidR="006C688A" w:rsidRPr="006C688A" w14:paraId="62598F44" w14:textId="77777777" w:rsidTr="00D36A30">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480AA91"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Липень </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71C21EA"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318,6</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D4DF269"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511,7</w:t>
            </w:r>
          </w:p>
        </w:tc>
      </w:tr>
      <w:tr w:rsidR="006C688A" w:rsidRPr="006C688A" w14:paraId="56DC1EE9" w14:textId="77777777" w:rsidTr="00D36A30">
        <w:trPr>
          <w:trHeight w:val="312"/>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0DA1DEA"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Серпень </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ABA574C"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335,3</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9B3EEC8"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520,5</w:t>
            </w:r>
          </w:p>
        </w:tc>
      </w:tr>
      <w:tr w:rsidR="006C688A" w:rsidRPr="006C688A" w14:paraId="0403AD98" w14:textId="77777777" w:rsidTr="00D36A30">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59AA995"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Вересень </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968AA46"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347,5</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F58FD8C"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454,7</w:t>
            </w:r>
          </w:p>
        </w:tc>
      </w:tr>
      <w:tr w:rsidR="006C688A" w:rsidRPr="006C688A" w14:paraId="2F805280" w14:textId="77777777" w:rsidTr="00D36A30">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1C274982"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Жовтень </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A3BB6ED"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ru-RU" w:eastAsia="ru-RU"/>
              </w:rPr>
            </w:pPr>
            <w:r w:rsidRPr="006C688A">
              <w:rPr>
                <w:rFonts w:ascii="Times New Roman" w:eastAsia="Times New Roman" w:hAnsi="Times New Roman" w:cs="Times New Roman"/>
                <w:sz w:val="28"/>
                <w:szCs w:val="28"/>
                <w:lang w:val="ru-RU" w:eastAsia="ru-RU"/>
              </w:rPr>
              <w:t>371,5</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4FE56C80"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ru-RU" w:eastAsia="ru-RU"/>
              </w:rPr>
            </w:pPr>
            <w:r w:rsidRPr="006C688A">
              <w:rPr>
                <w:rFonts w:ascii="Times New Roman" w:eastAsia="Times New Roman" w:hAnsi="Times New Roman" w:cs="Times New Roman"/>
                <w:sz w:val="28"/>
                <w:szCs w:val="28"/>
                <w:lang w:val="ru-RU" w:eastAsia="ru-RU"/>
              </w:rPr>
              <w:t>378,7</w:t>
            </w:r>
          </w:p>
        </w:tc>
      </w:tr>
      <w:tr w:rsidR="006C688A" w:rsidRPr="006C688A" w14:paraId="46AA1B8A" w14:textId="77777777" w:rsidTr="00D36A30">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8E9D6D5"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Листопад </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DE39D84"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ru-RU" w:eastAsia="ru-RU"/>
              </w:rPr>
            </w:pPr>
            <w:r w:rsidRPr="006C688A">
              <w:rPr>
                <w:rFonts w:ascii="Times New Roman" w:eastAsia="Times New Roman" w:hAnsi="Times New Roman" w:cs="Times New Roman"/>
                <w:sz w:val="28"/>
                <w:szCs w:val="28"/>
                <w:lang w:val="ru-RU" w:eastAsia="ru-RU"/>
              </w:rPr>
              <w:t>386,3</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01EBF9F"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ru-RU" w:eastAsia="ru-RU"/>
              </w:rPr>
            </w:pPr>
            <w:r w:rsidRPr="006C688A">
              <w:rPr>
                <w:rFonts w:ascii="Times New Roman" w:eastAsia="Times New Roman" w:hAnsi="Times New Roman" w:cs="Times New Roman"/>
                <w:sz w:val="28"/>
                <w:szCs w:val="28"/>
                <w:lang w:val="ru-RU" w:eastAsia="ru-RU"/>
              </w:rPr>
              <w:t>388,4</w:t>
            </w:r>
          </w:p>
        </w:tc>
      </w:tr>
      <w:tr w:rsidR="006C688A" w:rsidRPr="006C688A" w14:paraId="55D4A64C" w14:textId="77777777" w:rsidTr="00D36A30">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6EF62BD"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Грудень </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8ABABD4"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ru-RU" w:eastAsia="ru-RU"/>
              </w:rPr>
            </w:pPr>
            <w:r w:rsidRPr="006C688A">
              <w:rPr>
                <w:rFonts w:ascii="Times New Roman" w:eastAsia="Times New Roman" w:hAnsi="Times New Roman" w:cs="Times New Roman"/>
                <w:sz w:val="28"/>
                <w:szCs w:val="28"/>
                <w:lang w:val="ru-RU" w:eastAsia="ru-RU"/>
              </w:rPr>
              <w:t>400,4</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CEB9C36"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ru-RU" w:eastAsia="ru-RU"/>
              </w:rPr>
            </w:pPr>
            <w:r w:rsidRPr="006C688A">
              <w:rPr>
                <w:rFonts w:ascii="Times New Roman" w:eastAsia="Times New Roman" w:hAnsi="Times New Roman" w:cs="Times New Roman"/>
                <w:sz w:val="28"/>
                <w:szCs w:val="28"/>
                <w:lang w:val="ru-RU" w:eastAsia="ru-RU"/>
              </w:rPr>
              <w:t>355,1</w:t>
            </w:r>
          </w:p>
        </w:tc>
      </w:tr>
    </w:tbl>
    <w:p w14:paraId="59FC93EA" w14:textId="77777777" w:rsidR="006C688A" w:rsidRPr="006C688A" w:rsidRDefault="006C688A" w:rsidP="006C688A">
      <w:pPr>
        <w:spacing w:after="0" w:line="240" w:lineRule="auto"/>
        <w:rPr>
          <w:rFonts w:ascii="Times New Roman" w:eastAsia="Times New Roman" w:hAnsi="Times New Roman" w:cs="Times New Roman"/>
          <w:b/>
          <w:sz w:val="28"/>
          <w:szCs w:val="28"/>
          <w:lang w:val="uk-UA" w:eastAsia="ru-RU"/>
        </w:rPr>
      </w:pPr>
      <w:r w:rsidRPr="006C688A">
        <w:rPr>
          <w:rFonts w:ascii="Times New Roman" w:eastAsia="Times New Roman" w:hAnsi="Times New Roman" w:cs="Times New Roman"/>
          <w:sz w:val="28"/>
          <w:szCs w:val="28"/>
          <w:lang w:val="uk-UA" w:eastAsia="ru-RU"/>
        </w:rPr>
        <w:t xml:space="preserve">    </w:t>
      </w:r>
      <w:r w:rsidRPr="006C688A">
        <w:rPr>
          <w:rFonts w:ascii="Times New Roman" w:eastAsia="Times New Roman" w:hAnsi="Times New Roman" w:cs="Times New Roman"/>
          <w:b/>
          <w:sz w:val="28"/>
          <w:szCs w:val="28"/>
          <w:lang w:val="uk-UA" w:eastAsia="ru-RU"/>
        </w:rPr>
        <w:t>Шляхи вирішення пробле</w:t>
      </w:r>
      <w:r w:rsidRPr="006C688A">
        <w:rPr>
          <w:rFonts w:ascii="Times New Roman" w:eastAsia="Times New Roman" w:hAnsi="Times New Roman" w:cs="Times New Roman"/>
          <w:b/>
          <w:sz w:val="28"/>
          <w:szCs w:val="28"/>
          <w:lang w:val="ru-RU" w:eastAsia="ru-RU"/>
        </w:rPr>
        <w:t>м дебіторської та кредиторської</w:t>
      </w:r>
      <w:r w:rsidRPr="006C688A">
        <w:rPr>
          <w:rFonts w:ascii="Times New Roman" w:eastAsia="Times New Roman" w:hAnsi="Times New Roman" w:cs="Times New Roman"/>
          <w:b/>
          <w:sz w:val="28"/>
          <w:szCs w:val="28"/>
          <w:lang w:val="uk-UA" w:eastAsia="ru-RU"/>
        </w:rPr>
        <w:t xml:space="preserve">                             заборгованості:</w:t>
      </w:r>
    </w:p>
    <w:p w14:paraId="49C35DD6"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 щоденно проведення бесід з боржниками по питанню своєчасної оплати за житлово-комунальні послуги;   </w:t>
      </w:r>
    </w:p>
    <w:p w14:paraId="66F3AECF"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 • погашення заборгованості за житлово – комунальні послуги через суд та виконавчу службу;</w:t>
      </w:r>
    </w:p>
    <w:p w14:paraId="2D8633C3"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подано 3 позови до суду на суму 79855,50 грн. (винесено судовий наказ)</w:t>
      </w:r>
    </w:p>
    <w:p w14:paraId="107C7D49"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 на обліку у виконавчій 5 справ на суму 134362,42 грн. </w:t>
      </w:r>
    </w:p>
    <w:p w14:paraId="12DF0AE6"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 підготовлено 2 справи на виселення.                                                                                           </w:t>
      </w:r>
      <w:r w:rsidRPr="006C688A">
        <w:rPr>
          <w:rFonts w:ascii="Times New Roman" w:eastAsia="Times New Roman" w:hAnsi="Times New Roman" w:cs="Times New Roman"/>
          <w:b/>
          <w:bCs/>
          <w:sz w:val="28"/>
          <w:szCs w:val="28"/>
          <w:lang w:val="uk-UA" w:eastAsia="ru-RU"/>
        </w:rPr>
        <w:t>Виконані роботи за 2024 рік.</w:t>
      </w:r>
      <w:r w:rsidRPr="006C688A">
        <w:rPr>
          <w:rFonts w:ascii="Times New Roman" w:eastAsia="Times New Roman" w:hAnsi="Times New Roman" w:cs="Times New Roman"/>
          <w:sz w:val="28"/>
          <w:szCs w:val="28"/>
          <w:lang w:val="uk-UA" w:eastAsia="ru-RU"/>
        </w:rPr>
        <w:t xml:space="preserve">      </w:t>
      </w:r>
    </w:p>
    <w:p w14:paraId="11B1E7EF" w14:textId="77777777" w:rsidR="006C688A" w:rsidRPr="006C688A" w:rsidRDefault="006C688A" w:rsidP="006C688A">
      <w:pPr>
        <w:spacing w:after="0" w:line="240" w:lineRule="auto"/>
        <w:rPr>
          <w:rFonts w:ascii="Times New Roman" w:eastAsia="Times New Roman" w:hAnsi="Times New Roman" w:cs="Times New Roman"/>
          <w:b/>
          <w:bCs/>
          <w:sz w:val="27"/>
          <w:szCs w:val="27"/>
          <w:lang w:val="uk-UA" w:eastAsia="ru-RU"/>
        </w:rPr>
      </w:pPr>
      <w:r w:rsidRPr="006C688A">
        <w:rPr>
          <w:rFonts w:ascii="Times New Roman" w:eastAsia="Times New Roman" w:hAnsi="Times New Roman" w:cs="Times New Roman"/>
          <w:b/>
          <w:bCs/>
          <w:sz w:val="27"/>
          <w:szCs w:val="27"/>
          <w:lang w:val="uk-UA" w:eastAsia="ru-RU"/>
        </w:rPr>
        <w:t>За кошти Управління Верховного комісаріату у справах біженців ООН:</w:t>
      </w:r>
    </w:p>
    <w:p w14:paraId="711B6F26" w14:textId="77777777" w:rsidR="006C688A" w:rsidRPr="006C688A" w:rsidRDefault="006C688A" w:rsidP="006C688A">
      <w:pPr>
        <w:numPr>
          <w:ilvl w:val="0"/>
          <w:numId w:val="55"/>
        </w:numPr>
        <w:spacing w:after="0" w:line="240" w:lineRule="auto"/>
        <w:ind w:left="644"/>
        <w:rPr>
          <w:rFonts w:ascii="Times New Roman" w:eastAsia="Times New Roman" w:hAnsi="Times New Roman" w:cs="Times New Roman"/>
          <w:b/>
          <w:bCs/>
          <w:sz w:val="27"/>
          <w:szCs w:val="27"/>
          <w:lang w:val="uk-UA" w:eastAsia="ru-RU"/>
        </w:rPr>
      </w:pPr>
      <w:r w:rsidRPr="006C688A">
        <w:rPr>
          <w:rFonts w:ascii="Times New Roman" w:eastAsia="Times New Roman" w:hAnsi="Times New Roman" w:cs="Times New Roman"/>
          <w:sz w:val="27"/>
          <w:szCs w:val="27"/>
          <w:lang w:val="uk-UA" w:eastAsia="ru-RU"/>
        </w:rPr>
        <w:t>замінено вікна в кімнатах гуртожитку – 16 шт.,</w:t>
      </w:r>
    </w:p>
    <w:tbl>
      <w:tblPr>
        <w:tblW w:w="0" w:type="auto"/>
        <w:tblLook w:val="04A0" w:firstRow="1" w:lastRow="0" w:firstColumn="1" w:lastColumn="0" w:noHBand="0" w:noVBand="1"/>
      </w:tblPr>
      <w:tblGrid>
        <w:gridCol w:w="5040"/>
        <w:gridCol w:w="5041"/>
      </w:tblGrid>
      <w:tr w:rsidR="006C688A" w:rsidRPr="006C688A" w14:paraId="3C6078D3" w14:textId="77777777" w:rsidTr="007B678D">
        <w:trPr>
          <w:trHeight w:val="3340"/>
        </w:trPr>
        <w:tc>
          <w:tcPr>
            <w:tcW w:w="5040" w:type="dxa"/>
            <w:shd w:val="clear" w:color="auto" w:fill="auto"/>
          </w:tcPr>
          <w:p w14:paraId="1470F58D" w14:textId="77777777" w:rsidR="006C688A" w:rsidRPr="006C688A" w:rsidRDefault="006C688A" w:rsidP="006C688A">
            <w:pPr>
              <w:spacing w:after="0" w:line="240" w:lineRule="auto"/>
              <w:rPr>
                <w:rFonts w:ascii="Times New Roman" w:eastAsia="Times New Roman" w:hAnsi="Times New Roman" w:cs="Times New Roman"/>
                <w:b/>
                <w:bCs/>
                <w:sz w:val="27"/>
                <w:szCs w:val="27"/>
                <w:lang w:val="uk-UA" w:eastAsia="ru-RU"/>
              </w:rPr>
            </w:pPr>
            <w:r w:rsidRPr="006C688A">
              <w:rPr>
                <w:rFonts w:ascii="Times New Roman" w:eastAsia="Times New Roman" w:hAnsi="Times New Roman" w:cs="Times New Roman"/>
                <w:noProof/>
                <w:lang w:val="ru-RU" w:eastAsia="ru-RU"/>
              </w:rPr>
              <w:drawing>
                <wp:inline distT="0" distB="0" distL="0" distR="0" wp14:anchorId="46ADC0B2" wp14:editId="78CA554E">
                  <wp:extent cx="2855326" cy="2156504"/>
                  <wp:effectExtent l="0" t="0" r="2540" b="0"/>
                  <wp:docPr id="784508976" name="Рисунок 784508976" descr="P4300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186500" descr="P4300170"/>
                          <pic:cNvPicPr>
                            <a:picLocks noChangeAspect="1" noChangeArrowheads="1"/>
                          </pic:cNvPicPr>
                        </pic:nvPicPr>
                        <pic:blipFill>
                          <a:blip r:embed="rId140" cstate="print">
                            <a:extLst>
                              <a:ext uri="{28A0092B-C50C-407E-A947-70E740481C1C}">
                                <a14:useLocalDpi xmlns:a14="http://schemas.microsoft.com/office/drawing/2010/main" val="0"/>
                              </a:ext>
                            </a:extLst>
                          </a:blip>
                          <a:srcRect b="22636"/>
                          <a:stretch>
                            <a:fillRect/>
                          </a:stretch>
                        </pic:blipFill>
                        <pic:spPr bwMode="auto">
                          <a:xfrm>
                            <a:off x="0" y="0"/>
                            <a:ext cx="2902873" cy="2192414"/>
                          </a:xfrm>
                          <a:prstGeom prst="rect">
                            <a:avLst/>
                          </a:prstGeom>
                          <a:noFill/>
                          <a:ln>
                            <a:noFill/>
                          </a:ln>
                        </pic:spPr>
                      </pic:pic>
                    </a:graphicData>
                  </a:graphic>
                </wp:inline>
              </w:drawing>
            </w:r>
          </w:p>
        </w:tc>
        <w:tc>
          <w:tcPr>
            <w:tcW w:w="5041" w:type="dxa"/>
            <w:shd w:val="clear" w:color="auto" w:fill="auto"/>
          </w:tcPr>
          <w:p w14:paraId="4C88EFB3" w14:textId="77777777" w:rsidR="006C688A" w:rsidRPr="006C688A" w:rsidRDefault="006C688A" w:rsidP="006C688A">
            <w:pPr>
              <w:spacing w:after="0" w:line="240" w:lineRule="auto"/>
              <w:rPr>
                <w:rFonts w:ascii="Times New Roman" w:eastAsia="Times New Roman" w:hAnsi="Times New Roman" w:cs="Times New Roman"/>
                <w:b/>
                <w:bCs/>
                <w:sz w:val="27"/>
                <w:szCs w:val="27"/>
                <w:lang w:val="uk-UA" w:eastAsia="ru-RU"/>
              </w:rPr>
            </w:pPr>
            <w:r w:rsidRPr="006C688A">
              <w:rPr>
                <w:rFonts w:ascii="Times New Roman" w:eastAsia="Times New Roman" w:hAnsi="Times New Roman" w:cs="Times New Roman"/>
                <w:noProof/>
                <w:lang w:val="ru-RU" w:eastAsia="ru-RU"/>
              </w:rPr>
              <w:drawing>
                <wp:inline distT="0" distB="0" distL="0" distR="0" wp14:anchorId="5E5D1413" wp14:editId="302DFB6F">
                  <wp:extent cx="2167532" cy="2684770"/>
                  <wp:effectExtent l="8255" t="0" r="0" b="0"/>
                  <wp:docPr id="784508977" name="Рисунок 784508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rot="5400000">
                            <a:off x="0" y="0"/>
                            <a:ext cx="2206990" cy="2733644"/>
                          </a:xfrm>
                          <a:prstGeom prst="rect">
                            <a:avLst/>
                          </a:prstGeom>
                          <a:noFill/>
                          <a:ln>
                            <a:noFill/>
                          </a:ln>
                        </pic:spPr>
                      </pic:pic>
                    </a:graphicData>
                  </a:graphic>
                </wp:inline>
              </w:drawing>
            </w:r>
          </w:p>
        </w:tc>
      </w:tr>
    </w:tbl>
    <w:p w14:paraId="5C08057A" w14:textId="77777777" w:rsidR="006C688A" w:rsidRPr="006C688A" w:rsidRDefault="006C688A" w:rsidP="006C688A">
      <w:pPr>
        <w:spacing w:after="0" w:line="240" w:lineRule="auto"/>
        <w:ind w:left="720"/>
        <w:rPr>
          <w:rFonts w:ascii="Times New Roman" w:eastAsia="Times New Roman" w:hAnsi="Times New Roman" w:cs="Times New Roman"/>
          <w:b/>
          <w:bCs/>
          <w:sz w:val="27"/>
          <w:szCs w:val="27"/>
          <w:lang w:val="uk-UA" w:eastAsia="ru-RU"/>
        </w:rPr>
      </w:pPr>
    </w:p>
    <w:p w14:paraId="3AC6F675" w14:textId="77777777" w:rsidR="006C688A" w:rsidRPr="006C688A" w:rsidRDefault="006C688A" w:rsidP="006C688A">
      <w:pPr>
        <w:numPr>
          <w:ilvl w:val="0"/>
          <w:numId w:val="55"/>
        </w:numPr>
        <w:spacing w:after="0" w:line="240" w:lineRule="auto"/>
        <w:ind w:left="644"/>
        <w:rPr>
          <w:rFonts w:ascii="Times New Roman" w:eastAsia="Times New Roman" w:hAnsi="Times New Roman" w:cs="Times New Roman"/>
          <w:b/>
          <w:bCs/>
          <w:sz w:val="27"/>
          <w:szCs w:val="27"/>
          <w:lang w:val="uk-UA" w:eastAsia="ru-RU"/>
        </w:rPr>
      </w:pPr>
      <w:r w:rsidRPr="006C688A">
        <w:rPr>
          <w:rFonts w:ascii="Times New Roman" w:eastAsia="Times New Roman" w:hAnsi="Times New Roman" w:cs="Times New Roman"/>
          <w:sz w:val="27"/>
          <w:szCs w:val="27"/>
          <w:lang w:val="uk-UA" w:eastAsia="ru-RU"/>
        </w:rPr>
        <w:t>замінено двері в кімнатах гуртожитку -14 шт., на загальну суму 362,3 тис. грн.,</w:t>
      </w:r>
    </w:p>
    <w:p w14:paraId="7DE9B7DF" w14:textId="77777777" w:rsidR="006C688A" w:rsidRPr="006C688A" w:rsidRDefault="006C688A" w:rsidP="006C688A">
      <w:pPr>
        <w:numPr>
          <w:ilvl w:val="0"/>
          <w:numId w:val="55"/>
        </w:numPr>
        <w:spacing w:after="0" w:line="240" w:lineRule="auto"/>
        <w:ind w:left="644"/>
        <w:rPr>
          <w:rFonts w:ascii="Times New Roman" w:eastAsia="Times New Roman" w:hAnsi="Times New Roman" w:cs="Times New Roman"/>
          <w:b/>
          <w:bCs/>
          <w:sz w:val="27"/>
          <w:szCs w:val="27"/>
          <w:lang w:val="uk-UA" w:eastAsia="ru-RU"/>
        </w:rPr>
      </w:pPr>
      <w:r w:rsidRPr="006C688A">
        <w:rPr>
          <w:rFonts w:ascii="Times New Roman" w:eastAsia="Times New Roman" w:hAnsi="Times New Roman" w:cs="Times New Roman"/>
          <w:sz w:val="27"/>
          <w:szCs w:val="27"/>
          <w:lang w:val="uk-UA" w:eastAsia="ru-RU"/>
        </w:rPr>
        <w:t>заміна раковин в кухнях – 12 шт.,</w:t>
      </w:r>
    </w:p>
    <w:p w14:paraId="0A3FF042" w14:textId="77777777" w:rsidR="006C688A" w:rsidRPr="006C688A" w:rsidRDefault="006C688A" w:rsidP="006C688A">
      <w:pPr>
        <w:numPr>
          <w:ilvl w:val="0"/>
          <w:numId w:val="55"/>
        </w:numPr>
        <w:spacing w:after="0" w:line="240" w:lineRule="auto"/>
        <w:ind w:left="644"/>
        <w:rPr>
          <w:rFonts w:ascii="Times New Roman" w:eastAsia="Times New Roman" w:hAnsi="Times New Roman" w:cs="Times New Roman"/>
          <w:b/>
          <w:bCs/>
          <w:sz w:val="27"/>
          <w:szCs w:val="27"/>
          <w:lang w:val="uk-UA" w:eastAsia="ru-RU"/>
        </w:rPr>
      </w:pPr>
      <w:r w:rsidRPr="006C688A">
        <w:rPr>
          <w:rFonts w:ascii="Times New Roman" w:eastAsia="Times New Roman" w:hAnsi="Times New Roman" w:cs="Times New Roman"/>
          <w:sz w:val="27"/>
          <w:szCs w:val="27"/>
          <w:lang w:val="uk-UA" w:eastAsia="ru-RU"/>
        </w:rPr>
        <w:t>заміна раковин в умивальних кімнатах – 18 шт.,</w:t>
      </w:r>
    </w:p>
    <w:p w14:paraId="51F0CC66" w14:textId="77777777" w:rsidR="006C688A" w:rsidRPr="006C688A" w:rsidRDefault="006C688A" w:rsidP="006C688A">
      <w:pPr>
        <w:numPr>
          <w:ilvl w:val="0"/>
          <w:numId w:val="55"/>
        </w:numPr>
        <w:spacing w:after="0" w:line="240" w:lineRule="auto"/>
        <w:ind w:left="644"/>
        <w:rPr>
          <w:rFonts w:ascii="Times New Roman" w:eastAsia="Times New Roman" w:hAnsi="Times New Roman" w:cs="Times New Roman"/>
          <w:b/>
          <w:bCs/>
          <w:sz w:val="27"/>
          <w:szCs w:val="27"/>
          <w:lang w:val="uk-UA" w:eastAsia="ru-RU"/>
        </w:rPr>
      </w:pPr>
      <w:r w:rsidRPr="006C688A">
        <w:rPr>
          <w:rFonts w:ascii="Times New Roman" w:eastAsia="Times New Roman" w:hAnsi="Times New Roman" w:cs="Times New Roman"/>
          <w:sz w:val="27"/>
          <w:szCs w:val="27"/>
          <w:lang w:val="uk-UA" w:eastAsia="ru-RU"/>
        </w:rPr>
        <w:t>ремонт в умивальних кімнатах 3 поверху, на загальну суму 659,4 тис. грн.</w:t>
      </w:r>
      <w:r w:rsidRPr="006C688A">
        <w:rPr>
          <w:rFonts w:ascii="Times New Roman" w:eastAsia="Times New Roman" w:hAnsi="Times New Roman" w:cs="Times New Roman"/>
          <w:b/>
          <w:bCs/>
          <w:sz w:val="27"/>
          <w:szCs w:val="27"/>
          <w:lang w:val="uk-UA" w:eastAsia="ru-RU"/>
        </w:rPr>
        <w:t xml:space="preserve"> </w:t>
      </w:r>
    </w:p>
    <w:p w14:paraId="1DDE3648" w14:textId="77777777" w:rsidR="006C688A" w:rsidRPr="006C688A" w:rsidRDefault="006C688A" w:rsidP="006C688A">
      <w:pPr>
        <w:spacing w:after="0" w:line="240" w:lineRule="auto"/>
        <w:ind w:left="720"/>
        <w:rPr>
          <w:rFonts w:ascii="Times New Roman" w:eastAsia="Times New Roman" w:hAnsi="Times New Roman" w:cs="Times New Roman"/>
          <w:b/>
          <w:bCs/>
          <w:sz w:val="27"/>
          <w:szCs w:val="27"/>
          <w:lang w:val="uk-UA" w:eastAsia="ru-RU"/>
        </w:rPr>
      </w:pPr>
    </w:p>
    <w:tbl>
      <w:tblPr>
        <w:tblW w:w="0" w:type="auto"/>
        <w:tblLook w:val="04A0" w:firstRow="1" w:lastRow="0" w:firstColumn="1" w:lastColumn="0" w:noHBand="0" w:noVBand="1"/>
      </w:tblPr>
      <w:tblGrid>
        <w:gridCol w:w="4356"/>
        <w:gridCol w:w="5326"/>
      </w:tblGrid>
      <w:tr w:rsidR="006C688A" w:rsidRPr="006C688A" w14:paraId="241E56E8" w14:textId="77777777" w:rsidTr="00D36A30">
        <w:tc>
          <w:tcPr>
            <w:tcW w:w="4347" w:type="dxa"/>
            <w:shd w:val="clear" w:color="auto" w:fill="auto"/>
          </w:tcPr>
          <w:p w14:paraId="70D517BC" w14:textId="77777777" w:rsidR="006C688A" w:rsidRPr="006C688A" w:rsidRDefault="006C688A" w:rsidP="006C688A">
            <w:pPr>
              <w:spacing w:after="0" w:line="240" w:lineRule="auto"/>
              <w:rPr>
                <w:rFonts w:ascii="Times New Roman" w:eastAsia="Times New Roman" w:hAnsi="Times New Roman" w:cs="Times New Roman"/>
                <w:b/>
                <w:bCs/>
                <w:sz w:val="27"/>
                <w:szCs w:val="27"/>
                <w:lang w:val="uk-UA" w:eastAsia="ru-RU"/>
              </w:rPr>
            </w:pPr>
            <w:r w:rsidRPr="006C688A">
              <w:rPr>
                <w:rFonts w:ascii="Times New Roman" w:eastAsia="Times New Roman" w:hAnsi="Times New Roman" w:cs="Times New Roman"/>
                <w:b/>
                <w:noProof/>
                <w:sz w:val="27"/>
                <w:szCs w:val="27"/>
                <w:lang w:val="ru-RU" w:eastAsia="ru-RU"/>
              </w:rPr>
              <w:drawing>
                <wp:inline distT="0" distB="0" distL="0" distR="0" wp14:anchorId="7F470703" wp14:editId="1BF97EDE">
                  <wp:extent cx="2619375" cy="3076575"/>
                  <wp:effectExtent l="0" t="0" r="9525" b="9525"/>
                  <wp:docPr id="784508978" name="Рисунок 784508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186504"/>
                          <pic:cNvPicPr>
                            <a:picLocks noChangeAspect="1" noChangeArrowheads="1"/>
                          </pic:cNvPicPr>
                        </pic:nvPicPr>
                        <pic:blipFill>
                          <a:blip r:embed="rId142" cstate="print">
                            <a:extLst>
                              <a:ext uri="{28A0092B-C50C-407E-A947-70E740481C1C}">
                                <a14:useLocalDpi xmlns:a14="http://schemas.microsoft.com/office/drawing/2010/main" val="0"/>
                              </a:ext>
                            </a:extLst>
                          </a:blip>
                          <a:srcRect l="18381" t="5777"/>
                          <a:stretch>
                            <a:fillRect/>
                          </a:stretch>
                        </pic:blipFill>
                        <pic:spPr bwMode="auto">
                          <a:xfrm>
                            <a:off x="0" y="0"/>
                            <a:ext cx="2619375" cy="3076575"/>
                          </a:xfrm>
                          <a:prstGeom prst="rect">
                            <a:avLst/>
                          </a:prstGeom>
                          <a:noFill/>
                          <a:ln>
                            <a:noFill/>
                          </a:ln>
                        </pic:spPr>
                      </pic:pic>
                    </a:graphicData>
                  </a:graphic>
                </wp:inline>
              </w:drawing>
            </w:r>
          </w:p>
        </w:tc>
        <w:tc>
          <w:tcPr>
            <w:tcW w:w="4288" w:type="dxa"/>
            <w:shd w:val="clear" w:color="auto" w:fill="auto"/>
          </w:tcPr>
          <w:p w14:paraId="39FC6E40" w14:textId="77777777" w:rsidR="006C688A" w:rsidRPr="006C688A" w:rsidRDefault="006C688A" w:rsidP="006C688A">
            <w:pPr>
              <w:spacing w:after="0" w:line="240" w:lineRule="auto"/>
              <w:rPr>
                <w:rFonts w:ascii="Times New Roman" w:eastAsia="Times New Roman" w:hAnsi="Times New Roman" w:cs="Times New Roman"/>
                <w:b/>
                <w:bCs/>
                <w:sz w:val="27"/>
                <w:szCs w:val="27"/>
                <w:lang w:val="uk-UA" w:eastAsia="ru-RU"/>
              </w:rPr>
            </w:pPr>
            <w:r w:rsidRPr="006C688A">
              <w:rPr>
                <w:rFonts w:ascii="Times New Roman" w:eastAsia="Times New Roman" w:hAnsi="Times New Roman" w:cs="Times New Roman"/>
                <w:b/>
                <w:noProof/>
                <w:sz w:val="27"/>
                <w:szCs w:val="27"/>
                <w:lang w:val="ru-RU" w:eastAsia="ru-RU"/>
              </w:rPr>
              <w:drawing>
                <wp:inline distT="0" distB="0" distL="0" distR="0" wp14:anchorId="03A3901A" wp14:editId="4D84C0D2">
                  <wp:extent cx="3245328" cy="3086100"/>
                  <wp:effectExtent l="0" t="0" r="0" b="0"/>
                  <wp:docPr id="784508979" name="Рисунок 784508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18650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261314" cy="3101302"/>
                          </a:xfrm>
                          <a:prstGeom prst="rect">
                            <a:avLst/>
                          </a:prstGeom>
                          <a:noFill/>
                          <a:ln>
                            <a:noFill/>
                          </a:ln>
                        </pic:spPr>
                      </pic:pic>
                    </a:graphicData>
                  </a:graphic>
                </wp:inline>
              </w:drawing>
            </w:r>
          </w:p>
        </w:tc>
      </w:tr>
    </w:tbl>
    <w:p w14:paraId="3AF8CAF6" w14:textId="77777777" w:rsidR="006C688A" w:rsidRPr="006C688A" w:rsidRDefault="006C688A" w:rsidP="006C688A">
      <w:pPr>
        <w:spacing w:after="0" w:line="240" w:lineRule="auto"/>
        <w:rPr>
          <w:rFonts w:ascii="Times New Roman" w:eastAsia="Times New Roman" w:hAnsi="Times New Roman" w:cs="Times New Roman"/>
          <w:b/>
          <w:bCs/>
          <w:sz w:val="27"/>
          <w:szCs w:val="27"/>
          <w:lang w:val="uk-UA" w:eastAsia="ru-RU"/>
        </w:rPr>
      </w:pPr>
    </w:p>
    <w:p w14:paraId="758F208C" w14:textId="77777777" w:rsidR="006C688A" w:rsidRPr="006C688A" w:rsidRDefault="006C688A" w:rsidP="006C688A">
      <w:pPr>
        <w:spacing w:after="0" w:line="240" w:lineRule="auto"/>
        <w:rPr>
          <w:rFonts w:ascii="Times New Roman" w:eastAsia="Times New Roman" w:hAnsi="Times New Roman" w:cs="Times New Roman"/>
          <w:sz w:val="27"/>
          <w:szCs w:val="27"/>
          <w:lang w:val="uk-UA" w:eastAsia="ru-RU"/>
        </w:rPr>
      </w:pPr>
      <w:r w:rsidRPr="006C688A">
        <w:rPr>
          <w:rFonts w:ascii="Times New Roman" w:eastAsia="Times New Roman" w:hAnsi="Times New Roman" w:cs="Times New Roman"/>
          <w:b/>
          <w:bCs/>
          <w:sz w:val="27"/>
          <w:szCs w:val="27"/>
          <w:lang w:val="uk-UA" w:eastAsia="ru-RU"/>
        </w:rPr>
        <w:t xml:space="preserve">Благодійним фондом </w:t>
      </w:r>
      <w:r w:rsidRPr="006C688A">
        <w:rPr>
          <w:rFonts w:ascii="Times New Roman" w:eastAsia="Times New Roman" w:hAnsi="Times New Roman" w:cs="Times New Roman"/>
          <w:b/>
          <w:bCs/>
          <w:sz w:val="27"/>
          <w:szCs w:val="27"/>
          <w:lang w:eastAsia="ru-RU"/>
        </w:rPr>
        <w:t>Save</w:t>
      </w:r>
      <w:r w:rsidRPr="006C688A">
        <w:rPr>
          <w:rFonts w:ascii="Times New Roman" w:eastAsia="Times New Roman" w:hAnsi="Times New Roman" w:cs="Times New Roman"/>
          <w:b/>
          <w:bCs/>
          <w:sz w:val="27"/>
          <w:szCs w:val="27"/>
          <w:lang w:val="ru-RU" w:eastAsia="ru-RU"/>
        </w:rPr>
        <w:t xml:space="preserve"> </w:t>
      </w:r>
      <w:r w:rsidRPr="006C688A">
        <w:rPr>
          <w:rFonts w:ascii="Times New Roman" w:eastAsia="Times New Roman" w:hAnsi="Times New Roman" w:cs="Times New Roman"/>
          <w:b/>
          <w:bCs/>
          <w:sz w:val="27"/>
          <w:szCs w:val="27"/>
          <w:lang w:eastAsia="ru-RU"/>
        </w:rPr>
        <w:t>the</w:t>
      </w:r>
      <w:r w:rsidRPr="006C688A">
        <w:rPr>
          <w:rFonts w:ascii="Times New Roman" w:eastAsia="Times New Roman" w:hAnsi="Times New Roman" w:cs="Times New Roman"/>
          <w:b/>
          <w:bCs/>
          <w:sz w:val="27"/>
          <w:szCs w:val="27"/>
          <w:lang w:val="ru-RU" w:eastAsia="ru-RU"/>
        </w:rPr>
        <w:t xml:space="preserve"> </w:t>
      </w:r>
      <w:r w:rsidRPr="006C688A">
        <w:rPr>
          <w:rFonts w:ascii="Times New Roman" w:eastAsia="Times New Roman" w:hAnsi="Times New Roman" w:cs="Times New Roman"/>
          <w:b/>
          <w:bCs/>
          <w:sz w:val="27"/>
          <w:szCs w:val="27"/>
          <w:lang w:eastAsia="ru-RU"/>
        </w:rPr>
        <w:t>Children</w:t>
      </w:r>
      <w:r w:rsidRPr="006C688A">
        <w:rPr>
          <w:rFonts w:ascii="Times New Roman" w:eastAsia="Times New Roman" w:hAnsi="Times New Roman" w:cs="Times New Roman"/>
          <w:b/>
          <w:bCs/>
          <w:sz w:val="27"/>
          <w:szCs w:val="27"/>
          <w:lang w:val="ru-RU" w:eastAsia="ru-RU"/>
        </w:rPr>
        <w:t xml:space="preserve"> </w:t>
      </w:r>
      <w:r w:rsidRPr="006C688A">
        <w:rPr>
          <w:rFonts w:ascii="Times New Roman" w:eastAsia="Times New Roman" w:hAnsi="Times New Roman" w:cs="Times New Roman"/>
          <w:sz w:val="27"/>
          <w:szCs w:val="27"/>
          <w:lang w:val="uk-UA" w:eastAsia="ru-RU"/>
        </w:rPr>
        <w:t>надано благодійну допомогу для центру ВПО в с. Солдатське на суму 35,4 тис. грн. (пральна машина, гідроакумулятор).</w:t>
      </w:r>
    </w:p>
    <w:p w14:paraId="0EE08B41" w14:textId="77777777" w:rsidR="006C688A" w:rsidRPr="006C688A" w:rsidRDefault="006C688A" w:rsidP="006C688A">
      <w:pPr>
        <w:spacing w:before="100" w:beforeAutospacing="1" w:after="100" w:afterAutospacing="1" w:line="240" w:lineRule="auto"/>
        <w:rPr>
          <w:rFonts w:ascii="Times New Roman" w:eastAsia="Times New Roman" w:hAnsi="Times New Roman" w:cs="Times New Roman"/>
          <w:sz w:val="24"/>
          <w:szCs w:val="24"/>
          <w:lang w:val="uk-UA" w:eastAsia="uk-UA"/>
        </w:rPr>
      </w:pPr>
      <w:r w:rsidRPr="006C688A">
        <w:rPr>
          <w:rFonts w:ascii="Times New Roman" w:eastAsiaTheme="minorEastAsia" w:hAnsi="Times New Roman" w:cs="Times New Roman"/>
          <w:noProof/>
          <w:sz w:val="24"/>
          <w:szCs w:val="24"/>
          <w:lang w:val="ru-RU" w:eastAsia="ru-RU"/>
        </w:rPr>
        <w:drawing>
          <wp:inline distT="0" distB="0" distL="0" distR="0" wp14:anchorId="72612477" wp14:editId="78E61EA3">
            <wp:extent cx="2581275" cy="3009264"/>
            <wp:effectExtent l="0" t="0" r="0" b="1270"/>
            <wp:docPr id="784508980" name="Рисунок 784508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616504" cy="3050334"/>
                    </a:xfrm>
                    <a:prstGeom prst="rect">
                      <a:avLst/>
                    </a:prstGeom>
                    <a:noFill/>
                    <a:ln>
                      <a:noFill/>
                    </a:ln>
                  </pic:spPr>
                </pic:pic>
              </a:graphicData>
            </a:graphic>
          </wp:inline>
        </w:drawing>
      </w:r>
      <w:r w:rsidRPr="006C688A">
        <w:rPr>
          <w:rFonts w:ascii="Times New Roman" w:eastAsia="Times New Roman" w:hAnsi="Times New Roman" w:cs="Times New Roman"/>
          <w:noProof/>
          <w:sz w:val="24"/>
          <w:szCs w:val="24"/>
          <w:lang w:val="uk-UA" w:eastAsia="uk-UA"/>
        </w:rPr>
        <w:t xml:space="preserve">      </w:t>
      </w:r>
      <w:r w:rsidRPr="006C688A">
        <w:rPr>
          <w:rFonts w:ascii="Times New Roman" w:eastAsia="Times New Roman" w:hAnsi="Times New Roman" w:cs="Times New Roman"/>
          <w:noProof/>
          <w:sz w:val="24"/>
          <w:szCs w:val="24"/>
          <w:lang w:val="ru-RU" w:eastAsia="ru-RU"/>
        </w:rPr>
        <w:drawing>
          <wp:inline distT="0" distB="0" distL="0" distR="0" wp14:anchorId="69D983BA" wp14:editId="2F325810">
            <wp:extent cx="3303468" cy="3004185"/>
            <wp:effectExtent l="0" t="0" r="0" b="5715"/>
            <wp:docPr id="784508981" name="Рисунок 784508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402125" cy="3093904"/>
                    </a:xfrm>
                    <a:prstGeom prst="rect">
                      <a:avLst/>
                    </a:prstGeom>
                    <a:noFill/>
                    <a:ln>
                      <a:noFill/>
                    </a:ln>
                  </pic:spPr>
                </pic:pic>
              </a:graphicData>
            </a:graphic>
          </wp:inline>
        </w:drawing>
      </w:r>
    </w:p>
    <w:p w14:paraId="574B01C5" w14:textId="77777777" w:rsidR="006C688A" w:rsidRPr="006C688A" w:rsidRDefault="006C688A" w:rsidP="006C688A">
      <w:pPr>
        <w:spacing w:after="0" w:line="240" w:lineRule="auto"/>
        <w:rPr>
          <w:rFonts w:ascii="Times New Roman" w:eastAsia="Times New Roman" w:hAnsi="Times New Roman" w:cs="Times New Roman"/>
          <w:bCs/>
          <w:sz w:val="28"/>
          <w:szCs w:val="28"/>
          <w:lang w:val="uk-UA" w:eastAsia="ru-RU"/>
        </w:rPr>
      </w:pPr>
      <w:r w:rsidRPr="006C688A">
        <w:rPr>
          <w:rFonts w:ascii="Times New Roman" w:eastAsia="Times New Roman" w:hAnsi="Times New Roman" w:cs="Times New Roman"/>
          <w:b/>
          <w:bCs/>
          <w:sz w:val="27"/>
          <w:szCs w:val="27"/>
          <w:lang w:val="uk-UA" w:eastAsia="ru-RU"/>
        </w:rPr>
        <w:t xml:space="preserve">За бюджетні кошти:                                                                                                               </w:t>
      </w:r>
      <w:r w:rsidRPr="006C688A">
        <w:rPr>
          <w:rFonts w:ascii="Times New Roman" w:eastAsia="Times New Roman" w:hAnsi="Times New Roman" w:cs="Times New Roman"/>
          <w:bCs/>
          <w:sz w:val="27"/>
          <w:szCs w:val="27"/>
          <w:lang w:val="uk-UA" w:eastAsia="ru-RU"/>
        </w:rPr>
        <w:t xml:space="preserve"> </w:t>
      </w:r>
      <w:r w:rsidRPr="006C688A">
        <w:rPr>
          <w:rFonts w:ascii="Times New Roman" w:eastAsia="Times New Roman" w:hAnsi="Times New Roman" w:cs="Times New Roman"/>
          <w:sz w:val="27"/>
          <w:szCs w:val="27"/>
          <w:lang w:val="uk-UA" w:eastAsia="ru-RU"/>
        </w:rPr>
        <w:t xml:space="preserve">                                                                                                                                    </w:t>
      </w:r>
    </w:p>
    <w:p w14:paraId="738FD581" w14:textId="77777777" w:rsidR="006C688A" w:rsidRPr="006C688A" w:rsidRDefault="006C688A" w:rsidP="006C688A">
      <w:pPr>
        <w:tabs>
          <w:tab w:val="left" w:pos="0"/>
        </w:tabs>
        <w:spacing w:after="0" w:line="240" w:lineRule="auto"/>
        <w:ind w:hanging="426"/>
        <w:jc w:val="both"/>
        <w:rPr>
          <w:rFonts w:ascii="Times New Roman" w:eastAsia="Times New Roman" w:hAnsi="Times New Roman" w:cs="Times New Roman"/>
          <w:bCs/>
          <w:sz w:val="28"/>
          <w:szCs w:val="28"/>
          <w:lang w:val="uk-UA" w:eastAsia="ru-RU"/>
        </w:rPr>
      </w:pPr>
      <w:r w:rsidRPr="006C688A">
        <w:rPr>
          <w:rFonts w:ascii="Times New Roman" w:eastAsia="Times New Roman" w:hAnsi="Times New Roman" w:cs="Times New Roman"/>
          <w:bCs/>
          <w:sz w:val="28"/>
          <w:szCs w:val="28"/>
          <w:lang w:val="uk-UA" w:eastAsia="ru-RU"/>
        </w:rPr>
        <w:t xml:space="preserve">     - </w:t>
      </w:r>
      <w:r w:rsidRPr="006C688A">
        <w:rPr>
          <w:rFonts w:ascii="Times New Roman" w:eastAsia="Times New Roman" w:hAnsi="Times New Roman" w:cs="Times New Roman"/>
          <w:sz w:val="28"/>
          <w:szCs w:val="28"/>
          <w:lang w:val="uk-UA" w:eastAsia="ru-RU"/>
        </w:rPr>
        <w:t>фінансова підтримка на погашення заборгованості за водопостачання та</w:t>
      </w:r>
    </w:p>
    <w:p w14:paraId="6FFEA820" w14:textId="77777777" w:rsidR="006C688A" w:rsidRPr="006C688A" w:rsidRDefault="006C688A" w:rsidP="006C688A">
      <w:pPr>
        <w:tabs>
          <w:tab w:val="left" w:pos="0"/>
        </w:tabs>
        <w:spacing w:after="0" w:line="240" w:lineRule="auto"/>
        <w:ind w:hanging="426"/>
        <w:jc w:val="both"/>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          водовідведення в сумі 100,0 тис. грн.</w:t>
      </w:r>
    </w:p>
    <w:p w14:paraId="1784D3FB" w14:textId="77777777" w:rsidR="006C688A" w:rsidRPr="006C688A" w:rsidRDefault="006C688A" w:rsidP="006C688A">
      <w:pPr>
        <w:numPr>
          <w:ilvl w:val="0"/>
          <w:numId w:val="55"/>
        </w:numPr>
        <w:tabs>
          <w:tab w:val="left" w:pos="0"/>
          <w:tab w:val="left" w:pos="142"/>
        </w:tabs>
        <w:spacing w:after="0" w:line="240" w:lineRule="auto"/>
        <w:ind w:left="-142" w:firstLine="142"/>
        <w:jc w:val="both"/>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фінансова підтримка на оплату праці та ЄСВ працівникам центрів компактного проживання ВПО – 237,1тис. грн.</w:t>
      </w:r>
    </w:p>
    <w:p w14:paraId="5DC4FD81" w14:textId="77777777" w:rsidR="006C688A" w:rsidRPr="006C688A" w:rsidRDefault="006C688A" w:rsidP="006C688A">
      <w:pPr>
        <w:numPr>
          <w:ilvl w:val="0"/>
          <w:numId w:val="55"/>
        </w:numPr>
        <w:tabs>
          <w:tab w:val="left" w:pos="0"/>
          <w:tab w:val="left" w:pos="142"/>
        </w:tabs>
        <w:spacing w:after="0" w:line="240" w:lineRule="auto"/>
        <w:ind w:left="-142" w:firstLine="142"/>
        <w:jc w:val="both"/>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фінансова підтримка на встановлення камер відеоспостереження 20,4 тис. грн.</w:t>
      </w:r>
    </w:p>
    <w:p w14:paraId="693E15FA" w14:textId="77777777" w:rsidR="006C688A" w:rsidRPr="006C688A" w:rsidRDefault="006C688A" w:rsidP="006C688A">
      <w:pPr>
        <w:numPr>
          <w:ilvl w:val="0"/>
          <w:numId w:val="55"/>
        </w:numPr>
        <w:tabs>
          <w:tab w:val="left" w:pos="0"/>
          <w:tab w:val="left" w:pos="142"/>
        </w:tabs>
        <w:spacing w:after="0" w:line="240" w:lineRule="auto"/>
        <w:ind w:left="-142" w:firstLine="142"/>
        <w:jc w:val="both"/>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фінансова підтримка на оплату розрахункових та ЄСВ по гуртожитку  - 51,2 тис. грн.</w:t>
      </w:r>
    </w:p>
    <w:p w14:paraId="0DDE090A" w14:textId="77777777" w:rsidR="006C688A" w:rsidRPr="006C688A" w:rsidRDefault="006C688A" w:rsidP="006C688A">
      <w:pPr>
        <w:numPr>
          <w:ilvl w:val="0"/>
          <w:numId w:val="55"/>
        </w:numPr>
        <w:tabs>
          <w:tab w:val="left" w:pos="0"/>
          <w:tab w:val="left" w:pos="142"/>
        </w:tabs>
        <w:spacing w:after="0" w:line="240" w:lineRule="auto"/>
        <w:ind w:left="-142" w:firstLine="142"/>
        <w:jc w:val="both"/>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фінансова підтримка на оплату послуг з приєднання до електромережі вузлів обліку по центрах ВПО в сумі  80,7 тис. грн.</w:t>
      </w:r>
    </w:p>
    <w:p w14:paraId="1A0D89B8" w14:textId="77777777" w:rsidR="006C688A" w:rsidRPr="006C688A" w:rsidRDefault="006C688A" w:rsidP="006C688A">
      <w:pPr>
        <w:spacing w:before="100" w:beforeAutospacing="1" w:after="100" w:afterAutospacing="1" w:line="240" w:lineRule="auto"/>
        <w:rPr>
          <w:rFonts w:ascii="Times New Roman" w:eastAsia="Times New Roman" w:hAnsi="Times New Roman" w:cs="Times New Roman"/>
          <w:sz w:val="24"/>
          <w:szCs w:val="24"/>
          <w:lang w:val="uk-UA" w:eastAsia="uk-UA"/>
        </w:rPr>
      </w:pPr>
      <w:r w:rsidRPr="006C688A">
        <w:rPr>
          <w:rFonts w:ascii="Times New Roman" w:eastAsiaTheme="minorEastAsia" w:hAnsi="Times New Roman" w:cs="Times New Roman"/>
          <w:noProof/>
          <w:sz w:val="24"/>
          <w:szCs w:val="24"/>
          <w:lang w:val="ru-RU" w:eastAsia="ru-RU"/>
        </w:rPr>
        <w:drawing>
          <wp:inline distT="0" distB="0" distL="0" distR="0" wp14:anchorId="780F81EF" wp14:editId="3969399A">
            <wp:extent cx="1805464" cy="2407284"/>
            <wp:effectExtent l="0" t="0" r="4445" b="0"/>
            <wp:docPr id="784508982" name="Рисунок 784508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33395" cy="2444525"/>
                    </a:xfrm>
                    <a:prstGeom prst="rect">
                      <a:avLst/>
                    </a:prstGeom>
                    <a:noFill/>
                    <a:ln>
                      <a:noFill/>
                    </a:ln>
                  </pic:spPr>
                </pic:pic>
              </a:graphicData>
            </a:graphic>
          </wp:inline>
        </w:drawing>
      </w:r>
      <w:r w:rsidRPr="006C688A">
        <w:rPr>
          <w:rFonts w:ascii="Times New Roman" w:eastAsiaTheme="minorEastAsia" w:hAnsi="Times New Roman" w:cs="Times New Roman"/>
          <w:sz w:val="24"/>
          <w:szCs w:val="24"/>
          <w:lang w:val="uk-UA" w:eastAsia="uk-UA"/>
        </w:rPr>
        <w:t xml:space="preserve"> </w:t>
      </w:r>
      <w:r w:rsidRPr="006C688A">
        <w:rPr>
          <w:rFonts w:ascii="Times New Roman" w:eastAsia="Times New Roman" w:hAnsi="Times New Roman" w:cs="Times New Roman"/>
          <w:noProof/>
          <w:sz w:val="24"/>
          <w:szCs w:val="24"/>
          <w:lang w:val="ru-RU" w:eastAsia="ru-RU"/>
        </w:rPr>
        <w:drawing>
          <wp:inline distT="0" distB="0" distL="0" distR="0" wp14:anchorId="31ABE388" wp14:editId="14D38FFB">
            <wp:extent cx="1796891" cy="2395855"/>
            <wp:effectExtent l="0" t="0" r="0" b="4445"/>
            <wp:docPr id="784508983" name="Рисунок 784508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18335" cy="2424447"/>
                    </a:xfrm>
                    <a:prstGeom prst="rect">
                      <a:avLst/>
                    </a:prstGeom>
                    <a:noFill/>
                    <a:ln>
                      <a:noFill/>
                    </a:ln>
                  </pic:spPr>
                </pic:pic>
              </a:graphicData>
            </a:graphic>
          </wp:inline>
        </w:drawing>
      </w:r>
      <w:r w:rsidRPr="006C688A">
        <w:rPr>
          <w:rFonts w:ascii="Times New Roman" w:eastAsiaTheme="minorEastAsia" w:hAnsi="Times New Roman" w:cs="Times New Roman"/>
          <w:sz w:val="24"/>
          <w:szCs w:val="24"/>
          <w:lang w:val="uk-UA" w:eastAsia="uk-UA"/>
        </w:rPr>
        <w:t xml:space="preserve"> </w:t>
      </w:r>
      <w:r w:rsidRPr="006C688A">
        <w:rPr>
          <w:rFonts w:ascii="Times New Roman" w:eastAsia="Times New Roman" w:hAnsi="Times New Roman" w:cs="Times New Roman"/>
          <w:noProof/>
          <w:sz w:val="24"/>
          <w:szCs w:val="24"/>
          <w:lang w:val="ru-RU" w:eastAsia="ru-RU"/>
        </w:rPr>
        <w:drawing>
          <wp:inline distT="0" distB="0" distL="0" distR="0" wp14:anchorId="293783E5" wp14:editId="13474B28">
            <wp:extent cx="2373212" cy="2392680"/>
            <wp:effectExtent l="0" t="0" r="8255" b="7620"/>
            <wp:docPr id="784508984" name="Рисунок 784508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394599" cy="2414242"/>
                    </a:xfrm>
                    <a:prstGeom prst="rect">
                      <a:avLst/>
                    </a:prstGeom>
                    <a:noFill/>
                    <a:ln>
                      <a:noFill/>
                    </a:ln>
                  </pic:spPr>
                </pic:pic>
              </a:graphicData>
            </a:graphic>
          </wp:inline>
        </w:drawing>
      </w:r>
    </w:p>
    <w:p w14:paraId="14691D75" w14:textId="77777777" w:rsidR="006C688A" w:rsidRPr="006C688A" w:rsidRDefault="006C688A" w:rsidP="006C688A">
      <w:pPr>
        <w:numPr>
          <w:ilvl w:val="0"/>
          <w:numId w:val="55"/>
        </w:numPr>
        <w:tabs>
          <w:tab w:val="left" w:pos="0"/>
          <w:tab w:val="left" w:pos="142"/>
        </w:tabs>
        <w:spacing w:after="0" w:line="240" w:lineRule="auto"/>
        <w:ind w:left="-142" w:firstLine="142"/>
        <w:jc w:val="both"/>
        <w:rPr>
          <w:rFonts w:ascii="Times New Roman" w:eastAsia="Times New Roman" w:hAnsi="Times New Roman" w:cs="Times New Roman"/>
          <w:sz w:val="28"/>
          <w:szCs w:val="28"/>
          <w:lang w:val="uk-UA" w:eastAsia="ru-RU"/>
        </w:rPr>
      </w:pPr>
      <w:bookmarkStart w:id="34" w:name="_Hlk187832476"/>
      <w:r w:rsidRPr="006C688A">
        <w:rPr>
          <w:rFonts w:ascii="Times New Roman" w:eastAsia="Times New Roman" w:hAnsi="Times New Roman" w:cs="Times New Roman"/>
          <w:sz w:val="28"/>
          <w:szCs w:val="28"/>
          <w:lang w:val="uk-UA" w:eastAsia="ru-RU"/>
        </w:rPr>
        <w:t xml:space="preserve">фінансова підтримка на </w:t>
      </w:r>
      <w:bookmarkEnd w:id="34"/>
      <w:r w:rsidRPr="006C688A">
        <w:rPr>
          <w:rFonts w:ascii="Times New Roman" w:eastAsia="Times New Roman" w:hAnsi="Times New Roman" w:cs="Times New Roman"/>
          <w:sz w:val="28"/>
          <w:szCs w:val="28"/>
          <w:lang w:val="uk-UA" w:eastAsia="ru-RU"/>
        </w:rPr>
        <w:t>оплату теплопостачання в центрі ВПО 29,9 тис. грн.</w:t>
      </w:r>
    </w:p>
    <w:p w14:paraId="1F9BBB2B" w14:textId="77777777" w:rsidR="006C688A" w:rsidRPr="006C688A" w:rsidRDefault="006C688A" w:rsidP="006C688A">
      <w:pPr>
        <w:numPr>
          <w:ilvl w:val="0"/>
          <w:numId w:val="55"/>
        </w:numPr>
        <w:tabs>
          <w:tab w:val="left" w:pos="0"/>
          <w:tab w:val="left" w:pos="142"/>
        </w:tabs>
        <w:spacing w:after="0" w:line="240" w:lineRule="auto"/>
        <w:ind w:left="-142" w:firstLine="142"/>
        <w:jc w:val="both"/>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 фінансова підтримка на придбання паливних дров для Центру ВПО с. Солдатське 75,0 тис. грн.</w:t>
      </w:r>
    </w:p>
    <w:p w14:paraId="346813CC" w14:textId="77777777" w:rsidR="006C688A" w:rsidRPr="006C688A" w:rsidRDefault="006C688A" w:rsidP="006C688A">
      <w:pPr>
        <w:spacing w:after="0" w:line="240" w:lineRule="auto"/>
        <w:rPr>
          <w:rFonts w:ascii="Times New Roman" w:eastAsia="Times New Roman" w:hAnsi="Times New Roman" w:cs="Times New Roman"/>
          <w:sz w:val="27"/>
          <w:szCs w:val="27"/>
          <w:lang w:val="uk-UA" w:eastAsia="ru-RU"/>
        </w:rPr>
      </w:pPr>
      <w:r w:rsidRPr="006C688A">
        <w:rPr>
          <w:rFonts w:ascii="Times New Roman" w:eastAsia="Times New Roman" w:hAnsi="Times New Roman" w:cs="Times New Roman"/>
          <w:b/>
          <w:bCs/>
          <w:sz w:val="27"/>
          <w:szCs w:val="27"/>
          <w:lang w:val="uk-UA" w:eastAsia="ru-RU"/>
        </w:rPr>
        <w:t>За власні кошти:</w:t>
      </w:r>
      <w:r w:rsidRPr="006C688A">
        <w:rPr>
          <w:rFonts w:ascii="Times New Roman" w:eastAsia="Times New Roman" w:hAnsi="Times New Roman" w:cs="Times New Roman"/>
          <w:sz w:val="27"/>
          <w:szCs w:val="27"/>
          <w:lang w:val="uk-UA" w:eastAsia="ru-RU"/>
        </w:rPr>
        <w:t xml:space="preserve">                                                                                                                    </w:t>
      </w:r>
    </w:p>
    <w:p w14:paraId="17CC5546"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7"/>
          <w:szCs w:val="27"/>
          <w:lang w:val="uk-UA" w:eastAsia="ru-RU"/>
        </w:rPr>
        <w:t xml:space="preserve">- </w:t>
      </w:r>
      <w:r w:rsidRPr="006C688A">
        <w:rPr>
          <w:rFonts w:ascii="Times New Roman" w:eastAsia="Times New Roman" w:hAnsi="Times New Roman" w:cs="Times New Roman"/>
          <w:sz w:val="28"/>
          <w:szCs w:val="28"/>
          <w:lang w:val="uk-UA" w:eastAsia="ru-RU"/>
        </w:rPr>
        <w:t>заміна електричних ламп на енергозберігаючих: 42 шт. на суму 2,1 тис. грн.</w:t>
      </w:r>
    </w:p>
    <w:p w14:paraId="14F021F1"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поточний ремонт бойлера с. Солдатське  - 0,78 тис. грн.;</w:t>
      </w:r>
    </w:p>
    <w:p w14:paraId="5B52E747"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поточний ремонт системи подачі води с. Солдатське - 0,32 тис. грн.;</w:t>
      </w:r>
    </w:p>
    <w:p w14:paraId="167F68A3"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поточний ремонт місця відпочинку на вході в гуртожиток  - 0,58 тис. грн.</w:t>
      </w:r>
    </w:p>
    <w:p w14:paraId="30DDE086"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поточний ремонт сан вузла - 0,43 тис. грн.</w:t>
      </w:r>
    </w:p>
    <w:p w14:paraId="4AFB4E12" w14:textId="77777777" w:rsidR="006C688A" w:rsidRPr="006C688A" w:rsidRDefault="006C688A" w:rsidP="006C688A">
      <w:pPr>
        <w:spacing w:after="0" w:line="240" w:lineRule="auto"/>
        <w:jc w:val="both"/>
        <w:rPr>
          <w:rFonts w:ascii="Times New Roman" w:eastAsia="Times New Roman" w:hAnsi="Times New Roman" w:cs="Times New Roman"/>
          <w:noProof/>
          <w:sz w:val="28"/>
          <w:szCs w:val="28"/>
          <w:lang w:val="uk-UA" w:eastAsia="ru-RU"/>
        </w:rPr>
      </w:pPr>
      <w:r w:rsidRPr="006C688A">
        <w:rPr>
          <w:rFonts w:ascii="Times New Roman" w:eastAsia="Times New Roman" w:hAnsi="Times New Roman" w:cs="Times New Roman"/>
          <w:noProof/>
          <w:sz w:val="28"/>
          <w:szCs w:val="28"/>
          <w:lang w:val="uk-UA" w:eastAsia="ru-RU"/>
        </w:rPr>
        <w:t>- встановлення кодового замка 1,7 тис. грн.</w:t>
      </w:r>
    </w:p>
    <w:p w14:paraId="25EED6C4" w14:textId="77777777" w:rsidR="006C688A" w:rsidRPr="006C688A" w:rsidRDefault="006C688A" w:rsidP="006C688A">
      <w:pPr>
        <w:spacing w:after="0" w:line="240" w:lineRule="auto"/>
        <w:rPr>
          <w:rFonts w:ascii="Times New Roman" w:eastAsiaTheme="minorEastAsia" w:hAnsi="Times New Roman" w:cs="Times New Roman"/>
          <w:sz w:val="28"/>
          <w:szCs w:val="28"/>
          <w:lang w:val="uk-UA" w:eastAsia="uk-UA"/>
        </w:rPr>
      </w:pPr>
      <w:r w:rsidRPr="006C688A">
        <w:rPr>
          <w:rFonts w:ascii="Times New Roman" w:eastAsiaTheme="minorEastAsia" w:hAnsi="Times New Roman" w:cs="Times New Roman"/>
          <w:sz w:val="28"/>
          <w:szCs w:val="28"/>
          <w:lang w:val="uk-UA" w:eastAsia="uk-UA"/>
        </w:rPr>
        <w:t>- поточний ремонт бойлера гуртожиток 0,9 тис. грн.</w:t>
      </w:r>
    </w:p>
    <w:p w14:paraId="56B1E8F4"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uk-UA"/>
        </w:rPr>
      </w:pPr>
      <w:r w:rsidRPr="006C688A">
        <w:rPr>
          <w:rFonts w:ascii="Times New Roman" w:eastAsia="Times New Roman" w:hAnsi="Times New Roman" w:cs="Times New Roman"/>
          <w:sz w:val="28"/>
          <w:szCs w:val="28"/>
          <w:lang w:val="uk-UA" w:eastAsia="uk-UA"/>
        </w:rPr>
        <w:t>- поточний ремонт електрообладнання 0,7 тис. грн.</w:t>
      </w:r>
    </w:p>
    <w:p w14:paraId="2AAFEF65" w14:textId="2CCBB5B8" w:rsidR="00F64EDB" w:rsidRDefault="00577563" w:rsidP="0061646C">
      <w:pPr>
        <w:spacing w:after="0" w:line="240" w:lineRule="auto"/>
        <w:jc w:val="both"/>
        <w:rPr>
          <w:rFonts w:ascii="Times New Roman" w:hAnsi="Times New Roman" w:cs="Times New Roman"/>
          <w:sz w:val="28"/>
          <w:szCs w:val="28"/>
          <w:lang w:val="uk-UA"/>
        </w:rPr>
      </w:pPr>
      <w:r>
        <w:rPr>
          <w:sz w:val="28"/>
          <w:szCs w:val="28"/>
          <w:lang w:val="uk-UA"/>
        </w:rPr>
        <w:t xml:space="preserve">   </w:t>
      </w:r>
      <w:r w:rsidR="00CF3FD4" w:rsidRPr="00F86650">
        <w:rPr>
          <w:noProof/>
          <w:highlight w:val="yellow"/>
          <w:lang w:val="ru-RU" w:eastAsia="ru-RU"/>
        </w:rPr>
        <mc:AlternateContent>
          <mc:Choice Requires="wps">
            <w:drawing>
              <wp:anchor distT="45720" distB="45720" distL="114300" distR="114300" simplePos="0" relativeHeight="251634176" behindDoc="0" locked="0" layoutInCell="1" allowOverlap="1" wp14:anchorId="45F6A31F" wp14:editId="311AEF23">
                <wp:simplePos x="0" y="0"/>
                <wp:positionH relativeFrom="column">
                  <wp:posOffset>-720090</wp:posOffset>
                </wp:positionH>
                <wp:positionV relativeFrom="paragraph">
                  <wp:posOffset>364490</wp:posOffset>
                </wp:positionV>
                <wp:extent cx="7772400" cy="290830"/>
                <wp:effectExtent l="0" t="0" r="19050" b="13970"/>
                <wp:wrapSquare wrapText="bothSides"/>
                <wp:docPr id="120" name="Надпись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290830"/>
                        </a:xfrm>
                        <a:prstGeom prst="rect">
                          <a:avLst/>
                        </a:prstGeom>
                        <a:solidFill>
                          <a:srgbClr val="7030A0"/>
                        </a:solidFill>
                        <a:ln w="9525">
                          <a:solidFill>
                            <a:srgbClr val="000000"/>
                          </a:solidFill>
                          <a:miter lim="800000"/>
                          <a:headEnd/>
                          <a:tailEnd/>
                        </a:ln>
                      </wps:spPr>
                      <wps:txbx>
                        <w:txbxContent>
                          <w:p w14:paraId="2CCCF434" w14:textId="77777777" w:rsidR="008A7BEE" w:rsidRPr="0022212F" w:rsidRDefault="008A7BEE" w:rsidP="00177E9C">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w:t>
                            </w:r>
                            <w:r w:rsidRPr="0022212F">
                              <w:rPr>
                                <w:b/>
                                <w:color w:val="FFFFFF"/>
                                <w:sz w:val="28"/>
                                <w:lang w:val="uk-UA"/>
                              </w:rPr>
                              <w:t>ЕЛЕГІЯ</w:t>
                            </w:r>
                            <w:r>
                              <w:rPr>
                                <w:b/>
                                <w:color w:val="FFFFFF"/>
                                <w:sz w:val="28"/>
                                <w:lang w:val="uk-U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F6A31F" id="Надпись 120" o:spid="_x0000_s1055" type="#_x0000_t202" style="position:absolute;left:0;text-align:left;margin-left:-56.7pt;margin-top:28.7pt;width:612pt;height:22.9pt;z-index:251634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ekRSwIAAGIEAAAOAAAAZHJzL2Uyb0RvYy54bWysVM2O0zAQviPxDpbvNGm2S9to09WyyyKk&#10;5UdaeADHcRoLx2Nst0m57Z1X4B04cODGK3TfiLHTlrKIC6IHy87MfPPNNzM9O+9bRdbCOgm6oONR&#10;SonQHCqplwV9/+76yYwS55mumAItCroRjp4vHj8660wuMmhAVcISBNEu70xBG+9NniSON6JlbgRG&#10;aDTWYFvm8WmXSWVZh+itSrI0fZp0YCtjgQvn8OvVYKSLiF/Xgvs3de2EJ6qgyM3H08azDGeyOGP5&#10;0jLTSL6jwf6BRcukxqQHqCvmGVlZ+QdUK7kFB7UfcWgTqGvJRawBqxmnD6q5bZgRsRYUx5mDTO7/&#10;wfLX67eWyAp7l6E+mrXYpO2X7dftt+2P7ff7u/vPJFhQp864HN1vDQb4/hn0GBNrduYG+AdHNFw2&#10;TC/FhbXQNYJVyHMcIpOj0AHHBZCyewUVpmMrDxGor20bRERZCKIjn82hR6L3hOPH6XSaTVI0cbRl&#10;83R2EsklLN9HG+v8CwEtCZeCWpyBiM7WN84HNizfu4RkDpSsrqVS8WGX5aWyZM1wXqbpSXqxR//N&#10;TWnSFXR+mp0OAvwVIo2/qMGDTK30OPhKtgWdHZxYHmR7rqs4lp5JNdyRstI7HYN0g4i+L/vYumy+&#10;708J1QaVtTAMOi4mXhqwnyjpcMgL6j6umBWUqJcauzMfTyZhK+JjcjoNI2CPLeWxhWmOUAX1lAzX&#10;Sz9s0spYuWww0zAPGi6wo7WMYofWD6x2/HGQYw92Sxc25fgdvX79NSx+AgAA//8DAFBLAwQUAAYA&#10;CAAAACEAQCkT++IAAAAMAQAADwAAAGRycy9kb3ducmV2LnhtbEyPUUvDMBDH3wW/QzjBty1JN+eo&#10;TcdQBEEGc5vba9qcbbG5lCZb67c3e9Knu+N+/O932Wq0Lbtg7xtHCuRUAEMqnWmoUnDYv06WwHzQ&#10;ZHTrCBX8oIdVfnuT6dS4gT7wsgsViyHkU62gDqFLOfdljVb7qeuQ4u7L9VaHOPYVN70eYrhteSLE&#10;glvdULxQ6w6fayy/d2erYNgc3WkuNsn72/5YHrYv/foTC6Xu78b1E7CAY/iD4aof1SGPToU7k/Gs&#10;VTCRcjaPrIKHx1ivhJRiAayInZglwPOM/38i/wUAAP//AwBQSwECLQAUAAYACAAAACEAtoM4kv4A&#10;AADhAQAAEwAAAAAAAAAAAAAAAAAAAAAAW0NvbnRlbnRfVHlwZXNdLnhtbFBLAQItABQABgAIAAAA&#10;IQA4/SH/1gAAAJQBAAALAAAAAAAAAAAAAAAAAC8BAABfcmVscy8ucmVsc1BLAQItABQABgAIAAAA&#10;IQBZ3ekRSwIAAGIEAAAOAAAAAAAAAAAAAAAAAC4CAABkcnMvZTJvRG9jLnhtbFBLAQItABQABgAI&#10;AAAAIQBAKRP74gAAAAwBAAAPAAAAAAAAAAAAAAAAAKUEAABkcnMvZG93bnJldi54bWxQSwUGAAAA&#10;AAQABADzAAAAtAUAAAAA&#10;" fillcolor="#7030a0">
                <v:textbox>
                  <w:txbxContent>
                    <w:p w14:paraId="2CCCF434" w14:textId="77777777" w:rsidR="008A7BEE" w:rsidRPr="0022212F" w:rsidRDefault="008A7BEE" w:rsidP="00177E9C">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w:t>
                      </w:r>
                      <w:r w:rsidRPr="0022212F">
                        <w:rPr>
                          <w:b/>
                          <w:color w:val="FFFFFF"/>
                          <w:sz w:val="28"/>
                          <w:lang w:val="uk-UA"/>
                        </w:rPr>
                        <w:t>ЕЛЕГІЯ</w:t>
                      </w:r>
                      <w:r>
                        <w:rPr>
                          <w:b/>
                          <w:color w:val="FFFFFF"/>
                          <w:sz w:val="28"/>
                          <w:lang w:val="uk-UA"/>
                        </w:rPr>
                        <w:t>»</w:t>
                      </w:r>
                    </w:p>
                  </w:txbxContent>
                </v:textbox>
                <w10:wrap type="square"/>
              </v:shape>
            </w:pict>
          </mc:Fallback>
        </mc:AlternateContent>
      </w:r>
      <w:r w:rsidR="00BC1D8D" w:rsidRPr="004A6E85">
        <w:rPr>
          <w:rFonts w:ascii="Times New Roman" w:hAnsi="Times New Roman" w:cs="Times New Roman"/>
          <w:sz w:val="28"/>
          <w:szCs w:val="28"/>
          <w:lang w:val="uk-UA"/>
        </w:rPr>
        <w:t xml:space="preserve">        </w:t>
      </w:r>
      <w:r w:rsidR="002A16B7">
        <w:rPr>
          <w:rFonts w:ascii="Times New Roman" w:hAnsi="Times New Roman" w:cs="Times New Roman"/>
          <w:sz w:val="28"/>
          <w:szCs w:val="28"/>
          <w:lang w:val="uk-UA"/>
        </w:rPr>
        <w:t xml:space="preserve">   </w:t>
      </w:r>
      <w:r w:rsidR="001872D8">
        <w:rPr>
          <w:rFonts w:ascii="Times New Roman" w:hAnsi="Times New Roman" w:cs="Times New Roman"/>
          <w:sz w:val="28"/>
          <w:szCs w:val="28"/>
          <w:lang w:val="uk-UA"/>
        </w:rPr>
        <w:t xml:space="preserve">   </w:t>
      </w:r>
    </w:p>
    <w:p w14:paraId="45CE6BB4" w14:textId="77777777" w:rsidR="00AF45E8" w:rsidRPr="00AF45E8" w:rsidRDefault="00F64EDB" w:rsidP="00AF45E8">
      <w:pPr>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 xml:space="preserve">        </w:t>
      </w:r>
      <w:r w:rsidR="00AF45E8" w:rsidRPr="00AF45E8">
        <w:rPr>
          <w:rFonts w:ascii="Times New Roman" w:eastAsia="Times New Roman" w:hAnsi="Times New Roman" w:cs="Times New Roman"/>
          <w:sz w:val="28"/>
          <w:szCs w:val="28"/>
          <w:lang w:val="ru-RU" w:eastAsia="ru-RU"/>
        </w:rPr>
        <w:t xml:space="preserve">Основним видом економічної діяльності підприємства є надання </w:t>
      </w:r>
      <w:r w:rsidR="00AF45E8" w:rsidRPr="00AF45E8">
        <w:rPr>
          <w:rFonts w:ascii="Times New Roman" w:eastAsia="Times New Roman" w:hAnsi="Times New Roman" w:cs="Times New Roman"/>
          <w:sz w:val="28"/>
          <w:szCs w:val="28"/>
          <w:lang w:val="uk-UA" w:eastAsia="ru-RU"/>
        </w:rPr>
        <w:t xml:space="preserve">житлово – комунальних </w:t>
      </w:r>
      <w:r w:rsidR="00AF45E8" w:rsidRPr="00AF45E8">
        <w:rPr>
          <w:rFonts w:ascii="Times New Roman" w:eastAsia="Times New Roman" w:hAnsi="Times New Roman" w:cs="Times New Roman"/>
          <w:sz w:val="28"/>
          <w:szCs w:val="28"/>
          <w:lang w:val="ru-RU" w:eastAsia="ru-RU"/>
        </w:rPr>
        <w:t>послуг, комунально побутових послуг, ремонтно будівельних та інших послуг, а саме:</w:t>
      </w:r>
    </w:p>
    <w:p w14:paraId="1B06A9B1" w14:textId="77777777" w:rsidR="00AF45E8" w:rsidRPr="00AF45E8" w:rsidRDefault="00AF45E8" w:rsidP="00AF45E8">
      <w:pPr>
        <w:numPr>
          <w:ilvl w:val="0"/>
          <w:numId w:val="10"/>
        </w:numPr>
        <w:spacing w:after="0" w:line="240" w:lineRule="auto"/>
        <w:jc w:val="both"/>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організація експлуатації та утримання гуртожитку та кімнат поліпшеного проживання, нарахування, отримання та розподілення плати за поточне утримання;</w:t>
      </w:r>
    </w:p>
    <w:p w14:paraId="69A8A1D9" w14:textId="77777777" w:rsidR="00AF45E8" w:rsidRPr="00AF45E8" w:rsidRDefault="00AF45E8" w:rsidP="00AF45E8">
      <w:pPr>
        <w:numPr>
          <w:ilvl w:val="0"/>
          <w:numId w:val="10"/>
        </w:numPr>
        <w:spacing w:after="0" w:line="240" w:lineRule="auto"/>
        <w:jc w:val="both"/>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капітальний та поточний ремонт кімнат поліпшеного проживання;</w:t>
      </w:r>
    </w:p>
    <w:p w14:paraId="0555E4AB" w14:textId="77777777" w:rsidR="00AF45E8" w:rsidRPr="00AF45E8" w:rsidRDefault="00AF45E8" w:rsidP="00AF45E8">
      <w:pPr>
        <w:numPr>
          <w:ilvl w:val="0"/>
          <w:numId w:val="10"/>
        </w:numPr>
        <w:spacing w:after="0" w:line="240" w:lineRule="auto"/>
        <w:jc w:val="both"/>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будівельно-монтажні та ремонтні роботи по замовленню місцевих органів виконавчої влади;</w:t>
      </w:r>
    </w:p>
    <w:p w14:paraId="4B3217A3" w14:textId="77777777" w:rsidR="00AF45E8" w:rsidRPr="00AF45E8" w:rsidRDefault="00AF45E8" w:rsidP="00AF45E8">
      <w:pPr>
        <w:numPr>
          <w:ilvl w:val="0"/>
          <w:numId w:val="10"/>
        </w:numPr>
        <w:spacing w:after="0" w:line="240" w:lineRule="auto"/>
        <w:jc w:val="both"/>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надання послуг мобільного харчування;</w:t>
      </w:r>
    </w:p>
    <w:p w14:paraId="5BC1A5CD" w14:textId="77777777" w:rsidR="00AF45E8" w:rsidRPr="00AF45E8" w:rsidRDefault="00AF45E8" w:rsidP="00AF45E8">
      <w:pPr>
        <w:numPr>
          <w:ilvl w:val="0"/>
          <w:numId w:val="10"/>
        </w:numPr>
        <w:spacing w:after="0" w:line="240" w:lineRule="auto"/>
        <w:jc w:val="both"/>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надання пральних послуг;</w:t>
      </w:r>
    </w:p>
    <w:p w14:paraId="2F027E4B" w14:textId="77777777" w:rsidR="00AF45E8" w:rsidRPr="00AF45E8" w:rsidRDefault="00AF45E8" w:rsidP="00AF45E8">
      <w:pPr>
        <w:numPr>
          <w:ilvl w:val="0"/>
          <w:numId w:val="10"/>
        </w:numPr>
        <w:spacing w:after="0" w:line="240" w:lineRule="auto"/>
        <w:jc w:val="both"/>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 xml:space="preserve">інші роботи, які не заборонені законами України. </w:t>
      </w:r>
      <w:r w:rsidRPr="00AF45E8">
        <w:rPr>
          <w:rFonts w:ascii="Times New Roman" w:eastAsia="Times New Roman" w:hAnsi="Times New Roman" w:cs="Times New Roman"/>
          <w:sz w:val="28"/>
          <w:szCs w:val="28"/>
          <w:lang w:val="ru-RU" w:eastAsia="ru-RU"/>
        </w:rPr>
        <w:t xml:space="preserve"> </w:t>
      </w:r>
    </w:p>
    <w:p w14:paraId="0DB3CE67" w14:textId="77777777" w:rsidR="00AF45E8" w:rsidRPr="00AF45E8" w:rsidRDefault="00AF45E8" w:rsidP="00AF45E8">
      <w:pPr>
        <w:spacing w:after="0" w:line="240" w:lineRule="auto"/>
        <w:ind w:firstLine="360"/>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Підприємство має </w:t>
      </w:r>
      <w:r w:rsidRPr="00AF45E8">
        <w:rPr>
          <w:rFonts w:ascii="Times New Roman" w:eastAsia="Times New Roman" w:hAnsi="Times New Roman" w:cs="Times New Roman"/>
          <w:sz w:val="28"/>
          <w:szCs w:val="28"/>
          <w:lang w:val="ru-RU" w:eastAsia="ru-RU"/>
        </w:rPr>
        <w:t>в наявності</w:t>
      </w:r>
      <w:r w:rsidRPr="00AF45E8">
        <w:rPr>
          <w:rFonts w:ascii="Times New Roman" w:eastAsia="Times New Roman" w:hAnsi="Times New Roman" w:cs="Times New Roman"/>
          <w:sz w:val="28"/>
          <w:szCs w:val="28"/>
          <w:lang w:val="uk-UA" w:eastAsia="ru-RU"/>
        </w:rPr>
        <w:t>:</w:t>
      </w:r>
    </w:p>
    <w:p w14:paraId="46020003" w14:textId="77777777" w:rsidR="00AF45E8" w:rsidRPr="00AF45E8" w:rsidRDefault="00AF45E8" w:rsidP="00AF45E8">
      <w:pPr>
        <w:numPr>
          <w:ilvl w:val="0"/>
          <w:numId w:val="85"/>
        </w:numPr>
        <w:spacing w:after="0" w:line="240" w:lineRule="auto"/>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9</w:t>
      </w:r>
      <w:r w:rsidRPr="00AF45E8">
        <w:rPr>
          <w:rFonts w:ascii="Times New Roman" w:eastAsia="Times New Roman" w:hAnsi="Times New Roman" w:cs="Times New Roman"/>
          <w:sz w:val="28"/>
          <w:szCs w:val="28"/>
          <w:lang w:val="ru-RU" w:eastAsia="ru-RU"/>
        </w:rPr>
        <w:t xml:space="preserve"> номерів «Євро»</w:t>
      </w:r>
      <w:r w:rsidRPr="00AF45E8">
        <w:rPr>
          <w:rFonts w:ascii="Times New Roman" w:eastAsia="Times New Roman" w:hAnsi="Times New Roman" w:cs="Times New Roman"/>
          <w:sz w:val="28"/>
          <w:szCs w:val="28"/>
          <w:lang w:val="uk-UA" w:eastAsia="ru-RU"/>
        </w:rPr>
        <w:t xml:space="preserve"> - </w:t>
      </w:r>
      <w:r w:rsidRPr="00AF45E8">
        <w:rPr>
          <w:rFonts w:ascii="Times New Roman" w:eastAsia="Times New Roman" w:hAnsi="Times New Roman" w:cs="Times New Roman"/>
          <w:sz w:val="28"/>
          <w:szCs w:val="28"/>
          <w:lang w:val="ru-RU" w:eastAsia="ru-RU"/>
        </w:rPr>
        <w:t>вартість</w:t>
      </w:r>
      <w:r w:rsidRPr="00AF45E8">
        <w:rPr>
          <w:rFonts w:ascii="Times New Roman" w:eastAsia="Times New Roman" w:hAnsi="Times New Roman" w:cs="Times New Roman"/>
          <w:sz w:val="28"/>
          <w:szCs w:val="28"/>
          <w:lang w:val="uk-UA" w:eastAsia="ru-RU"/>
        </w:rPr>
        <w:t xml:space="preserve"> номеру</w:t>
      </w:r>
      <w:r w:rsidRPr="00AF45E8">
        <w:rPr>
          <w:rFonts w:ascii="Times New Roman" w:eastAsia="Times New Roman" w:hAnsi="Times New Roman" w:cs="Times New Roman"/>
          <w:sz w:val="28"/>
          <w:szCs w:val="28"/>
          <w:lang w:val="ru-RU" w:eastAsia="ru-RU"/>
        </w:rPr>
        <w:t xml:space="preserve"> складає </w:t>
      </w:r>
      <w:r w:rsidRPr="00AF45E8">
        <w:rPr>
          <w:rFonts w:ascii="Times New Roman" w:eastAsia="Times New Roman" w:hAnsi="Times New Roman" w:cs="Times New Roman"/>
          <w:sz w:val="28"/>
          <w:szCs w:val="28"/>
          <w:lang w:val="uk-UA" w:eastAsia="ru-RU"/>
        </w:rPr>
        <w:t>1300</w:t>
      </w:r>
      <w:r w:rsidRPr="00AF45E8">
        <w:rPr>
          <w:rFonts w:ascii="Times New Roman" w:eastAsia="Times New Roman" w:hAnsi="Times New Roman" w:cs="Times New Roman"/>
          <w:sz w:val="28"/>
          <w:szCs w:val="28"/>
          <w:lang w:val="ru-RU" w:eastAsia="ru-RU"/>
        </w:rPr>
        <w:t xml:space="preserve"> грн.;</w:t>
      </w:r>
    </w:p>
    <w:p w14:paraId="55C74E94" w14:textId="77777777" w:rsidR="00AF45E8" w:rsidRPr="00AF45E8" w:rsidRDefault="00AF45E8" w:rsidP="00AF45E8">
      <w:pPr>
        <w:numPr>
          <w:ilvl w:val="0"/>
          <w:numId w:val="85"/>
        </w:numPr>
        <w:spacing w:after="0" w:line="240" w:lineRule="auto"/>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3 номера «Напівлюкс» - вартість номеру складає 1100 грн.;</w:t>
      </w:r>
    </w:p>
    <w:p w14:paraId="5A1E5549" w14:textId="77777777" w:rsidR="00AF45E8" w:rsidRPr="00AF45E8" w:rsidRDefault="00AF45E8" w:rsidP="00AF45E8">
      <w:pPr>
        <w:numPr>
          <w:ilvl w:val="0"/>
          <w:numId w:val="85"/>
        </w:numPr>
        <w:spacing w:after="0" w:line="240" w:lineRule="auto"/>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6 номерів «Прайм поліпшений» - вартість номеру складає 780 грн.;</w:t>
      </w:r>
    </w:p>
    <w:p w14:paraId="58BAC356" w14:textId="77777777" w:rsidR="00AF45E8" w:rsidRPr="00AF45E8" w:rsidRDefault="00AF45E8" w:rsidP="00AF45E8">
      <w:pPr>
        <w:numPr>
          <w:ilvl w:val="0"/>
          <w:numId w:val="85"/>
        </w:numPr>
        <w:spacing w:after="0" w:line="240" w:lineRule="auto"/>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9</w:t>
      </w:r>
      <w:r w:rsidRPr="00AF45E8">
        <w:rPr>
          <w:rFonts w:ascii="Times New Roman" w:eastAsia="Times New Roman" w:hAnsi="Times New Roman" w:cs="Times New Roman"/>
          <w:sz w:val="28"/>
          <w:szCs w:val="28"/>
          <w:lang w:val="ru-RU" w:eastAsia="ru-RU"/>
        </w:rPr>
        <w:t xml:space="preserve"> номерів</w:t>
      </w: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sz w:val="28"/>
          <w:szCs w:val="28"/>
          <w:lang w:val="ru-RU" w:eastAsia="ru-RU"/>
        </w:rPr>
        <w:t>Прайм</w:t>
      </w:r>
      <w:r w:rsidRPr="00AF45E8">
        <w:rPr>
          <w:rFonts w:ascii="Times New Roman" w:eastAsia="Times New Roman" w:hAnsi="Times New Roman" w:cs="Times New Roman"/>
          <w:sz w:val="28"/>
          <w:szCs w:val="28"/>
          <w:lang w:val="uk-UA" w:eastAsia="ru-RU"/>
        </w:rPr>
        <w:t>» -</w:t>
      </w:r>
      <w:r w:rsidRPr="00AF45E8">
        <w:rPr>
          <w:rFonts w:ascii="Times New Roman" w:eastAsia="Times New Roman" w:hAnsi="Times New Roman" w:cs="Times New Roman"/>
          <w:sz w:val="28"/>
          <w:szCs w:val="28"/>
          <w:lang w:val="ru-RU" w:eastAsia="ru-RU"/>
        </w:rPr>
        <w:t xml:space="preserve"> вартість проживання </w:t>
      </w:r>
      <w:r w:rsidRPr="00AF45E8">
        <w:rPr>
          <w:rFonts w:ascii="Times New Roman" w:eastAsia="Times New Roman" w:hAnsi="Times New Roman" w:cs="Times New Roman"/>
          <w:sz w:val="28"/>
          <w:szCs w:val="28"/>
          <w:lang w:val="uk-UA" w:eastAsia="ru-RU"/>
        </w:rPr>
        <w:t xml:space="preserve">за 1- л/м </w:t>
      </w:r>
      <w:r w:rsidRPr="00AF45E8">
        <w:rPr>
          <w:rFonts w:ascii="Times New Roman" w:eastAsia="Times New Roman" w:hAnsi="Times New Roman" w:cs="Times New Roman"/>
          <w:sz w:val="28"/>
          <w:szCs w:val="28"/>
          <w:lang w:val="ru-RU" w:eastAsia="ru-RU"/>
        </w:rPr>
        <w:t xml:space="preserve">складає </w:t>
      </w:r>
      <w:r w:rsidRPr="00AF45E8">
        <w:rPr>
          <w:rFonts w:ascii="Times New Roman" w:eastAsia="Times New Roman" w:hAnsi="Times New Roman" w:cs="Times New Roman"/>
          <w:sz w:val="28"/>
          <w:szCs w:val="28"/>
          <w:lang w:val="uk-UA" w:eastAsia="ru-RU"/>
        </w:rPr>
        <w:t>300</w:t>
      </w:r>
      <w:r w:rsidRPr="00AF45E8">
        <w:rPr>
          <w:rFonts w:ascii="Times New Roman" w:eastAsia="Times New Roman" w:hAnsi="Times New Roman" w:cs="Times New Roman"/>
          <w:sz w:val="28"/>
          <w:szCs w:val="28"/>
          <w:lang w:val="ru-RU" w:eastAsia="ru-RU"/>
        </w:rPr>
        <w:t xml:space="preserve"> грн.;</w:t>
      </w:r>
    </w:p>
    <w:p w14:paraId="0FE490B6" w14:textId="77777777" w:rsidR="00AF45E8" w:rsidRPr="00AF45E8" w:rsidRDefault="00AF45E8" w:rsidP="00AF45E8">
      <w:pPr>
        <w:numPr>
          <w:ilvl w:val="0"/>
          <w:numId w:val="85"/>
        </w:numPr>
        <w:spacing w:after="0" w:line="240" w:lineRule="auto"/>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16</w:t>
      </w:r>
      <w:r w:rsidRPr="00AF45E8">
        <w:rPr>
          <w:rFonts w:ascii="Times New Roman" w:eastAsia="Times New Roman" w:hAnsi="Times New Roman" w:cs="Times New Roman"/>
          <w:sz w:val="28"/>
          <w:szCs w:val="28"/>
          <w:lang w:val="ru-RU" w:eastAsia="ru-RU"/>
        </w:rPr>
        <w:t xml:space="preserve"> номерів </w:t>
      </w:r>
      <w:r w:rsidRPr="00AF45E8">
        <w:rPr>
          <w:rFonts w:ascii="Times New Roman" w:eastAsia="Times New Roman" w:hAnsi="Times New Roman" w:cs="Times New Roman"/>
          <w:sz w:val="28"/>
          <w:szCs w:val="28"/>
          <w:lang w:val="uk-UA" w:eastAsia="ru-RU"/>
        </w:rPr>
        <w:t>«</w:t>
      </w:r>
      <w:r w:rsidRPr="00AF45E8">
        <w:rPr>
          <w:rFonts w:ascii="Times New Roman" w:eastAsia="Times New Roman" w:hAnsi="Times New Roman" w:cs="Times New Roman"/>
          <w:sz w:val="28"/>
          <w:szCs w:val="28"/>
          <w:lang w:val="ru-RU" w:eastAsia="ru-RU"/>
        </w:rPr>
        <w:t>Стандарт</w:t>
      </w:r>
      <w:r w:rsidRPr="00AF45E8">
        <w:rPr>
          <w:rFonts w:ascii="Times New Roman" w:eastAsia="Times New Roman" w:hAnsi="Times New Roman" w:cs="Times New Roman"/>
          <w:sz w:val="28"/>
          <w:szCs w:val="28"/>
          <w:lang w:val="uk-UA" w:eastAsia="ru-RU"/>
        </w:rPr>
        <w:t>» -</w:t>
      </w:r>
      <w:r w:rsidRPr="00AF45E8">
        <w:rPr>
          <w:rFonts w:ascii="Times New Roman" w:eastAsia="Times New Roman" w:hAnsi="Times New Roman" w:cs="Times New Roman"/>
          <w:sz w:val="28"/>
          <w:szCs w:val="28"/>
          <w:lang w:val="ru-RU" w:eastAsia="ru-RU"/>
        </w:rPr>
        <w:t xml:space="preserve"> вартість проживання </w:t>
      </w:r>
      <w:r w:rsidRPr="00AF45E8">
        <w:rPr>
          <w:rFonts w:ascii="Times New Roman" w:eastAsia="Times New Roman" w:hAnsi="Times New Roman" w:cs="Times New Roman"/>
          <w:sz w:val="28"/>
          <w:szCs w:val="28"/>
          <w:lang w:val="uk-UA" w:eastAsia="ru-RU"/>
        </w:rPr>
        <w:t xml:space="preserve"> за 1 л/м </w:t>
      </w:r>
      <w:r w:rsidRPr="00AF45E8">
        <w:rPr>
          <w:rFonts w:ascii="Times New Roman" w:eastAsia="Times New Roman" w:hAnsi="Times New Roman" w:cs="Times New Roman"/>
          <w:sz w:val="28"/>
          <w:szCs w:val="28"/>
          <w:lang w:val="ru-RU" w:eastAsia="ru-RU"/>
        </w:rPr>
        <w:t xml:space="preserve">складає </w:t>
      </w:r>
      <w:r w:rsidRPr="00AF45E8">
        <w:rPr>
          <w:rFonts w:ascii="Times New Roman" w:eastAsia="Times New Roman" w:hAnsi="Times New Roman" w:cs="Times New Roman"/>
          <w:sz w:val="28"/>
          <w:szCs w:val="28"/>
          <w:lang w:val="uk-UA" w:eastAsia="ru-RU"/>
        </w:rPr>
        <w:t>250</w:t>
      </w:r>
      <w:r w:rsidRPr="00AF45E8">
        <w:rPr>
          <w:rFonts w:ascii="Times New Roman" w:eastAsia="Times New Roman" w:hAnsi="Times New Roman" w:cs="Times New Roman"/>
          <w:sz w:val="28"/>
          <w:szCs w:val="28"/>
          <w:lang w:val="ru-RU" w:eastAsia="ru-RU"/>
        </w:rPr>
        <w:t xml:space="preserve"> грн;</w:t>
      </w:r>
    </w:p>
    <w:p w14:paraId="4E90611F" w14:textId="77777777" w:rsidR="00AF45E8" w:rsidRPr="00AF45E8" w:rsidRDefault="00AF45E8" w:rsidP="00AF45E8">
      <w:pPr>
        <w:numPr>
          <w:ilvl w:val="0"/>
          <w:numId w:val="85"/>
        </w:numPr>
        <w:spacing w:after="0" w:line="240" w:lineRule="auto"/>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2 номера «Стандарт поліпшений»-вартість проживання за 1 л/м 350грн.</w:t>
      </w:r>
    </w:p>
    <w:p w14:paraId="13EAB549" w14:textId="77777777" w:rsidR="00AF45E8" w:rsidRPr="00AF45E8" w:rsidRDefault="00AF45E8" w:rsidP="00AF45E8">
      <w:pPr>
        <w:spacing w:after="0" w:line="240" w:lineRule="auto"/>
        <w:jc w:val="both"/>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sz w:val="28"/>
          <w:szCs w:val="28"/>
          <w:lang w:val="ru-RU" w:eastAsia="ru-RU"/>
        </w:rPr>
        <w:t>Всього в наявності підприємств</w:t>
      </w:r>
      <w:r w:rsidRPr="00AF45E8">
        <w:rPr>
          <w:rFonts w:ascii="Times New Roman" w:eastAsia="Times New Roman" w:hAnsi="Times New Roman" w:cs="Times New Roman"/>
          <w:sz w:val="28"/>
          <w:szCs w:val="28"/>
          <w:lang w:val="uk-UA" w:eastAsia="ru-RU"/>
        </w:rPr>
        <w:t>а</w:t>
      </w:r>
      <w:r w:rsidRPr="00AF45E8">
        <w:rPr>
          <w:rFonts w:ascii="Times New Roman" w:eastAsia="Times New Roman" w:hAnsi="Times New Roman" w:cs="Times New Roman"/>
          <w:sz w:val="28"/>
          <w:szCs w:val="28"/>
          <w:lang w:val="ru-RU" w:eastAsia="ru-RU"/>
        </w:rPr>
        <w:t xml:space="preserve"> </w:t>
      </w:r>
      <w:r w:rsidRPr="00AF45E8">
        <w:rPr>
          <w:rFonts w:ascii="Times New Roman" w:eastAsia="Times New Roman" w:hAnsi="Times New Roman" w:cs="Times New Roman"/>
          <w:b/>
          <w:bCs/>
          <w:sz w:val="28"/>
          <w:szCs w:val="28"/>
          <w:lang w:val="uk-UA" w:eastAsia="ru-RU"/>
        </w:rPr>
        <w:t>45</w:t>
      </w: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sz w:val="28"/>
          <w:szCs w:val="28"/>
          <w:lang w:val="ru-RU" w:eastAsia="ru-RU"/>
        </w:rPr>
        <w:t>номер</w:t>
      </w:r>
      <w:r w:rsidRPr="00AF45E8">
        <w:rPr>
          <w:rFonts w:ascii="Times New Roman" w:eastAsia="Times New Roman" w:hAnsi="Times New Roman" w:cs="Times New Roman"/>
          <w:sz w:val="28"/>
          <w:szCs w:val="28"/>
          <w:lang w:val="uk-UA" w:eastAsia="ru-RU"/>
        </w:rPr>
        <w:t>ів</w:t>
      </w:r>
      <w:r w:rsidRPr="00AF45E8">
        <w:rPr>
          <w:rFonts w:ascii="Times New Roman" w:eastAsia="Times New Roman" w:hAnsi="Times New Roman" w:cs="Times New Roman"/>
          <w:sz w:val="28"/>
          <w:szCs w:val="28"/>
          <w:lang w:val="ru-RU" w:eastAsia="ru-RU"/>
        </w:rPr>
        <w:t xml:space="preserve"> на </w:t>
      </w:r>
      <w:r w:rsidRPr="00AF45E8">
        <w:rPr>
          <w:rFonts w:ascii="Times New Roman" w:eastAsia="Times New Roman" w:hAnsi="Times New Roman" w:cs="Times New Roman"/>
          <w:sz w:val="28"/>
          <w:szCs w:val="28"/>
          <w:lang w:val="uk-UA" w:eastAsia="ru-RU"/>
        </w:rPr>
        <w:t>125</w:t>
      </w:r>
      <w:r w:rsidRPr="00AF45E8">
        <w:rPr>
          <w:rFonts w:ascii="Times New Roman" w:eastAsia="Times New Roman" w:hAnsi="Times New Roman" w:cs="Times New Roman"/>
          <w:sz w:val="28"/>
          <w:szCs w:val="28"/>
          <w:lang w:val="ru-RU" w:eastAsia="ru-RU"/>
        </w:rPr>
        <w:t xml:space="preserve"> ліжко - місц</w:t>
      </w:r>
      <w:r w:rsidRPr="00AF45E8">
        <w:rPr>
          <w:rFonts w:ascii="Times New Roman" w:eastAsia="Times New Roman" w:hAnsi="Times New Roman" w:cs="Times New Roman"/>
          <w:sz w:val="28"/>
          <w:szCs w:val="28"/>
          <w:lang w:val="uk-UA" w:eastAsia="ru-RU"/>
        </w:rPr>
        <w:t>ь</w:t>
      </w:r>
      <w:r w:rsidRPr="00AF45E8">
        <w:rPr>
          <w:rFonts w:ascii="Times New Roman" w:eastAsia="Times New Roman" w:hAnsi="Times New Roman" w:cs="Times New Roman"/>
          <w:sz w:val="28"/>
          <w:szCs w:val="28"/>
          <w:lang w:val="ru-RU" w:eastAsia="ru-RU"/>
        </w:rPr>
        <w:t>.</w:t>
      </w:r>
    </w:p>
    <w:p w14:paraId="2E396EE3" w14:textId="77777777" w:rsidR="00AF45E8" w:rsidRPr="00AF45E8" w:rsidRDefault="00AF45E8" w:rsidP="00AF45E8">
      <w:pPr>
        <w:spacing w:after="0" w:line="240" w:lineRule="auto"/>
        <w:ind w:firstLine="360"/>
        <w:jc w:val="both"/>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ru-RU" w:eastAsia="ru-RU"/>
        </w:rPr>
        <w:t xml:space="preserve">5-й поверх займає Центр проживання ВПО в кількості </w:t>
      </w:r>
      <w:r w:rsidRPr="00AF45E8">
        <w:rPr>
          <w:rFonts w:ascii="Times New Roman" w:eastAsia="Times New Roman" w:hAnsi="Times New Roman" w:cs="Times New Roman"/>
          <w:sz w:val="28"/>
          <w:szCs w:val="28"/>
          <w:lang w:val="uk-UA" w:eastAsia="ru-RU"/>
        </w:rPr>
        <w:t>1</w:t>
      </w:r>
      <w:r w:rsidRPr="00AF45E8">
        <w:rPr>
          <w:rFonts w:ascii="Times New Roman" w:eastAsia="Times New Roman" w:hAnsi="Times New Roman" w:cs="Times New Roman"/>
          <w:sz w:val="28"/>
          <w:szCs w:val="28"/>
          <w:lang w:val="ru-RU" w:eastAsia="ru-RU"/>
        </w:rPr>
        <w:t>2 кімнат загальною площею 356,30</w:t>
      </w: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sz w:val="28"/>
          <w:szCs w:val="28"/>
          <w:lang w:val="ru-RU" w:eastAsia="ru-RU"/>
        </w:rPr>
        <w:t>кв3.м.</w:t>
      </w:r>
    </w:p>
    <w:p w14:paraId="6C5FCB3C" w14:textId="77777777" w:rsidR="00AF45E8" w:rsidRPr="00AF45E8" w:rsidRDefault="00AF45E8" w:rsidP="00AF45E8">
      <w:pPr>
        <w:spacing w:after="0" w:line="240" w:lineRule="auto"/>
        <w:ind w:left="72" w:firstLine="288"/>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За звітний період підприємством надано - 20178 ліжко-місць на суму 5355,4 тис. грн. без ПДВ,  а в минулому  році за 12 місяців  було надано – 9360 ліжко-місць на суму 3959,80 тис. грн. без ПДВ. Наповнюваність номерів  в 2024 році склала 49%  проти  42,3% у звітному періоді минулого року. </w:t>
      </w:r>
    </w:p>
    <w:p w14:paraId="3204B5A8" w14:textId="110E9272" w:rsidR="00AF45E8" w:rsidRPr="00AF45E8" w:rsidRDefault="00AF45E8" w:rsidP="00AF45E8">
      <w:pPr>
        <w:spacing w:after="0" w:line="240" w:lineRule="auto"/>
        <w:ind w:left="360" w:hanging="360"/>
        <w:jc w:val="both"/>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noProof/>
          <w:sz w:val="20"/>
          <w:szCs w:val="20"/>
          <w:lang w:val="ru-RU" w:eastAsia="ru-RU"/>
        </w:rPr>
        <w:drawing>
          <wp:inline distT="0" distB="0" distL="0" distR="0" wp14:anchorId="0E90C4CE" wp14:editId="7154CEA1">
            <wp:extent cx="6056630" cy="2521207"/>
            <wp:effectExtent l="0" t="0" r="1270" b="12700"/>
            <wp:docPr id="69" name="Диаграмма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14:paraId="79B9C76B" w14:textId="77777777" w:rsidR="00AF45E8" w:rsidRPr="00AF45E8" w:rsidRDefault="00AF45E8" w:rsidP="00AF45E8">
      <w:pPr>
        <w:spacing w:after="0" w:line="240" w:lineRule="auto"/>
        <w:ind w:firstLine="432"/>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ru-RU" w:eastAsia="ru-RU"/>
        </w:rPr>
        <w:t>За даними виробничих показників</w:t>
      </w:r>
      <w:r w:rsidRPr="00AF45E8">
        <w:rPr>
          <w:rFonts w:ascii="Times New Roman" w:eastAsia="Times New Roman" w:hAnsi="Times New Roman" w:cs="Times New Roman"/>
          <w:sz w:val="28"/>
          <w:szCs w:val="28"/>
          <w:lang w:val="uk-UA" w:eastAsia="ru-RU"/>
        </w:rPr>
        <w:t xml:space="preserve"> за 2024</w:t>
      </w:r>
      <w:r w:rsidRPr="00AF45E8">
        <w:rPr>
          <w:rFonts w:ascii="Times New Roman" w:eastAsia="Times New Roman" w:hAnsi="Times New Roman" w:cs="Times New Roman"/>
          <w:sz w:val="28"/>
          <w:szCs w:val="28"/>
          <w:lang w:val="ru-RU" w:eastAsia="ru-RU"/>
        </w:rPr>
        <w:t xml:space="preserve"> </w:t>
      </w:r>
      <w:r w:rsidRPr="00AF45E8">
        <w:rPr>
          <w:rFonts w:ascii="Times New Roman" w:eastAsia="Times New Roman" w:hAnsi="Times New Roman" w:cs="Times New Roman"/>
          <w:sz w:val="28"/>
          <w:szCs w:val="28"/>
          <w:lang w:val="uk-UA" w:eastAsia="ru-RU"/>
        </w:rPr>
        <w:t xml:space="preserve">рік </w:t>
      </w:r>
      <w:r w:rsidRPr="00AF45E8">
        <w:rPr>
          <w:rFonts w:ascii="Times New Roman" w:eastAsia="Times New Roman" w:hAnsi="Times New Roman" w:cs="Times New Roman"/>
          <w:sz w:val="28"/>
          <w:szCs w:val="28"/>
          <w:lang w:val="ru-RU" w:eastAsia="ru-RU"/>
        </w:rPr>
        <w:t xml:space="preserve">підприємство </w:t>
      </w:r>
      <w:r w:rsidRPr="00AF45E8">
        <w:rPr>
          <w:rFonts w:ascii="Times New Roman" w:eastAsia="Times New Roman" w:hAnsi="Times New Roman" w:cs="Times New Roman"/>
          <w:sz w:val="28"/>
          <w:szCs w:val="28"/>
          <w:lang w:val="uk-UA" w:eastAsia="ru-RU"/>
        </w:rPr>
        <w:t>о</w:t>
      </w:r>
      <w:r w:rsidRPr="00AF45E8">
        <w:rPr>
          <w:rFonts w:ascii="Times New Roman" w:eastAsia="Times New Roman" w:hAnsi="Times New Roman" w:cs="Times New Roman"/>
          <w:sz w:val="28"/>
          <w:szCs w:val="28"/>
          <w:lang w:val="ru-RU" w:eastAsia="ru-RU"/>
        </w:rPr>
        <w:t xml:space="preserve">тримало </w:t>
      </w:r>
      <w:r w:rsidRPr="00AF45E8">
        <w:rPr>
          <w:rFonts w:ascii="Times New Roman" w:eastAsia="Times New Roman" w:hAnsi="Times New Roman" w:cs="Times New Roman"/>
          <w:sz w:val="28"/>
          <w:szCs w:val="28"/>
          <w:lang w:val="uk-UA" w:eastAsia="ru-RU"/>
        </w:rPr>
        <w:t xml:space="preserve">прибуток у сумі 1059,6 тис. грн в порівнянні з прибутком  у сумі  1 888 тис. грн. за  2023 рік, та проти прибутку у сумі 5,9 тис. грн.  за 2022 рік . </w:t>
      </w:r>
    </w:p>
    <w:p w14:paraId="75FCA29E" w14:textId="77777777" w:rsidR="00AF45E8" w:rsidRPr="00AF45E8" w:rsidRDefault="00AF45E8" w:rsidP="00AF45E8">
      <w:pPr>
        <w:spacing w:before="100" w:beforeAutospacing="1" w:after="0" w:line="240" w:lineRule="auto"/>
        <w:jc w:val="center"/>
        <w:rPr>
          <w:rFonts w:ascii="Times New Roman" w:eastAsia="Times New Roman" w:hAnsi="Times New Roman" w:cs="Times New Roman"/>
          <w:b/>
          <w:bCs/>
          <w:sz w:val="28"/>
          <w:szCs w:val="28"/>
          <w:lang w:val="uk-UA" w:eastAsia="ru-RU"/>
        </w:rPr>
      </w:pP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b/>
          <w:bCs/>
          <w:sz w:val="28"/>
          <w:szCs w:val="28"/>
          <w:lang w:val="uk-UA" w:eastAsia="ru-RU"/>
        </w:rPr>
        <w:t>Виробничі показники по ДП «Елегія»</w:t>
      </w: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b/>
          <w:bCs/>
          <w:sz w:val="28"/>
          <w:szCs w:val="28"/>
          <w:lang w:val="uk-UA" w:eastAsia="ru-RU"/>
        </w:rPr>
        <w:t>за 12 місяців 2024 року</w:t>
      </w:r>
    </w:p>
    <w:tbl>
      <w:tblPr>
        <w:tblW w:w="9604" w:type="dxa"/>
        <w:tblCellSpacing w:w="0" w:type="dxa"/>
        <w:tblBorders>
          <w:top w:val="single" w:sz="4" w:space="0" w:color="auto"/>
          <w:left w:val="single" w:sz="4" w:space="0" w:color="auto"/>
          <w:bottom w:val="single" w:sz="4" w:space="0" w:color="auto"/>
          <w:right w:val="single" w:sz="4" w:space="0" w:color="auto"/>
          <w:insideH w:val="single" w:sz="6" w:space="0" w:color="00000A"/>
          <w:insideV w:val="single" w:sz="6" w:space="0" w:color="00000A"/>
        </w:tblBorders>
        <w:tblLook w:val="0000" w:firstRow="0" w:lastRow="0" w:firstColumn="0" w:lastColumn="0" w:noHBand="0" w:noVBand="0"/>
      </w:tblPr>
      <w:tblGrid>
        <w:gridCol w:w="962"/>
        <w:gridCol w:w="3684"/>
        <w:gridCol w:w="2315"/>
        <w:gridCol w:w="2643"/>
      </w:tblGrid>
      <w:tr w:rsidR="00AF45E8" w:rsidRPr="00FE7F20" w14:paraId="54E93718" w14:textId="77777777" w:rsidTr="00D36A30">
        <w:trPr>
          <w:trHeight w:val="600"/>
          <w:tblCellSpacing w:w="0" w:type="dxa"/>
        </w:trPr>
        <w:tc>
          <w:tcPr>
            <w:tcW w:w="962" w:type="dxa"/>
            <w:tcMar>
              <w:top w:w="0" w:type="dxa"/>
              <w:left w:w="115" w:type="dxa"/>
              <w:bottom w:w="0" w:type="dxa"/>
              <w:right w:w="115" w:type="dxa"/>
            </w:tcMar>
            <w:vAlign w:val="center"/>
          </w:tcPr>
          <w:p w14:paraId="6C0628B1" w14:textId="77777777" w:rsidR="00AF45E8" w:rsidRPr="00AF45E8" w:rsidRDefault="00AF45E8" w:rsidP="00AF45E8">
            <w:pPr>
              <w:spacing w:before="100" w:beforeAutospacing="1" w:after="100" w:afterAutospacing="1" w:line="240" w:lineRule="auto"/>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№п.н.</w:t>
            </w:r>
          </w:p>
        </w:tc>
        <w:tc>
          <w:tcPr>
            <w:tcW w:w="3684" w:type="dxa"/>
            <w:tcMar>
              <w:top w:w="0" w:type="dxa"/>
              <w:left w:w="115" w:type="dxa"/>
              <w:bottom w:w="0" w:type="dxa"/>
              <w:right w:w="115" w:type="dxa"/>
            </w:tcMar>
            <w:vAlign w:val="center"/>
          </w:tcPr>
          <w:p w14:paraId="4353F0D5" w14:textId="77777777" w:rsidR="00AF45E8" w:rsidRPr="00AF45E8" w:rsidRDefault="00AF45E8" w:rsidP="00AF45E8">
            <w:pPr>
              <w:spacing w:before="100" w:beforeAutospacing="1" w:after="0" w:line="240" w:lineRule="auto"/>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b/>
                <w:bCs/>
                <w:sz w:val="28"/>
                <w:szCs w:val="28"/>
                <w:lang w:val="uk-UA" w:eastAsia="ru-RU"/>
              </w:rPr>
              <w:t>Дохід від надання послуг</w:t>
            </w:r>
          </w:p>
          <w:p w14:paraId="064AEFD4" w14:textId="77777777" w:rsidR="00AF45E8" w:rsidRPr="00AF45E8" w:rsidRDefault="00AF45E8" w:rsidP="00AF45E8">
            <w:pPr>
              <w:spacing w:before="100" w:beforeAutospacing="1" w:after="100" w:afterAutospacing="1" w:line="240" w:lineRule="auto"/>
              <w:rPr>
                <w:rFonts w:ascii="Times New Roman" w:eastAsia="Times New Roman" w:hAnsi="Times New Roman" w:cs="Times New Roman"/>
                <w:sz w:val="28"/>
                <w:szCs w:val="28"/>
                <w:lang w:val="uk-UA" w:eastAsia="ru-RU"/>
              </w:rPr>
            </w:pPr>
          </w:p>
        </w:tc>
        <w:tc>
          <w:tcPr>
            <w:tcW w:w="2315" w:type="dxa"/>
          </w:tcPr>
          <w:p w14:paraId="03DF4055" w14:textId="77777777" w:rsidR="00AF45E8" w:rsidRPr="00AF45E8" w:rsidRDefault="00AF45E8" w:rsidP="00AF45E8">
            <w:pPr>
              <w:spacing w:before="100" w:beforeAutospacing="1" w:after="0" w:line="240" w:lineRule="auto"/>
              <w:rPr>
                <w:rFonts w:ascii="Times New Roman" w:eastAsia="Times New Roman" w:hAnsi="Times New Roman" w:cs="Times New Roman"/>
                <w:b/>
                <w:bCs/>
                <w:sz w:val="28"/>
                <w:szCs w:val="28"/>
                <w:lang w:val="uk-UA" w:eastAsia="ru-RU"/>
              </w:rPr>
            </w:pPr>
          </w:p>
        </w:tc>
        <w:tc>
          <w:tcPr>
            <w:tcW w:w="2643" w:type="dxa"/>
            <w:tcMar>
              <w:top w:w="0" w:type="dxa"/>
              <w:left w:w="115" w:type="dxa"/>
              <w:bottom w:w="0" w:type="dxa"/>
              <w:right w:w="115" w:type="dxa"/>
            </w:tcMar>
            <w:vAlign w:val="center"/>
          </w:tcPr>
          <w:p w14:paraId="26B3A5B7" w14:textId="77777777" w:rsidR="00AF45E8" w:rsidRPr="00AF45E8" w:rsidRDefault="00AF45E8" w:rsidP="00AF45E8">
            <w:pPr>
              <w:spacing w:before="100" w:beforeAutospacing="1" w:after="0" w:line="240" w:lineRule="auto"/>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b/>
                <w:bCs/>
                <w:sz w:val="28"/>
                <w:szCs w:val="28"/>
                <w:lang w:val="uk-UA" w:eastAsia="ru-RU"/>
              </w:rPr>
              <w:t>Сума доходу тис. грн. (без ПДВ)</w:t>
            </w:r>
          </w:p>
        </w:tc>
      </w:tr>
      <w:tr w:rsidR="00AF45E8" w:rsidRPr="00AF45E8" w14:paraId="506D9B33" w14:textId="77777777" w:rsidTr="00D36A30">
        <w:trPr>
          <w:trHeight w:val="135"/>
          <w:tblCellSpacing w:w="0" w:type="dxa"/>
        </w:trPr>
        <w:tc>
          <w:tcPr>
            <w:tcW w:w="962" w:type="dxa"/>
            <w:tcMar>
              <w:top w:w="0" w:type="dxa"/>
              <w:left w:w="115" w:type="dxa"/>
              <w:bottom w:w="0" w:type="dxa"/>
              <w:right w:w="115" w:type="dxa"/>
            </w:tcMar>
          </w:tcPr>
          <w:p w14:paraId="11F376DA" w14:textId="77777777" w:rsidR="00AF45E8" w:rsidRPr="00AF45E8" w:rsidRDefault="00AF45E8" w:rsidP="00AF45E8">
            <w:pPr>
              <w:spacing w:before="100" w:beforeAutospacing="1" w:after="100" w:afterAutospacing="1" w:line="135"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1</w:t>
            </w:r>
          </w:p>
        </w:tc>
        <w:tc>
          <w:tcPr>
            <w:tcW w:w="3684" w:type="dxa"/>
            <w:tcMar>
              <w:top w:w="0" w:type="dxa"/>
              <w:left w:w="115" w:type="dxa"/>
              <w:bottom w:w="0" w:type="dxa"/>
              <w:right w:w="115" w:type="dxa"/>
            </w:tcMar>
          </w:tcPr>
          <w:p w14:paraId="44234896" w14:textId="77777777" w:rsidR="00AF45E8" w:rsidRPr="00AF45E8" w:rsidRDefault="00AF45E8" w:rsidP="00AF45E8">
            <w:pPr>
              <w:spacing w:before="100" w:beforeAutospacing="1" w:after="100" w:afterAutospacing="1" w:line="135"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Проживання в готелі</w:t>
            </w:r>
          </w:p>
        </w:tc>
        <w:tc>
          <w:tcPr>
            <w:tcW w:w="2315" w:type="dxa"/>
          </w:tcPr>
          <w:p w14:paraId="18A46F99" w14:textId="77777777" w:rsidR="00AF45E8" w:rsidRPr="00AF45E8" w:rsidRDefault="00AF45E8" w:rsidP="00AF45E8">
            <w:pPr>
              <w:spacing w:before="100" w:beforeAutospacing="1" w:after="100" w:afterAutospacing="1" w:line="135" w:lineRule="atLeast"/>
              <w:rPr>
                <w:rFonts w:ascii="Times New Roman" w:eastAsia="Times New Roman" w:hAnsi="Times New Roman" w:cs="Times New Roman"/>
                <w:sz w:val="28"/>
                <w:szCs w:val="28"/>
                <w:lang w:val="uk-UA" w:eastAsia="ru-RU"/>
              </w:rPr>
            </w:pPr>
          </w:p>
        </w:tc>
        <w:tc>
          <w:tcPr>
            <w:tcW w:w="2643" w:type="dxa"/>
            <w:tcMar>
              <w:top w:w="0" w:type="dxa"/>
              <w:left w:w="115" w:type="dxa"/>
              <w:bottom w:w="0" w:type="dxa"/>
              <w:right w:w="115" w:type="dxa"/>
            </w:tcMar>
            <w:vAlign w:val="center"/>
          </w:tcPr>
          <w:p w14:paraId="7759F088" w14:textId="77777777" w:rsidR="00AF45E8" w:rsidRPr="00AF45E8" w:rsidRDefault="00AF45E8" w:rsidP="00AF45E8">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5355,4</w:t>
            </w:r>
          </w:p>
        </w:tc>
      </w:tr>
      <w:tr w:rsidR="00AF45E8" w:rsidRPr="00AF45E8" w14:paraId="17849DD3" w14:textId="77777777" w:rsidTr="00D36A30">
        <w:trPr>
          <w:trHeight w:val="387"/>
          <w:tblCellSpacing w:w="0" w:type="dxa"/>
        </w:trPr>
        <w:tc>
          <w:tcPr>
            <w:tcW w:w="962" w:type="dxa"/>
            <w:tcMar>
              <w:top w:w="0" w:type="dxa"/>
              <w:left w:w="115" w:type="dxa"/>
              <w:bottom w:w="0" w:type="dxa"/>
              <w:right w:w="115" w:type="dxa"/>
            </w:tcMar>
          </w:tcPr>
          <w:p w14:paraId="17E7CEDE" w14:textId="77777777" w:rsidR="00AF45E8" w:rsidRPr="00AF45E8" w:rsidRDefault="00AF45E8" w:rsidP="00AF45E8">
            <w:pPr>
              <w:spacing w:before="100" w:beforeAutospacing="1" w:after="100" w:afterAutospacing="1" w:line="135"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2</w:t>
            </w:r>
          </w:p>
        </w:tc>
        <w:tc>
          <w:tcPr>
            <w:tcW w:w="3684" w:type="dxa"/>
            <w:tcMar>
              <w:top w:w="0" w:type="dxa"/>
              <w:left w:w="115" w:type="dxa"/>
              <w:bottom w:w="0" w:type="dxa"/>
              <w:right w:w="115" w:type="dxa"/>
            </w:tcMar>
          </w:tcPr>
          <w:p w14:paraId="32F7DE3C" w14:textId="77777777" w:rsidR="00AF45E8" w:rsidRPr="00AF45E8" w:rsidRDefault="00AF45E8" w:rsidP="00AF45E8">
            <w:pPr>
              <w:spacing w:before="100" w:beforeAutospacing="1" w:after="100" w:afterAutospacing="1" w:line="135" w:lineRule="atLeast"/>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ru-RU" w:eastAsia="ru-RU"/>
              </w:rPr>
              <w:t>Кімнати по договору найму</w:t>
            </w:r>
          </w:p>
        </w:tc>
        <w:tc>
          <w:tcPr>
            <w:tcW w:w="2315" w:type="dxa"/>
          </w:tcPr>
          <w:p w14:paraId="6A15777D" w14:textId="77777777" w:rsidR="00AF45E8" w:rsidRPr="00AF45E8" w:rsidRDefault="00AF45E8" w:rsidP="00AF45E8">
            <w:pPr>
              <w:spacing w:before="100" w:beforeAutospacing="1" w:after="100" w:afterAutospacing="1" w:line="135" w:lineRule="atLeast"/>
              <w:rPr>
                <w:rFonts w:ascii="Times New Roman" w:eastAsia="Times New Roman" w:hAnsi="Times New Roman" w:cs="Times New Roman"/>
                <w:sz w:val="28"/>
                <w:szCs w:val="28"/>
                <w:lang w:val="uk-UA" w:eastAsia="ru-RU"/>
              </w:rPr>
            </w:pPr>
          </w:p>
        </w:tc>
        <w:tc>
          <w:tcPr>
            <w:tcW w:w="2643" w:type="dxa"/>
            <w:tcMar>
              <w:top w:w="0" w:type="dxa"/>
              <w:left w:w="115" w:type="dxa"/>
              <w:bottom w:w="0" w:type="dxa"/>
              <w:right w:w="115" w:type="dxa"/>
            </w:tcMar>
            <w:vAlign w:val="center"/>
          </w:tcPr>
          <w:p w14:paraId="5495F27E" w14:textId="77777777" w:rsidR="00AF45E8" w:rsidRPr="00AF45E8" w:rsidRDefault="00AF45E8" w:rsidP="00AF45E8">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408,0</w:t>
            </w:r>
          </w:p>
        </w:tc>
      </w:tr>
      <w:tr w:rsidR="00AF45E8" w:rsidRPr="00AF45E8" w14:paraId="10F36529" w14:textId="77777777" w:rsidTr="00D36A30">
        <w:trPr>
          <w:trHeight w:val="135"/>
          <w:tblCellSpacing w:w="0" w:type="dxa"/>
        </w:trPr>
        <w:tc>
          <w:tcPr>
            <w:tcW w:w="962" w:type="dxa"/>
            <w:tcMar>
              <w:top w:w="0" w:type="dxa"/>
              <w:left w:w="115" w:type="dxa"/>
              <w:bottom w:w="0" w:type="dxa"/>
              <w:right w:w="115" w:type="dxa"/>
            </w:tcMar>
          </w:tcPr>
          <w:p w14:paraId="55A75728" w14:textId="77777777" w:rsidR="00AF45E8" w:rsidRPr="00AF45E8" w:rsidRDefault="00AF45E8" w:rsidP="00AF45E8">
            <w:pPr>
              <w:spacing w:before="100" w:beforeAutospacing="1" w:after="100" w:afterAutospacing="1" w:line="135" w:lineRule="atLeast"/>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ru-RU" w:eastAsia="ru-RU"/>
              </w:rPr>
              <w:t xml:space="preserve">3 </w:t>
            </w:r>
          </w:p>
        </w:tc>
        <w:tc>
          <w:tcPr>
            <w:tcW w:w="3684" w:type="dxa"/>
            <w:tcMar>
              <w:top w:w="0" w:type="dxa"/>
              <w:left w:w="115" w:type="dxa"/>
              <w:bottom w:w="0" w:type="dxa"/>
              <w:right w:w="115" w:type="dxa"/>
            </w:tcMar>
          </w:tcPr>
          <w:p w14:paraId="0FC77985" w14:textId="77777777" w:rsidR="00AF45E8" w:rsidRPr="00AF45E8" w:rsidRDefault="00AF45E8" w:rsidP="00AF45E8">
            <w:pPr>
              <w:spacing w:before="100" w:beforeAutospacing="1" w:after="100" w:afterAutospacing="1" w:line="135"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ru-RU" w:eastAsia="ru-RU"/>
              </w:rPr>
              <w:t xml:space="preserve">Тренажерний зал </w:t>
            </w:r>
          </w:p>
        </w:tc>
        <w:tc>
          <w:tcPr>
            <w:tcW w:w="2315" w:type="dxa"/>
          </w:tcPr>
          <w:p w14:paraId="728D8A93" w14:textId="77777777" w:rsidR="00AF45E8" w:rsidRPr="00AF45E8" w:rsidRDefault="00AF45E8" w:rsidP="00AF45E8">
            <w:pPr>
              <w:spacing w:before="100" w:beforeAutospacing="1" w:after="100" w:afterAutospacing="1" w:line="135" w:lineRule="atLeast"/>
              <w:rPr>
                <w:rFonts w:ascii="Times New Roman" w:eastAsia="Times New Roman" w:hAnsi="Times New Roman" w:cs="Times New Roman"/>
                <w:sz w:val="28"/>
                <w:szCs w:val="28"/>
                <w:lang w:val="uk-UA" w:eastAsia="ru-RU"/>
              </w:rPr>
            </w:pPr>
          </w:p>
        </w:tc>
        <w:tc>
          <w:tcPr>
            <w:tcW w:w="2643" w:type="dxa"/>
            <w:tcMar>
              <w:top w:w="0" w:type="dxa"/>
              <w:left w:w="115" w:type="dxa"/>
              <w:bottom w:w="0" w:type="dxa"/>
              <w:right w:w="115" w:type="dxa"/>
            </w:tcMar>
            <w:vAlign w:val="center"/>
          </w:tcPr>
          <w:p w14:paraId="3B0A3080" w14:textId="77777777" w:rsidR="00AF45E8" w:rsidRPr="00AF45E8" w:rsidRDefault="00AF45E8" w:rsidP="00AF45E8">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38,1</w:t>
            </w:r>
          </w:p>
        </w:tc>
      </w:tr>
      <w:tr w:rsidR="00AF45E8" w:rsidRPr="00AF45E8" w14:paraId="5701597F" w14:textId="77777777" w:rsidTr="00D36A30">
        <w:trPr>
          <w:trHeight w:val="135"/>
          <w:tblCellSpacing w:w="0" w:type="dxa"/>
        </w:trPr>
        <w:tc>
          <w:tcPr>
            <w:tcW w:w="962" w:type="dxa"/>
            <w:tcMar>
              <w:top w:w="0" w:type="dxa"/>
              <w:left w:w="115" w:type="dxa"/>
              <w:bottom w:w="0" w:type="dxa"/>
              <w:right w:w="115" w:type="dxa"/>
            </w:tcMar>
          </w:tcPr>
          <w:p w14:paraId="647C9462" w14:textId="77777777" w:rsidR="00AF45E8" w:rsidRPr="00AF45E8" w:rsidRDefault="00AF45E8" w:rsidP="00AF45E8">
            <w:pPr>
              <w:spacing w:before="100" w:beforeAutospacing="1" w:after="100" w:afterAutospacing="1" w:line="135"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4</w:t>
            </w:r>
          </w:p>
        </w:tc>
        <w:tc>
          <w:tcPr>
            <w:tcW w:w="3684" w:type="dxa"/>
            <w:tcMar>
              <w:top w:w="0" w:type="dxa"/>
              <w:left w:w="115" w:type="dxa"/>
              <w:bottom w:w="0" w:type="dxa"/>
              <w:right w:w="115" w:type="dxa"/>
            </w:tcMar>
          </w:tcPr>
          <w:p w14:paraId="1A55602D" w14:textId="77777777" w:rsidR="00AF45E8" w:rsidRPr="00AF45E8" w:rsidRDefault="00AF45E8" w:rsidP="00AF45E8">
            <w:pPr>
              <w:spacing w:before="100" w:beforeAutospacing="1" w:after="100" w:afterAutospacing="1" w:line="135"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Відшкодування ком. послуг КЗ ТМР «ДЮСШ»; ДУ «Центр пробації»</w:t>
            </w:r>
          </w:p>
        </w:tc>
        <w:tc>
          <w:tcPr>
            <w:tcW w:w="2315" w:type="dxa"/>
          </w:tcPr>
          <w:p w14:paraId="58575964" w14:textId="77777777" w:rsidR="00AF45E8" w:rsidRPr="00AF45E8" w:rsidRDefault="00AF45E8" w:rsidP="00AF45E8">
            <w:pPr>
              <w:spacing w:before="100" w:beforeAutospacing="1" w:after="100" w:afterAutospacing="1" w:line="135" w:lineRule="atLeast"/>
              <w:rPr>
                <w:rFonts w:ascii="Times New Roman" w:eastAsia="Times New Roman" w:hAnsi="Times New Roman" w:cs="Times New Roman"/>
                <w:sz w:val="28"/>
                <w:szCs w:val="28"/>
                <w:lang w:val="uk-UA" w:eastAsia="ru-RU"/>
              </w:rPr>
            </w:pPr>
          </w:p>
        </w:tc>
        <w:tc>
          <w:tcPr>
            <w:tcW w:w="2643" w:type="dxa"/>
            <w:tcMar>
              <w:top w:w="0" w:type="dxa"/>
              <w:left w:w="115" w:type="dxa"/>
              <w:bottom w:w="0" w:type="dxa"/>
              <w:right w:w="115" w:type="dxa"/>
            </w:tcMar>
            <w:vAlign w:val="center"/>
          </w:tcPr>
          <w:p w14:paraId="2A0D3044" w14:textId="77777777" w:rsidR="00AF45E8" w:rsidRPr="00AF45E8" w:rsidRDefault="00AF45E8" w:rsidP="00AF45E8">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96,6</w:t>
            </w:r>
          </w:p>
        </w:tc>
      </w:tr>
      <w:tr w:rsidR="00AF45E8" w:rsidRPr="00AF45E8" w14:paraId="5D0C19D1" w14:textId="77777777" w:rsidTr="00D36A30">
        <w:trPr>
          <w:trHeight w:val="120"/>
          <w:tblCellSpacing w:w="0" w:type="dxa"/>
        </w:trPr>
        <w:tc>
          <w:tcPr>
            <w:tcW w:w="962" w:type="dxa"/>
            <w:tcMar>
              <w:top w:w="0" w:type="dxa"/>
              <w:left w:w="115" w:type="dxa"/>
              <w:bottom w:w="0" w:type="dxa"/>
              <w:right w:w="115" w:type="dxa"/>
            </w:tcMar>
          </w:tcPr>
          <w:p w14:paraId="69D35133" w14:textId="77777777" w:rsidR="00AF45E8" w:rsidRPr="00AF45E8" w:rsidRDefault="00AF45E8" w:rsidP="00AF45E8">
            <w:pPr>
              <w:spacing w:before="100" w:beforeAutospacing="1" w:after="100" w:afterAutospacing="1" w:line="240" w:lineRule="auto"/>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5</w:t>
            </w:r>
          </w:p>
        </w:tc>
        <w:tc>
          <w:tcPr>
            <w:tcW w:w="3684" w:type="dxa"/>
            <w:tcMar>
              <w:top w:w="0" w:type="dxa"/>
              <w:left w:w="115" w:type="dxa"/>
              <w:bottom w:w="0" w:type="dxa"/>
              <w:right w:w="115" w:type="dxa"/>
            </w:tcMar>
          </w:tcPr>
          <w:p w14:paraId="6ADEF93A"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Послуги   прання, душ</w:t>
            </w:r>
          </w:p>
        </w:tc>
        <w:tc>
          <w:tcPr>
            <w:tcW w:w="2315" w:type="dxa"/>
          </w:tcPr>
          <w:p w14:paraId="070C0EE6"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p>
        </w:tc>
        <w:tc>
          <w:tcPr>
            <w:tcW w:w="2643" w:type="dxa"/>
            <w:tcMar>
              <w:top w:w="0" w:type="dxa"/>
              <w:left w:w="115" w:type="dxa"/>
              <w:bottom w:w="0" w:type="dxa"/>
              <w:right w:w="115" w:type="dxa"/>
            </w:tcMar>
            <w:vAlign w:val="center"/>
          </w:tcPr>
          <w:p w14:paraId="74A44586" w14:textId="77777777" w:rsidR="00AF45E8" w:rsidRPr="00AF45E8" w:rsidRDefault="00AF45E8" w:rsidP="00AF45E8">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81,6</w:t>
            </w:r>
          </w:p>
        </w:tc>
      </w:tr>
      <w:tr w:rsidR="00AF45E8" w:rsidRPr="00AF45E8" w14:paraId="13FA9A09" w14:textId="77777777" w:rsidTr="00D36A30">
        <w:trPr>
          <w:trHeight w:val="120"/>
          <w:tblCellSpacing w:w="0" w:type="dxa"/>
        </w:trPr>
        <w:tc>
          <w:tcPr>
            <w:tcW w:w="962" w:type="dxa"/>
            <w:tcMar>
              <w:top w:w="0" w:type="dxa"/>
              <w:left w:w="115" w:type="dxa"/>
              <w:bottom w:w="0" w:type="dxa"/>
              <w:right w:w="115" w:type="dxa"/>
            </w:tcMar>
          </w:tcPr>
          <w:p w14:paraId="344755BF" w14:textId="77777777" w:rsidR="00AF45E8" w:rsidRPr="00AF45E8" w:rsidRDefault="00AF45E8" w:rsidP="00AF45E8">
            <w:pPr>
              <w:spacing w:before="100" w:beforeAutospacing="1" w:after="100" w:afterAutospacing="1" w:line="240" w:lineRule="auto"/>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6</w:t>
            </w:r>
          </w:p>
        </w:tc>
        <w:tc>
          <w:tcPr>
            <w:tcW w:w="3684" w:type="dxa"/>
            <w:tcMar>
              <w:top w:w="0" w:type="dxa"/>
              <w:left w:w="115" w:type="dxa"/>
              <w:bottom w:w="0" w:type="dxa"/>
              <w:right w:w="115" w:type="dxa"/>
            </w:tcMar>
          </w:tcPr>
          <w:p w14:paraId="2FB14CAA"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Оренда кухні та банкетної зали</w:t>
            </w:r>
          </w:p>
        </w:tc>
        <w:tc>
          <w:tcPr>
            <w:tcW w:w="2315" w:type="dxa"/>
          </w:tcPr>
          <w:p w14:paraId="3FD6EC27"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p>
        </w:tc>
        <w:tc>
          <w:tcPr>
            <w:tcW w:w="2643" w:type="dxa"/>
            <w:tcMar>
              <w:top w:w="0" w:type="dxa"/>
              <w:left w:w="115" w:type="dxa"/>
              <w:bottom w:w="0" w:type="dxa"/>
              <w:right w:w="115" w:type="dxa"/>
            </w:tcMar>
            <w:vAlign w:val="center"/>
          </w:tcPr>
          <w:p w14:paraId="332E5834" w14:textId="77777777" w:rsidR="00AF45E8" w:rsidRPr="00AF45E8" w:rsidRDefault="00AF45E8" w:rsidP="00AF45E8">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22,5</w:t>
            </w:r>
          </w:p>
        </w:tc>
      </w:tr>
      <w:tr w:rsidR="00AF45E8" w:rsidRPr="00AF45E8" w14:paraId="60E320D1" w14:textId="77777777" w:rsidTr="00D36A30">
        <w:trPr>
          <w:trHeight w:val="601"/>
          <w:tblCellSpacing w:w="0" w:type="dxa"/>
        </w:trPr>
        <w:tc>
          <w:tcPr>
            <w:tcW w:w="962" w:type="dxa"/>
            <w:tcMar>
              <w:top w:w="0" w:type="dxa"/>
              <w:left w:w="115" w:type="dxa"/>
              <w:bottom w:w="0" w:type="dxa"/>
              <w:right w:w="115" w:type="dxa"/>
            </w:tcMar>
          </w:tcPr>
          <w:p w14:paraId="0FF40844" w14:textId="77777777" w:rsidR="00AF45E8" w:rsidRPr="00AF45E8" w:rsidRDefault="00AF45E8" w:rsidP="00AF45E8">
            <w:pPr>
              <w:spacing w:before="100" w:beforeAutospacing="1" w:after="100" w:afterAutospacing="1" w:line="240" w:lineRule="auto"/>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7</w:t>
            </w:r>
          </w:p>
        </w:tc>
        <w:tc>
          <w:tcPr>
            <w:tcW w:w="3684" w:type="dxa"/>
            <w:tcMar>
              <w:top w:w="0" w:type="dxa"/>
              <w:left w:w="115" w:type="dxa"/>
              <w:bottom w:w="0" w:type="dxa"/>
              <w:right w:w="115" w:type="dxa"/>
            </w:tcMar>
          </w:tcPr>
          <w:p w14:paraId="1FEDC6A3"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Безоплатно передані ОЗ </w:t>
            </w:r>
          </w:p>
          <w:p w14:paraId="7FEA1BF3"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знос)</w:t>
            </w:r>
          </w:p>
        </w:tc>
        <w:tc>
          <w:tcPr>
            <w:tcW w:w="2315" w:type="dxa"/>
          </w:tcPr>
          <w:p w14:paraId="533F3715"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p>
        </w:tc>
        <w:tc>
          <w:tcPr>
            <w:tcW w:w="2643" w:type="dxa"/>
            <w:tcMar>
              <w:top w:w="0" w:type="dxa"/>
              <w:left w:w="115" w:type="dxa"/>
              <w:bottom w:w="0" w:type="dxa"/>
              <w:right w:w="115" w:type="dxa"/>
            </w:tcMar>
            <w:vAlign w:val="center"/>
          </w:tcPr>
          <w:p w14:paraId="3B30F992" w14:textId="77777777" w:rsidR="00AF45E8" w:rsidRPr="00AF45E8" w:rsidRDefault="00AF45E8" w:rsidP="00AF45E8">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145,9</w:t>
            </w:r>
          </w:p>
        </w:tc>
      </w:tr>
      <w:tr w:rsidR="00AF45E8" w:rsidRPr="00AF45E8" w14:paraId="3A7BFC1D" w14:textId="77777777" w:rsidTr="00D36A30">
        <w:trPr>
          <w:trHeight w:val="497"/>
          <w:tblCellSpacing w:w="0" w:type="dxa"/>
        </w:trPr>
        <w:tc>
          <w:tcPr>
            <w:tcW w:w="962" w:type="dxa"/>
            <w:tcMar>
              <w:top w:w="0" w:type="dxa"/>
              <w:left w:w="115" w:type="dxa"/>
              <w:bottom w:w="0" w:type="dxa"/>
              <w:right w:w="115" w:type="dxa"/>
            </w:tcMar>
          </w:tcPr>
          <w:p w14:paraId="046ED669" w14:textId="77777777" w:rsidR="00AF45E8" w:rsidRPr="00AF45E8" w:rsidRDefault="00AF45E8" w:rsidP="00AF45E8">
            <w:pPr>
              <w:spacing w:before="100" w:beforeAutospacing="1" w:after="100" w:afterAutospacing="1" w:line="240" w:lineRule="auto"/>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8</w:t>
            </w:r>
          </w:p>
        </w:tc>
        <w:tc>
          <w:tcPr>
            <w:tcW w:w="3684" w:type="dxa"/>
            <w:tcMar>
              <w:top w:w="0" w:type="dxa"/>
              <w:left w:w="115" w:type="dxa"/>
              <w:bottom w:w="0" w:type="dxa"/>
              <w:right w:w="115" w:type="dxa"/>
            </w:tcMar>
          </w:tcPr>
          <w:p w14:paraId="2B241D83"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Безоплатно передані МШП та МНМА</w:t>
            </w:r>
          </w:p>
        </w:tc>
        <w:tc>
          <w:tcPr>
            <w:tcW w:w="2315" w:type="dxa"/>
          </w:tcPr>
          <w:p w14:paraId="238CFA3E"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p>
        </w:tc>
        <w:tc>
          <w:tcPr>
            <w:tcW w:w="2643" w:type="dxa"/>
            <w:tcMar>
              <w:top w:w="0" w:type="dxa"/>
              <w:left w:w="115" w:type="dxa"/>
              <w:bottom w:w="0" w:type="dxa"/>
              <w:right w:w="115" w:type="dxa"/>
            </w:tcMar>
            <w:vAlign w:val="center"/>
          </w:tcPr>
          <w:p w14:paraId="7268D338" w14:textId="77777777" w:rsidR="00AF45E8" w:rsidRPr="00AF45E8" w:rsidRDefault="00AF45E8" w:rsidP="00AF45E8">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837,50</w:t>
            </w:r>
          </w:p>
        </w:tc>
      </w:tr>
      <w:tr w:rsidR="00AF45E8" w:rsidRPr="00AF45E8" w14:paraId="442F5621" w14:textId="77777777" w:rsidTr="00D36A30">
        <w:trPr>
          <w:trHeight w:val="120"/>
          <w:tblCellSpacing w:w="0" w:type="dxa"/>
        </w:trPr>
        <w:tc>
          <w:tcPr>
            <w:tcW w:w="962" w:type="dxa"/>
            <w:tcMar>
              <w:top w:w="0" w:type="dxa"/>
              <w:left w:w="115" w:type="dxa"/>
              <w:bottom w:w="0" w:type="dxa"/>
              <w:right w:w="115" w:type="dxa"/>
            </w:tcMar>
          </w:tcPr>
          <w:p w14:paraId="4183A63F" w14:textId="77777777" w:rsidR="00AF45E8" w:rsidRPr="00AF45E8" w:rsidRDefault="00AF45E8" w:rsidP="00AF45E8">
            <w:pPr>
              <w:spacing w:before="100" w:beforeAutospacing="1" w:after="100" w:afterAutospacing="1" w:line="240" w:lineRule="auto"/>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9</w:t>
            </w:r>
          </w:p>
        </w:tc>
        <w:tc>
          <w:tcPr>
            <w:tcW w:w="3684" w:type="dxa"/>
            <w:tcMar>
              <w:top w:w="0" w:type="dxa"/>
              <w:left w:w="115" w:type="dxa"/>
              <w:bottom w:w="0" w:type="dxa"/>
              <w:right w:w="115" w:type="dxa"/>
            </w:tcMar>
          </w:tcPr>
          <w:p w14:paraId="728DA430"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Фінансування суспільно корисних робіт</w:t>
            </w:r>
          </w:p>
        </w:tc>
        <w:tc>
          <w:tcPr>
            <w:tcW w:w="2315" w:type="dxa"/>
          </w:tcPr>
          <w:p w14:paraId="3EE0B575"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p>
        </w:tc>
        <w:tc>
          <w:tcPr>
            <w:tcW w:w="2643" w:type="dxa"/>
            <w:tcMar>
              <w:top w:w="0" w:type="dxa"/>
              <w:left w:w="115" w:type="dxa"/>
              <w:bottom w:w="0" w:type="dxa"/>
              <w:right w:w="115" w:type="dxa"/>
            </w:tcMar>
            <w:vAlign w:val="center"/>
          </w:tcPr>
          <w:p w14:paraId="4D9E1242" w14:textId="77777777" w:rsidR="00AF45E8" w:rsidRPr="00AF45E8" w:rsidRDefault="00AF45E8" w:rsidP="00AF45E8">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121,7</w:t>
            </w:r>
          </w:p>
        </w:tc>
      </w:tr>
      <w:tr w:rsidR="00AF45E8" w:rsidRPr="00AF45E8" w14:paraId="1B38D8A0" w14:textId="77777777" w:rsidTr="00D36A30">
        <w:trPr>
          <w:trHeight w:val="120"/>
          <w:tblCellSpacing w:w="0" w:type="dxa"/>
        </w:trPr>
        <w:tc>
          <w:tcPr>
            <w:tcW w:w="962" w:type="dxa"/>
            <w:tcMar>
              <w:top w:w="0" w:type="dxa"/>
              <w:left w:w="115" w:type="dxa"/>
              <w:bottom w:w="0" w:type="dxa"/>
              <w:right w:w="115" w:type="dxa"/>
            </w:tcMar>
          </w:tcPr>
          <w:p w14:paraId="6707F5E5" w14:textId="77777777" w:rsidR="00AF45E8" w:rsidRPr="00AF45E8" w:rsidRDefault="00AF45E8" w:rsidP="00AF45E8">
            <w:pPr>
              <w:spacing w:before="100" w:beforeAutospacing="1" w:after="100" w:afterAutospacing="1" w:line="240" w:lineRule="auto"/>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10</w:t>
            </w:r>
          </w:p>
        </w:tc>
        <w:tc>
          <w:tcPr>
            <w:tcW w:w="3684" w:type="dxa"/>
            <w:tcMar>
              <w:top w:w="0" w:type="dxa"/>
              <w:left w:w="115" w:type="dxa"/>
              <w:bottom w:w="0" w:type="dxa"/>
              <w:right w:w="115" w:type="dxa"/>
            </w:tcMar>
          </w:tcPr>
          <w:p w14:paraId="37713E17"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Фінансова допомога ТМР</w:t>
            </w:r>
          </w:p>
        </w:tc>
        <w:tc>
          <w:tcPr>
            <w:tcW w:w="2315" w:type="dxa"/>
          </w:tcPr>
          <w:p w14:paraId="0E67C16A"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p>
        </w:tc>
        <w:tc>
          <w:tcPr>
            <w:tcW w:w="2643" w:type="dxa"/>
            <w:tcMar>
              <w:top w:w="0" w:type="dxa"/>
              <w:left w:w="115" w:type="dxa"/>
              <w:bottom w:w="0" w:type="dxa"/>
              <w:right w:w="115" w:type="dxa"/>
            </w:tcMar>
            <w:vAlign w:val="center"/>
          </w:tcPr>
          <w:p w14:paraId="3D73B6CE" w14:textId="77777777" w:rsidR="00AF45E8" w:rsidRPr="00AF45E8" w:rsidRDefault="00AF45E8" w:rsidP="00AF45E8">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994,9</w:t>
            </w:r>
          </w:p>
        </w:tc>
      </w:tr>
      <w:tr w:rsidR="00AF45E8" w:rsidRPr="00AF45E8" w14:paraId="6DE3D47E" w14:textId="77777777" w:rsidTr="00D36A30">
        <w:trPr>
          <w:trHeight w:val="65"/>
          <w:tblCellSpacing w:w="0" w:type="dxa"/>
        </w:trPr>
        <w:tc>
          <w:tcPr>
            <w:tcW w:w="962" w:type="dxa"/>
            <w:tcMar>
              <w:top w:w="0" w:type="dxa"/>
              <w:left w:w="115" w:type="dxa"/>
              <w:bottom w:w="0" w:type="dxa"/>
              <w:right w:w="115" w:type="dxa"/>
            </w:tcMar>
          </w:tcPr>
          <w:p w14:paraId="6EDB3928" w14:textId="77777777" w:rsidR="00AF45E8" w:rsidRPr="00AF45E8" w:rsidRDefault="00AF45E8" w:rsidP="00AF45E8">
            <w:pPr>
              <w:spacing w:before="100" w:beforeAutospacing="1" w:after="100" w:afterAutospacing="1" w:line="240" w:lineRule="auto"/>
              <w:rPr>
                <w:rFonts w:ascii="Times New Roman" w:eastAsia="Times New Roman" w:hAnsi="Times New Roman" w:cs="Times New Roman"/>
                <w:sz w:val="28"/>
                <w:szCs w:val="28"/>
                <w:lang w:val="uk-UA" w:eastAsia="ru-RU"/>
              </w:rPr>
            </w:pPr>
          </w:p>
        </w:tc>
        <w:tc>
          <w:tcPr>
            <w:tcW w:w="3684" w:type="dxa"/>
            <w:tcMar>
              <w:top w:w="0" w:type="dxa"/>
              <w:left w:w="115" w:type="dxa"/>
              <w:bottom w:w="0" w:type="dxa"/>
              <w:right w:w="115" w:type="dxa"/>
            </w:tcMar>
          </w:tcPr>
          <w:p w14:paraId="6B2C94DC"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Разом:</w:t>
            </w:r>
          </w:p>
        </w:tc>
        <w:tc>
          <w:tcPr>
            <w:tcW w:w="2315" w:type="dxa"/>
          </w:tcPr>
          <w:p w14:paraId="2857BA54"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b/>
                <w:sz w:val="28"/>
                <w:szCs w:val="28"/>
                <w:lang w:val="uk-UA" w:eastAsia="ru-RU"/>
              </w:rPr>
            </w:pPr>
          </w:p>
        </w:tc>
        <w:tc>
          <w:tcPr>
            <w:tcW w:w="2643" w:type="dxa"/>
            <w:tcMar>
              <w:top w:w="0" w:type="dxa"/>
              <w:left w:w="115" w:type="dxa"/>
              <w:bottom w:w="0" w:type="dxa"/>
              <w:right w:w="115" w:type="dxa"/>
            </w:tcMar>
            <w:vAlign w:val="center"/>
          </w:tcPr>
          <w:p w14:paraId="4893EC7A" w14:textId="77777777" w:rsidR="00AF45E8" w:rsidRPr="00AF45E8" w:rsidRDefault="00AF45E8" w:rsidP="00AF45E8">
            <w:pPr>
              <w:spacing w:before="100" w:beforeAutospacing="1" w:after="100" w:afterAutospacing="1" w:line="120" w:lineRule="atLeast"/>
              <w:jc w:val="center"/>
              <w:rPr>
                <w:rFonts w:ascii="Times New Roman" w:eastAsia="Times New Roman" w:hAnsi="Times New Roman" w:cs="Times New Roman"/>
                <w:b/>
                <w:sz w:val="28"/>
                <w:szCs w:val="28"/>
                <w:lang w:val="uk-UA" w:eastAsia="ru-RU"/>
              </w:rPr>
            </w:pPr>
            <w:r w:rsidRPr="00AF45E8">
              <w:rPr>
                <w:rFonts w:ascii="Times New Roman" w:eastAsia="Times New Roman" w:hAnsi="Times New Roman" w:cs="Times New Roman"/>
                <w:b/>
                <w:sz w:val="28"/>
                <w:szCs w:val="28"/>
                <w:lang w:val="uk-UA" w:eastAsia="ru-RU"/>
              </w:rPr>
              <w:t>8102,2</w:t>
            </w:r>
          </w:p>
        </w:tc>
      </w:tr>
    </w:tbl>
    <w:p w14:paraId="585BCD40" w14:textId="77777777" w:rsidR="00AF45E8" w:rsidRPr="00AF45E8" w:rsidRDefault="00AF45E8" w:rsidP="00AF45E8">
      <w:pPr>
        <w:spacing w:after="0" w:line="240" w:lineRule="auto"/>
        <w:rPr>
          <w:rFonts w:ascii="Times New Roman" w:eastAsia="Times New Roman" w:hAnsi="Times New Roman" w:cs="Times New Roman"/>
          <w:color w:val="FF0000"/>
          <w:sz w:val="28"/>
          <w:szCs w:val="28"/>
          <w:lang w:val="uk-UA" w:eastAsia="ru-RU"/>
        </w:rPr>
      </w:pPr>
    </w:p>
    <w:p w14:paraId="54DDE43E" w14:textId="77777777" w:rsidR="00AF45E8" w:rsidRPr="00AF45E8" w:rsidRDefault="00AF45E8" w:rsidP="00AF45E8">
      <w:pPr>
        <w:spacing w:after="0" w:line="240" w:lineRule="auto"/>
        <w:jc w:val="both"/>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sz w:val="28"/>
          <w:szCs w:val="28"/>
          <w:lang w:val="ru-RU" w:eastAsia="ru-RU"/>
        </w:rPr>
        <w:t xml:space="preserve">Кількість працюючих на підприємстві </w:t>
      </w:r>
      <w:r w:rsidRPr="00AF45E8">
        <w:rPr>
          <w:rFonts w:ascii="Times New Roman" w:eastAsia="Times New Roman" w:hAnsi="Times New Roman" w:cs="Times New Roman"/>
          <w:sz w:val="28"/>
          <w:szCs w:val="28"/>
          <w:lang w:val="uk-UA" w:eastAsia="ru-RU"/>
        </w:rPr>
        <w:t xml:space="preserve">10 </w:t>
      </w:r>
      <w:r w:rsidRPr="00AF45E8">
        <w:rPr>
          <w:rFonts w:ascii="Times New Roman" w:eastAsia="Times New Roman" w:hAnsi="Times New Roman" w:cs="Times New Roman"/>
          <w:sz w:val="28"/>
          <w:szCs w:val="28"/>
          <w:lang w:val="ru-RU" w:eastAsia="ru-RU"/>
        </w:rPr>
        <w:t xml:space="preserve">чоловік, середня заробітна плата складає </w:t>
      </w:r>
      <w:r w:rsidRPr="00AF45E8">
        <w:rPr>
          <w:rFonts w:ascii="Times New Roman" w:eastAsia="Times New Roman" w:hAnsi="Times New Roman" w:cs="Times New Roman"/>
          <w:sz w:val="28"/>
          <w:szCs w:val="28"/>
          <w:lang w:val="uk-UA" w:eastAsia="ru-RU"/>
        </w:rPr>
        <w:t xml:space="preserve">12,35 тис </w:t>
      </w:r>
      <w:r w:rsidRPr="00AF45E8">
        <w:rPr>
          <w:rFonts w:ascii="Times New Roman" w:eastAsia="Times New Roman" w:hAnsi="Times New Roman" w:cs="Times New Roman"/>
          <w:sz w:val="28"/>
          <w:szCs w:val="28"/>
          <w:lang w:val="ru-RU" w:eastAsia="ru-RU"/>
        </w:rPr>
        <w:t xml:space="preserve">грн. </w:t>
      </w:r>
    </w:p>
    <w:p w14:paraId="5F8A101D" w14:textId="77777777" w:rsidR="00AF45E8" w:rsidRPr="00AF45E8" w:rsidRDefault="00AF45E8" w:rsidP="00AF45E8">
      <w:pPr>
        <w:spacing w:after="0" w:line="240" w:lineRule="auto"/>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sz w:val="28"/>
          <w:szCs w:val="28"/>
          <w:lang w:val="ru-RU" w:eastAsia="ru-RU"/>
        </w:rPr>
        <w:t>Заборгованість по заробітній платі станом на 01.</w:t>
      </w:r>
      <w:r w:rsidRPr="00AF45E8">
        <w:rPr>
          <w:rFonts w:ascii="Times New Roman" w:eastAsia="Times New Roman" w:hAnsi="Times New Roman" w:cs="Times New Roman"/>
          <w:sz w:val="28"/>
          <w:szCs w:val="28"/>
          <w:lang w:val="uk-UA" w:eastAsia="ru-RU"/>
        </w:rPr>
        <w:t>01</w:t>
      </w:r>
      <w:r w:rsidRPr="00AF45E8">
        <w:rPr>
          <w:rFonts w:ascii="Times New Roman" w:eastAsia="Times New Roman" w:hAnsi="Times New Roman" w:cs="Times New Roman"/>
          <w:sz w:val="28"/>
          <w:szCs w:val="28"/>
          <w:lang w:val="ru-RU" w:eastAsia="ru-RU"/>
        </w:rPr>
        <w:t>.202</w:t>
      </w:r>
      <w:r w:rsidRPr="00AF45E8">
        <w:rPr>
          <w:rFonts w:ascii="Times New Roman" w:eastAsia="Times New Roman" w:hAnsi="Times New Roman" w:cs="Times New Roman"/>
          <w:sz w:val="28"/>
          <w:szCs w:val="28"/>
          <w:lang w:val="uk-UA" w:eastAsia="ru-RU"/>
        </w:rPr>
        <w:t xml:space="preserve">5 </w:t>
      </w:r>
      <w:r w:rsidRPr="00AF45E8">
        <w:rPr>
          <w:rFonts w:ascii="Times New Roman" w:eastAsia="Times New Roman" w:hAnsi="Times New Roman" w:cs="Times New Roman"/>
          <w:sz w:val="28"/>
          <w:szCs w:val="28"/>
          <w:lang w:val="ru-RU" w:eastAsia="ru-RU"/>
        </w:rPr>
        <w:t xml:space="preserve"> року </w:t>
      </w:r>
      <w:r w:rsidRPr="00AF45E8">
        <w:rPr>
          <w:rFonts w:ascii="Times New Roman" w:eastAsia="Times New Roman" w:hAnsi="Times New Roman" w:cs="Times New Roman"/>
          <w:sz w:val="28"/>
          <w:szCs w:val="28"/>
          <w:lang w:val="uk-UA" w:eastAsia="ru-RU"/>
        </w:rPr>
        <w:t>відсутня</w:t>
      </w:r>
      <w:r w:rsidRPr="00AF45E8">
        <w:rPr>
          <w:rFonts w:ascii="Times New Roman" w:eastAsia="Times New Roman" w:hAnsi="Times New Roman" w:cs="Times New Roman"/>
          <w:sz w:val="28"/>
          <w:szCs w:val="28"/>
          <w:lang w:val="ru-RU" w:eastAsia="ru-RU"/>
        </w:rPr>
        <w:t>.</w:t>
      </w:r>
      <w:r w:rsidRPr="00AF45E8">
        <w:rPr>
          <w:rFonts w:ascii="Times New Roman" w:eastAsia="Times New Roman" w:hAnsi="Times New Roman" w:cs="Times New Roman"/>
          <w:sz w:val="28"/>
          <w:szCs w:val="28"/>
          <w:lang w:val="uk-UA" w:eastAsia="ru-RU"/>
        </w:rPr>
        <w:t xml:space="preserve"> </w:t>
      </w:r>
    </w:p>
    <w:p w14:paraId="4E991076" w14:textId="77777777" w:rsidR="00AF45E8" w:rsidRPr="00AF45E8" w:rsidRDefault="00AF45E8" w:rsidP="00AF45E8">
      <w:pPr>
        <w:spacing w:after="0" w:line="240" w:lineRule="auto"/>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    Д</w:t>
      </w:r>
      <w:r w:rsidRPr="00AF45E8">
        <w:rPr>
          <w:rFonts w:ascii="Times New Roman" w:eastAsia="Times New Roman" w:hAnsi="Times New Roman" w:cs="Times New Roman"/>
          <w:sz w:val="28"/>
          <w:szCs w:val="28"/>
          <w:lang w:val="ru-RU" w:eastAsia="ru-RU"/>
        </w:rPr>
        <w:t xml:space="preserve">ебіторська </w:t>
      </w: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sz w:val="28"/>
          <w:szCs w:val="28"/>
          <w:lang w:val="ru-RU" w:eastAsia="ru-RU"/>
        </w:rPr>
        <w:t>заборгованість</w:t>
      </w:r>
      <w:r w:rsidRPr="00AF45E8">
        <w:rPr>
          <w:rFonts w:ascii="Times New Roman" w:eastAsia="Times New Roman" w:hAnsi="Times New Roman" w:cs="Times New Roman"/>
          <w:sz w:val="28"/>
          <w:szCs w:val="28"/>
          <w:lang w:val="uk-UA" w:eastAsia="ru-RU"/>
        </w:rPr>
        <w:t xml:space="preserve"> за товари, роботи, послуги </w:t>
      </w:r>
      <w:r w:rsidRPr="00AF45E8">
        <w:rPr>
          <w:rFonts w:ascii="Times New Roman" w:eastAsia="Times New Roman" w:hAnsi="Times New Roman" w:cs="Times New Roman"/>
          <w:sz w:val="28"/>
          <w:szCs w:val="28"/>
          <w:lang w:val="ru-RU" w:eastAsia="ru-RU"/>
        </w:rPr>
        <w:t>станом на 01.</w:t>
      </w:r>
      <w:r w:rsidRPr="00AF45E8">
        <w:rPr>
          <w:rFonts w:ascii="Times New Roman" w:eastAsia="Times New Roman" w:hAnsi="Times New Roman" w:cs="Times New Roman"/>
          <w:sz w:val="28"/>
          <w:szCs w:val="28"/>
          <w:lang w:val="uk-UA" w:eastAsia="ru-RU"/>
        </w:rPr>
        <w:t>01</w:t>
      </w:r>
      <w:r w:rsidRPr="00AF45E8">
        <w:rPr>
          <w:rFonts w:ascii="Times New Roman" w:eastAsia="Times New Roman" w:hAnsi="Times New Roman" w:cs="Times New Roman"/>
          <w:sz w:val="28"/>
          <w:szCs w:val="28"/>
          <w:lang w:val="ru-RU" w:eastAsia="ru-RU"/>
        </w:rPr>
        <w:t>.20</w:t>
      </w:r>
      <w:r w:rsidRPr="00AF45E8">
        <w:rPr>
          <w:rFonts w:ascii="Times New Roman" w:eastAsia="Times New Roman" w:hAnsi="Times New Roman" w:cs="Times New Roman"/>
          <w:sz w:val="28"/>
          <w:szCs w:val="28"/>
          <w:lang w:val="uk-UA" w:eastAsia="ru-RU"/>
        </w:rPr>
        <w:t>25</w:t>
      </w:r>
      <w:r w:rsidRPr="00AF45E8">
        <w:rPr>
          <w:rFonts w:ascii="Times New Roman" w:eastAsia="Times New Roman" w:hAnsi="Times New Roman" w:cs="Times New Roman"/>
          <w:sz w:val="28"/>
          <w:szCs w:val="28"/>
          <w:lang w:val="ru-RU" w:eastAsia="ru-RU"/>
        </w:rPr>
        <w:t xml:space="preserve"> року складає</w:t>
      </w: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bCs/>
          <w:sz w:val="28"/>
          <w:szCs w:val="28"/>
          <w:lang w:val="uk-UA" w:eastAsia="ru-RU"/>
        </w:rPr>
        <w:t>863,5</w:t>
      </w:r>
      <w:r w:rsidRPr="00AF45E8">
        <w:rPr>
          <w:rFonts w:ascii="Times New Roman" w:eastAsia="Times New Roman" w:hAnsi="Times New Roman" w:cs="Times New Roman"/>
          <w:sz w:val="28"/>
          <w:szCs w:val="28"/>
          <w:lang w:val="uk-UA" w:eastAsia="ru-RU"/>
        </w:rPr>
        <w:t xml:space="preserve"> т</w:t>
      </w:r>
      <w:r w:rsidRPr="00AF45E8">
        <w:rPr>
          <w:rFonts w:ascii="Times New Roman" w:eastAsia="Times New Roman" w:hAnsi="Times New Roman" w:cs="Times New Roman"/>
          <w:sz w:val="28"/>
          <w:szCs w:val="28"/>
          <w:lang w:val="ru-RU" w:eastAsia="ru-RU"/>
        </w:rPr>
        <w:t>ис</w:t>
      </w:r>
      <w:r w:rsidRPr="00AF45E8">
        <w:rPr>
          <w:rFonts w:ascii="Times New Roman" w:eastAsia="Times New Roman" w:hAnsi="Times New Roman" w:cs="Times New Roman"/>
          <w:sz w:val="28"/>
          <w:szCs w:val="28"/>
          <w:lang w:val="uk-UA" w:eastAsia="ru-RU"/>
        </w:rPr>
        <w:t xml:space="preserve">.грн., в т.ч. комунальна аптека (фін.допомога) - </w:t>
      </w:r>
      <w:r w:rsidRPr="00AF45E8">
        <w:rPr>
          <w:rFonts w:ascii="Times New Roman" w:eastAsia="Times New Roman" w:hAnsi="Times New Roman" w:cs="Times New Roman"/>
          <w:bCs/>
          <w:sz w:val="28"/>
          <w:szCs w:val="28"/>
          <w:lang w:val="uk-UA" w:eastAsia="ru-RU"/>
        </w:rPr>
        <w:t>500</w:t>
      </w:r>
      <w:r w:rsidRPr="00AF45E8">
        <w:rPr>
          <w:rFonts w:ascii="Times New Roman" w:eastAsia="Times New Roman" w:hAnsi="Times New Roman" w:cs="Times New Roman"/>
          <w:sz w:val="28"/>
          <w:szCs w:val="28"/>
          <w:lang w:val="uk-UA" w:eastAsia="ru-RU"/>
        </w:rPr>
        <w:t xml:space="preserve"> тис.грн.</w:t>
      </w:r>
    </w:p>
    <w:p w14:paraId="6119563B" w14:textId="77777777" w:rsidR="00AF45E8" w:rsidRPr="00AF45E8" w:rsidRDefault="00AF45E8" w:rsidP="00AF45E8">
      <w:pPr>
        <w:spacing w:after="0" w:line="240" w:lineRule="auto"/>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     Кредиторська заборгованість за розрахунками з бюджетом  (поточна) - 12,6 тис. грн. (в т.ч. податок на доходи – 5,1 тис. грн;  ЄСВ – 6,1 тис.грн;          військовий збір – 1,4 тис. грн.).</w:t>
      </w:r>
    </w:p>
    <w:p w14:paraId="240E0DB2" w14:textId="77777777" w:rsidR="00AF45E8" w:rsidRPr="00AF45E8" w:rsidRDefault="00AF45E8" w:rsidP="00225E58">
      <w:pPr>
        <w:spacing w:after="0" w:line="240" w:lineRule="auto"/>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sz w:val="28"/>
          <w:szCs w:val="28"/>
          <w:lang w:val="ru-RU" w:eastAsia="ru-RU"/>
        </w:rPr>
        <w:t xml:space="preserve">Кредиторська заборгованість </w:t>
      </w:r>
      <w:r w:rsidRPr="00AF45E8">
        <w:rPr>
          <w:rFonts w:ascii="Times New Roman" w:eastAsia="Times New Roman" w:hAnsi="Times New Roman" w:cs="Times New Roman"/>
          <w:sz w:val="28"/>
          <w:szCs w:val="28"/>
          <w:lang w:val="uk-UA" w:eastAsia="ru-RU"/>
        </w:rPr>
        <w:t xml:space="preserve">за товари, роботи, послуги </w:t>
      </w:r>
      <w:r w:rsidRPr="00AF45E8">
        <w:rPr>
          <w:rFonts w:ascii="Times New Roman" w:eastAsia="Times New Roman" w:hAnsi="Times New Roman" w:cs="Times New Roman"/>
          <w:sz w:val="28"/>
          <w:szCs w:val="28"/>
          <w:lang w:val="ru-RU" w:eastAsia="ru-RU"/>
        </w:rPr>
        <w:t xml:space="preserve">станом на </w:t>
      </w:r>
      <w:r w:rsidRPr="00AF45E8">
        <w:rPr>
          <w:rFonts w:ascii="Times New Roman" w:eastAsia="Times New Roman" w:hAnsi="Times New Roman" w:cs="Times New Roman"/>
          <w:sz w:val="28"/>
          <w:szCs w:val="28"/>
          <w:lang w:val="uk-UA" w:eastAsia="ru-RU"/>
        </w:rPr>
        <w:t xml:space="preserve"> 01</w:t>
      </w:r>
      <w:r w:rsidRPr="00AF45E8">
        <w:rPr>
          <w:rFonts w:ascii="Times New Roman" w:eastAsia="Times New Roman" w:hAnsi="Times New Roman" w:cs="Times New Roman"/>
          <w:sz w:val="28"/>
          <w:szCs w:val="28"/>
          <w:lang w:val="ru-RU" w:eastAsia="ru-RU"/>
        </w:rPr>
        <w:t>.</w:t>
      </w:r>
      <w:r w:rsidRPr="00AF45E8">
        <w:rPr>
          <w:rFonts w:ascii="Times New Roman" w:eastAsia="Times New Roman" w:hAnsi="Times New Roman" w:cs="Times New Roman"/>
          <w:sz w:val="28"/>
          <w:szCs w:val="28"/>
          <w:lang w:val="uk-UA" w:eastAsia="ru-RU"/>
        </w:rPr>
        <w:t>01</w:t>
      </w:r>
      <w:r w:rsidRPr="00AF45E8">
        <w:rPr>
          <w:rFonts w:ascii="Times New Roman" w:eastAsia="Times New Roman" w:hAnsi="Times New Roman" w:cs="Times New Roman"/>
          <w:sz w:val="28"/>
          <w:szCs w:val="28"/>
          <w:lang w:val="ru-RU" w:eastAsia="ru-RU"/>
        </w:rPr>
        <w:t>.202</w:t>
      </w:r>
      <w:r w:rsidRPr="00AF45E8">
        <w:rPr>
          <w:rFonts w:ascii="Times New Roman" w:eastAsia="Times New Roman" w:hAnsi="Times New Roman" w:cs="Times New Roman"/>
          <w:sz w:val="28"/>
          <w:szCs w:val="28"/>
          <w:lang w:val="uk-UA" w:eastAsia="ru-RU"/>
        </w:rPr>
        <w:t>5</w:t>
      </w:r>
      <w:r w:rsidRPr="00AF45E8">
        <w:rPr>
          <w:rFonts w:ascii="Times New Roman" w:eastAsia="Times New Roman" w:hAnsi="Times New Roman" w:cs="Times New Roman"/>
          <w:sz w:val="28"/>
          <w:szCs w:val="28"/>
          <w:lang w:val="ru-RU" w:eastAsia="ru-RU"/>
        </w:rPr>
        <w:t xml:space="preserve"> р. </w:t>
      </w: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bCs/>
          <w:sz w:val="28"/>
          <w:szCs w:val="28"/>
          <w:lang w:val="uk-UA" w:eastAsia="ru-RU"/>
        </w:rPr>
        <w:t>546,5тис. грн</w:t>
      </w:r>
      <w:r w:rsidRPr="00AF45E8">
        <w:rPr>
          <w:rFonts w:ascii="Times New Roman" w:eastAsia="Times New Roman" w:hAnsi="Times New Roman" w:cs="Times New Roman"/>
          <w:sz w:val="28"/>
          <w:szCs w:val="28"/>
          <w:lang w:val="uk-UA" w:eastAsia="ru-RU"/>
        </w:rPr>
        <w:t>. (КП ТМР «Тростянецьке ЖЕУ»   за ел.енергію -  64,9 тис. грн. та за  теплопостачання -113,1 тис.грн, КП «Чисте місто» послуги з благоустрою та освітлення територій ВПО Нескучне – 294,6 тис.грн.,</w:t>
      </w:r>
      <w:r w:rsidRPr="00AF45E8">
        <w:rPr>
          <w:rFonts w:ascii="Times New Roman" w:eastAsia="Times New Roman" w:hAnsi="Times New Roman" w:cs="Times New Roman"/>
          <w:sz w:val="20"/>
          <w:szCs w:val="20"/>
          <w:lang w:val="uk-UA" w:eastAsia="ru-RU"/>
        </w:rPr>
        <w:t xml:space="preserve"> </w:t>
      </w:r>
      <w:r w:rsidRPr="00AF45E8">
        <w:rPr>
          <w:rFonts w:ascii="Times New Roman" w:eastAsia="Times New Roman" w:hAnsi="Times New Roman" w:cs="Times New Roman"/>
          <w:sz w:val="28"/>
          <w:szCs w:val="28"/>
          <w:lang w:val="uk-UA" w:eastAsia="ru-RU"/>
        </w:rPr>
        <w:t>за розробку стиля</w:t>
      </w:r>
      <w:r w:rsidRPr="00AF45E8">
        <w:rPr>
          <w:rFonts w:ascii="Times New Roman" w:eastAsia="Times New Roman" w:hAnsi="Times New Roman" w:cs="Times New Roman"/>
          <w:sz w:val="20"/>
          <w:szCs w:val="20"/>
          <w:lang w:val="uk-UA" w:eastAsia="ru-RU"/>
        </w:rPr>
        <w:t xml:space="preserve"> </w:t>
      </w:r>
      <w:r w:rsidRPr="00AF45E8">
        <w:rPr>
          <w:rFonts w:ascii="Times New Roman" w:eastAsia="Times New Roman" w:hAnsi="Times New Roman" w:cs="Times New Roman"/>
          <w:sz w:val="28"/>
          <w:szCs w:val="28"/>
          <w:lang w:val="uk-UA" w:eastAsia="ru-RU"/>
        </w:rPr>
        <w:t xml:space="preserve">ФОП Євенко Юлія Сергіївна -60 тис.грн., ТОВ «Текторсервіс» ремонт підлоги кімнат – 13,9 тис. грн.).           </w:t>
      </w:r>
    </w:p>
    <w:p w14:paraId="4A302D98" w14:textId="77777777" w:rsidR="00AF45E8" w:rsidRPr="00AF45E8" w:rsidRDefault="00AF45E8" w:rsidP="00225E58">
      <w:pPr>
        <w:spacing w:after="0" w:line="240" w:lineRule="auto"/>
        <w:jc w:val="both"/>
        <w:rPr>
          <w:rFonts w:ascii="Times New Roman" w:eastAsia="Times New Roman" w:hAnsi="Times New Roman" w:cs="Times New Roman"/>
          <w:b/>
          <w:sz w:val="28"/>
          <w:szCs w:val="28"/>
          <w:lang w:val="uk-UA" w:eastAsia="ru-RU"/>
        </w:rPr>
      </w:pP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b/>
          <w:sz w:val="28"/>
          <w:szCs w:val="28"/>
          <w:lang w:val="uk-UA" w:eastAsia="ru-RU"/>
        </w:rPr>
        <w:t>За 12 місяців 2024 року</w:t>
      </w:r>
      <w:r w:rsidRPr="00AF45E8">
        <w:rPr>
          <w:rFonts w:ascii="Times New Roman" w:eastAsia="Times New Roman" w:hAnsi="Times New Roman" w:cs="Times New Roman"/>
          <w:b/>
          <w:sz w:val="28"/>
          <w:szCs w:val="28"/>
          <w:lang w:val="ru-RU" w:eastAsia="ru-RU"/>
        </w:rPr>
        <w:t xml:space="preserve"> </w:t>
      </w:r>
      <w:r w:rsidRPr="00AF45E8">
        <w:rPr>
          <w:rFonts w:ascii="Times New Roman" w:eastAsia="Times New Roman" w:hAnsi="Times New Roman" w:cs="Times New Roman"/>
          <w:b/>
          <w:sz w:val="28"/>
          <w:szCs w:val="28"/>
          <w:lang w:val="uk-UA" w:eastAsia="ru-RU"/>
        </w:rPr>
        <w:t>виконано роботи:</w:t>
      </w:r>
    </w:p>
    <w:p w14:paraId="35520872" w14:textId="77777777" w:rsidR="00AF45E8" w:rsidRPr="00AF45E8" w:rsidRDefault="00AF45E8" w:rsidP="00225E58">
      <w:pPr>
        <w:spacing w:after="0" w:line="240" w:lineRule="auto"/>
        <w:jc w:val="both"/>
        <w:rPr>
          <w:rFonts w:ascii="Times New Roman" w:eastAsia="Times New Roman" w:hAnsi="Times New Roman" w:cs="Times New Roman"/>
          <w:b/>
          <w:sz w:val="28"/>
          <w:szCs w:val="28"/>
          <w:u w:val="single"/>
          <w:lang w:val="uk-UA" w:eastAsia="ru-RU"/>
        </w:rPr>
      </w:pPr>
      <w:r w:rsidRPr="00AF45E8">
        <w:rPr>
          <w:rFonts w:ascii="Times New Roman" w:eastAsia="Times New Roman" w:hAnsi="Times New Roman" w:cs="Times New Roman"/>
          <w:b/>
          <w:sz w:val="28"/>
          <w:szCs w:val="28"/>
          <w:u w:val="single"/>
          <w:lang w:val="uk-UA" w:eastAsia="ru-RU"/>
        </w:rPr>
        <w:t xml:space="preserve">  за власні кошти: </w:t>
      </w:r>
    </w:p>
    <w:p w14:paraId="271ACA4B" w14:textId="77777777" w:rsidR="00AF45E8" w:rsidRPr="00AF45E8" w:rsidRDefault="00AF45E8" w:rsidP="00AF45E8">
      <w:pPr>
        <w:numPr>
          <w:ilvl w:val="0"/>
          <w:numId w:val="9"/>
        </w:numPr>
        <w:tabs>
          <w:tab w:val="clear" w:pos="720"/>
          <w:tab w:val="num" w:pos="360"/>
        </w:tabs>
        <w:spacing w:after="0" w:line="240" w:lineRule="auto"/>
        <w:ind w:left="360"/>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Зроблений</w:t>
      </w:r>
      <w:r w:rsidRPr="00AF45E8">
        <w:rPr>
          <w:rFonts w:ascii="Times New Roman" w:eastAsia="Times New Roman" w:hAnsi="Times New Roman" w:cs="Times New Roman"/>
          <w:b/>
          <w:bCs/>
          <w:sz w:val="28"/>
          <w:szCs w:val="28"/>
          <w:lang w:val="uk-UA" w:eastAsia="ru-RU"/>
        </w:rPr>
        <w:t xml:space="preserve"> ремонт 4 поверху </w:t>
      </w:r>
      <w:r w:rsidRPr="00AF45E8">
        <w:rPr>
          <w:rFonts w:ascii="Times New Roman" w:eastAsia="Times New Roman" w:hAnsi="Times New Roman" w:cs="Times New Roman"/>
          <w:sz w:val="28"/>
          <w:szCs w:val="28"/>
          <w:lang w:val="uk-UA" w:eastAsia="ru-RU"/>
        </w:rPr>
        <w:t xml:space="preserve">придбання будівельних матеріалів (плитка, фарба, двері,двері-купе, шпалери, клей і т.д) та за виконання робіт (поклейка шпалер, покраска стін, укладання плитки та лінолеума і т.д.) придбання меблів та сантехніки, закупівля, електротоварів (холодильники, телевізори, люстри) придбання МШП (штори, килими, декор) - </w:t>
      </w:r>
      <w:r w:rsidRPr="00AF45E8">
        <w:rPr>
          <w:rFonts w:ascii="Times New Roman" w:eastAsia="Times New Roman" w:hAnsi="Times New Roman" w:cs="Times New Roman"/>
          <w:bCs/>
          <w:sz w:val="28"/>
          <w:szCs w:val="28"/>
          <w:lang w:val="uk-UA" w:eastAsia="ru-RU"/>
        </w:rPr>
        <w:t>1 636,0</w:t>
      </w: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bCs/>
          <w:sz w:val="28"/>
          <w:szCs w:val="28"/>
          <w:lang w:val="uk-UA" w:eastAsia="ru-RU"/>
        </w:rPr>
        <w:t>тис.грн</w:t>
      </w:r>
      <w:r w:rsidRPr="00AF45E8">
        <w:rPr>
          <w:rFonts w:ascii="Times New Roman" w:eastAsia="Times New Roman" w:hAnsi="Times New Roman" w:cs="Times New Roman"/>
          <w:sz w:val="28"/>
          <w:szCs w:val="28"/>
          <w:lang w:val="uk-UA" w:eastAsia="ru-RU"/>
        </w:rPr>
        <w:t>.</w:t>
      </w:r>
    </w:p>
    <w:p w14:paraId="49CF60A9" w14:textId="77777777" w:rsidR="00AF45E8" w:rsidRPr="00AF45E8" w:rsidRDefault="00AF45E8" w:rsidP="00AF45E8">
      <w:pPr>
        <w:numPr>
          <w:ilvl w:val="0"/>
          <w:numId w:val="9"/>
        </w:numPr>
        <w:tabs>
          <w:tab w:val="clear" w:pos="720"/>
          <w:tab w:val="num" w:pos="360"/>
        </w:tabs>
        <w:spacing w:after="0" w:line="240" w:lineRule="auto"/>
        <w:ind w:left="360"/>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Виконання робіт з розробки проєктної документації для проведення капітального ремонту приміщення, а саме </w:t>
      </w:r>
      <w:r w:rsidRPr="00AF45E8">
        <w:rPr>
          <w:rFonts w:ascii="Times New Roman" w:eastAsia="Times New Roman" w:hAnsi="Times New Roman" w:cs="Times New Roman"/>
          <w:sz w:val="28"/>
          <w:szCs w:val="28"/>
          <w:u w:val="single"/>
          <w:lang w:val="uk-UA" w:eastAsia="ru-RU"/>
        </w:rPr>
        <w:t>4 поверх</w:t>
      </w:r>
      <w:r w:rsidRPr="00AF45E8">
        <w:rPr>
          <w:rFonts w:ascii="Times New Roman" w:eastAsia="Times New Roman" w:hAnsi="Times New Roman" w:cs="Times New Roman"/>
          <w:sz w:val="28"/>
          <w:szCs w:val="28"/>
          <w:lang w:val="uk-UA" w:eastAsia="ru-RU"/>
        </w:rPr>
        <w:t xml:space="preserve"> – </w:t>
      </w:r>
      <w:r w:rsidRPr="00AF45E8">
        <w:rPr>
          <w:rFonts w:ascii="Times New Roman" w:eastAsia="Times New Roman" w:hAnsi="Times New Roman" w:cs="Times New Roman"/>
          <w:bCs/>
          <w:sz w:val="28"/>
          <w:szCs w:val="28"/>
          <w:lang w:val="uk-UA" w:eastAsia="ru-RU"/>
        </w:rPr>
        <w:t>33,3</w:t>
      </w: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bCs/>
          <w:sz w:val="28"/>
          <w:szCs w:val="28"/>
          <w:lang w:val="uk-UA" w:eastAsia="ru-RU"/>
        </w:rPr>
        <w:t>тис.грн;</w:t>
      </w:r>
    </w:p>
    <w:p w14:paraId="33BBFCD3" w14:textId="77777777" w:rsidR="00AF45E8" w:rsidRPr="00AF45E8" w:rsidRDefault="00AF45E8" w:rsidP="00AF45E8">
      <w:pPr>
        <w:numPr>
          <w:ilvl w:val="0"/>
          <w:numId w:val="9"/>
        </w:numPr>
        <w:tabs>
          <w:tab w:val="clear" w:pos="720"/>
          <w:tab w:val="num" w:pos="360"/>
        </w:tabs>
        <w:spacing w:after="0" w:line="240" w:lineRule="auto"/>
        <w:ind w:left="360"/>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Придбані основні засоби та МНМА (меблі, побутова техніка,  та джерела безперебійного живлення) на суму </w:t>
      </w:r>
      <w:r w:rsidRPr="00AF45E8">
        <w:rPr>
          <w:rFonts w:ascii="Times New Roman" w:eastAsia="Times New Roman" w:hAnsi="Times New Roman" w:cs="Times New Roman"/>
          <w:bCs/>
          <w:sz w:val="28"/>
          <w:szCs w:val="28"/>
          <w:lang w:val="uk-UA" w:eastAsia="ru-RU"/>
        </w:rPr>
        <w:t>1788,50 тис. грн</w:t>
      </w:r>
    </w:p>
    <w:p w14:paraId="4DDF04CA" w14:textId="47188EFA" w:rsidR="00AF45E8" w:rsidRPr="00AF45E8" w:rsidRDefault="00AF45E8" w:rsidP="00AF45E8">
      <w:pPr>
        <w:spacing w:after="0" w:line="240" w:lineRule="auto"/>
        <w:rPr>
          <w:rFonts w:ascii="Times New Roman" w:eastAsia="Times New Roman" w:hAnsi="Times New Roman" w:cs="Times New Roman"/>
          <w:sz w:val="20"/>
          <w:szCs w:val="20"/>
          <w:lang w:val="uk-UA" w:eastAsia="ru-RU"/>
        </w:rPr>
      </w:pPr>
      <w:r w:rsidRPr="00AF45E8">
        <w:rPr>
          <w:rFonts w:ascii="Times New Roman" w:eastAsia="Times New Roman" w:hAnsi="Times New Roman" w:cs="Times New Roman"/>
          <w:noProof/>
          <w:sz w:val="20"/>
          <w:szCs w:val="20"/>
          <w:lang w:val="ru-RU" w:eastAsia="ru-RU"/>
        </w:rPr>
        <w:drawing>
          <wp:inline distT="0" distB="0" distL="0" distR="0" wp14:anchorId="62DABFCB" wp14:editId="5D87EA2D">
            <wp:extent cx="2716530" cy="3604895"/>
            <wp:effectExtent l="0" t="0" r="762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716530" cy="3604895"/>
                    </a:xfrm>
                    <a:prstGeom prst="rect">
                      <a:avLst/>
                    </a:prstGeom>
                    <a:noFill/>
                    <a:ln>
                      <a:noFill/>
                    </a:ln>
                  </pic:spPr>
                </pic:pic>
              </a:graphicData>
            </a:graphic>
          </wp:inline>
        </w:drawing>
      </w:r>
      <w:r w:rsidRPr="00AF45E8">
        <w:rPr>
          <w:rFonts w:ascii="Times New Roman" w:eastAsia="Times New Roman" w:hAnsi="Times New Roman" w:cs="Times New Roman"/>
          <w:sz w:val="20"/>
          <w:szCs w:val="20"/>
          <w:lang w:val="uk-UA" w:eastAsia="ru-RU"/>
        </w:rPr>
        <w:t xml:space="preserve">          </w:t>
      </w:r>
      <w:r w:rsidRPr="00AF45E8">
        <w:rPr>
          <w:rFonts w:ascii="Times New Roman" w:eastAsia="Times New Roman" w:hAnsi="Times New Roman" w:cs="Times New Roman"/>
          <w:noProof/>
          <w:sz w:val="20"/>
          <w:szCs w:val="20"/>
          <w:lang w:val="ru-RU" w:eastAsia="ru-RU"/>
        </w:rPr>
        <w:drawing>
          <wp:inline distT="0" distB="0" distL="0" distR="0" wp14:anchorId="7CFCA7FB" wp14:editId="422FAB92">
            <wp:extent cx="3134331" cy="3604895"/>
            <wp:effectExtent l="0" t="0" r="952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134331" cy="3604895"/>
                    </a:xfrm>
                    <a:prstGeom prst="rect">
                      <a:avLst/>
                    </a:prstGeom>
                    <a:noFill/>
                    <a:ln>
                      <a:noFill/>
                    </a:ln>
                  </pic:spPr>
                </pic:pic>
              </a:graphicData>
            </a:graphic>
          </wp:inline>
        </w:drawing>
      </w:r>
    </w:p>
    <w:p w14:paraId="7FC7A6ED" w14:textId="6971A721" w:rsidR="00AF45E8" w:rsidRPr="00AF45E8" w:rsidRDefault="00AF45E8" w:rsidP="00AF45E8">
      <w:pPr>
        <w:spacing w:after="0" w:line="240" w:lineRule="auto"/>
        <w:rPr>
          <w:rFonts w:ascii="Times New Roman" w:eastAsia="Times New Roman" w:hAnsi="Times New Roman" w:cs="Times New Roman"/>
          <w:sz w:val="20"/>
          <w:szCs w:val="20"/>
          <w:lang w:val="uk-UA" w:eastAsia="ru-RU"/>
        </w:rPr>
      </w:pPr>
      <w:r w:rsidRPr="00AF45E8">
        <w:rPr>
          <w:rFonts w:ascii="Times New Roman" w:eastAsia="Times New Roman" w:hAnsi="Times New Roman" w:cs="Times New Roman"/>
          <w:noProof/>
          <w:sz w:val="20"/>
          <w:szCs w:val="20"/>
          <w:lang w:val="ru-RU" w:eastAsia="ru-RU"/>
        </w:rPr>
        <w:drawing>
          <wp:inline distT="0" distB="0" distL="0" distR="0" wp14:anchorId="03C55534" wp14:editId="39D5D71B">
            <wp:extent cx="2722245" cy="3652520"/>
            <wp:effectExtent l="0" t="0" r="1905" b="508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22245" cy="3652520"/>
                    </a:xfrm>
                    <a:prstGeom prst="rect">
                      <a:avLst/>
                    </a:prstGeom>
                    <a:noFill/>
                    <a:ln>
                      <a:noFill/>
                    </a:ln>
                  </pic:spPr>
                </pic:pic>
              </a:graphicData>
            </a:graphic>
          </wp:inline>
        </w:drawing>
      </w:r>
      <w:r w:rsidRPr="00AF45E8">
        <w:rPr>
          <w:rFonts w:ascii="Times New Roman" w:eastAsia="Times New Roman" w:hAnsi="Times New Roman" w:cs="Times New Roman"/>
          <w:sz w:val="20"/>
          <w:szCs w:val="20"/>
          <w:lang w:val="uk-UA" w:eastAsia="ru-RU"/>
        </w:rPr>
        <w:t xml:space="preserve">          </w:t>
      </w:r>
      <w:r w:rsidRPr="00AF45E8">
        <w:rPr>
          <w:rFonts w:ascii="Times New Roman" w:eastAsia="Times New Roman" w:hAnsi="Times New Roman" w:cs="Times New Roman"/>
          <w:noProof/>
          <w:sz w:val="20"/>
          <w:szCs w:val="20"/>
          <w:lang w:val="ru-RU" w:eastAsia="ru-RU"/>
        </w:rPr>
        <w:drawing>
          <wp:inline distT="0" distB="0" distL="0" distR="0" wp14:anchorId="446259AC" wp14:editId="5BAA0332">
            <wp:extent cx="3028620" cy="3615055"/>
            <wp:effectExtent l="0" t="0" r="635" b="4445"/>
            <wp:docPr id="784508991" name="Рисунок 784508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034167" cy="3621676"/>
                    </a:xfrm>
                    <a:prstGeom prst="rect">
                      <a:avLst/>
                    </a:prstGeom>
                    <a:noFill/>
                    <a:ln>
                      <a:noFill/>
                    </a:ln>
                  </pic:spPr>
                </pic:pic>
              </a:graphicData>
            </a:graphic>
          </wp:inline>
        </w:drawing>
      </w:r>
    </w:p>
    <w:p w14:paraId="295BC15E" w14:textId="77777777" w:rsidR="00AF45E8" w:rsidRPr="00AF45E8" w:rsidRDefault="00AF45E8" w:rsidP="00AF45E8">
      <w:pPr>
        <w:spacing w:after="0" w:line="240" w:lineRule="auto"/>
        <w:ind w:left="720"/>
        <w:rPr>
          <w:rFonts w:ascii="Times New Roman" w:eastAsia="Times New Roman" w:hAnsi="Times New Roman" w:cs="Times New Roman"/>
          <w:sz w:val="20"/>
          <w:szCs w:val="20"/>
          <w:lang w:val="uk-UA" w:eastAsia="ru-RU"/>
        </w:rPr>
      </w:pPr>
    </w:p>
    <w:p w14:paraId="401602F3" w14:textId="2B6997A6" w:rsidR="00AF45E8" w:rsidRPr="00AF45E8" w:rsidRDefault="00AF45E8" w:rsidP="00AF45E8">
      <w:pPr>
        <w:spacing w:after="0" w:line="240" w:lineRule="auto"/>
        <w:rPr>
          <w:rFonts w:ascii="Times New Roman" w:eastAsia="Times New Roman" w:hAnsi="Times New Roman" w:cs="Times New Roman"/>
          <w:sz w:val="20"/>
          <w:szCs w:val="20"/>
          <w:lang w:val="uk-UA" w:eastAsia="ru-RU"/>
        </w:rPr>
      </w:pPr>
      <w:r w:rsidRPr="00AF45E8">
        <w:rPr>
          <w:rFonts w:ascii="Times New Roman" w:eastAsia="Times New Roman" w:hAnsi="Times New Roman" w:cs="Times New Roman"/>
          <w:noProof/>
          <w:sz w:val="20"/>
          <w:szCs w:val="20"/>
          <w:lang w:val="ru-RU" w:eastAsia="ru-RU"/>
        </w:rPr>
        <w:drawing>
          <wp:inline distT="0" distB="0" distL="0" distR="0" wp14:anchorId="0C16F4A7" wp14:editId="24496D95">
            <wp:extent cx="2732405" cy="3641725"/>
            <wp:effectExtent l="0" t="0" r="0" b="0"/>
            <wp:docPr id="784508990" name="Рисунок 784508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32405" cy="3641725"/>
                    </a:xfrm>
                    <a:prstGeom prst="rect">
                      <a:avLst/>
                    </a:prstGeom>
                    <a:noFill/>
                    <a:ln>
                      <a:noFill/>
                    </a:ln>
                  </pic:spPr>
                </pic:pic>
              </a:graphicData>
            </a:graphic>
          </wp:inline>
        </w:drawing>
      </w:r>
      <w:r w:rsidRPr="00AF45E8">
        <w:rPr>
          <w:rFonts w:ascii="Times New Roman" w:eastAsia="Times New Roman" w:hAnsi="Times New Roman" w:cs="Times New Roman"/>
          <w:sz w:val="20"/>
          <w:szCs w:val="20"/>
          <w:lang w:val="uk-UA" w:eastAsia="ru-RU"/>
        </w:rPr>
        <w:t xml:space="preserve">          </w:t>
      </w:r>
      <w:r w:rsidRPr="00AF45E8">
        <w:rPr>
          <w:rFonts w:ascii="Times New Roman" w:eastAsia="Times New Roman" w:hAnsi="Times New Roman" w:cs="Times New Roman"/>
          <w:noProof/>
          <w:sz w:val="20"/>
          <w:szCs w:val="20"/>
          <w:lang w:val="ru-RU" w:eastAsia="ru-RU"/>
        </w:rPr>
        <w:drawing>
          <wp:inline distT="0" distB="0" distL="0" distR="0" wp14:anchorId="67B463FC" wp14:editId="2FFDAD7E">
            <wp:extent cx="3023029" cy="3652520"/>
            <wp:effectExtent l="0" t="0" r="6350" b="5080"/>
            <wp:docPr id="784508989" name="Рисунок 784508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028727" cy="3659404"/>
                    </a:xfrm>
                    <a:prstGeom prst="rect">
                      <a:avLst/>
                    </a:prstGeom>
                    <a:noFill/>
                    <a:ln>
                      <a:noFill/>
                    </a:ln>
                  </pic:spPr>
                </pic:pic>
              </a:graphicData>
            </a:graphic>
          </wp:inline>
        </w:drawing>
      </w:r>
    </w:p>
    <w:p w14:paraId="277BE8EA" w14:textId="77777777" w:rsidR="00AF45E8" w:rsidRPr="00AF45E8" w:rsidRDefault="00AF45E8" w:rsidP="00AF45E8">
      <w:pPr>
        <w:spacing w:after="0" w:line="240" w:lineRule="auto"/>
        <w:rPr>
          <w:rFonts w:ascii="Times New Roman" w:eastAsia="Times New Roman" w:hAnsi="Times New Roman" w:cs="Times New Roman"/>
          <w:b/>
          <w:sz w:val="28"/>
          <w:szCs w:val="28"/>
          <w:u w:val="single"/>
          <w:lang w:val="uk-UA" w:eastAsia="ru-RU"/>
        </w:rPr>
      </w:pPr>
    </w:p>
    <w:p w14:paraId="57A31B2B" w14:textId="77777777" w:rsidR="00AF45E8" w:rsidRPr="00AF45E8" w:rsidRDefault="00AF45E8" w:rsidP="00AF45E8">
      <w:pPr>
        <w:spacing w:after="0" w:line="240" w:lineRule="auto"/>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 Придбано в </w:t>
      </w:r>
      <w:r w:rsidRPr="00AF45E8">
        <w:rPr>
          <w:rFonts w:ascii="Times New Roman" w:eastAsia="Times New Roman" w:hAnsi="Times New Roman" w:cs="Times New Roman"/>
          <w:b/>
          <w:bCs/>
          <w:sz w:val="28"/>
          <w:szCs w:val="28"/>
          <w:lang w:val="uk-UA" w:eastAsia="ru-RU"/>
        </w:rPr>
        <w:t>Центр ВПО Нескучне</w:t>
      </w:r>
      <w:r w:rsidRPr="00AF45E8">
        <w:rPr>
          <w:rFonts w:ascii="Times New Roman" w:eastAsia="Times New Roman" w:hAnsi="Times New Roman" w:cs="Times New Roman"/>
          <w:sz w:val="28"/>
          <w:szCs w:val="28"/>
          <w:lang w:val="uk-UA" w:eastAsia="ru-RU"/>
        </w:rPr>
        <w:t xml:space="preserve"> (меблі, будматеріали, саджанці дерев та квітів для облаштування території, придбання ялинок та новорічний декор для них, придбані засоби для поливу зелених насаджень) та проведені роботи по встановленню відеокамер та встановлення освітлення, послуги благоустрою території, послуги по встановленню габіонів, послуги з встановлення бойлерів, підключення та встановлення дизельної електростанції та транспортні послуги -</w:t>
      </w:r>
      <w:r w:rsidRPr="00AF45E8">
        <w:rPr>
          <w:rFonts w:ascii="Times New Roman" w:eastAsia="Times New Roman" w:hAnsi="Times New Roman" w:cs="Times New Roman"/>
          <w:b/>
          <w:bCs/>
          <w:sz w:val="28"/>
          <w:szCs w:val="28"/>
          <w:lang w:val="uk-UA" w:eastAsia="ru-RU"/>
        </w:rPr>
        <w:t>1779,1 тис. грн</w:t>
      </w:r>
      <w:r w:rsidRPr="00AF45E8">
        <w:rPr>
          <w:rFonts w:ascii="Times New Roman" w:eastAsia="Times New Roman" w:hAnsi="Times New Roman" w:cs="Times New Roman"/>
          <w:sz w:val="28"/>
          <w:szCs w:val="28"/>
          <w:lang w:val="uk-UA" w:eastAsia="ru-RU"/>
        </w:rPr>
        <w:t>.</w:t>
      </w:r>
    </w:p>
    <w:p w14:paraId="2756295F" w14:textId="77777777" w:rsidR="00AF45E8" w:rsidRPr="00AF45E8" w:rsidRDefault="00AF45E8" w:rsidP="00AF45E8">
      <w:pPr>
        <w:numPr>
          <w:ilvl w:val="0"/>
          <w:numId w:val="9"/>
        </w:numPr>
        <w:tabs>
          <w:tab w:val="clear" w:pos="720"/>
          <w:tab w:val="num" w:pos="360"/>
        </w:tabs>
        <w:spacing w:after="0" w:line="240" w:lineRule="auto"/>
        <w:ind w:left="360"/>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Розробка фірмового стилю для  Центру ВПО НЕСКУЧНЕ - </w:t>
      </w:r>
      <w:r w:rsidRPr="00AF45E8">
        <w:rPr>
          <w:rFonts w:ascii="Times New Roman" w:eastAsia="Times New Roman" w:hAnsi="Times New Roman" w:cs="Times New Roman"/>
          <w:b/>
          <w:bCs/>
          <w:sz w:val="28"/>
          <w:szCs w:val="28"/>
          <w:lang w:val="uk-UA" w:eastAsia="ru-RU"/>
        </w:rPr>
        <w:t>60 тис.грн</w:t>
      </w:r>
      <w:r w:rsidRPr="00AF45E8">
        <w:rPr>
          <w:rFonts w:ascii="Times New Roman" w:eastAsia="Times New Roman" w:hAnsi="Times New Roman" w:cs="Times New Roman"/>
          <w:sz w:val="28"/>
          <w:szCs w:val="28"/>
          <w:lang w:val="uk-UA" w:eastAsia="ru-RU"/>
        </w:rPr>
        <w:t>.</w:t>
      </w:r>
    </w:p>
    <w:p w14:paraId="2F7DF8CE" w14:textId="77777777" w:rsidR="00AF45E8" w:rsidRPr="00AF45E8" w:rsidRDefault="00AF45E8" w:rsidP="00AF45E8">
      <w:pPr>
        <w:spacing w:after="0" w:line="240" w:lineRule="auto"/>
        <w:ind w:left="720"/>
        <w:rPr>
          <w:rFonts w:ascii="Times New Roman" w:eastAsia="Times New Roman" w:hAnsi="Times New Roman" w:cs="Times New Roman"/>
          <w:sz w:val="28"/>
          <w:szCs w:val="28"/>
          <w:lang w:val="uk-UA" w:eastAsia="ru-RU"/>
        </w:rPr>
      </w:pPr>
    </w:p>
    <w:p w14:paraId="0EBEC1C4" w14:textId="04FE64AE" w:rsidR="00AF45E8" w:rsidRPr="00AF45E8" w:rsidRDefault="00AF45E8" w:rsidP="00AF45E8">
      <w:pPr>
        <w:spacing w:after="0" w:line="240" w:lineRule="auto"/>
        <w:rPr>
          <w:rFonts w:ascii="Times New Roman" w:eastAsia="Times New Roman" w:hAnsi="Times New Roman" w:cs="Times New Roman"/>
          <w:sz w:val="20"/>
          <w:szCs w:val="20"/>
          <w:lang w:val="ru-RU" w:eastAsia="ru-RU"/>
        </w:rPr>
      </w:pPr>
      <w:r w:rsidRPr="00AF45E8">
        <w:rPr>
          <w:rFonts w:ascii="Times New Roman" w:eastAsia="Times New Roman" w:hAnsi="Times New Roman" w:cs="Times New Roman"/>
          <w:noProof/>
          <w:sz w:val="20"/>
          <w:szCs w:val="20"/>
          <w:lang w:val="ru-RU" w:eastAsia="ru-RU"/>
        </w:rPr>
        <w:drawing>
          <wp:inline distT="0" distB="0" distL="0" distR="0" wp14:anchorId="0E6CB907" wp14:editId="31F595BD">
            <wp:extent cx="2642870" cy="3525520"/>
            <wp:effectExtent l="0" t="0" r="5080" b="0"/>
            <wp:docPr id="784508988" name="Рисунок 784508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642870" cy="3525520"/>
                    </a:xfrm>
                    <a:prstGeom prst="rect">
                      <a:avLst/>
                    </a:prstGeom>
                    <a:noFill/>
                    <a:ln>
                      <a:noFill/>
                    </a:ln>
                  </pic:spPr>
                </pic:pic>
              </a:graphicData>
            </a:graphic>
          </wp:inline>
        </w:drawing>
      </w:r>
      <w:r w:rsidRPr="00AF45E8">
        <w:rPr>
          <w:rFonts w:ascii="Times New Roman" w:eastAsia="Times New Roman" w:hAnsi="Times New Roman" w:cs="Times New Roman"/>
          <w:sz w:val="20"/>
          <w:szCs w:val="20"/>
          <w:lang w:val="uk-UA" w:eastAsia="ru-RU"/>
        </w:rPr>
        <w:t xml:space="preserve">             </w:t>
      </w:r>
      <w:r w:rsidRPr="00AF45E8">
        <w:rPr>
          <w:rFonts w:ascii="Times New Roman" w:eastAsia="Times New Roman" w:hAnsi="Times New Roman" w:cs="Times New Roman"/>
          <w:noProof/>
          <w:sz w:val="20"/>
          <w:szCs w:val="20"/>
          <w:lang w:val="ru-RU" w:eastAsia="ru-RU"/>
        </w:rPr>
        <w:drawing>
          <wp:inline distT="0" distB="0" distL="0" distR="0" wp14:anchorId="7C030C65" wp14:editId="357E3AC5">
            <wp:extent cx="3076189" cy="3525520"/>
            <wp:effectExtent l="0" t="0" r="0" b="0"/>
            <wp:docPr id="784508987" name="Рисунок 784508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086083" cy="3536859"/>
                    </a:xfrm>
                    <a:prstGeom prst="rect">
                      <a:avLst/>
                    </a:prstGeom>
                    <a:noFill/>
                    <a:ln>
                      <a:noFill/>
                    </a:ln>
                  </pic:spPr>
                </pic:pic>
              </a:graphicData>
            </a:graphic>
          </wp:inline>
        </w:drawing>
      </w:r>
    </w:p>
    <w:p w14:paraId="471C4841" w14:textId="77777777" w:rsidR="00AF45E8" w:rsidRPr="00AF45E8" w:rsidRDefault="00AF45E8" w:rsidP="00AF45E8">
      <w:pPr>
        <w:spacing w:after="0" w:line="240" w:lineRule="auto"/>
        <w:ind w:left="720"/>
        <w:rPr>
          <w:rFonts w:ascii="Times New Roman" w:eastAsia="Times New Roman" w:hAnsi="Times New Roman" w:cs="Times New Roman"/>
          <w:sz w:val="20"/>
          <w:szCs w:val="20"/>
          <w:lang w:val="ru-RU" w:eastAsia="ru-RU"/>
        </w:rPr>
      </w:pPr>
    </w:p>
    <w:p w14:paraId="205A2EC9" w14:textId="77777777" w:rsidR="00AF45E8" w:rsidRPr="00AF45E8" w:rsidRDefault="00AF45E8" w:rsidP="00AF45E8">
      <w:pPr>
        <w:numPr>
          <w:ilvl w:val="0"/>
          <w:numId w:val="9"/>
        </w:numPr>
        <w:tabs>
          <w:tab w:val="clear" w:pos="720"/>
          <w:tab w:val="num" w:pos="360"/>
        </w:tabs>
        <w:spacing w:after="0" w:line="240" w:lineRule="auto"/>
        <w:ind w:left="360"/>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Встановлення генератора в ДП «Елегія» та підключення його до газової котельні (автоматичний вимикач, провід, наконечник, Кабель СиПс- 4 4Х16, АВР 63А 4п та пальне для 6 місяців використання) - </w:t>
      </w:r>
      <w:r w:rsidRPr="00AF45E8">
        <w:rPr>
          <w:rFonts w:ascii="Times New Roman" w:eastAsia="Times New Roman" w:hAnsi="Times New Roman" w:cs="Times New Roman"/>
          <w:b/>
          <w:bCs/>
          <w:sz w:val="28"/>
          <w:szCs w:val="28"/>
          <w:lang w:val="uk-UA" w:eastAsia="ru-RU"/>
        </w:rPr>
        <w:t>184,7 тис. грн</w:t>
      </w:r>
      <w:r w:rsidRPr="00AF45E8">
        <w:rPr>
          <w:rFonts w:ascii="Times New Roman" w:eastAsia="Times New Roman" w:hAnsi="Times New Roman" w:cs="Times New Roman"/>
          <w:sz w:val="28"/>
          <w:szCs w:val="28"/>
          <w:lang w:val="uk-UA" w:eastAsia="ru-RU"/>
        </w:rPr>
        <w:t>.</w:t>
      </w:r>
    </w:p>
    <w:p w14:paraId="3EC19A7A" w14:textId="77777777" w:rsidR="00AF45E8" w:rsidRPr="00AF45E8" w:rsidRDefault="00AF45E8" w:rsidP="00AF45E8">
      <w:pPr>
        <w:numPr>
          <w:ilvl w:val="0"/>
          <w:numId w:val="9"/>
        </w:numPr>
        <w:tabs>
          <w:tab w:val="clear" w:pos="720"/>
          <w:tab w:val="num" w:pos="360"/>
        </w:tabs>
        <w:spacing w:after="0" w:line="240" w:lineRule="auto"/>
        <w:ind w:left="360"/>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u w:val="single"/>
          <w:lang w:val="uk-UA" w:eastAsia="ru-RU"/>
        </w:rPr>
        <w:t xml:space="preserve">Поточний ремонт кімнати </w:t>
      </w:r>
      <w:bookmarkStart w:id="35" w:name="_Hlk179551702"/>
      <w:r w:rsidRPr="00AF45E8">
        <w:rPr>
          <w:rFonts w:ascii="Times New Roman" w:eastAsia="Times New Roman" w:hAnsi="Times New Roman" w:cs="Times New Roman"/>
          <w:sz w:val="28"/>
          <w:szCs w:val="28"/>
          <w:u w:val="single"/>
          <w:lang w:val="uk-UA" w:eastAsia="ru-RU"/>
        </w:rPr>
        <w:t xml:space="preserve">№13, №5, №8 </w:t>
      </w:r>
      <w:r w:rsidRPr="00AF45E8">
        <w:rPr>
          <w:rFonts w:ascii="Times New Roman" w:eastAsia="Times New Roman" w:hAnsi="Times New Roman" w:cs="Times New Roman"/>
          <w:sz w:val="28"/>
          <w:szCs w:val="28"/>
          <w:lang w:val="uk-UA" w:eastAsia="ru-RU"/>
        </w:rPr>
        <w:t xml:space="preserve">(покраска стін, обшивка меблів, обклейка меблів  клейкою стрічкою) </w:t>
      </w:r>
      <w:bookmarkEnd w:id="35"/>
      <w:r w:rsidRPr="00AF45E8">
        <w:rPr>
          <w:rFonts w:ascii="Times New Roman" w:eastAsia="Times New Roman" w:hAnsi="Times New Roman" w:cs="Times New Roman"/>
          <w:sz w:val="28"/>
          <w:szCs w:val="28"/>
          <w:lang w:val="uk-UA" w:eastAsia="ru-RU"/>
        </w:rPr>
        <w:t xml:space="preserve">та придбання меблів для кімнати №8,  та для номерів 4 та 3 поверху (фарба, меблі, міні холодильники, штори для вікон) - </w:t>
      </w:r>
      <w:r w:rsidRPr="00AF45E8">
        <w:rPr>
          <w:rFonts w:ascii="Times New Roman" w:eastAsia="Times New Roman" w:hAnsi="Times New Roman" w:cs="Times New Roman"/>
          <w:b/>
          <w:bCs/>
          <w:sz w:val="28"/>
          <w:szCs w:val="28"/>
          <w:lang w:val="uk-UA" w:eastAsia="ru-RU"/>
        </w:rPr>
        <w:t>130,6 тис.грн.</w:t>
      </w:r>
    </w:p>
    <w:p w14:paraId="3152C159" w14:textId="2ECF00EA" w:rsidR="00AF45E8" w:rsidRPr="00AF45E8" w:rsidRDefault="00AF45E8" w:rsidP="00AF45E8">
      <w:pPr>
        <w:spacing w:after="0" w:line="240" w:lineRule="auto"/>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noProof/>
          <w:sz w:val="20"/>
          <w:szCs w:val="20"/>
          <w:lang w:val="ru-RU" w:eastAsia="ru-RU"/>
        </w:rPr>
        <w:drawing>
          <wp:inline distT="0" distB="0" distL="0" distR="0" wp14:anchorId="1BFF6A24" wp14:editId="46A15981">
            <wp:extent cx="2668905" cy="3562350"/>
            <wp:effectExtent l="0" t="0" r="0" b="0"/>
            <wp:docPr id="784508986" name="Рисунок 784508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668905" cy="3562350"/>
                    </a:xfrm>
                    <a:prstGeom prst="rect">
                      <a:avLst/>
                    </a:prstGeom>
                    <a:noFill/>
                    <a:ln>
                      <a:noFill/>
                    </a:ln>
                  </pic:spPr>
                </pic:pic>
              </a:graphicData>
            </a:graphic>
          </wp:inline>
        </w:drawing>
      </w:r>
      <w:r w:rsidRPr="00AF45E8">
        <w:rPr>
          <w:rFonts w:ascii="Times New Roman" w:eastAsia="Times New Roman" w:hAnsi="Times New Roman" w:cs="Times New Roman"/>
          <w:sz w:val="20"/>
          <w:szCs w:val="20"/>
          <w:lang w:val="uk-UA" w:eastAsia="ru-RU"/>
        </w:rPr>
        <w:t xml:space="preserve">              </w:t>
      </w:r>
      <w:r w:rsidRPr="00AF45E8">
        <w:rPr>
          <w:rFonts w:ascii="Times New Roman" w:eastAsia="Times New Roman" w:hAnsi="Times New Roman" w:cs="Times New Roman"/>
          <w:noProof/>
          <w:sz w:val="20"/>
          <w:szCs w:val="20"/>
          <w:lang w:val="ru-RU" w:eastAsia="ru-RU"/>
        </w:rPr>
        <w:drawing>
          <wp:inline distT="0" distB="0" distL="0" distR="0" wp14:anchorId="3097ACD6" wp14:editId="36F37DB5">
            <wp:extent cx="2981050" cy="3562350"/>
            <wp:effectExtent l="0" t="0" r="0" b="0"/>
            <wp:docPr id="784508985" name="Рисунок 784508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990997" cy="3574237"/>
                    </a:xfrm>
                    <a:prstGeom prst="rect">
                      <a:avLst/>
                    </a:prstGeom>
                    <a:noFill/>
                    <a:ln>
                      <a:noFill/>
                    </a:ln>
                  </pic:spPr>
                </pic:pic>
              </a:graphicData>
            </a:graphic>
          </wp:inline>
        </w:drawing>
      </w:r>
    </w:p>
    <w:p w14:paraId="4ED04EBE" w14:textId="77777777" w:rsidR="00AF45E8" w:rsidRPr="00AF45E8" w:rsidRDefault="00AF45E8" w:rsidP="00AF45E8">
      <w:pPr>
        <w:numPr>
          <w:ilvl w:val="0"/>
          <w:numId w:val="9"/>
        </w:numPr>
        <w:tabs>
          <w:tab w:val="clear" w:pos="720"/>
          <w:tab w:val="num" w:pos="360"/>
        </w:tabs>
        <w:spacing w:after="0" w:line="240" w:lineRule="auto"/>
        <w:ind w:left="360"/>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Технічне сервісне обслуговування побутових кодиціонерів та встановлення нових по номерах (5 кондиціонерів) – </w:t>
      </w:r>
      <w:r w:rsidRPr="00AF45E8">
        <w:rPr>
          <w:rFonts w:ascii="Times New Roman" w:eastAsia="Times New Roman" w:hAnsi="Times New Roman" w:cs="Times New Roman"/>
          <w:b/>
          <w:bCs/>
          <w:sz w:val="28"/>
          <w:szCs w:val="28"/>
          <w:lang w:val="uk-UA" w:eastAsia="ru-RU"/>
        </w:rPr>
        <w:t>106 тис.грн;</w:t>
      </w:r>
    </w:p>
    <w:p w14:paraId="2869BFF1" w14:textId="77777777" w:rsidR="00AF45E8" w:rsidRPr="00AF45E8" w:rsidRDefault="00AF45E8" w:rsidP="0084535A">
      <w:pPr>
        <w:numPr>
          <w:ilvl w:val="0"/>
          <w:numId w:val="9"/>
        </w:numPr>
        <w:tabs>
          <w:tab w:val="clear" w:pos="720"/>
        </w:tabs>
        <w:spacing w:after="0" w:line="240" w:lineRule="auto"/>
        <w:ind w:left="-142" w:firstLine="142"/>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Тренажерна зала (придбання та доставка тренажерів, диски композитні 2,5 кг, 5 кг, 10 кг, 15 кг, килимок гумовий під штангу чи гантелі, трос, годинник) - </w:t>
      </w:r>
      <w:r w:rsidRPr="00AF45E8">
        <w:rPr>
          <w:rFonts w:ascii="Times New Roman" w:eastAsia="Times New Roman" w:hAnsi="Times New Roman" w:cs="Times New Roman"/>
          <w:bCs/>
          <w:sz w:val="28"/>
          <w:szCs w:val="28"/>
          <w:lang w:val="uk-UA" w:eastAsia="ru-RU"/>
        </w:rPr>
        <w:t>77,9 тис.грн;</w:t>
      </w:r>
    </w:p>
    <w:p w14:paraId="7BF5501F" w14:textId="77777777" w:rsidR="00AF45E8" w:rsidRPr="00AF45E8" w:rsidRDefault="00AF45E8" w:rsidP="0084535A">
      <w:pPr>
        <w:numPr>
          <w:ilvl w:val="0"/>
          <w:numId w:val="9"/>
        </w:numPr>
        <w:tabs>
          <w:tab w:val="clear" w:pos="720"/>
        </w:tabs>
        <w:spacing w:after="0" w:line="240" w:lineRule="auto"/>
        <w:ind w:left="-142" w:firstLine="142"/>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Засоби для прибирання та побутова хімія (пилосос ,відра, віджими, новохлор, туалетний папір та інші хімічні засоби-шампунь, гель) - </w:t>
      </w:r>
      <w:r w:rsidRPr="00AF45E8">
        <w:rPr>
          <w:rFonts w:ascii="Times New Roman" w:eastAsia="Times New Roman" w:hAnsi="Times New Roman" w:cs="Times New Roman"/>
          <w:bCs/>
          <w:sz w:val="28"/>
          <w:szCs w:val="28"/>
          <w:lang w:val="uk-UA" w:eastAsia="ru-RU"/>
        </w:rPr>
        <w:t>59,2 тис.грн</w:t>
      </w:r>
      <w:r w:rsidRPr="00AF45E8">
        <w:rPr>
          <w:rFonts w:ascii="Times New Roman" w:eastAsia="Times New Roman" w:hAnsi="Times New Roman" w:cs="Times New Roman"/>
          <w:sz w:val="28"/>
          <w:szCs w:val="28"/>
          <w:lang w:val="uk-UA" w:eastAsia="ru-RU"/>
        </w:rPr>
        <w:t>.</w:t>
      </w:r>
    </w:p>
    <w:p w14:paraId="0D0FB1B9" w14:textId="77777777" w:rsidR="00AF45E8" w:rsidRPr="00AF45E8" w:rsidRDefault="00AF45E8" w:rsidP="0084535A">
      <w:pPr>
        <w:numPr>
          <w:ilvl w:val="0"/>
          <w:numId w:val="9"/>
        </w:numPr>
        <w:tabs>
          <w:tab w:val="clear" w:pos="720"/>
        </w:tabs>
        <w:spacing w:after="0" w:line="240" w:lineRule="auto"/>
        <w:ind w:left="-142" w:firstLine="142"/>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Поточний ремонт проводки та розеток, придбання посудомийної машини, витяжки та встановлення і підключення регулятора швидкості для вентиляційної установки - </w:t>
      </w:r>
      <w:r w:rsidRPr="00AF45E8">
        <w:rPr>
          <w:rFonts w:ascii="Times New Roman" w:eastAsia="Times New Roman" w:hAnsi="Times New Roman" w:cs="Times New Roman"/>
          <w:bCs/>
          <w:sz w:val="28"/>
          <w:szCs w:val="28"/>
          <w:lang w:val="uk-UA" w:eastAsia="ru-RU"/>
        </w:rPr>
        <w:t>31,3</w:t>
      </w:r>
      <w:r w:rsidRPr="00AF45E8">
        <w:rPr>
          <w:rFonts w:ascii="Times New Roman" w:eastAsia="Times New Roman" w:hAnsi="Times New Roman" w:cs="Times New Roman"/>
          <w:sz w:val="28"/>
          <w:szCs w:val="28"/>
          <w:lang w:val="uk-UA" w:eastAsia="ru-RU"/>
        </w:rPr>
        <w:t xml:space="preserve"> тис</w:t>
      </w:r>
      <w:r w:rsidRPr="00AF45E8">
        <w:rPr>
          <w:rFonts w:ascii="Times New Roman" w:eastAsia="Times New Roman" w:hAnsi="Times New Roman" w:cs="Times New Roman"/>
          <w:bCs/>
          <w:sz w:val="28"/>
          <w:szCs w:val="28"/>
          <w:lang w:val="uk-UA" w:eastAsia="ru-RU"/>
        </w:rPr>
        <w:t>.грн;</w:t>
      </w:r>
    </w:p>
    <w:p w14:paraId="2E21AE72" w14:textId="77777777" w:rsidR="00AF45E8" w:rsidRPr="00AF45E8" w:rsidRDefault="00AF45E8" w:rsidP="0084535A">
      <w:pPr>
        <w:numPr>
          <w:ilvl w:val="0"/>
          <w:numId w:val="9"/>
        </w:numPr>
        <w:tabs>
          <w:tab w:val="clear" w:pos="720"/>
        </w:tabs>
        <w:spacing w:after="0" w:line="240" w:lineRule="auto"/>
        <w:ind w:left="-142" w:firstLine="142"/>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Поточний ремонт </w:t>
      </w:r>
      <w:r w:rsidRPr="00AF45E8">
        <w:rPr>
          <w:rFonts w:ascii="Times New Roman" w:eastAsia="Times New Roman" w:hAnsi="Times New Roman" w:cs="Times New Roman"/>
          <w:bCs/>
          <w:sz w:val="28"/>
          <w:szCs w:val="28"/>
          <w:lang w:val="uk-UA" w:eastAsia="ru-RU"/>
        </w:rPr>
        <w:t>І-й, ІІ</w:t>
      </w:r>
      <w:r w:rsidRPr="00AF45E8">
        <w:rPr>
          <w:rFonts w:ascii="Times New Roman" w:eastAsia="Times New Roman" w:hAnsi="Times New Roman" w:cs="Times New Roman"/>
          <w:bCs/>
          <w:sz w:val="28"/>
          <w:szCs w:val="28"/>
          <w:lang w:eastAsia="ru-RU"/>
        </w:rPr>
        <w:t>I</w:t>
      </w:r>
      <w:r w:rsidRPr="00AF45E8">
        <w:rPr>
          <w:rFonts w:ascii="Times New Roman" w:eastAsia="Times New Roman" w:hAnsi="Times New Roman" w:cs="Times New Roman"/>
          <w:bCs/>
          <w:sz w:val="28"/>
          <w:szCs w:val="28"/>
          <w:lang w:val="uk-UA" w:eastAsia="ru-RU"/>
        </w:rPr>
        <w:t xml:space="preserve"> -й та І</w:t>
      </w:r>
      <w:r w:rsidRPr="00AF45E8">
        <w:rPr>
          <w:rFonts w:ascii="Times New Roman" w:eastAsia="Times New Roman" w:hAnsi="Times New Roman" w:cs="Times New Roman"/>
          <w:bCs/>
          <w:sz w:val="28"/>
          <w:szCs w:val="28"/>
          <w:lang w:eastAsia="ru-RU"/>
        </w:rPr>
        <w:t>V</w:t>
      </w:r>
      <w:r w:rsidRPr="00AF45E8">
        <w:rPr>
          <w:rFonts w:ascii="Times New Roman" w:eastAsia="Times New Roman" w:hAnsi="Times New Roman" w:cs="Times New Roman"/>
          <w:sz w:val="28"/>
          <w:szCs w:val="28"/>
          <w:lang w:val="uk-UA" w:eastAsia="ru-RU"/>
        </w:rPr>
        <w:t xml:space="preserve"> поверх (віконна ручка, петля дверна для алюмінієвих дверей, доводчик дверний) та ремонт сантехніки (заміна кранів, дверних замків, електроламп, секретів, розетки, вилки кутові,  змішувачі для душу)встановлення датчиків руху, а також дрібні будівельні матеріали (анкера, болти, кріплення, гачки)  – </w:t>
      </w:r>
      <w:r w:rsidRPr="00AF45E8">
        <w:rPr>
          <w:rFonts w:ascii="Times New Roman" w:eastAsia="Times New Roman" w:hAnsi="Times New Roman" w:cs="Times New Roman"/>
          <w:bCs/>
          <w:sz w:val="28"/>
          <w:szCs w:val="28"/>
          <w:lang w:val="uk-UA" w:eastAsia="ru-RU"/>
        </w:rPr>
        <w:t>22,9 тис. грн</w:t>
      </w:r>
      <w:r w:rsidRPr="00AF45E8">
        <w:rPr>
          <w:rFonts w:ascii="Times New Roman" w:eastAsia="Times New Roman" w:hAnsi="Times New Roman" w:cs="Times New Roman"/>
          <w:sz w:val="28"/>
          <w:szCs w:val="28"/>
          <w:lang w:val="uk-UA" w:eastAsia="ru-RU"/>
        </w:rPr>
        <w:t>.</w:t>
      </w:r>
    </w:p>
    <w:p w14:paraId="5D2E13A5" w14:textId="77777777" w:rsidR="00AF45E8" w:rsidRPr="00AF45E8" w:rsidRDefault="00AF45E8" w:rsidP="00AF45E8">
      <w:pPr>
        <w:spacing w:after="0" w:line="240" w:lineRule="auto"/>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    Та інші витрати (послуги доставки, канцтовари, обслуговування програми     Медок) - </w:t>
      </w:r>
      <w:r w:rsidRPr="00AF45E8">
        <w:rPr>
          <w:rFonts w:ascii="Times New Roman" w:eastAsia="Times New Roman" w:hAnsi="Times New Roman" w:cs="Times New Roman"/>
          <w:bCs/>
          <w:sz w:val="28"/>
          <w:szCs w:val="28"/>
          <w:lang w:val="uk-UA" w:eastAsia="ru-RU"/>
        </w:rPr>
        <w:t>9,3 тис.грн.</w:t>
      </w:r>
    </w:p>
    <w:p w14:paraId="4BB47EAD" w14:textId="77777777" w:rsidR="00AF45E8" w:rsidRPr="00AF45E8" w:rsidRDefault="00AF45E8" w:rsidP="00AF45E8">
      <w:pPr>
        <w:spacing w:after="0" w:line="240" w:lineRule="auto"/>
        <w:ind w:left="360"/>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Разом витрати за поточні ремонти, утримання кімнат та роботи по центру ВПО НЕСКУЧНЕ – </w:t>
      </w:r>
      <w:r w:rsidRPr="00AF45E8">
        <w:rPr>
          <w:rFonts w:ascii="Times New Roman" w:eastAsia="Times New Roman" w:hAnsi="Times New Roman" w:cs="Times New Roman"/>
          <w:bCs/>
          <w:sz w:val="28"/>
          <w:szCs w:val="28"/>
          <w:lang w:val="uk-UA" w:eastAsia="ru-RU"/>
        </w:rPr>
        <w:t>5918,8  тис.грн.</w:t>
      </w:r>
    </w:p>
    <w:p w14:paraId="6E36C168" w14:textId="13064081" w:rsidR="00B60224" w:rsidRPr="00AF45E8" w:rsidRDefault="00AF45E8" w:rsidP="00B60224">
      <w:pPr>
        <w:spacing w:after="0" w:line="240" w:lineRule="auto"/>
        <w:ind w:firstLine="720"/>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Крім того за фінансовою підтримкою Тростянецької міської ради проведено роботи з укладання плитки в Центрі ВПО Нескучне підприємством ПП «КВМ-БУД» на суму </w:t>
      </w:r>
      <w:r w:rsidRPr="00AF45E8">
        <w:rPr>
          <w:rFonts w:ascii="Times New Roman" w:eastAsia="Times New Roman" w:hAnsi="Times New Roman" w:cs="Times New Roman"/>
          <w:bCs/>
          <w:sz w:val="28"/>
          <w:szCs w:val="28"/>
          <w:lang w:val="uk-UA" w:eastAsia="ru-RU"/>
        </w:rPr>
        <w:t>735,00</w:t>
      </w:r>
      <w:r w:rsidRPr="00AF45E8">
        <w:rPr>
          <w:rFonts w:ascii="Times New Roman" w:eastAsia="Times New Roman" w:hAnsi="Times New Roman" w:cs="Times New Roman"/>
          <w:sz w:val="28"/>
          <w:szCs w:val="28"/>
          <w:lang w:val="uk-UA" w:eastAsia="ru-RU"/>
        </w:rPr>
        <w:t xml:space="preserve"> тис.грн., та послуги з облаштування зовнішньої мережі каналізації - підприємством ТОВ "СІМ-ТБ"  -</w:t>
      </w:r>
      <w:r w:rsidRPr="00AF45E8">
        <w:rPr>
          <w:rFonts w:ascii="Times New Roman" w:eastAsia="Times New Roman" w:hAnsi="Times New Roman" w:cs="Times New Roman"/>
          <w:bCs/>
          <w:sz w:val="28"/>
          <w:szCs w:val="28"/>
          <w:lang w:val="uk-UA" w:eastAsia="ru-RU"/>
        </w:rPr>
        <w:t xml:space="preserve">25,9 </w:t>
      </w:r>
      <w:r w:rsidRPr="00AF45E8">
        <w:rPr>
          <w:rFonts w:ascii="Times New Roman" w:eastAsia="Times New Roman" w:hAnsi="Times New Roman" w:cs="Times New Roman"/>
          <w:sz w:val="28"/>
          <w:szCs w:val="28"/>
          <w:lang w:val="uk-UA" w:eastAsia="ru-RU"/>
        </w:rPr>
        <w:t xml:space="preserve">тис.грн. Монтаж сонячних </w:t>
      </w:r>
      <w:r w:rsidR="00B60224" w:rsidRPr="00AF45E8">
        <w:rPr>
          <w:rFonts w:ascii="Times New Roman" w:eastAsia="Times New Roman" w:hAnsi="Times New Roman" w:cs="Times New Roman"/>
          <w:sz w:val="28"/>
          <w:szCs w:val="28"/>
          <w:lang w:val="uk-UA" w:eastAsia="ru-RU"/>
        </w:rPr>
        <w:t xml:space="preserve">панелей, комплекта кріплень, акумуляторних батарей на суму - </w:t>
      </w:r>
      <w:r w:rsidR="00B60224" w:rsidRPr="00AF45E8">
        <w:rPr>
          <w:rFonts w:ascii="Times New Roman" w:eastAsia="Times New Roman" w:hAnsi="Times New Roman" w:cs="Times New Roman"/>
          <w:b/>
          <w:bCs/>
          <w:sz w:val="28"/>
          <w:szCs w:val="28"/>
          <w:lang w:val="uk-UA" w:eastAsia="ru-RU"/>
        </w:rPr>
        <w:t>234</w:t>
      </w:r>
      <w:r w:rsidR="00B60224" w:rsidRPr="00AF45E8">
        <w:rPr>
          <w:rFonts w:ascii="Times New Roman" w:eastAsia="Times New Roman" w:hAnsi="Times New Roman" w:cs="Times New Roman"/>
          <w:sz w:val="28"/>
          <w:szCs w:val="28"/>
          <w:lang w:val="uk-UA" w:eastAsia="ru-RU"/>
        </w:rPr>
        <w:t xml:space="preserve"> тис.грн., роботи проведені підприємством ТОВ "ВИРОБНИЧО-КОМЕРЦІЙНЕ ПІДПРИЄМСТВО СУЧАСНІ ЕНЕРГЕТИЧНІ ТЕХНОЛОГІЇ".</w:t>
      </w:r>
    </w:p>
    <w:p w14:paraId="20181A63" w14:textId="77777777" w:rsidR="00B60224" w:rsidRDefault="00B60224" w:rsidP="00AF45E8">
      <w:pPr>
        <w:spacing w:after="0" w:line="240" w:lineRule="auto"/>
        <w:ind w:firstLine="720"/>
        <w:jc w:val="both"/>
        <w:rPr>
          <w:rFonts w:ascii="Times New Roman" w:eastAsia="Times New Roman" w:hAnsi="Times New Roman" w:cs="Times New Roman"/>
          <w:sz w:val="28"/>
          <w:szCs w:val="28"/>
          <w:lang w:val="uk-UA" w:eastAsia="ru-RU"/>
        </w:rPr>
      </w:pPr>
    </w:p>
    <w:p w14:paraId="5F84A0CE" w14:textId="2C9B533E" w:rsidR="00B60224" w:rsidRDefault="00B60224" w:rsidP="00AF45E8">
      <w:pPr>
        <w:spacing w:after="0" w:line="240" w:lineRule="auto"/>
        <w:ind w:firstLine="720"/>
        <w:jc w:val="both"/>
        <w:rPr>
          <w:rFonts w:ascii="Times New Roman" w:eastAsia="Times New Roman" w:hAnsi="Times New Roman" w:cs="Times New Roman"/>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85376" behindDoc="0" locked="0" layoutInCell="1" allowOverlap="1" wp14:anchorId="5DD52B97" wp14:editId="55F6374A">
                <wp:simplePos x="0" y="0"/>
                <wp:positionH relativeFrom="column">
                  <wp:posOffset>0</wp:posOffset>
                </wp:positionH>
                <wp:positionV relativeFrom="paragraph">
                  <wp:posOffset>247650</wp:posOffset>
                </wp:positionV>
                <wp:extent cx="7482205" cy="295910"/>
                <wp:effectExtent l="0" t="0" r="23495" b="27940"/>
                <wp:wrapSquare wrapText="bothSides"/>
                <wp:docPr id="779224362" name="Надпись 779224362" descr="КОМУНАЛЬНЕ ПІДПРИЄМСТВО ТМР &quot;ГОТЕЛЬ ТРОСТЯНЕЦЬ&quot;&#10;&#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82205" cy="295910"/>
                        </a:xfrm>
                        <a:prstGeom prst="rect">
                          <a:avLst/>
                        </a:prstGeom>
                        <a:solidFill>
                          <a:srgbClr val="7030A0"/>
                        </a:solidFill>
                        <a:ln w="9525">
                          <a:solidFill>
                            <a:srgbClr val="000000"/>
                          </a:solidFill>
                          <a:miter lim="800000"/>
                          <a:headEnd/>
                          <a:tailEnd/>
                        </a:ln>
                      </wps:spPr>
                      <wps:txbx>
                        <w:txbxContent>
                          <w:p w14:paraId="7CE9B395" w14:textId="77777777" w:rsidR="00B60224" w:rsidRPr="004D27B6" w:rsidRDefault="00B60224" w:rsidP="00B60224">
                            <w:pPr>
                              <w:tabs>
                                <w:tab w:val="left" w:pos="2070"/>
                                <w:tab w:val="center" w:pos="4677"/>
                              </w:tabs>
                              <w:jc w:val="center"/>
                              <w:outlineLvl w:val="0"/>
                              <w:rPr>
                                <w:rFonts w:ascii="Times New Roman" w:hAnsi="Times New Roman" w:cs="Times New Roman"/>
                                <w:b/>
                                <w:color w:val="FFFFFF"/>
                                <w:sz w:val="28"/>
                                <w:lang w:val="uk-UA"/>
                              </w:rPr>
                            </w:pPr>
                            <w:r>
                              <w:rPr>
                                <w:rFonts w:ascii="Times New Roman" w:hAnsi="Times New Roman" w:cs="Times New Roman"/>
                                <w:b/>
                                <w:bCs/>
                                <w:color w:val="FFFFFF"/>
                                <w:sz w:val="28"/>
                                <w:szCs w:val="28"/>
                                <w:lang w:val="uk-UA"/>
                              </w:rPr>
                              <w:t xml:space="preserve">       КОМУНАЛЬНЕ ПІДПРИЄМСТВО ТМР </w:t>
                            </w:r>
                            <w:r w:rsidRPr="004D27B6">
                              <w:rPr>
                                <w:rFonts w:ascii="Times New Roman" w:hAnsi="Times New Roman" w:cs="Times New Roman"/>
                                <w:b/>
                                <w:bCs/>
                                <w:color w:val="FFFFFF"/>
                                <w:sz w:val="28"/>
                                <w:szCs w:val="28"/>
                                <w:lang w:val="uk-UA"/>
                              </w:rPr>
                              <w:t>«ГОТЕЛЬ ТРОСТЯНЕЦЬ»</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D52B97" id="Надпись 779224362" o:spid="_x0000_s1056" type="#_x0000_t202" alt="КОМУНАЛЬНЕ ПІДПРИЄМСТВО ТМР &quot;ГОТЕЛЬ ТРОСТЯНЕЦЬ&quot;&#10;&#10;" style="position:absolute;left:0;text-align:left;margin-left:0;margin-top:19.5pt;width:589.15pt;height:23.3pt;z-index:251685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NgJsgIAAOMEAAAOAAAAZHJzL2Uyb0RvYy54bWysVM1u1DAQviPxDpaReqPJprvdbtpstbS0&#10;Qio/UuEBvImzsUjs1PZustyQECcOCKiEoJRSJE6V4MCBG6/gvhFjZ7tdirggcph4MjOfZ76ZycZm&#10;XeRoQqVigke4texjRHksEsZHEX70cOfmGkZKE56QXHAa4SlVeLN//dpGVYY0EJnIEyoRgHAVVmWE&#10;M63L0PNUnNGCqGVRUg7GVMiCaFDlyEskqQC9yL3A91e9SsiklCKmSsHX7caI+w4/TWms76epohrl&#10;EYbctJPSyaGVXn+DhCNJyozFszTIP2RREMbh0jnUNtEEjSX7A6pgsRRKpHo5FoUn0pTF1NUA1bT8&#10;K9XsZ6SkrhYgR5VzmtT/g43vTR5IxJIId7u9IGivrAYYcVJAq8wH8818Nz/Nj/On5y/Qgj2hKgYO&#10;zTtzbI7MZ3B8ad6bM3gfIvPRPDdvQJ6Yt+YZmD+ZU/PKHCN4HZkTtHQwFnrdvIbQU3Now6zlBFTr&#10;+NVimC/mrHFbulEP1p2wjapKFUK++yVkrOtbooaBc6Srck/EjxXiYisjfEQHUooqoyQBolo20lsI&#10;bXCUBRlWd0UClZKxFg6oTmVhuwh9QYAOAzOdDwmtNYrhY7e9FgR+B6MYbEGv02u5KfJIeBFdSqV3&#10;qSiQPURYwhA6dDLZU9pmQ8ILF3uZEjlLdlieO0WOhlu5RBMCA9v1V/zBBfpvbjlHVYR7naDTEPBX&#10;CN89joMrNxVMw+blrIjw2tyJhJa22zxxe6EJy5szpJzzGY+WuoZEXQ9rNzsrLklL8lAkU2BWimbT&#10;4M8Ah0zIJxhVsGURVgdjIilG+R0O3em12m27lk5pd7oBKHLRMly0EB4DVIQ1Rs1xSzerPC4lG2Vw&#10;UzMPXAygoylzZF9mNcsfNsn1YLb1dlUXded1+W/q/wIAAP//AwBQSwMEFAAGAAgAAAAhAM8hO87f&#10;AAAABwEAAA8AAABkcnMvZG93bnJldi54bWxMj0FLw0AQhe+C/2EZwZvdtNUaYyalKIIgBW1rvW6y&#10;YxLMzobdbRP/fbcnPQ2P93jvm3w5mk4cyfnWMsJ0koAgrqxuuUbYbV9uUhA+KNaqs0wIv+RhWVxe&#10;5CrTduAPOm5CLWIJ+0whNCH0mZS+asgoP7E9cfS+rTMqROlqqZ0aYrnp5CxJFtKoluNCo3p6aqj6&#10;2RwMwrDe26/bZD17e93uq937s1t9Uol4fTWuHkEEGsNfGM74ER2KyFTaA2svOoT4SECYP8R7dqf3&#10;6RxEiZDeLUAWufzPX5wAAAD//wMAUEsBAi0AFAAGAAgAAAAhALaDOJL+AAAA4QEAABMAAAAAAAAA&#10;AAAAAAAAAAAAAFtDb250ZW50X1R5cGVzXS54bWxQSwECLQAUAAYACAAAACEAOP0h/9YAAACUAQAA&#10;CwAAAAAAAAAAAAAAAAAvAQAAX3JlbHMvLnJlbHNQSwECLQAUAAYACAAAACEA8DzYCbICAADjBAAA&#10;DgAAAAAAAAAAAAAAAAAuAgAAZHJzL2Uyb0RvYy54bWxQSwECLQAUAAYACAAAACEAzyE7zt8AAAAH&#10;AQAADwAAAAAAAAAAAAAAAAAMBQAAZHJzL2Rvd25yZXYueG1sUEsFBgAAAAAEAAQA8wAAABgGAAAA&#10;AA==&#10;" fillcolor="#7030a0">
                <v:textbox>
                  <w:txbxContent>
                    <w:p w14:paraId="7CE9B395" w14:textId="77777777" w:rsidR="00B60224" w:rsidRPr="004D27B6" w:rsidRDefault="00B60224" w:rsidP="00B60224">
                      <w:pPr>
                        <w:tabs>
                          <w:tab w:val="left" w:pos="2070"/>
                          <w:tab w:val="center" w:pos="4677"/>
                        </w:tabs>
                        <w:jc w:val="center"/>
                        <w:outlineLvl w:val="0"/>
                        <w:rPr>
                          <w:rFonts w:ascii="Times New Roman" w:hAnsi="Times New Roman" w:cs="Times New Roman"/>
                          <w:b/>
                          <w:color w:val="FFFFFF"/>
                          <w:sz w:val="28"/>
                          <w:lang w:val="uk-UA"/>
                        </w:rPr>
                      </w:pPr>
                      <w:r>
                        <w:rPr>
                          <w:rFonts w:ascii="Times New Roman" w:hAnsi="Times New Roman" w:cs="Times New Roman"/>
                          <w:b/>
                          <w:bCs/>
                          <w:color w:val="FFFFFF"/>
                          <w:sz w:val="28"/>
                          <w:szCs w:val="28"/>
                          <w:lang w:val="uk-UA"/>
                        </w:rPr>
                        <w:t xml:space="preserve">       КОМУНАЛЬНЕ ПІДПРИЄМСТВО ТМР </w:t>
                      </w:r>
                      <w:r w:rsidRPr="004D27B6">
                        <w:rPr>
                          <w:rFonts w:ascii="Times New Roman" w:hAnsi="Times New Roman" w:cs="Times New Roman"/>
                          <w:b/>
                          <w:bCs/>
                          <w:color w:val="FFFFFF"/>
                          <w:sz w:val="28"/>
                          <w:szCs w:val="28"/>
                          <w:lang w:val="uk-UA"/>
                        </w:rPr>
                        <w:t>«ГОТЕЛЬ ТРОСТЯНЕЦЬ»</w:t>
                      </w:r>
                    </w:p>
                  </w:txbxContent>
                </v:textbox>
                <w10:wrap type="square"/>
              </v:shape>
            </w:pict>
          </mc:Fallback>
        </mc:AlternateContent>
      </w:r>
    </w:p>
    <w:p w14:paraId="60108A65" w14:textId="7FA63949" w:rsidR="005935FC" w:rsidRDefault="00F64EDB" w:rsidP="005935FC">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sz w:val="28"/>
          <w:szCs w:val="28"/>
          <w:lang w:val="uk-UA" w:eastAsia="ru-RU"/>
        </w:rPr>
        <w:t xml:space="preserve"> </w:t>
      </w:r>
      <w:r w:rsidR="00A458AB" w:rsidRPr="00A458AB">
        <w:rPr>
          <w:rFonts w:ascii="Times New Roman" w:eastAsia="Times New Roman" w:hAnsi="Times New Roman" w:cs="Times New Roman"/>
          <w:sz w:val="28"/>
          <w:szCs w:val="28"/>
          <w:lang w:val="uk-UA" w:eastAsia="ru-RU"/>
        </w:rPr>
        <w:t xml:space="preserve">  </w:t>
      </w:r>
      <w:r w:rsidR="002A16B7">
        <w:rPr>
          <w:rFonts w:ascii="Times New Roman" w:eastAsia="Times New Roman" w:hAnsi="Times New Roman" w:cs="Times New Roman"/>
          <w:sz w:val="28"/>
          <w:szCs w:val="28"/>
          <w:lang w:val="uk-UA" w:eastAsia="ru-RU"/>
        </w:rPr>
        <w:t xml:space="preserve">      </w:t>
      </w:r>
      <w:r w:rsidR="00A458AB" w:rsidRPr="00A458AB">
        <w:rPr>
          <w:rFonts w:ascii="Times New Roman" w:eastAsia="Times New Roman" w:hAnsi="Times New Roman" w:cs="Times New Roman"/>
          <w:sz w:val="28"/>
          <w:szCs w:val="28"/>
          <w:lang w:val="uk-UA" w:eastAsia="ru-RU"/>
        </w:rPr>
        <w:t xml:space="preserve">    </w:t>
      </w:r>
      <w:r w:rsidR="00E90D9D" w:rsidRPr="00E90D9D">
        <w:rPr>
          <w:rFonts w:ascii="Times New Roman" w:eastAsia="Times New Roman" w:hAnsi="Times New Roman" w:cs="Times New Roman"/>
          <w:color w:val="000000"/>
          <w:sz w:val="28"/>
          <w:szCs w:val="28"/>
          <w:lang w:val="uk-UA" w:eastAsia="ru-RU"/>
        </w:rPr>
        <w:t xml:space="preserve"> </w:t>
      </w:r>
      <w:r w:rsidR="00206B9A" w:rsidRPr="00206B9A">
        <w:rPr>
          <w:rFonts w:ascii="Times New Roman" w:eastAsia="Times New Roman" w:hAnsi="Times New Roman" w:cs="Times New Roman"/>
          <w:color w:val="000000"/>
          <w:sz w:val="28"/>
          <w:szCs w:val="28"/>
          <w:lang w:val="uk-UA" w:eastAsia="ru-RU"/>
        </w:rPr>
        <w:t xml:space="preserve"> </w:t>
      </w:r>
      <w:r w:rsidR="005935FC">
        <w:rPr>
          <w:rFonts w:ascii="Times New Roman" w:eastAsia="Times New Roman" w:hAnsi="Times New Roman" w:cs="Times New Roman"/>
          <w:color w:val="000000"/>
          <w:sz w:val="28"/>
          <w:szCs w:val="28"/>
          <w:lang w:val="uk-UA" w:eastAsia="ru-RU"/>
        </w:rPr>
        <w:t>КП ТМР «Готель Тростянець» надає в місті</w:t>
      </w:r>
      <w:r w:rsidR="005935FC">
        <w:rPr>
          <w:rFonts w:ascii="Times New Roman" w:eastAsia="Times New Roman" w:hAnsi="Times New Roman" w:cs="Times New Roman"/>
          <w:b/>
          <w:bCs/>
          <w:color w:val="000000"/>
          <w:sz w:val="28"/>
          <w:szCs w:val="28"/>
          <w:lang w:val="uk-UA" w:eastAsia="ru-RU"/>
        </w:rPr>
        <w:t xml:space="preserve"> </w:t>
      </w:r>
      <w:r w:rsidR="005935FC">
        <w:rPr>
          <w:rFonts w:ascii="Times New Roman" w:eastAsia="Times New Roman" w:hAnsi="Times New Roman" w:cs="Times New Roman"/>
          <w:color w:val="000000"/>
          <w:sz w:val="28"/>
          <w:szCs w:val="28"/>
          <w:lang w:val="uk-UA" w:eastAsia="ru-RU"/>
        </w:rPr>
        <w:t xml:space="preserve">готельні послуги. На підприємстві працює </w:t>
      </w:r>
      <w:r w:rsidR="005935FC">
        <w:rPr>
          <w:rFonts w:ascii="Times New Roman" w:eastAsia="Times New Roman" w:hAnsi="Times New Roman" w:cs="Times New Roman"/>
          <w:sz w:val="28"/>
          <w:szCs w:val="28"/>
          <w:lang w:val="uk-UA" w:eastAsia="ru-RU"/>
        </w:rPr>
        <w:t>5</w:t>
      </w:r>
      <w:r w:rsidR="005935FC">
        <w:rPr>
          <w:rFonts w:ascii="Times New Roman" w:eastAsia="Times New Roman" w:hAnsi="Times New Roman" w:cs="Times New Roman"/>
          <w:color w:val="000000"/>
          <w:sz w:val="28"/>
          <w:szCs w:val="28"/>
          <w:lang w:val="uk-UA" w:eastAsia="ru-RU"/>
        </w:rPr>
        <w:t xml:space="preserve"> осіб. Середньомісячна заробітна плата за звітний період </w:t>
      </w:r>
      <w:r w:rsidR="005935FC" w:rsidRPr="0096448A">
        <w:rPr>
          <w:rFonts w:ascii="Times New Roman" w:eastAsia="Times New Roman" w:hAnsi="Times New Roman" w:cs="Times New Roman"/>
          <w:color w:val="000000"/>
          <w:sz w:val="28"/>
          <w:szCs w:val="28"/>
          <w:lang w:val="uk-UA" w:eastAsia="ru-RU"/>
          <w14:textOutline w14:w="9525" w14:cap="rnd" w14:cmpd="sng" w14:algn="ctr">
            <w14:noFill/>
            <w14:prstDash w14:val="solid"/>
            <w14:bevel/>
          </w14:textOutline>
        </w:rPr>
        <w:t xml:space="preserve">склала </w:t>
      </w:r>
      <w:r w:rsidR="005935FC">
        <w:rPr>
          <w:rFonts w:ascii="Times New Roman" w:eastAsia="Times New Roman" w:hAnsi="Times New Roman" w:cs="Times New Roman"/>
          <w:color w:val="000000" w:themeColor="text1"/>
          <w:sz w:val="28"/>
          <w:szCs w:val="28"/>
          <w:lang w:val="uk-UA" w:eastAsia="ru-RU"/>
          <w14:textOutline w14:w="9525" w14:cap="flat" w14:cmpd="sng" w14:algn="ctr">
            <w14:noFill/>
            <w14:prstDash w14:val="solid"/>
            <w14:round/>
          </w14:textOutline>
        </w:rPr>
        <w:t>12641,25</w:t>
      </w:r>
      <w:r w:rsidR="005935FC" w:rsidRPr="0096448A">
        <w:rPr>
          <w:rFonts w:ascii="Times New Roman" w:eastAsia="Times New Roman" w:hAnsi="Times New Roman" w:cs="Times New Roman"/>
          <w:color w:val="000000" w:themeColor="text1"/>
          <w:sz w:val="28"/>
          <w:szCs w:val="28"/>
          <w:lang w:val="uk-UA" w:eastAsia="ru-RU"/>
          <w14:textOutline w14:w="9525" w14:cap="flat" w14:cmpd="sng" w14:algn="ctr">
            <w14:noFill/>
            <w14:prstDash w14:val="solid"/>
            <w14:round/>
          </w14:textOutline>
        </w:rPr>
        <w:t xml:space="preserve"> </w:t>
      </w:r>
      <w:r w:rsidR="005935FC">
        <w:rPr>
          <w:rFonts w:ascii="Times New Roman" w:eastAsia="Times New Roman" w:hAnsi="Times New Roman" w:cs="Times New Roman"/>
          <w:color w:val="000000"/>
          <w:sz w:val="28"/>
          <w:szCs w:val="28"/>
          <w:lang w:val="uk-UA" w:eastAsia="ru-RU"/>
        </w:rPr>
        <w:t xml:space="preserve">гривень. Всього в наявності підприємство має 11 номерів на 20 ліжко - місць. Завантаженість номерів за січень – грудень 2024 року </w:t>
      </w:r>
      <w:r w:rsidR="005935FC">
        <w:rPr>
          <w:rFonts w:ascii="Times New Roman" w:eastAsia="Times New Roman" w:hAnsi="Times New Roman" w:cs="Times New Roman"/>
          <w:sz w:val="28"/>
          <w:szCs w:val="28"/>
          <w:lang w:val="uk-UA" w:eastAsia="ru-RU"/>
        </w:rPr>
        <w:t xml:space="preserve">склала 79,0 %, що на 7 % більше, в порівнянні з відповідним періодом минулого року. </w:t>
      </w:r>
      <w:r w:rsidR="005935FC">
        <w:rPr>
          <w:rFonts w:ascii="Times New Roman" w:eastAsia="Times New Roman" w:hAnsi="Times New Roman" w:cs="Times New Roman"/>
          <w:bCs/>
          <w:color w:val="000000"/>
          <w:sz w:val="28"/>
          <w:szCs w:val="28"/>
          <w:lang w:val="uk-UA" w:eastAsia="ru-RU"/>
        </w:rPr>
        <w:t>З</w:t>
      </w:r>
      <w:r w:rsidR="005935FC">
        <w:rPr>
          <w:rFonts w:ascii="Times New Roman" w:eastAsia="Times New Roman" w:hAnsi="Times New Roman" w:cs="Times New Roman"/>
          <w:noProof/>
          <w:color w:val="000000"/>
          <w:sz w:val="28"/>
          <w:szCs w:val="28"/>
          <w:lang w:val="uk-UA" w:eastAsia="ru-RU"/>
        </w:rPr>
        <w:t xml:space="preserve">а звітний період підприємством надано 5306 ліжко-місць. </w:t>
      </w:r>
    </w:p>
    <w:p w14:paraId="759A2D23" w14:textId="77777777" w:rsidR="005935FC" w:rsidRDefault="005935FC" w:rsidP="005935FC">
      <w:pPr>
        <w:tabs>
          <w:tab w:val="center" w:pos="0"/>
        </w:tabs>
        <w:spacing w:after="0" w:line="240" w:lineRule="auto"/>
        <w:jc w:val="both"/>
        <w:outlineLvl w:val="0"/>
        <w:rPr>
          <w:rFonts w:ascii="Times New Roman" w:eastAsia="Times New Roman" w:hAnsi="Times New Roman" w:cs="Times New Roman"/>
          <w:b/>
          <w:sz w:val="28"/>
          <w:szCs w:val="28"/>
          <w:lang w:val="uk-UA" w:eastAsia="ru-RU"/>
        </w:rPr>
      </w:pPr>
      <w:r>
        <w:rPr>
          <w:rFonts w:ascii="Times New Roman" w:eastAsia="Times New Roman" w:hAnsi="Times New Roman" w:cs="Times New Roman"/>
          <w:color w:val="FF0000"/>
          <w:sz w:val="28"/>
          <w:szCs w:val="28"/>
          <w:lang w:val="uk-UA" w:eastAsia="ru-RU"/>
        </w:rPr>
        <w:tab/>
      </w:r>
      <w:r>
        <w:rPr>
          <w:rFonts w:ascii="Times New Roman" w:eastAsia="Times New Roman" w:hAnsi="Times New Roman" w:cs="Times New Roman"/>
          <w:color w:val="000000"/>
          <w:sz w:val="28"/>
          <w:szCs w:val="28"/>
          <w:lang w:val="uk-UA" w:eastAsia="ru-RU"/>
        </w:rPr>
        <w:t xml:space="preserve">За січень - грудень 2024 року КП ТМР «Готель Тростянець» за результатами фінансової діяльності отримало дохід в </w:t>
      </w:r>
      <w:r>
        <w:rPr>
          <w:rFonts w:ascii="Times New Roman" w:eastAsia="Times New Roman" w:hAnsi="Times New Roman" w:cs="Times New Roman"/>
          <w:sz w:val="28"/>
          <w:szCs w:val="28"/>
          <w:lang w:val="uk-UA" w:eastAsia="ru-RU"/>
        </w:rPr>
        <w:t xml:space="preserve">сумі </w:t>
      </w:r>
      <w:r>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2284,5</w:t>
      </w:r>
      <w:r w:rsidRPr="003C1884">
        <w:rPr>
          <w:rFonts w:ascii="Times New Roman" w:eastAsia="Times New Roman" w:hAnsi="Times New Roman" w:cs="Times New Roman"/>
          <w:color w:val="FF0000"/>
          <w:sz w:val="28"/>
          <w:szCs w:val="28"/>
          <w:lang w:val="uk-UA" w:eastAsia="ru-RU"/>
        </w:rPr>
        <w:t xml:space="preserve"> </w:t>
      </w:r>
      <w:r>
        <w:rPr>
          <w:rFonts w:ascii="Times New Roman" w:eastAsia="Times New Roman" w:hAnsi="Times New Roman" w:cs="Times New Roman"/>
          <w:sz w:val="28"/>
          <w:szCs w:val="28"/>
          <w:lang w:val="uk-UA" w:eastAsia="ru-RU"/>
        </w:rPr>
        <w:t xml:space="preserve">тис. грн., витрати  склали </w:t>
      </w:r>
      <w:r>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2135</w:t>
      </w:r>
      <w:r w:rsidRPr="00C92AD0">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w:t>
      </w:r>
      <w:r>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1</w:t>
      </w:r>
      <w:r w:rsidRPr="00C92AD0">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 xml:space="preserve"> </w:t>
      </w:r>
      <w:r>
        <w:rPr>
          <w:rFonts w:ascii="Times New Roman" w:eastAsia="Times New Roman" w:hAnsi="Times New Roman" w:cs="Times New Roman"/>
          <w:sz w:val="28"/>
          <w:szCs w:val="28"/>
          <w:lang w:val="uk-UA" w:eastAsia="ru-RU"/>
        </w:rPr>
        <w:t xml:space="preserve">тис. грн. </w:t>
      </w:r>
      <w:r>
        <w:rPr>
          <w:rFonts w:ascii="Times New Roman" w:eastAsia="Times New Roman" w:hAnsi="Times New Roman" w:cs="Times New Roman"/>
          <w:b/>
          <w:sz w:val="28"/>
          <w:szCs w:val="28"/>
          <w:lang w:val="uk-UA" w:eastAsia="ru-RU"/>
        </w:rPr>
        <w:t xml:space="preserve">Сума прибутку складає </w:t>
      </w:r>
      <w:r>
        <w:rPr>
          <w:rFonts w:ascii="Times New Roman" w:eastAsia="Times New Roman" w:hAnsi="Times New Roman" w:cs="Times New Roman"/>
          <w:b/>
          <w:color w:val="000000" w:themeColor="text1"/>
          <w:sz w:val="28"/>
          <w:szCs w:val="28"/>
          <w:lang w:val="uk-UA" w:eastAsia="ru-RU"/>
          <w14:textOutline w14:w="0" w14:cap="flat" w14:cmpd="sng" w14:algn="ctr">
            <w14:noFill/>
            <w14:prstDash w14:val="solid"/>
            <w14:round/>
          </w14:textOutline>
        </w:rPr>
        <w:t>149,4</w:t>
      </w:r>
      <w:r w:rsidRPr="00C92AD0">
        <w:rPr>
          <w:rFonts w:ascii="Times New Roman" w:eastAsia="Times New Roman" w:hAnsi="Times New Roman" w:cs="Times New Roman"/>
          <w:b/>
          <w:color w:val="000000" w:themeColor="text1"/>
          <w:sz w:val="28"/>
          <w:szCs w:val="28"/>
          <w:lang w:val="uk-UA" w:eastAsia="ru-RU"/>
          <w14:textOutline w14:w="0" w14:cap="flat" w14:cmpd="sng" w14:algn="ctr">
            <w14:noFill/>
            <w14:prstDash w14:val="solid"/>
            <w14:round/>
          </w14:textOutline>
        </w:rPr>
        <w:t xml:space="preserve"> тис</w:t>
      </w:r>
      <w:r w:rsidRPr="00C92AD0">
        <w:rPr>
          <w:rFonts w:ascii="Times New Roman" w:eastAsia="Times New Roman" w:hAnsi="Times New Roman" w:cs="Times New Roman"/>
          <w:b/>
          <w:sz w:val="28"/>
          <w:szCs w:val="28"/>
          <w:lang w:val="uk-UA" w:eastAsia="ru-RU"/>
        </w:rPr>
        <w:t>.</w:t>
      </w:r>
      <w:r>
        <w:rPr>
          <w:rFonts w:ascii="Times New Roman" w:eastAsia="Times New Roman" w:hAnsi="Times New Roman" w:cs="Times New Roman"/>
          <w:b/>
          <w:sz w:val="28"/>
          <w:szCs w:val="28"/>
          <w:lang w:val="uk-UA" w:eastAsia="ru-RU"/>
        </w:rPr>
        <w:t xml:space="preserve"> грн.</w:t>
      </w:r>
    </w:p>
    <w:p w14:paraId="0EF4530C" w14:textId="244072B6" w:rsidR="0029145F" w:rsidRDefault="005935FC" w:rsidP="0029145F">
      <w:pPr>
        <w:tabs>
          <w:tab w:val="center" w:pos="0"/>
        </w:tabs>
        <w:spacing w:after="0" w:line="240" w:lineRule="auto"/>
        <w:jc w:val="both"/>
        <w:outlineLvl w:val="0"/>
        <w:rPr>
          <w:rFonts w:ascii="Times New Roman" w:eastAsia="Times New Roman" w:hAnsi="Times New Roman" w:cs="Times New Roman"/>
          <w:b/>
          <w:sz w:val="28"/>
          <w:szCs w:val="28"/>
          <w:lang w:val="uk-UA" w:eastAsia="ru-RU"/>
        </w:rPr>
      </w:pPr>
      <w:r>
        <w:rPr>
          <w:noProof/>
          <w:lang w:val="ru-RU" w:eastAsia="ru-RU"/>
        </w:rPr>
        <w:drawing>
          <wp:inline distT="0" distB="0" distL="0" distR="0" wp14:anchorId="577D6983" wp14:editId="7A71B59D">
            <wp:extent cx="6313170" cy="2700545"/>
            <wp:effectExtent l="0" t="0" r="11430" b="5080"/>
            <wp:docPr id="183673540" name="Диаграмма 183673540">
              <a:extLst xmlns:a="http://schemas.openxmlformats.org/drawingml/2006/main">
                <a:ext uri="{FF2B5EF4-FFF2-40B4-BE49-F238E27FC236}">
                  <a16:creationId xmlns:a16="http://schemas.microsoft.com/office/drawing/2014/main" id="{EB33A4CA-FC17-4ACB-B0C7-66D469DB09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p w14:paraId="7AFE4898" w14:textId="77777777" w:rsidR="005935FC" w:rsidRDefault="005935FC" w:rsidP="005935FC">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p>
    <w:p w14:paraId="6DDF03F4" w14:textId="0BD4443F" w:rsidR="005935FC" w:rsidRDefault="005935FC" w:rsidP="005935FC">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Доходи від основного виду діяльності за січень - грудень 2024р. отримані підприємством від надання ліжко-місць представлені в наступній таблиці:</w:t>
      </w:r>
    </w:p>
    <w:p w14:paraId="1FA79A0F" w14:textId="77777777" w:rsidR="005935FC" w:rsidRDefault="005935FC" w:rsidP="005935FC">
      <w:pPr>
        <w:tabs>
          <w:tab w:val="left" w:pos="709"/>
          <w:tab w:val="center" w:pos="4677"/>
        </w:tabs>
        <w:spacing w:after="0" w:line="240" w:lineRule="auto"/>
        <w:jc w:val="both"/>
        <w:outlineLvl w:val="0"/>
        <w:rPr>
          <w:rFonts w:ascii="Times New Roman" w:eastAsia="Times New Roman" w:hAnsi="Times New Roman" w:cs="Times New Roman"/>
          <w:color w:val="FF0000"/>
          <w:sz w:val="10"/>
          <w:szCs w:val="28"/>
          <w:lang w:val="uk-UA"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23"/>
        <w:gridCol w:w="3082"/>
        <w:gridCol w:w="2933"/>
      </w:tblGrid>
      <w:tr w:rsidR="005935FC" w14:paraId="53738217" w14:textId="77777777" w:rsidTr="0012534C">
        <w:trPr>
          <w:trHeight w:val="405"/>
          <w:jc w:val="center"/>
        </w:trPr>
        <w:tc>
          <w:tcPr>
            <w:tcW w:w="4194"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7BCDF302" w14:textId="77777777" w:rsidR="005935FC" w:rsidRDefault="005935FC" w:rsidP="0012534C">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Pr>
                <w:rFonts w:ascii="Times New Roman" w:eastAsia="Times New Roman" w:hAnsi="Times New Roman" w:cs="Times New Roman"/>
                <w:b/>
                <w:bCs/>
                <w:color w:val="000000"/>
                <w:sz w:val="24"/>
                <w:szCs w:val="24"/>
                <w:lang w:val="uk-UA" w:eastAsia="ru-RU"/>
              </w:rPr>
              <w:t>Клас номера</w:t>
            </w:r>
          </w:p>
        </w:tc>
        <w:tc>
          <w:tcPr>
            <w:tcW w:w="3129"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26F09175" w14:textId="77777777" w:rsidR="005935FC" w:rsidRDefault="005935FC" w:rsidP="0012534C">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Pr>
                <w:rFonts w:ascii="Times New Roman" w:eastAsia="Times New Roman" w:hAnsi="Times New Roman" w:cs="Times New Roman"/>
                <w:b/>
                <w:bCs/>
                <w:color w:val="000000"/>
                <w:sz w:val="24"/>
                <w:szCs w:val="24"/>
                <w:lang w:val="uk-UA" w:eastAsia="ru-RU"/>
              </w:rPr>
              <w:t>Ліжко-місця, кількість</w:t>
            </w:r>
          </w:p>
        </w:tc>
        <w:tc>
          <w:tcPr>
            <w:tcW w:w="2980"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7609078C" w14:textId="77777777" w:rsidR="005935FC" w:rsidRDefault="005935FC" w:rsidP="0012534C">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Pr>
                <w:rFonts w:ascii="Times New Roman" w:eastAsia="Times New Roman" w:hAnsi="Times New Roman" w:cs="Times New Roman"/>
                <w:b/>
                <w:bCs/>
                <w:color w:val="000000"/>
                <w:sz w:val="24"/>
                <w:szCs w:val="24"/>
                <w:lang w:val="uk-UA" w:eastAsia="ru-RU"/>
              </w:rPr>
              <w:t>Доходи, тис. грн.</w:t>
            </w:r>
          </w:p>
        </w:tc>
      </w:tr>
      <w:tr w:rsidR="005935FC" w14:paraId="2DE13B9C" w14:textId="77777777" w:rsidTr="0012534C">
        <w:trPr>
          <w:trHeight w:val="405"/>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11528C7E" w14:textId="77777777" w:rsidR="005935FC" w:rsidRDefault="005935FC" w:rsidP="0012534C">
            <w:pPr>
              <w:tabs>
                <w:tab w:val="left" w:pos="2070"/>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Pr>
                <w:rFonts w:ascii="Times New Roman" w:eastAsia="Times New Roman" w:hAnsi="Times New Roman" w:cs="Times New Roman"/>
                <w:color w:val="000000"/>
                <w:sz w:val="24"/>
                <w:szCs w:val="24"/>
                <w:lang w:val="uk-UA" w:eastAsia="ru-RU"/>
              </w:rPr>
              <w:t>Стандарт</w:t>
            </w:r>
          </w:p>
        </w:tc>
        <w:tc>
          <w:tcPr>
            <w:tcW w:w="3129" w:type="dxa"/>
            <w:tcBorders>
              <w:top w:val="single" w:sz="4" w:space="0" w:color="auto"/>
              <w:left w:val="single" w:sz="4" w:space="0" w:color="auto"/>
              <w:bottom w:val="single" w:sz="4" w:space="0" w:color="auto"/>
              <w:right w:val="single" w:sz="4" w:space="0" w:color="auto"/>
            </w:tcBorders>
            <w:vAlign w:val="center"/>
            <w:hideMark/>
          </w:tcPr>
          <w:p w14:paraId="26E472F9" w14:textId="77777777" w:rsidR="005935FC" w:rsidRDefault="005935FC" w:rsidP="0012534C">
            <w:pPr>
              <w:tabs>
                <w:tab w:val="left" w:pos="2070"/>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Pr>
                <w:rFonts w:ascii="Times New Roman" w:eastAsia="Times New Roman" w:hAnsi="Times New Roman" w:cs="Times New Roman"/>
                <w:color w:val="000000"/>
                <w:sz w:val="24"/>
                <w:szCs w:val="24"/>
                <w:lang w:val="uk-UA" w:eastAsia="ru-RU"/>
              </w:rPr>
              <w:t xml:space="preserve">1659 </w:t>
            </w:r>
            <w:r>
              <w:rPr>
                <w:rFonts w:ascii="Times New Roman" w:eastAsia="Times New Roman" w:hAnsi="Times New Roman" w:cs="Times New Roman"/>
                <w:sz w:val="24"/>
                <w:szCs w:val="24"/>
                <w:lang w:val="uk-UA" w:eastAsia="ru-RU"/>
              </w:rPr>
              <w:t xml:space="preserve">( 31,3 </w:t>
            </w:r>
            <w:r>
              <w:rPr>
                <w:rFonts w:ascii="Times New Roman" w:eastAsia="Times New Roman" w:hAnsi="Times New Roman" w:cs="Times New Roman"/>
                <w:color w:val="000000"/>
                <w:sz w:val="24"/>
                <w:szCs w:val="24"/>
                <w:lang w:val="uk-UA" w:eastAsia="ru-RU"/>
              </w:rPr>
              <w:t>%)</w:t>
            </w:r>
          </w:p>
        </w:tc>
        <w:tc>
          <w:tcPr>
            <w:tcW w:w="2980" w:type="dxa"/>
            <w:tcBorders>
              <w:top w:val="single" w:sz="4" w:space="0" w:color="auto"/>
              <w:left w:val="single" w:sz="4" w:space="0" w:color="auto"/>
              <w:bottom w:val="single" w:sz="4" w:space="0" w:color="auto"/>
              <w:right w:val="single" w:sz="4" w:space="0" w:color="auto"/>
            </w:tcBorders>
            <w:vAlign w:val="center"/>
            <w:hideMark/>
          </w:tcPr>
          <w:p w14:paraId="251B92F3" w14:textId="77777777" w:rsidR="005935FC" w:rsidRDefault="005935FC" w:rsidP="0012534C">
            <w:pPr>
              <w:tabs>
                <w:tab w:val="center" w:pos="1377"/>
                <w:tab w:val="left" w:pos="2070"/>
                <w:tab w:val="right" w:pos="2754"/>
                <w:tab w:val="center" w:pos="4677"/>
              </w:tabs>
              <w:spacing w:after="0" w:line="240" w:lineRule="auto"/>
              <w:jc w:val="center"/>
              <w:outlineLvl w:val="0"/>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556,6 ( 35,3 %)</w:t>
            </w:r>
          </w:p>
        </w:tc>
      </w:tr>
      <w:tr w:rsidR="005935FC" w14:paraId="79435B0B" w14:textId="77777777" w:rsidTr="0012534C">
        <w:trPr>
          <w:trHeight w:val="405"/>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4B8A684" w14:textId="77777777" w:rsidR="005935FC" w:rsidRDefault="005935FC" w:rsidP="0012534C">
            <w:pPr>
              <w:tabs>
                <w:tab w:val="left" w:pos="2070"/>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Pr>
                <w:rFonts w:ascii="Times New Roman" w:eastAsia="Times New Roman" w:hAnsi="Times New Roman" w:cs="Times New Roman"/>
                <w:color w:val="000000"/>
                <w:sz w:val="24"/>
                <w:szCs w:val="24"/>
                <w:lang w:val="uk-UA" w:eastAsia="ru-RU"/>
              </w:rPr>
              <w:t>Поліпшені</w:t>
            </w:r>
          </w:p>
        </w:tc>
        <w:tc>
          <w:tcPr>
            <w:tcW w:w="3129" w:type="dxa"/>
            <w:tcBorders>
              <w:top w:val="single" w:sz="4" w:space="0" w:color="auto"/>
              <w:left w:val="single" w:sz="4" w:space="0" w:color="auto"/>
              <w:bottom w:val="single" w:sz="4" w:space="0" w:color="auto"/>
              <w:right w:val="single" w:sz="4" w:space="0" w:color="auto"/>
            </w:tcBorders>
            <w:vAlign w:val="center"/>
            <w:hideMark/>
          </w:tcPr>
          <w:p w14:paraId="2AD8DD70" w14:textId="77777777" w:rsidR="005935FC" w:rsidRDefault="005935FC" w:rsidP="0012534C">
            <w:pPr>
              <w:tabs>
                <w:tab w:val="center" w:pos="1377"/>
                <w:tab w:val="left" w:pos="2070"/>
                <w:tab w:val="right" w:pos="2754"/>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Pr>
                <w:rFonts w:ascii="Times New Roman" w:eastAsia="Times New Roman" w:hAnsi="Times New Roman" w:cs="Times New Roman"/>
                <w:color w:val="000000"/>
                <w:sz w:val="24"/>
                <w:szCs w:val="24"/>
                <w:lang w:val="uk-UA" w:eastAsia="ru-RU"/>
              </w:rPr>
              <w:t>3647 ( 68,7 %)</w:t>
            </w:r>
          </w:p>
        </w:tc>
        <w:tc>
          <w:tcPr>
            <w:tcW w:w="2980" w:type="dxa"/>
            <w:tcBorders>
              <w:top w:val="single" w:sz="4" w:space="0" w:color="auto"/>
              <w:left w:val="single" w:sz="4" w:space="0" w:color="auto"/>
              <w:bottom w:val="single" w:sz="4" w:space="0" w:color="auto"/>
              <w:right w:val="single" w:sz="4" w:space="0" w:color="auto"/>
            </w:tcBorders>
            <w:vAlign w:val="center"/>
            <w:hideMark/>
          </w:tcPr>
          <w:p w14:paraId="5CB3D01A" w14:textId="77777777" w:rsidR="005935FC" w:rsidRDefault="005935FC" w:rsidP="0012534C">
            <w:pPr>
              <w:tabs>
                <w:tab w:val="left" w:pos="2070"/>
                <w:tab w:val="center" w:pos="4677"/>
              </w:tabs>
              <w:spacing w:after="0" w:line="240" w:lineRule="auto"/>
              <w:jc w:val="center"/>
              <w:outlineLvl w:val="0"/>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1406,9 ( 64,7 %)</w:t>
            </w:r>
          </w:p>
        </w:tc>
      </w:tr>
      <w:tr w:rsidR="005935FC" w14:paraId="19B8E745" w14:textId="77777777" w:rsidTr="0012534C">
        <w:trPr>
          <w:trHeight w:val="405"/>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2808C0E4" w14:textId="77777777" w:rsidR="005935FC" w:rsidRDefault="005935FC" w:rsidP="0012534C">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Pr>
                <w:rFonts w:ascii="Times New Roman" w:eastAsia="Times New Roman" w:hAnsi="Times New Roman" w:cs="Times New Roman"/>
                <w:b/>
                <w:bCs/>
                <w:color w:val="000000"/>
                <w:sz w:val="24"/>
                <w:szCs w:val="24"/>
                <w:lang w:val="uk-UA" w:eastAsia="ru-RU"/>
              </w:rPr>
              <w:t>Всього:</w:t>
            </w:r>
          </w:p>
        </w:tc>
        <w:tc>
          <w:tcPr>
            <w:tcW w:w="3129" w:type="dxa"/>
            <w:tcBorders>
              <w:top w:val="single" w:sz="4" w:space="0" w:color="auto"/>
              <w:left w:val="single" w:sz="4" w:space="0" w:color="auto"/>
              <w:bottom w:val="single" w:sz="4" w:space="0" w:color="auto"/>
              <w:right w:val="single" w:sz="4" w:space="0" w:color="auto"/>
            </w:tcBorders>
            <w:vAlign w:val="center"/>
            <w:hideMark/>
          </w:tcPr>
          <w:p w14:paraId="72DCA319" w14:textId="77777777" w:rsidR="005935FC" w:rsidRDefault="005935FC" w:rsidP="0012534C">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Pr>
                <w:rFonts w:ascii="Times New Roman" w:eastAsia="Times New Roman" w:hAnsi="Times New Roman" w:cs="Times New Roman"/>
                <w:b/>
                <w:bCs/>
                <w:color w:val="000000"/>
                <w:sz w:val="24"/>
                <w:szCs w:val="24"/>
                <w:lang w:val="uk-UA" w:eastAsia="ru-RU"/>
              </w:rPr>
              <w:t>5306</w:t>
            </w:r>
          </w:p>
        </w:tc>
        <w:tc>
          <w:tcPr>
            <w:tcW w:w="2980" w:type="dxa"/>
            <w:tcBorders>
              <w:top w:val="single" w:sz="4" w:space="0" w:color="auto"/>
              <w:left w:val="single" w:sz="4" w:space="0" w:color="auto"/>
              <w:bottom w:val="single" w:sz="4" w:space="0" w:color="auto"/>
              <w:right w:val="single" w:sz="4" w:space="0" w:color="auto"/>
            </w:tcBorders>
            <w:vAlign w:val="center"/>
            <w:hideMark/>
          </w:tcPr>
          <w:p w14:paraId="1569DFBC" w14:textId="77777777" w:rsidR="005935FC" w:rsidRDefault="005935FC" w:rsidP="0012534C">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Pr>
                <w:rFonts w:ascii="Times New Roman" w:eastAsia="Times New Roman" w:hAnsi="Times New Roman" w:cs="Times New Roman"/>
                <w:b/>
                <w:bCs/>
                <w:color w:val="000000"/>
                <w:sz w:val="24"/>
                <w:szCs w:val="24"/>
                <w:lang w:val="uk-UA" w:eastAsia="ru-RU"/>
              </w:rPr>
              <w:t>1963,5</w:t>
            </w:r>
          </w:p>
        </w:tc>
      </w:tr>
    </w:tbl>
    <w:p w14:paraId="658D0FD7" w14:textId="77777777" w:rsidR="005935FC" w:rsidRDefault="005935FC" w:rsidP="005935FC">
      <w:pPr>
        <w:tabs>
          <w:tab w:val="left" w:pos="567"/>
          <w:tab w:val="center" w:pos="4677"/>
        </w:tabs>
        <w:spacing w:after="0" w:line="240" w:lineRule="auto"/>
        <w:jc w:val="center"/>
        <w:outlineLvl w:val="0"/>
        <w:rPr>
          <w:rFonts w:ascii="Times New Roman" w:eastAsia="Times New Roman" w:hAnsi="Times New Roman" w:cs="Times New Roman"/>
          <w:color w:val="FF0000"/>
          <w:sz w:val="8"/>
          <w:szCs w:val="28"/>
          <w:lang w:val="ru-RU" w:eastAsia="ru-RU"/>
        </w:rPr>
      </w:pPr>
    </w:p>
    <w:p w14:paraId="6FA599C6" w14:textId="66488E2E" w:rsidR="005935FC" w:rsidRPr="003C1884" w:rsidRDefault="005935FC" w:rsidP="005935FC">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14:textOutline w14:w="9525" w14:cap="rnd" w14:cmpd="sng" w14:algn="ctr">
            <w14:solidFill>
              <w14:srgbClr w14:val="000000"/>
            </w14:solidFill>
            <w14:prstDash w14:val="solid"/>
            <w14:bevel/>
          </w14:textOutline>
        </w:rPr>
      </w:pPr>
      <w:r>
        <w:rPr>
          <w:rFonts w:ascii="Times New Roman" w:eastAsia="Times New Roman" w:hAnsi="Times New Roman" w:cs="Times New Roman"/>
          <w:color w:val="FF0000"/>
          <w:sz w:val="28"/>
          <w:szCs w:val="28"/>
          <w:lang w:val="ru-RU" w:eastAsia="ru-RU"/>
        </w:rPr>
        <w:t xml:space="preserve">         </w:t>
      </w:r>
      <w:r>
        <w:rPr>
          <w:rFonts w:ascii="Times New Roman" w:eastAsia="Times New Roman" w:hAnsi="Times New Roman" w:cs="Times New Roman"/>
          <w:color w:val="000000"/>
          <w:sz w:val="28"/>
          <w:szCs w:val="28"/>
          <w:lang w:val="ru-RU" w:eastAsia="ru-RU"/>
        </w:rPr>
        <w:t xml:space="preserve">Також за </w:t>
      </w:r>
      <w:r>
        <w:rPr>
          <w:rFonts w:ascii="Times New Roman" w:eastAsia="Times New Roman" w:hAnsi="Times New Roman" w:cs="Times New Roman"/>
          <w:color w:val="000000"/>
          <w:sz w:val="28"/>
          <w:szCs w:val="28"/>
          <w:lang w:val="uk-UA" w:eastAsia="ru-RU"/>
        </w:rPr>
        <w:t>звітний період</w:t>
      </w:r>
      <w:r>
        <w:rPr>
          <w:rFonts w:ascii="Times New Roman" w:eastAsia="Times New Roman" w:hAnsi="Times New Roman" w:cs="Times New Roman"/>
          <w:color w:val="000000"/>
          <w:sz w:val="28"/>
          <w:szCs w:val="28"/>
          <w:lang w:val="ru-RU" w:eastAsia="ru-RU"/>
        </w:rPr>
        <w:t xml:space="preserve"> підпри</w:t>
      </w:r>
      <w:r>
        <w:rPr>
          <w:rFonts w:ascii="Times New Roman" w:eastAsia="Times New Roman" w:hAnsi="Times New Roman" w:cs="Times New Roman"/>
          <w:color w:val="000000"/>
          <w:sz w:val="28"/>
          <w:szCs w:val="28"/>
          <w:lang w:val="uk-UA" w:eastAsia="ru-RU"/>
        </w:rPr>
        <w:t>ємство</w:t>
      </w:r>
      <w:r>
        <w:rPr>
          <w:rFonts w:ascii="Times New Roman" w:eastAsia="Times New Roman" w:hAnsi="Times New Roman" w:cs="Times New Roman"/>
          <w:color w:val="000000"/>
          <w:sz w:val="28"/>
          <w:szCs w:val="28"/>
          <w:lang w:val="ru-RU" w:eastAsia="ru-RU"/>
        </w:rPr>
        <w:t xml:space="preserve"> </w:t>
      </w:r>
      <w:r>
        <w:rPr>
          <w:rFonts w:ascii="Times New Roman" w:eastAsia="Times New Roman" w:hAnsi="Times New Roman" w:cs="Times New Roman"/>
          <w:color w:val="000000"/>
          <w:sz w:val="28"/>
          <w:szCs w:val="28"/>
          <w:lang w:val="uk-UA" w:eastAsia="ru-RU"/>
        </w:rPr>
        <w:t xml:space="preserve">отримало дохід у </w:t>
      </w:r>
      <w:r>
        <w:rPr>
          <w:rFonts w:ascii="Times New Roman" w:eastAsia="Times New Roman" w:hAnsi="Times New Roman" w:cs="Times New Roman"/>
          <w:sz w:val="28"/>
          <w:szCs w:val="28"/>
          <w:lang w:val="uk-UA" w:eastAsia="ru-RU"/>
        </w:rPr>
        <w:t xml:space="preserve">сумі </w:t>
      </w:r>
      <w:r>
        <w:rPr>
          <w:rFonts w:ascii="Times New Roman" w:eastAsia="Times New Roman" w:hAnsi="Times New Roman" w:cs="Times New Roman"/>
          <w:color w:val="000000" w:themeColor="text1"/>
          <w:sz w:val="28"/>
          <w:szCs w:val="28"/>
          <w:lang w:val="uk-UA" w:eastAsia="ru-RU"/>
          <w14:textOutline w14:w="9525" w14:cap="flat" w14:cmpd="sng" w14:algn="ctr">
            <w14:noFill/>
            <w14:prstDash w14:val="solid"/>
            <w14:round/>
          </w14:textOutline>
        </w:rPr>
        <w:t>321,0</w:t>
      </w:r>
      <w:r w:rsidRPr="003C1884">
        <w:rPr>
          <w:rFonts w:ascii="Times New Roman" w:eastAsia="Times New Roman" w:hAnsi="Times New Roman" w:cs="Times New Roman"/>
          <w:color w:val="000000" w:themeColor="text1"/>
          <w:sz w:val="28"/>
          <w:szCs w:val="28"/>
          <w:lang w:val="uk-UA" w:eastAsia="ru-RU"/>
          <w14:textOutline w14:w="9525" w14:cap="flat" w14:cmpd="sng" w14:algn="ctr">
            <w14:noFill/>
            <w14:prstDash w14:val="solid"/>
            <w14:round/>
          </w14:textOutline>
        </w:rPr>
        <w:t xml:space="preserve"> </w:t>
      </w:r>
      <w:r>
        <w:rPr>
          <w:rFonts w:ascii="Times New Roman" w:eastAsia="Times New Roman" w:hAnsi="Times New Roman" w:cs="Times New Roman"/>
          <w:color w:val="000000"/>
          <w:sz w:val="28"/>
          <w:szCs w:val="28"/>
          <w:lang w:val="uk-UA" w:eastAsia="ru-RU"/>
        </w:rPr>
        <w:t xml:space="preserve">тис. грн. від надання приміщень в оренду, відшкодування комунальних послуг та інших послуг. </w:t>
      </w:r>
    </w:p>
    <w:p w14:paraId="3F0925A2" w14:textId="5F6AD1C5" w:rsidR="005935FC" w:rsidRDefault="005935FC" w:rsidP="005935FC">
      <w:pPr>
        <w:tabs>
          <w:tab w:val="left" w:pos="709"/>
          <w:tab w:val="center" w:pos="4677"/>
        </w:tabs>
        <w:spacing w:after="0" w:line="240" w:lineRule="auto"/>
        <w:jc w:val="both"/>
        <w:outlineLvl w:val="0"/>
        <w:rPr>
          <w:rFonts w:ascii="Times New Roman" w:eastAsia="Times New Roman" w:hAnsi="Times New Roman" w:cs="Times New Roman"/>
          <w:color w:val="FF0000"/>
          <w:sz w:val="28"/>
          <w:szCs w:val="28"/>
          <w:lang w:val="uk-UA" w:eastAsia="ru-RU"/>
        </w:rPr>
      </w:pPr>
      <w:r>
        <w:rPr>
          <w:rFonts w:ascii="Times New Roman" w:eastAsia="Times New Roman" w:hAnsi="Times New Roman" w:cs="Times New Roman"/>
          <w:sz w:val="28"/>
          <w:szCs w:val="28"/>
          <w:lang w:val="uk-UA" w:eastAsia="ru-RU"/>
        </w:rPr>
        <w:t xml:space="preserve">         Станом на 01.01.2025 року КП ТМР «Готель Тростянець» не має заборгованості з оплати праці та заборгованості по податках і зборах.</w:t>
      </w:r>
    </w:p>
    <w:p w14:paraId="5CF5967C" w14:textId="0ECF035B" w:rsidR="005935FC" w:rsidRPr="00B70F03" w:rsidRDefault="005935FC" w:rsidP="005935FC">
      <w:pPr>
        <w:tabs>
          <w:tab w:val="center" w:pos="0"/>
          <w:tab w:val="left" w:pos="1134"/>
        </w:tabs>
        <w:spacing w:after="0" w:line="240" w:lineRule="auto"/>
        <w:ind w:left="142"/>
        <w:contextualSpacing/>
        <w:jc w:val="both"/>
        <w:rPr>
          <w:rFonts w:ascii="Times New Roman" w:eastAsia="SimSun" w:hAnsi="Times New Roman" w:cs="Times New Roman"/>
          <w:color w:val="000000"/>
          <w:sz w:val="28"/>
          <w:szCs w:val="28"/>
          <w:lang w:val="uk-UA" w:eastAsia="ru-RU"/>
        </w:rPr>
      </w:pPr>
      <w:r>
        <w:rPr>
          <w:rFonts w:ascii="Times New Roman" w:eastAsia="Times New Roman" w:hAnsi="Times New Roman" w:cs="Times New Roman"/>
          <w:sz w:val="28"/>
          <w:szCs w:val="28"/>
          <w:lang w:val="uk-UA" w:eastAsia="ru-RU"/>
        </w:rPr>
        <w:t xml:space="preserve">      За звітний період були виконані наступні роботи:</w:t>
      </w:r>
    </w:p>
    <w:p w14:paraId="549AFCB2" w14:textId="77777777" w:rsidR="005935FC" w:rsidRDefault="005935FC" w:rsidP="002D4C0D">
      <w:pPr>
        <w:numPr>
          <w:ilvl w:val="0"/>
          <w:numId w:val="45"/>
        </w:numPr>
        <w:tabs>
          <w:tab w:val="center" w:pos="0"/>
          <w:tab w:val="left" w:pos="1134"/>
        </w:tabs>
        <w:spacing w:after="0" w:line="240" w:lineRule="auto"/>
        <w:ind w:left="142" w:firstLine="563"/>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поточний ремонт системи опалення (заміна радіатора в кімнаті №13) – 7,6 тис. грн.;</w:t>
      </w:r>
    </w:p>
    <w:p w14:paraId="58DD16D9" w14:textId="77777777" w:rsidR="005935FC" w:rsidRDefault="005935FC" w:rsidP="005935FC">
      <w:pPr>
        <w:tabs>
          <w:tab w:val="center" w:pos="0"/>
          <w:tab w:val="left" w:pos="1134"/>
        </w:tabs>
        <w:spacing w:after="0" w:line="240" w:lineRule="auto"/>
        <w:ind w:left="142"/>
        <w:contextualSpacing/>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sz w:val="28"/>
          <w:szCs w:val="28"/>
          <w:lang w:val="uk-UA" w:eastAsia="ru-RU"/>
        </w:rPr>
        <w:t xml:space="preserve">         -  поточний ремонт кімнати для сушки білизни - 77,1 тис. грн.</w:t>
      </w:r>
      <w:r>
        <w:rPr>
          <w:rFonts w:ascii="Times New Roman" w:eastAsia="Times New Roman" w:hAnsi="Times New Roman" w:cs="Times New Roman"/>
          <w:color w:val="000000"/>
          <w:sz w:val="28"/>
          <w:szCs w:val="28"/>
          <w:lang w:val="uk-UA" w:eastAsia="ru-RU"/>
        </w:rPr>
        <w:t>;</w:t>
      </w:r>
    </w:p>
    <w:p w14:paraId="34C26909" w14:textId="77777777" w:rsidR="005935FC" w:rsidRDefault="005935FC" w:rsidP="005935FC">
      <w:pPr>
        <w:tabs>
          <w:tab w:val="center" w:pos="0"/>
          <w:tab w:val="left" w:pos="1134"/>
        </w:tabs>
        <w:spacing w:after="0" w:line="240" w:lineRule="auto"/>
        <w:contextualSpacing/>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 поточний ремонт кімнати №10 (натяжна стеля, відкоси, шпалери, підлога, заміна душової кабіни та інше) - 98,9 тис. грн.;</w:t>
      </w:r>
    </w:p>
    <w:p w14:paraId="21444ED2" w14:textId="77777777" w:rsidR="005935FC" w:rsidRDefault="005935FC" w:rsidP="005935FC">
      <w:pPr>
        <w:tabs>
          <w:tab w:val="center" w:pos="0"/>
          <w:tab w:val="left" w:pos="1134"/>
        </w:tabs>
        <w:spacing w:after="0" w:line="240" w:lineRule="auto"/>
        <w:ind w:left="142"/>
        <w:contextualSpacing/>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   придбано пральну машину – 27,1 тис. грн.;</w:t>
      </w:r>
    </w:p>
    <w:p w14:paraId="54908BE1" w14:textId="77777777" w:rsidR="005935FC" w:rsidRDefault="005935FC" w:rsidP="005935FC">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           -   </w:t>
      </w:r>
      <w:r>
        <w:rPr>
          <w:rFonts w:ascii="Times New Roman" w:eastAsia="Times New Roman" w:hAnsi="Times New Roman" w:cs="Times New Roman"/>
          <w:sz w:val="28"/>
          <w:szCs w:val="28"/>
          <w:lang w:val="uk-UA" w:eastAsia="ru-RU"/>
        </w:rPr>
        <w:t>поточний ремонт електроосвітлення -7,8 тис. грн.;</w:t>
      </w:r>
    </w:p>
    <w:p w14:paraId="48531C6A" w14:textId="77777777" w:rsidR="005935FC" w:rsidRDefault="005935FC" w:rsidP="005935FC">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придбано холодильник для загального користування – 9,8 тис. грн.;</w:t>
      </w:r>
    </w:p>
    <w:p w14:paraId="3775FB01" w14:textId="77777777" w:rsidR="005935FC" w:rsidRDefault="005935FC" w:rsidP="005935FC">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придбано пилосос - 4,3 тис. грн.;</w:t>
      </w:r>
    </w:p>
    <w:p w14:paraId="442B2FCD" w14:textId="77777777" w:rsidR="005935FC" w:rsidRDefault="005935FC" w:rsidP="005935FC">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придбано та встановлено кондиціонер в кімнаті № 8 – 17,9 тис. грн.;</w:t>
      </w:r>
    </w:p>
    <w:p w14:paraId="47D5AE87" w14:textId="77777777" w:rsidR="005935FC" w:rsidRDefault="005935FC" w:rsidP="005935FC">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ремонт електромережі будівлі – 11,3 тис. грн.;</w:t>
      </w:r>
    </w:p>
    <w:p w14:paraId="6B954FD3" w14:textId="77777777" w:rsidR="005935FC" w:rsidRDefault="005935FC" w:rsidP="005935FC">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проведено дрібні поточні ремонтні роботи – 8,7 тис. грн.;</w:t>
      </w:r>
    </w:p>
    <w:p w14:paraId="5A24493D" w14:textId="77777777" w:rsidR="005935FC" w:rsidRDefault="005935FC" w:rsidP="005935FC">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проведено поточний ремонт цоколю будівлі готелю – 40,5 тис. грн;</w:t>
      </w:r>
    </w:p>
    <w:p w14:paraId="3D1A7F1A" w14:textId="77777777" w:rsidR="005935FC" w:rsidRDefault="005935FC" w:rsidP="005935FC">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проведено ремонтні роботи санвузла в кімнаті № 9;</w:t>
      </w:r>
    </w:p>
    <w:p w14:paraId="3C8AEF66" w14:textId="77777777" w:rsidR="005935FC" w:rsidRDefault="005935FC" w:rsidP="005935FC">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виконано поточні ремонтні роботи кімнати №2 та підсобного приміщення (комори) – 68,2 тис. грн.;</w:t>
      </w:r>
    </w:p>
    <w:p w14:paraId="390EE58F" w14:textId="77777777" w:rsidR="005935FC" w:rsidRDefault="005935FC" w:rsidP="005935FC">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придбано зарядну станцію – 11,3 тис. грн.;</w:t>
      </w:r>
    </w:p>
    <w:p w14:paraId="0B89800F" w14:textId="77777777" w:rsidR="005935FC" w:rsidRPr="00AB3ED0" w:rsidRDefault="005935FC" w:rsidP="005935FC">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закуплено постільну білизну, рушники та штори на суму 75,9 тис. грн.</w:t>
      </w:r>
    </w:p>
    <w:p w14:paraId="35028283" w14:textId="758AE357" w:rsidR="005935FC" w:rsidRDefault="005935FC" w:rsidP="005935FC">
      <w:pPr>
        <w:tabs>
          <w:tab w:val="center" w:pos="0"/>
          <w:tab w:val="left" w:pos="1134"/>
        </w:tabs>
        <w:spacing w:after="0" w:line="240" w:lineRule="auto"/>
        <w:ind w:left="142"/>
        <w:contextualSpacing/>
        <w:jc w:val="both"/>
        <w:rPr>
          <w:rFonts w:ascii="Times New Roman" w:eastAsia="SimSun" w:hAnsi="Times New Roman" w:cs="Times New Roman"/>
          <w:color w:val="000000"/>
          <w:sz w:val="28"/>
          <w:szCs w:val="28"/>
          <w:lang w:val="uk-UA" w:eastAsia="ru-RU"/>
        </w:rPr>
      </w:pPr>
      <w:r>
        <w:rPr>
          <w:rFonts w:ascii="Times New Roman" w:eastAsia="Times New Roman" w:hAnsi="Times New Roman" w:cs="Times New Roman"/>
          <w:sz w:val="28"/>
          <w:szCs w:val="28"/>
          <w:lang w:val="uk-UA" w:eastAsia="ru-RU"/>
        </w:rPr>
        <w:t xml:space="preserve">            </w:t>
      </w:r>
      <w:r>
        <w:rPr>
          <w:rFonts w:ascii="Times New Roman" w:eastAsia="SimSun" w:hAnsi="Times New Roman" w:cs="Times New Roman"/>
          <w:color w:val="000000"/>
          <w:sz w:val="28"/>
          <w:szCs w:val="28"/>
          <w:lang w:val="uk-UA" w:eastAsia="ru-RU"/>
        </w:rPr>
        <w:t>Для того, щоб привабити більшу кількість проживаючих і відповідно отримати більше доходів, головним завданням підприємства є продовження проведення ремонтних робіт в будівлі готелю, доведення його послуг до вимог сучасних стандартів</w:t>
      </w:r>
    </w:p>
    <w:p w14:paraId="52242BA6" w14:textId="77777777" w:rsidR="00BC3724" w:rsidRPr="00F83110" w:rsidRDefault="00BC3724" w:rsidP="00F83110">
      <w:pPr>
        <w:tabs>
          <w:tab w:val="center" w:pos="0"/>
        </w:tabs>
        <w:spacing w:after="0" w:line="240" w:lineRule="auto"/>
        <w:jc w:val="both"/>
        <w:outlineLvl w:val="0"/>
        <w:rPr>
          <w:rFonts w:ascii="Times New Roman" w:eastAsia="Times New Roman" w:hAnsi="Times New Roman" w:cs="Times New Roman"/>
          <w:b/>
          <w:sz w:val="28"/>
          <w:szCs w:val="28"/>
          <w:lang w:val="uk-UA" w:eastAsia="ru-RU"/>
        </w:rPr>
      </w:pPr>
    </w:p>
    <w:p w14:paraId="2BA038A4" w14:textId="77777777" w:rsidR="009E3B27" w:rsidRDefault="006E47B8" w:rsidP="000C6A0C">
      <w:pPr>
        <w:spacing w:after="0" w:line="240" w:lineRule="auto"/>
        <w:jc w:val="both"/>
        <w:rPr>
          <w:rFonts w:ascii="Times New Roman" w:eastAsia="Times New Roman" w:hAnsi="Times New Roman"/>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33152" behindDoc="0" locked="0" layoutInCell="1" allowOverlap="1" wp14:anchorId="5A04EB98" wp14:editId="1D565DE6">
                <wp:simplePos x="0" y="0"/>
                <wp:positionH relativeFrom="column">
                  <wp:posOffset>-720090</wp:posOffset>
                </wp:positionH>
                <wp:positionV relativeFrom="paragraph">
                  <wp:posOffset>102870</wp:posOffset>
                </wp:positionV>
                <wp:extent cx="7566025" cy="495300"/>
                <wp:effectExtent l="0" t="0" r="15875" b="19050"/>
                <wp:wrapSquare wrapText="bothSides"/>
                <wp:docPr id="123" name="Надпись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495300"/>
                        </a:xfrm>
                        <a:prstGeom prst="rect">
                          <a:avLst/>
                        </a:prstGeom>
                        <a:solidFill>
                          <a:srgbClr val="7030A0"/>
                        </a:solidFill>
                        <a:ln w="9525">
                          <a:solidFill>
                            <a:srgbClr val="000000"/>
                          </a:solidFill>
                          <a:miter lim="800000"/>
                          <a:headEnd/>
                          <a:tailEnd/>
                        </a:ln>
                      </wps:spPr>
                      <wps:txbx>
                        <w:txbxContent>
                          <w:p w14:paraId="2BD441A2" w14:textId="77777777" w:rsidR="008A7BEE" w:rsidRPr="00364639" w:rsidRDefault="008A7BEE" w:rsidP="00177E9C">
                            <w:pPr>
                              <w:spacing w:after="0" w:line="240" w:lineRule="auto"/>
                              <w:jc w:val="center"/>
                              <w:rPr>
                                <w:rFonts w:ascii="Times New Roman" w:hAnsi="Times New Roman" w:cs="Times New Roman"/>
                                <w:b/>
                                <w:color w:val="FFFFFF"/>
                                <w:sz w:val="28"/>
                                <w:szCs w:val="28"/>
                                <w:lang w:val="uk-UA"/>
                              </w:rPr>
                            </w:pPr>
                            <w:r w:rsidRPr="00364639">
                              <w:rPr>
                                <w:rFonts w:ascii="Times New Roman" w:hAnsi="Times New Roman" w:cs="Times New Roman"/>
                                <w:b/>
                                <w:color w:val="FFFFFF"/>
                                <w:sz w:val="28"/>
                                <w:szCs w:val="28"/>
                                <w:lang w:val="uk-UA"/>
                              </w:rPr>
                              <w:t>КОМУНАЛЬНЕ ПІДПРИЄМСТВО ТРОСТЯНЕЦЬКОЇ МІСЬКОЇ РАДИ</w:t>
                            </w:r>
                          </w:p>
                          <w:p w14:paraId="08E6A258" w14:textId="77777777" w:rsidR="008A7BEE" w:rsidRPr="00364639" w:rsidRDefault="008A7BEE" w:rsidP="00177E9C">
                            <w:pPr>
                              <w:spacing w:after="0" w:line="240" w:lineRule="auto"/>
                              <w:jc w:val="center"/>
                              <w:rPr>
                                <w:rFonts w:ascii="Times New Roman" w:hAnsi="Times New Roman" w:cs="Times New Roman"/>
                                <w:b/>
                                <w:color w:val="FFFFFF"/>
                                <w:sz w:val="28"/>
                                <w:lang w:val="uk-UA"/>
                              </w:rPr>
                            </w:pPr>
                            <w:r w:rsidRPr="00364639">
                              <w:rPr>
                                <w:rFonts w:ascii="Times New Roman" w:hAnsi="Times New Roman" w:cs="Times New Roman"/>
                                <w:b/>
                                <w:color w:val="FFFFFF"/>
                                <w:sz w:val="28"/>
                                <w:szCs w:val="28"/>
                                <w:lang w:val="uk-UA"/>
                              </w:rPr>
                              <w:t>«ТРОСТЯНЕЦЬКИЙ РИНОК»</w:t>
                            </w:r>
                          </w:p>
                          <w:p w14:paraId="12EED02E" w14:textId="77777777" w:rsidR="008A7BEE" w:rsidRPr="007D3E29" w:rsidRDefault="008A7BEE"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A04EB98" id="Надпись 123" o:spid="_x0000_s1057" type="#_x0000_t202" style="position:absolute;left:0;text-align:left;margin-left:-56.7pt;margin-top:8.1pt;width:595.75pt;height:39pt;z-index:251633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U/bSgIAAGIEAAAOAAAAZHJzL2Uyb0RvYy54bWysVM2O0zAQviPxDpbvbNK/7TZquipdFiEt&#10;P9LCA7iO01g4HmO7Tcpt77wC78CBAzdeoftGjJ22WxaJAyIHy+OZ+Wbmm5lML9takY2wToLOae8s&#10;pURoDoXUq5x+eH/97IIS55kumAItcroVjl7Onj6ZNiYTfahAFcISBNEua0xOK+9NliSOV6Jm7gyM&#10;0KgswdbMo2hXSWFZg+i1Svppep40YAtjgQvn8PWqU9JZxC9Lwf3bsnTCE5VTzM3H08ZzGc5kNmXZ&#10;yjJTSb5Pg/1DFjWTGoMeoa6YZ2Rt5R9QteQWHJT+jEOdQFlKLmINWE0vfVTNbcWMiLUgOc4caXL/&#10;D5a/2byzRBbYu/6AEs1qbNLu6+7b7vvu5+7H/d39FxI0yFNjXIbmtwYdfPscWvSJNTtzA/yjIxoW&#10;FdMrMbcWmkqwAvPsBc/kxLXDcQFk2byGAsOxtYcI1Ja2DiQiLQTRsV/bY49E6wnHx/Ho/Dztjyjh&#10;qBtORoM0NjFh2cHbWOdfCqhJuOTU4gxEdLa5cT5kw7KDSQjmQMniWioVBbtaLpQlG4bzMk4H6fyA&#10;/puZ0qTJ6WSEefwdIo1f5OBRpFp6HHwl65xeHI1YFmh7oYs4lp5J1d0xZaX3PAbqOhJ9u2xj6waR&#10;5UDyEootMmuhG3RcTLxUYD9T0uCQ59R9WjMrKFGvNHZn0hsOw1ZEYTga91Gwp5rlqYZpjlA59ZR0&#10;14XvNmltrFxVGKmbBw1z7GgpI9kPWe3zx0GOPdgvXdiUUzlaPfwaZr8AAAD//wMAUEsDBBQABgAI&#10;AAAAIQBE75084QAAAAsBAAAPAAAAZHJzL2Rvd25yZXYueG1sTI9RS8MwFIXfBf9DuIJvW9Ja5qxN&#10;x1AEQQZzm/M1ba5tsbkpSbbWf2/2pI+X83HOd4vVZHp2Ruc7SxKSuQCGVFvdUSPhsH+ZLYH5oEir&#10;3hJK+EEPq/L6qlC5tiO943kXGhZLyOdKQhvCkHPu6xaN8nM7IMXsyzqjQjxdw7VTYyw3PU+FWHCj&#10;OooLrRrwqcX6e3cyEsbN0X5mYpO+ve6P9WH77NYfWEl5ezOtH4EFnMIfDBf9qA5ldKrsibRnvYRZ&#10;ktxlkY3JIgV2IcT9MgFWSXjIUuBlwf//UP4CAAD//wMAUEsBAi0AFAAGAAgAAAAhALaDOJL+AAAA&#10;4QEAABMAAAAAAAAAAAAAAAAAAAAAAFtDb250ZW50X1R5cGVzXS54bWxQSwECLQAUAAYACAAAACEA&#10;OP0h/9YAAACUAQAACwAAAAAAAAAAAAAAAAAvAQAAX3JlbHMvLnJlbHNQSwECLQAUAAYACAAAACEA&#10;j9FP20oCAABiBAAADgAAAAAAAAAAAAAAAAAuAgAAZHJzL2Uyb0RvYy54bWxQSwECLQAUAAYACAAA&#10;ACEARO+dPOEAAAALAQAADwAAAAAAAAAAAAAAAACkBAAAZHJzL2Rvd25yZXYueG1sUEsFBgAAAAAE&#10;AAQA8wAAALIFAAAAAA==&#10;" fillcolor="#7030a0">
                <v:textbox>
                  <w:txbxContent>
                    <w:p w14:paraId="2BD441A2" w14:textId="77777777" w:rsidR="008A7BEE" w:rsidRPr="00364639" w:rsidRDefault="008A7BEE" w:rsidP="00177E9C">
                      <w:pPr>
                        <w:spacing w:after="0" w:line="240" w:lineRule="auto"/>
                        <w:jc w:val="center"/>
                        <w:rPr>
                          <w:rFonts w:ascii="Times New Roman" w:hAnsi="Times New Roman" w:cs="Times New Roman"/>
                          <w:b/>
                          <w:color w:val="FFFFFF"/>
                          <w:sz w:val="28"/>
                          <w:szCs w:val="28"/>
                          <w:lang w:val="uk-UA"/>
                        </w:rPr>
                      </w:pPr>
                      <w:r w:rsidRPr="00364639">
                        <w:rPr>
                          <w:rFonts w:ascii="Times New Roman" w:hAnsi="Times New Roman" w:cs="Times New Roman"/>
                          <w:b/>
                          <w:color w:val="FFFFFF"/>
                          <w:sz w:val="28"/>
                          <w:szCs w:val="28"/>
                          <w:lang w:val="uk-UA"/>
                        </w:rPr>
                        <w:t>КОМУНАЛЬНЕ ПІДПРИЄМСТВО ТРОСТЯНЕЦЬКОЇ МІСЬКОЇ РАДИ</w:t>
                      </w:r>
                    </w:p>
                    <w:p w14:paraId="08E6A258" w14:textId="77777777" w:rsidR="008A7BEE" w:rsidRPr="00364639" w:rsidRDefault="008A7BEE" w:rsidP="00177E9C">
                      <w:pPr>
                        <w:spacing w:after="0" w:line="240" w:lineRule="auto"/>
                        <w:jc w:val="center"/>
                        <w:rPr>
                          <w:rFonts w:ascii="Times New Roman" w:hAnsi="Times New Roman" w:cs="Times New Roman"/>
                          <w:b/>
                          <w:color w:val="FFFFFF"/>
                          <w:sz w:val="28"/>
                          <w:lang w:val="uk-UA"/>
                        </w:rPr>
                      </w:pPr>
                      <w:r w:rsidRPr="00364639">
                        <w:rPr>
                          <w:rFonts w:ascii="Times New Roman" w:hAnsi="Times New Roman" w:cs="Times New Roman"/>
                          <w:b/>
                          <w:color w:val="FFFFFF"/>
                          <w:sz w:val="28"/>
                          <w:szCs w:val="28"/>
                          <w:lang w:val="uk-UA"/>
                        </w:rPr>
                        <w:t>«ТРОСТЯНЕЦЬКИЙ РИНОК»</w:t>
                      </w:r>
                    </w:p>
                    <w:p w14:paraId="12EED02E" w14:textId="77777777" w:rsidR="008A7BEE" w:rsidRPr="007D3E29" w:rsidRDefault="008A7BEE" w:rsidP="00177E9C">
                      <w:pPr>
                        <w:pStyle w:val="21"/>
                        <w:spacing w:after="0" w:line="240" w:lineRule="auto"/>
                        <w:ind w:left="0"/>
                        <w:jc w:val="center"/>
                        <w:rPr>
                          <w:color w:val="FFFFFF"/>
                          <w:lang w:val="uk-UA"/>
                        </w:rPr>
                      </w:pPr>
                    </w:p>
                  </w:txbxContent>
                </v:textbox>
                <w10:wrap type="square"/>
              </v:shape>
            </w:pict>
          </mc:Fallback>
        </mc:AlternateContent>
      </w:r>
      <w:r w:rsidR="00206B9A" w:rsidRPr="00E90D9D">
        <w:rPr>
          <w:rFonts w:ascii="Times New Roman" w:eastAsia="Times New Roman" w:hAnsi="Times New Roman" w:cs="Times New Roman"/>
          <w:color w:val="000000"/>
          <w:sz w:val="28"/>
          <w:szCs w:val="28"/>
          <w:lang w:val="uk-UA" w:eastAsia="ru-RU"/>
        </w:rPr>
        <w:t xml:space="preserve"> </w:t>
      </w:r>
      <w:r w:rsidR="0082294E">
        <w:rPr>
          <w:rFonts w:ascii="Times New Roman" w:eastAsia="Times New Roman" w:hAnsi="Times New Roman"/>
          <w:sz w:val="28"/>
          <w:szCs w:val="24"/>
          <w:lang w:val="uk-UA" w:eastAsia="ru-RU"/>
        </w:rPr>
        <w:t xml:space="preserve">        </w:t>
      </w:r>
      <w:r w:rsidR="00A75C12">
        <w:rPr>
          <w:rFonts w:ascii="Times New Roman" w:eastAsia="Times New Roman" w:hAnsi="Times New Roman"/>
          <w:sz w:val="28"/>
          <w:szCs w:val="28"/>
          <w:lang w:val="uk-UA" w:eastAsia="ru-RU"/>
        </w:rPr>
        <w:t xml:space="preserve">  </w:t>
      </w:r>
    </w:p>
    <w:p w14:paraId="4F81A197" w14:textId="77777777" w:rsidR="00B74F5C" w:rsidRDefault="009E3B27" w:rsidP="00B74F5C">
      <w:pPr>
        <w:tabs>
          <w:tab w:val="left" w:pos="709"/>
        </w:tabs>
        <w:spacing w:after="0" w:line="240" w:lineRule="auto"/>
        <w:jc w:val="both"/>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 xml:space="preserve">           </w:t>
      </w:r>
      <w:r w:rsidR="00B74F5C" w:rsidRPr="002A3D01">
        <w:rPr>
          <w:rFonts w:ascii="Times New Roman" w:eastAsia="Times New Roman" w:hAnsi="Times New Roman"/>
          <w:sz w:val="28"/>
          <w:szCs w:val="28"/>
          <w:lang w:val="uk-UA" w:eastAsia="ru-RU"/>
        </w:rPr>
        <w:t>Комунальне підприємство «Тростянецький ринок» займається здачею в оренду й</w:t>
      </w:r>
      <w:r w:rsidR="00B74F5C" w:rsidRPr="003547EB">
        <w:rPr>
          <w:rFonts w:ascii="Times New Roman" w:eastAsia="Times New Roman" w:hAnsi="Times New Roman"/>
          <w:sz w:val="28"/>
          <w:szCs w:val="28"/>
          <w:lang w:val="uk-UA" w:eastAsia="ru-RU"/>
        </w:rPr>
        <w:t xml:space="preserve"> експлуатацією власного чи орендованого нерухомого майна. </w:t>
      </w:r>
    </w:p>
    <w:p w14:paraId="3B20FAFE" w14:textId="77777777" w:rsidR="00B74F5C" w:rsidRPr="008D396A" w:rsidRDefault="00B74F5C" w:rsidP="00B74F5C">
      <w:pPr>
        <w:tabs>
          <w:tab w:val="left" w:pos="709"/>
        </w:tabs>
        <w:spacing w:after="0" w:line="240" w:lineRule="auto"/>
        <w:jc w:val="both"/>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 xml:space="preserve">           </w:t>
      </w:r>
      <w:r w:rsidRPr="008D396A">
        <w:rPr>
          <w:rFonts w:ascii="Times New Roman" w:eastAsia="Times New Roman" w:hAnsi="Times New Roman"/>
          <w:sz w:val="28"/>
          <w:szCs w:val="24"/>
          <w:lang w:val="uk-UA" w:eastAsia="ru-RU"/>
        </w:rPr>
        <w:t xml:space="preserve">За 2024 рік підприємство отримало дохід від надання послуг в сумі 899,4 тис. грн., а саме: </w:t>
      </w:r>
    </w:p>
    <w:p w14:paraId="7B49B3A4" w14:textId="77777777" w:rsidR="00B74F5C" w:rsidRPr="008D396A" w:rsidRDefault="00B74F5C" w:rsidP="00B74F5C">
      <w:pPr>
        <w:spacing w:after="0" w:line="240" w:lineRule="auto"/>
        <w:ind w:firstLine="708"/>
        <w:jc w:val="both"/>
        <w:rPr>
          <w:rFonts w:ascii="Times New Roman" w:eastAsia="SimSun" w:hAnsi="Times New Roman"/>
          <w:sz w:val="28"/>
          <w:szCs w:val="24"/>
          <w:lang w:val="uk-UA" w:eastAsia="ru-RU"/>
        </w:rPr>
      </w:pPr>
      <w:r w:rsidRPr="008D396A">
        <w:rPr>
          <w:rFonts w:ascii="Times New Roman" w:eastAsia="SimSun" w:hAnsi="Times New Roman"/>
          <w:sz w:val="28"/>
          <w:szCs w:val="24"/>
          <w:lang w:val="uk-UA" w:eastAsia="ru-RU"/>
        </w:rPr>
        <w:t>- з основного виду діяльності в сумі 788,2 тис. грн.;</w:t>
      </w:r>
    </w:p>
    <w:p w14:paraId="557DA4D2" w14:textId="77777777" w:rsidR="00B74F5C" w:rsidRPr="008D396A" w:rsidRDefault="00B74F5C" w:rsidP="00B74F5C">
      <w:pPr>
        <w:spacing w:after="0" w:line="240" w:lineRule="auto"/>
        <w:ind w:firstLine="708"/>
        <w:jc w:val="both"/>
        <w:rPr>
          <w:rFonts w:ascii="Times New Roman" w:eastAsia="SimSun" w:hAnsi="Times New Roman"/>
          <w:sz w:val="28"/>
          <w:szCs w:val="24"/>
          <w:lang w:val="uk-UA" w:eastAsia="ru-RU"/>
        </w:rPr>
      </w:pPr>
      <w:r w:rsidRPr="008D396A">
        <w:rPr>
          <w:rFonts w:ascii="Times New Roman" w:eastAsia="SimSun" w:hAnsi="Times New Roman"/>
          <w:sz w:val="28"/>
          <w:szCs w:val="24"/>
          <w:lang w:val="uk-UA" w:eastAsia="ru-RU"/>
        </w:rPr>
        <w:t>- від відшкодування витрат за електроенергію в сумі – 111,2 тис. грн.</w:t>
      </w:r>
    </w:p>
    <w:p w14:paraId="5028EB13" w14:textId="77777777" w:rsidR="00B74F5C" w:rsidRPr="008D396A" w:rsidRDefault="00B74F5C" w:rsidP="00B74F5C">
      <w:pPr>
        <w:spacing w:after="0" w:line="240" w:lineRule="auto"/>
        <w:ind w:firstLine="708"/>
        <w:jc w:val="both"/>
        <w:rPr>
          <w:rFonts w:ascii="Times New Roman" w:eastAsia="SimSun" w:hAnsi="Times New Roman"/>
          <w:sz w:val="28"/>
          <w:szCs w:val="24"/>
          <w:lang w:val="uk-UA" w:eastAsia="ru-RU"/>
        </w:rPr>
      </w:pPr>
      <w:r w:rsidRPr="008D396A">
        <w:rPr>
          <w:rFonts w:ascii="Times New Roman" w:eastAsia="SimSun" w:hAnsi="Times New Roman"/>
          <w:sz w:val="28"/>
          <w:szCs w:val="24"/>
          <w:lang w:val="uk-UA" w:eastAsia="ru-RU"/>
        </w:rPr>
        <w:t xml:space="preserve">Витрати підприємства за </w:t>
      </w:r>
      <w:r w:rsidRPr="008D396A">
        <w:rPr>
          <w:rFonts w:ascii="Times New Roman" w:eastAsia="Times New Roman" w:hAnsi="Times New Roman"/>
          <w:sz w:val="28"/>
          <w:szCs w:val="24"/>
          <w:lang w:val="uk-UA" w:eastAsia="ru-RU"/>
        </w:rPr>
        <w:t xml:space="preserve">2024 </w:t>
      </w:r>
      <w:r w:rsidRPr="008D396A">
        <w:rPr>
          <w:rFonts w:ascii="Times New Roman" w:eastAsia="SimSun" w:hAnsi="Times New Roman"/>
          <w:sz w:val="28"/>
          <w:szCs w:val="24"/>
          <w:lang w:val="uk-UA" w:eastAsia="ru-RU"/>
        </w:rPr>
        <w:t xml:space="preserve"> рік  склали 1067,0 тис. грн. </w:t>
      </w:r>
    </w:p>
    <w:p w14:paraId="4CCF0920" w14:textId="77777777" w:rsidR="00B74F5C" w:rsidRPr="008D396A" w:rsidRDefault="00B74F5C" w:rsidP="00B74F5C">
      <w:pPr>
        <w:spacing w:after="0" w:line="240" w:lineRule="auto"/>
        <w:ind w:firstLine="708"/>
        <w:jc w:val="both"/>
        <w:rPr>
          <w:rFonts w:ascii="Times New Roman" w:eastAsia="SimSun" w:hAnsi="Times New Roman"/>
          <w:sz w:val="28"/>
          <w:szCs w:val="24"/>
          <w:lang w:val="ru-RU" w:eastAsia="ru-RU"/>
        </w:rPr>
      </w:pPr>
      <w:r w:rsidRPr="008D396A">
        <w:rPr>
          <w:rFonts w:ascii="Times New Roman" w:eastAsia="SimSun" w:hAnsi="Times New Roman"/>
          <w:sz w:val="28"/>
          <w:szCs w:val="24"/>
          <w:lang w:val="uk-UA" w:eastAsia="ru-RU"/>
        </w:rPr>
        <w:t xml:space="preserve">По результатам роботи за </w:t>
      </w:r>
      <w:r w:rsidRPr="008D396A">
        <w:rPr>
          <w:rFonts w:ascii="Times New Roman" w:eastAsia="Times New Roman" w:hAnsi="Times New Roman"/>
          <w:sz w:val="28"/>
          <w:szCs w:val="24"/>
          <w:lang w:val="uk-UA" w:eastAsia="ru-RU"/>
        </w:rPr>
        <w:t xml:space="preserve">2024 </w:t>
      </w:r>
      <w:r w:rsidRPr="008D396A">
        <w:rPr>
          <w:rFonts w:ascii="Times New Roman" w:eastAsia="SimSun" w:hAnsi="Times New Roman"/>
          <w:sz w:val="28"/>
          <w:szCs w:val="24"/>
          <w:lang w:val="uk-UA" w:eastAsia="ru-RU"/>
        </w:rPr>
        <w:t xml:space="preserve"> рік  підприємство отримало  збиток у сумі 167,6 тис. грн.</w:t>
      </w:r>
      <w:r w:rsidRPr="008D396A">
        <w:rPr>
          <w:rFonts w:ascii="Times New Roman" w:eastAsia="SimSun" w:hAnsi="Times New Roman"/>
          <w:sz w:val="28"/>
          <w:szCs w:val="24"/>
          <w:lang w:val="ru-RU" w:eastAsia="ru-RU"/>
        </w:rPr>
        <w:t xml:space="preserve"> </w:t>
      </w:r>
      <w:r w:rsidRPr="008D396A">
        <w:rPr>
          <w:rFonts w:ascii="Times New Roman" w:eastAsia="SimSun" w:hAnsi="Times New Roman"/>
          <w:sz w:val="28"/>
          <w:szCs w:val="24"/>
          <w:lang w:val="uk-UA" w:eastAsia="ru-RU"/>
        </w:rPr>
        <w:t>(167,6 тис. грн. нарахована амортизація з початку року)</w:t>
      </w:r>
      <w:r w:rsidRPr="008D396A">
        <w:rPr>
          <w:rFonts w:ascii="Times New Roman" w:eastAsia="SimSun" w:hAnsi="Times New Roman"/>
          <w:sz w:val="28"/>
          <w:szCs w:val="24"/>
          <w:lang w:val="ru-RU" w:eastAsia="ru-RU"/>
        </w:rPr>
        <w:t>.</w:t>
      </w:r>
    </w:p>
    <w:p w14:paraId="3D9DE691" w14:textId="12047D75" w:rsidR="00B74F5C" w:rsidRDefault="00B74F5C" w:rsidP="00B74F5C">
      <w:pPr>
        <w:spacing w:after="0" w:line="240" w:lineRule="auto"/>
        <w:ind w:firstLine="708"/>
        <w:jc w:val="both"/>
        <w:rPr>
          <w:rFonts w:ascii="Times New Roman" w:eastAsia="Times New Roman" w:hAnsi="Times New Roman"/>
          <w:color w:val="FF0000"/>
          <w:sz w:val="28"/>
          <w:szCs w:val="24"/>
          <w:lang w:val="uk-UA" w:eastAsia="ru-RU"/>
        </w:rPr>
      </w:pPr>
      <w:r w:rsidRPr="008D396A">
        <w:rPr>
          <w:rFonts w:ascii="Times New Roman" w:eastAsia="Times New Roman" w:hAnsi="Times New Roman"/>
          <w:sz w:val="28"/>
          <w:szCs w:val="24"/>
          <w:lang w:val="uk-UA" w:eastAsia="ru-RU"/>
        </w:rPr>
        <w:t xml:space="preserve"> Станом на 01.01.2025 року заборгованість з оплати праці та податках відсутня. Дебіторська  заборгованість за товари, роботи складає  34,6  тис. грн. На підприємстві працює 4,7 осіб, середньомісячна заробітна плата за  2024  рік склала 10653,58 грн</w:t>
      </w:r>
      <w:r w:rsidRPr="001B19F8">
        <w:rPr>
          <w:rFonts w:ascii="Times New Roman" w:eastAsia="Times New Roman" w:hAnsi="Times New Roman"/>
          <w:sz w:val="28"/>
          <w:szCs w:val="24"/>
          <w:lang w:val="uk-UA" w:eastAsia="ru-RU"/>
        </w:rPr>
        <w:t>.</w:t>
      </w:r>
      <w:r w:rsidRPr="003105AB">
        <w:rPr>
          <w:rFonts w:ascii="Times New Roman" w:eastAsia="Times New Roman" w:hAnsi="Times New Roman"/>
          <w:color w:val="FF0000"/>
          <w:sz w:val="28"/>
          <w:szCs w:val="24"/>
          <w:lang w:val="uk-UA" w:eastAsia="ru-RU"/>
        </w:rPr>
        <w:t xml:space="preserve"> </w:t>
      </w:r>
    </w:p>
    <w:p w14:paraId="7740C29F" w14:textId="77777777" w:rsidR="00EF0E63" w:rsidRDefault="00EF0E63">
      <w:pPr>
        <w:rPr>
          <w:rFonts w:ascii="Times New Roman" w:eastAsia="Times New Roman" w:hAnsi="Times New Roman"/>
          <w:b/>
          <w:bCs/>
          <w:sz w:val="28"/>
          <w:szCs w:val="28"/>
          <w:lang w:val="ru-RU"/>
        </w:rPr>
      </w:pPr>
      <w:r>
        <w:rPr>
          <w:rFonts w:ascii="Times New Roman" w:eastAsia="Times New Roman" w:hAnsi="Times New Roman"/>
          <w:b/>
          <w:bCs/>
          <w:sz w:val="28"/>
          <w:szCs w:val="28"/>
          <w:lang w:val="ru-RU"/>
        </w:rPr>
        <w:br w:type="page"/>
      </w:r>
    </w:p>
    <w:p w14:paraId="253CB037" w14:textId="7F944C51" w:rsidR="00B74F5C" w:rsidRPr="008803B4" w:rsidRDefault="00B74F5C" w:rsidP="00B74F5C">
      <w:pPr>
        <w:spacing w:after="0" w:line="240" w:lineRule="auto"/>
        <w:ind w:firstLine="708"/>
        <w:jc w:val="center"/>
        <w:rPr>
          <w:rFonts w:ascii="Times New Roman" w:eastAsia="Times New Roman" w:hAnsi="Times New Roman"/>
          <w:sz w:val="28"/>
          <w:szCs w:val="24"/>
          <w:lang w:val="uk-UA" w:eastAsia="ru-RU"/>
        </w:rPr>
      </w:pPr>
      <w:r w:rsidRPr="008803B4">
        <w:rPr>
          <w:rFonts w:ascii="Times New Roman" w:eastAsia="Times New Roman" w:hAnsi="Times New Roman"/>
          <w:b/>
          <w:bCs/>
          <w:sz w:val="28"/>
          <w:szCs w:val="28"/>
          <w:lang w:val="ru-RU"/>
        </w:rPr>
        <w:t xml:space="preserve">Надходження </w:t>
      </w:r>
      <w:r w:rsidRPr="008803B4">
        <w:rPr>
          <w:rFonts w:ascii="Times New Roman" w:eastAsia="Times New Roman" w:hAnsi="Times New Roman"/>
          <w:b/>
          <w:bCs/>
          <w:sz w:val="28"/>
          <w:szCs w:val="28"/>
          <w:lang w:val="uk-UA"/>
        </w:rPr>
        <w:t xml:space="preserve"> </w:t>
      </w:r>
      <w:r w:rsidRPr="008803B4">
        <w:rPr>
          <w:rFonts w:ascii="Times New Roman" w:eastAsia="Times New Roman" w:hAnsi="Times New Roman"/>
          <w:b/>
          <w:bCs/>
          <w:sz w:val="28"/>
          <w:szCs w:val="28"/>
          <w:lang w:val="ru-RU"/>
        </w:rPr>
        <w:t>коштів  від  послуг,</w:t>
      </w:r>
      <w:r w:rsidRPr="008803B4">
        <w:rPr>
          <w:rFonts w:ascii="Times New Roman" w:eastAsia="Times New Roman" w:hAnsi="Times New Roman"/>
          <w:b/>
          <w:bCs/>
          <w:sz w:val="28"/>
          <w:szCs w:val="28"/>
          <w:lang w:val="uk-UA"/>
        </w:rPr>
        <w:t xml:space="preserve"> </w:t>
      </w:r>
      <w:r w:rsidRPr="008803B4">
        <w:rPr>
          <w:rFonts w:ascii="Times New Roman" w:eastAsia="Times New Roman" w:hAnsi="Times New Roman"/>
          <w:b/>
          <w:bCs/>
          <w:sz w:val="28"/>
          <w:szCs w:val="28"/>
          <w:lang w:val="ru-RU"/>
        </w:rPr>
        <w:t>які надаються</w:t>
      </w:r>
    </w:p>
    <w:p w14:paraId="24410340" w14:textId="77777777" w:rsidR="00B74F5C" w:rsidRDefault="00B74F5C" w:rsidP="00B74F5C">
      <w:pPr>
        <w:spacing w:after="0" w:line="240" w:lineRule="auto"/>
        <w:jc w:val="center"/>
        <w:rPr>
          <w:rFonts w:ascii="Times New Roman" w:eastAsia="Times New Roman" w:hAnsi="Times New Roman"/>
          <w:b/>
          <w:bCs/>
          <w:sz w:val="28"/>
          <w:szCs w:val="28"/>
          <w:lang w:val="ru-RU"/>
        </w:rPr>
      </w:pPr>
      <w:r w:rsidRPr="008803B4">
        <w:rPr>
          <w:rFonts w:ascii="Times New Roman" w:eastAsia="Times New Roman" w:hAnsi="Times New Roman"/>
          <w:b/>
          <w:bCs/>
          <w:sz w:val="28"/>
          <w:szCs w:val="28"/>
          <w:lang w:val="ru-RU"/>
        </w:rPr>
        <w:t>КП ТМР «Тростянецький ринок» за 20</w:t>
      </w:r>
      <w:r w:rsidRPr="008803B4">
        <w:rPr>
          <w:rFonts w:ascii="Times New Roman" w:eastAsia="Times New Roman" w:hAnsi="Times New Roman"/>
          <w:b/>
          <w:bCs/>
          <w:sz w:val="28"/>
          <w:szCs w:val="28"/>
          <w:lang w:val="uk-UA"/>
        </w:rPr>
        <w:t>23</w:t>
      </w:r>
      <w:r w:rsidRPr="008803B4">
        <w:rPr>
          <w:rFonts w:ascii="Times New Roman" w:eastAsia="Times New Roman" w:hAnsi="Times New Roman"/>
          <w:b/>
          <w:bCs/>
          <w:sz w:val="28"/>
          <w:szCs w:val="28"/>
          <w:lang w:val="ru-RU"/>
        </w:rPr>
        <w:t xml:space="preserve"> - 20</w:t>
      </w:r>
      <w:r w:rsidRPr="008803B4">
        <w:rPr>
          <w:rFonts w:ascii="Times New Roman" w:eastAsia="Times New Roman" w:hAnsi="Times New Roman"/>
          <w:b/>
          <w:bCs/>
          <w:sz w:val="28"/>
          <w:szCs w:val="28"/>
          <w:lang w:val="uk-UA"/>
        </w:rPr>
        <w:t>24</w:t>
      </w:r>
      <w:r w:rsidRPr="008803B4">
        <w:rPr>
          <w:rFonts w:ascii="Times New Roman" w:eastAsia="Times New Roman" w:hAnsi="Times New Roman"/>
          <w:b/>
          <w:bCs/>
          <w:sz w:val="28"/>
          <w:szCs w:val="28"/>
          <w:lang w:val="ru-RU"/>
        </w:rPr>
        <w:t xml:space="preserve"> р.р.</w:t>
      </w:r>
    </w:p>
    <w:p w14:paraId="514DBB88" w14:textId="77777777" w:rsidR="00B74F5C" w:rsidRPr="00B74F5C" w:rsidRDefault="00B74F5C" w:rsidP="00B74F5C">
      <w:pPr>
        <w:spacing w:after="0" w:line="240" w:lineRule="auto"/>
        <w:ind w:firstLine="708"/>
        <w:jc w:val="both"/>
        <w:rPr>
          <w:rFonts w:ascii="Times New Roman" w:eastAsia="Times New Roman" w:hAnsi="Times New Roman"/>
          <w:color w:val="FF0000"/>
          <w:sz w:val="28"/>
          <w:szCs w:val="24"/>
          <w:lang w:val="ru-RU" w:eastAsia="ru-RU"/>
        </w:rPr>
      </w:pPr>
    </w:p>
    <w:p w14:paraId="559992E8" w14:textId="21E7EEB9" w:rsidR="00242FFA" w:rsidRPr="0048329A" w:rsidRDefault="00B74F5C" w:rsidP="00B74F5C">
      <w:pPr>
        <w:spacing w:after="0" w:line="240" w:lineRule="auto"/>
        <w:jc w:val="both"/>
        <w:rPr>
          <w:rFonts w:ascii="Times New Roman" w:eastAsia="Times New Roman" w:hAnsi="Times New Roman"/>
          <w:sz w:val="14"/>
          <w:szCs w:val="24"/>
          <w:lang w:val="uk-UA" w:eastAsia="ru-RU"/>
        </w:rPr>
      </w:pPr>
      <w:r>
        <w:rPr>
          <w:noProof/>
          <w:lang w:val="ru-RU" w:eastAsia="ru-RU"/>
        </w:rPr>
        <w:drawing>
          <wp:inline distT="0" distB="0" distL="0" distR="0" wp14:anchorId="59BE0453" wp14:editId="155CF322">
            <wp:extent cx="6570345" cy="2990850"/>
            <wp:effectExtent l="0" t="0" r="1905"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p w14:paraId="0E2132A8" w14:textId="0EF60C3A" w:rsidR="009E3B27" w:rsidRPr="009E3B27" w:rsidRDefault="009E3B27" w:rsidP="000C6A0C">
      <w:pPr>
        <w:spacing w:after="0" w:line="240" w:lineRule="auto"/>
        <w:jc w:val="both"/>
        <w:rPr>
          <w:rFonts w:ascii="Times New Roman" w:eastAsia="Times New Roman" w:hAnsi="Times New Roman"/>
          <w:sz w:val="28"/>
          <w:szCs w:val="28"/>
          <w:lang w:val="ru-RU" w:eastAsia="ru-RU"/>
        </w:rPr>
      </w:pPr>
    </w:p>
    <w:p w14:paraId="7F704B25" w14:textId="5453D840" w:rsidR="009E3B27" w:rsidRDefault="009E3B27" w:rsidP="000C6A0C">
      <w:pPr>
        <w:spacing w:after="0" w:line="240" w:lineRule="auto"/>
        <w:jc w:val="both"/>
        <w:rPr>
          <w:rFonts w:ascii="Times New Roman" w:eastAsia="Times New Roman" w:hAnsi="Times New Roman"/>
          <w:sz w:val="28"/>
          <w:szCs w:val="28"/>
          <w:lang w:val="uk-UA" w:eastAsia="ru-RU"/>
        </w:rPr>
      </w:pPr>
    </w:p>
    <w:p w14:paraId="3F9CE785" w14:textId="2F1A79C6" w:rsidR="00D96BB1" w:rsidRDefault="006E47B8" w:rsidP="00AD3D56">
      <w:pPr>
        <w:spacing w:after="0" w:line="240" w:lineRule="auto"/>
        <w:jc w:val="center"/>
        <w:rPr>
          <w:rFonts w:ascii="Times New Roman" w:eastAsia="Times New Roman" w:hAnsi="Times New Roman"/>
          <w:b/>
          <w:bCs/>
          <w:sz w:val="28"/>
          <w:szCs w:val="28"/>
          <w:lang w:val="ru-RU"/>
        </w:rPr>
      </w:pPr>
      <w:r w:rsidRPr="0048329A">
        <w:rPr>
          <w:rFonts w:ascii="Times New Roman" w:eastAsia="Times New Roman" w:hAnsi="Times New Roman" w:cs="Times New Roman"/>
          <w:noProof/>
          <w:sz w:val="24"/>
          <w:szCs w:val="24"/>
          <w:lang w:val="ru-RU" w:eastAsia="ru-RU"/>
        </w:rPr>
        <mc:AlternateContent>
          <mc:Choice Requires="wps">
            <w:drawing>
              <wp:anchor distT="45720" distB="45720" distL="114300" distR="114300" simplePos="0" relativeHeight="251678208" behindDoc="0" locked="0" layoutInCell="1" allowOverlap="1" wp14:anchorId="5C30093B" wp14:editId="29E82A22">
                <wp:simplePos x="0" y="0"/>
                <wp:positionH relativeFrom="column">
                  <wp:posOffset>-720090</wp:posOffset>
                </wp:positionH>
                <wp:positionV relativeFrom="paragraph">
                  <wp:posOffset>93345</wp:posOffset>
                </wp:positionV>
                <wp:extent cx="7499350" cy="556895"/>
                <wp:effectExtent l="0" t="0" r="25400" b="14605"/>
                <wp:wrapSquare wrapText="bothSides"/>
                <wp:docPr id="40"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9350" cy="556895"/>
                        </a:xfrm>
                        <a:prstGeom prst="rect">
                          <a:avLst/>
                        </a:prstGeom>
                        <a:solidFill>
                          <a:srgbClr val="7030A0"/>
                        </a:solidFill>
                        <a:ln w="9525">
                          <a:solidFill>
                            <a:srgbClr val="000000"/>
                          </a:solidFill>
                          <a:miter lim="800000"/>
                          <a:headEnd/>
                          <a:tailEnd/>
                        </a:ln>
                      </wps:spPr>
                      <wps:txbx>
                        <w:txbxContent>
                          <w:p w14:paraId="4B776C99" w14:textId="77777777" w:rsidR="008A7BEE" w:rsidRPr="00364639" w:rsidRDefault="008A7BEE" w:rsidP="00AD3D56">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КОМУНАЛЬНЕ</w:t>
                            </w:r>
                            <w:r w:rsidRPr="00364639">
                              <w:rPr>
                                <w:rFonts w:ascii="Times New Roman" w:hAnsi="Times New Roman" w:cs="Times New Roman"/>
                                <w:b/>
                                <w:color w:val="FFFFFF"/>
                                <w:sz w:val="28"/>
                                <w:szCs w:val="28"/>
                                <w:lang w:val="uk-UA"/>
                              </w:rPr>
                              <w:t xml:space="preserve"> ПІДПРИЄМСТВО</w:t>
                            </w:r>
                            <w:r>
                              <w:rPr>
                                <w:rFonts w:ascii="Times New Roman" w:hAnsi="Times New Roman" w:cs="Times New Roman"/>
                                <w:b/>
                                <w:color w:val="FFFFFF"/>
                                <w:sz w:val="28"/>
                                <w:szCs w:val="28"/>
                                <w:lang w:val="uk-UA"/>
                              </w:rPr>
                              <w:t xml:space="preserve"> ТРОСТЯНЕЦЬКОЇ МІСЬКОЇ РАДИ                        </w:t>
                            </w:r>
                            <w:r w:rsidRPr="00364639">
                              <w:rPr>
                                <w:rFonts w:ascii="Times New Roman" w:hAnsi="Times New Roman" w:cs="Times New Roman"/>
                                <w:b/>
                                <w:color w:val="FFFFFF"/>
                                <w:sz w:val="28"/>
                                <w:szCs w:val="28"/>
                                <w:lang w:val="uk-UA"/>
                              </w:rPr>
                              <w:t xml:space="preserve"> «РИНОК ЄВРОПЕЙСЬКИЙ»</w:t>
                            </w:r>
                          </w:p>
                          <w:p w14:paraId="3F8DFC87" w14:textId="77777777" w:rsidR="008A7BEE" w:rsidRPr="005A0C22" w:rsidRDefault="008A7BEE" w:rsidP="00AD3D56">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C30093B" id="Надпись 18" o:spid="_x0000_s1058" type="#_x0000_t202" style="position:absolute;left:0;text-align:left;margin-left:-56.7pt;margin-top:7.35pt;width:590.5pt;height:43.85pt;z-index:251678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i6wTQIAAGAEAAAOAAAAZHJzL2Uyb0RvYy54bWysVM2O0zAQviPxDpbvNGm32W2jpqtll0VI&#10;y4+08ACu4yQWjsfYbpNy484r8A4cOHDjFbpvxNjpli6ICyIHy+MZfzPzfeMszvtWkY2wToIu6HiU&#10;UiI0h1LquqDv3l4/mVHiPNMlU6BFQbfC0fPl40eLzuRiAg2oUliCINrlnSlo473Jk8TxRrTMjcAI&#10;jc4KbMs8mrZOSss6RG9VMknT06QDWxoLXDiHp1eDky4jflUJ7l9XlROeqIJibT6uNq6rsCbLBctr&#10;y0wj+b4M9g9VtExqTHqAumKekbWVf0C1kltwUPkRhzaBqpJcxB6wm3H6Wze3DTMi9oLkOHOgyf0/&#10;WP5q88YSWRZ0ivRo1qJGuy+7r7tvux+773ef7j6T8Syw1BmXY/CtwXDfP4Ue1Y4dO3MD/L0jGi4b&#10;pmtxYS10jWAlVjkON5OjqwOOCyCr7iWUmI2tPUSgvrJtoBBJIYiO5WwPConeE46HZ9P5/CRDF0df&#10;lp3O5llMwfL728Y6/1xAS8KmoBYnIKKzzY3zoRqW34eEZA6ULK+lUtGw9epSWbJhOC1n6Ul6EQcE&#10;rzwIU5p0BZ1nk2wg4K8Qafz2BT6AaKXHsVeyLejsEMTyQNszXcah9EyqYY/5ld7zGKgbSPT9qo/C&#10;nUzu9VlBuUVmLQxjjs8SNw3Yj5R0OOIFdR/WzApK1AuN6szH0yC6j8Y0O5ugYY89q2MP0xyhCuop&#10;GbaXfnhHa2Nl3WCmYR40XKCilYxkB+mHqvb14xhHDfZPLryTYztG/foxLH8CAAD//wMAUEsDBBQA&#10;BgAIAAAAIQACDvkE4QAAAAwBAAAPAAAAZHJzL2Rvd25yZXYueG1sTI/BSsNAEIbvgu+wjOCt3U0M&#10;qaTZlKIIghS0re11kx2TYHY2ZLdNfHs3J73N8H/8802+mUzHrji41pKEaCmAIVVWt1RLOB5eFo/A&#10;nFekVWcJJfygg01xe5OrTNuRPvC69zULJeQyJaHxvs84d1WDRrml7ZFC9mUHo3xYh5rrQY2h3HQ8&#10;FiLlRrUULjSqx6cGq+/9xUgYdyd7TsQufns9nKrj+/Ow/cRSyvu7absG5nHyfzDM+kEdiuBU2gtp&#10;xzoJiyh6SAIbkmQFbCZEukqBlfMUJ8CLnP9/ovgFAAD//wMAUEsBAi0AFAAGAAgAAAAhALaDOJL+&#10;AAAA4QEAABMAAAAAAAAAAAAAAAAAAAAAAFtDb250ZW50X1R5cGVzXS54bWxQSwECLQAUAAYACAAA&#10;ACEAOP0h/9YAAACUAQAACwAAAAAAAAAAAAAAAAAvAQAAX3JlbHMvLnJlbHNQSwECLQAUAAYACAAA&#10;ACEAp24usE0CAABgBAAADgAAAAAAAAAAAAAAAAAuAgAAZHJzL2Uyb0RvYy54bWxQSwECLQAUAAYA&#10;CAAAACEAAg75BOEAAAAMAQAADwAAAAAAAAAAAAAAAACnBAAAZHJzL2Rvd25yZXYueG1sUEsFBgAA&#10;AAAEAAQA8wAAALUFAAAAAA==&#10;" fillcolor="#7030a0">
                <v:textbox>
                  <w:txbxContent>
                    <w:p w14:paraId="4B776C99" w14:textId="77777777" w:rsidR="008A7BEE" w:rsidRPr="00364639" w:rsidRDefault="008A7BEE" w:rsidP="00AD3D56">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КОМУНАЛЬНЕ</w:t>
                      </w:r>
                      <w:r w:rsidRPr="00364639">
                        <w:rPr>
                          <w:rFonts w:ascii="Times New Roman" w:hAnsi="Times New Roman" w:cs="Times New Roman"/>
                          <w:b/>
                          <w:color w:val="FFFFFF"/>
                          <w:sz w:val="28"/>
                          <w:szCs w:val="28"/>
                          <w:lang w:val="uk-UA"/>
                        </w:rPr>
                        <w:t xml:space="preserve"> ПІДПРИЄМСТВО</w:t>
                      </w:r>
                      <w:r>
                        <w:rPr>
                          <w:rFonts w:ascii="Times New Roman" w:hAnsi="Times New Roman" w:cs="Times New Roman"/>
                          <w:b/>
                          <w:color w:val="FFFFFF"/>
                          <w:sz w:val="28"/>
                          <w:szCs w:val="28"/>
                          <w:lang w:val="uk-UA"/>
                        </w:rPr>
                        <w:t xml:space="preserve"> ТРОСТЯНЕЦЬКОЇ МІСЬКОЇ РАДИ                        </w:t>
                      </w:r>
                      <w:r w:rsidRPr="00364639">
                        <w:rPr>
                          <w:rFonts w:ascii="Times New Roman" w:hAnsi="Times New Roman" w:cs="Times New Roman"/>
                          <w:b/>
                          <w:color w:val="FFFFFF"/>
                          <w:sz w:val="28"/>
                          <w:szCs w:val="28"/>
                          <w:lang w:val="uk-UA"/>
                        </w:rPr>
                        <w:t xml:space="preserve"> «РИНОК ЄВРОПЕЙСЬКИЙ»</w:t>
                      </w:r>
                    </w:p>
                    <w:p w14:paraId="3F8DFC87" w14:textId="77777777" w:rsidR="008A7BEE" w:rsidRPr="005A0C22" w:rsidRDefault="008A7BEE" w:rsidP="00AD3D56">
                      <w:pPr>
                        <w:pStyle w:val="21"/>
                        <w:spacing w:after="0" w:line="240" w:lineRule="auto"/>
                        <w:ind w:left="0"/>
                        <w:jc w:val="center"/>
                        <w:rPr>
                          <w:color w:val="FFFFFF"/>
                          <w:lang w:val="uk-UA"/>
                        </w:rPr>
                      </w:pPr>
                    </w:p>
                  </w:txbxContent>
                </v:textbox>
                <w10:wrap type="square"/>
              </v:shape>
            </w:pict>
          </mc:Fallback>
        </mc:AlternateContent>
      </w:r>
    </w:p>
    <w:p w14:paraId="6021872E" w14:textId="77777777" w:rsidR="00B74F5C" w:rsidRPr="00DC7B81" w:rsidRDefault="00B74F5C" w:rsidP="00B74F5C">
      <w:pPr>
        <w:spacing w:after="0" w:line="240" w:lineRule="auto"/>
        <w:ind w:firstLine="708"/>
        <w:jc w:val="both"/>
        <w:rPr>
          <w:rFonts w:ascii="Times New Roman" w:eastAsia="Times New Roman" w:hAnsi="Times New Roman"/>
          <w:sz w:val="28"/>
          <w:szCs w:val="28"/>
          <w:lang w:val="uk-UA" w:eastAsia="ru-RU"/>
        </w:rPr>
      </w:pPr>
      <w:r w:rsidRPr="00DC7B81">
        <w:rPr>
          <w:rFonts w:ascii="Times New Roman" w:eastAsia="Times New Roman" w:hAnsi="Times New Roman"/>
          <w:sz w:val="28"/>
          <w:szCs w:val="28"/>
          <w:lang w:val="uk-UA" w:eastAsia="ru-RU"/>
        </w:rPr>
        <w:t xml:space="preserve">Рішенням 10 сесії 8 скликання Тростянецької міської ради від 20.10.2021 року «Про утворення комунального  підприємства Тростянецької міської ради «Ринок Європейський»,  було створено комунальне підприємство ТМР  «Ринок Європейський». КП ТМР «Ринок Європейський»  (єдиний майновий комплекс), який розташований за адресою: 42600, Сумська обл., м. Тростянець, вул. Вознесенська, 3; ЄДРПОУ 44477347. </w:t>
      </w:r>
    </w:p>
    <w:p w14:paraId="014BC7C1" w14:textId="77777777" w:rsidR="00B74F5C" w:rsidRPr="00DC7B81" w:rsidRDefault="00B74F5C" w:rsidP="00B74F5C">
      <w:pPr>
        <w:spacing w:after="0" w:line="240" w:lineRule="auto"/>
        <w:ind w:firstLine="708"/>
        <w:jc w:val="both"/>
        <w:rPr>
          <w:rFonts w:ascii="Times New Roman" w:eastAsia="SimSun" w:hAnsi="Times New Roman"/>
          <w:sz w:val="28"/>
          <w:szCs w:val="24"/>
          <w:lang w:val="uk-UA" w:eastAsia="ru-RU"/>
        </w:rPr>
      </w:pPr>
      <w:r w:rsidRPr="00DC7B81">
        <w:rPr>
          <w:rFonts w:ascii="Times New Roman" w:eastAsia="Times New Roman" w:hAnsi="Times New Roman"/>
          <w:sz w:val="28"/>
          <w:szCs w:val="24"/>
          <w:lang w:val="uk-UA" w:eastAsia="ru-RU"/>
        </w:rPr>
        <w:t xml:space="preserve">КП Тростянецької міської ради «Ринок Європейський» займається здачею в оренду й експлуатацією власного чи орендованого нерухомого майна. </w:t>
      </w:r>
      <w:r w:rsidRPr="00DC7B81">
        <w:rPr>
          <w:rFonts w:ascii="Times New Roman" w:eastAsia="SimSun" w:hAnsi="Times New Roman"/>
          <w:sz w:val="28"/>
          <w:szCs w:val="24"/>
          <w:lang w:val="uk-UA" w:eastAsia="ru-RU"/>
        </w:rPr>
        <w:t xml:space="preserve">Підприємством за </w:t>
      </w:r>
      <w:r w:rsidRPr="00DC7B81">
        <w:rPr>
          <w:rFonts w:ascii="Times New Roman" w:eastAsia="Times New Roman" w:hAnsi="Times New Roman"/>
          <w:sz w:val="28"/>
          <w:szCs w:val="24"/>
          <w:lang w:val="uk-UA" w:eastAsia="ru-RU"/>
        </w:rPr>
        <w:t>2024</w:t>
      </w:r>
      <w:r w:rsidRPr="00DC7B81">
        <w:rPr>
          <w:rFonts w:ascii="Times New Roman" w:eastAsia="SimSun" w:hAnsi="Times New Roman"/>
          <w:sz w:val="28"/>
          <w:szCs w:val="24"/>
          <w:lang w:val="uk-UA" w:eastAsia="ru-RU"/>
        </w:rPr>
        <w:t xml:space="preserve"> рік  було надано послуг на суму 1854,2</w:t>
      </w:r>
      <w:r w:rsidRPr="00DC7B81">
        <w:rPr>
          <w:rFonts w:ascii="Times New Roman" w:eastAsia="SimSun" w:hAnsi="Times New Roman"/>
          <w:b/>
          <w:sz w:val="28"/>
          <w:szCs w:val="24"/>
          <w:lang w:val="uk-UA" w:eastAsia="ru-RU"/>
        </w:rPr>
        <w:t xml:space="preserve"> </w:t>
      </w:r>
      <w:r w:rsidRPr="00DC7B81">
        <w:rPr>
          <w:rFonts w:ascii="Times New Roman" w:eastAsia="SimSun" w:hAnsi="Times New Roman"/>
          <w:sz w:val="28"/>
          <w:szCs w:val="24"/>
          <w:lang w:val="uk-UA" w:eastAsia="ru-RU"/>
        </w:rPr>
        <w:t xml:space="preserve">тис. грн., а  саме: </w:t>
      </w:r>
    </w:p>
    <w:p w14:paraId="533AFAFF" w14:textId="77777777" w:rsidR="00B74F5C" w:rsidRPr="00DC7B81" w:rsidRDefault="00B74F5C" w:rsidP="00B74F5C">
      <w:pPr>
        <w:spacing w:after="0" w:line="240" w:lineRule="auto"/>
        <w:ind w:firstLine="709"/>
        <w:jc w:val="both"/>
        <w:rPr>
          <w:rFonts w:ascii="Times New Roman" w:eastAsia="SimSun" w:hAnsi="Times New Roman"/>
          <w:sz w:val="28"/>
          <w:szCs w:val="24"/>
          <w:lang w:val="uk-UA" w:eastAsia="ru-RU"/>
        </w:rPr>
      </w:pPr>
      <w:r w:rsidRPr="00DC7B81">
        <w:rPr>
          <w:rFonts w:ascii="Times New Roman" w:eastAsia="SimSun" w:hAnsi="Times New Roman"/>
          <w:sz w:val="28"/>
          <w:szCs w:val="24"/>
          <w:lang w:val="uk-UA" w:eastAsia="ru-RU"/>
        </w:rPr>
        <w:t>- орендна плата – 721,2 тис. грн.;</w:t>
      </w:r>
    </w:p>
    <w:p w14:paraId="18BBF835" w14:textId="1F54B0B6" w:rsidR="00B74F5C" w:rsidRPr="00DC7B81" w:rsidRDefault="00B74F5C" w:rsidP="00B74F5C">
      <w:pPr>
        <w:spacing w:after="0" w:line="240" w:lineRule="auto"/>
        <w:ind w:firstLine="709"/>
        <w:jc w:val="both"/>
        <w:rPr>
          <w:rFonts w:ascii="Times New Roman" w:eastAsia="SimSun" w:hAnsi="Times New Roman"/>
          <w:sz w:val="28"/>
          <w:szCs w:val="24"/>
          <w:lang w:val="uk-UA" w:eastAsia="ru-RU"/>
        </w:rPr>
      </w:pPr>
      <w:r w:rsidRPr="00DC7B81">
        <w:rPr>
          <w:rFonts w:ascii="Times New Roman" w:eastAsia="SimSun" w:hAnsi="Times New Roman"/>
          <w:sz w:val="28"/>
          <w:szCs w:val="24"/>
          <w:lang w:val="uk-UA" w:eastAsia="ru-RU"/>
        </w:rPr>
        <w:t>- кошти отримані від відшкодування електроенергії в сумі – 1131,0  тис. грн.</w:t>
      </w:r>
    </w:p>
    <w:p w14:paraId="7E2DD9F3" w14:textId="77777777" w:rsidR="00B74F5C" w:rsidRPr="00DC7B81" w:rsidRDefault="00B74F5C" w:rsidP="00B74F5C">
      <w:pPr>
        <w:spacing w:after="0" w:line="240" w:lineRule="auto"/>
        <w:ind w:firstLine="708"/>
        <w:jc w:val="both"/>
        <w:rPr>
          <w:rFonts w:ascii="Times New Roman" w:eastAsia="Times New Roman" w:hAnsi="Times New Roman" w:cs="Times New Roman"/>
          <w:sz w:val="24"/>
          <w:szCs w:val="24"/>
          <w:highlight w:val="yellow"/>
          <w:lang w:val="ru-RU" w:eastAsia="ru-RU"/>
        </w:rPr>
      </w:pPr>
      <w:r w:rsidRPr="00DC7B81">
        <w:rPr>
          <w:rFonts w:ascii="Times New Roman" w:eastAsia="SimSun" w:hAnsi="Times New Roman"/>
          <w:sz w:val="28"/>
          <w:szCs w:val="24"/>
          <w:lang w:val="uk-UA" w:eastAsia="ru-RU"/>
        </w:rPr>
        <w:t>Відповідно витрати підприємства за 2024</w:t>
      </w:r>
      <w:r w:rsidRPr="00DC7B81">
        <w:rPr>
          <w:rFonts w:ascii="Times New Roman" w:eastAsia="Times New Roman" w:hAnsi="Times New Roman"/>
          <w:sz w:val="28"/>
          <w:szCs w:val="24"/>
          <w:lang w:val="uk-UA" w:eastAsia="ru-RU"/>
        </w:rPr>
        <w:t xml:space="preserve"> </w:t>
      </w:r>
      <w:r w:rsidRPr="00DC7B81">
        <w:rPr>
          <w:rFonts w:ascii="Times New Roman" w:eastAsia="SimSun" w:hAnsi="Times New Roman"/>
          <w:sz w:val="28"/>
          <w:szCs w:val="24"/>
          <w:lang w:val="uk-UA" w:eastAsia="ru-RU"/>
        </w:rPr>
        <w:t xml:space="preserve">рік – 1800,0 тис. грн. По результатам  роботи за  </w:t>
      </w:r>
      <w:r w:rsidRPr="00DC7B81">
        <w:rPr>
          <w:rFonts w:ascii="Times New Roman" w:eastAsia="Times New Roman" w:hAnsi="Times New Roman"/>
          <w:sz w:val="28"/>
          <w:szCs w:val="24"/>
          <w:lang w:val="uk-UA" w:eastAsia="ru-RU"/>
        </w:rPr>
        <w:t xml:space="preserve">2024 </w:t>
      </w:r>
      <w:r w:rsidRPr="00DC7B81">
        <w:rPr>
          <w:rFonts w:ascii="Times New Roman" w:eastAsia="SimSun" w:hAnsi="Times New Roman"/>
          <w:sz w:val="28"/>
          <w:szCs w:val="24"/>
          <w:lang w:val="uk-UA" w:eastAsia="ru-RU"/>
        </w:rPr>
        <w:t>рік  підприємство отримало прибуток  в сумі – 54,2  тис. грн.</w:t>
      </w:r>
      <w:r w:rsidRPr="00DC7B81">
        <w:rPr>
          <w:rFonts w:ascii="Times New Roman" w:eastAsia="Times New Roman" w:hAnsi="Times New Roman"/>
          <w:sz w:val="32"/>
          <w:szCs w:val="28"/>
          <w:lang w:val="uk-UA" w:eastAsia="ru-RU"/>
        </w:rPr>
        <w:t xml:space="preserve"> </w:t>
      </w:r>
    </w:p>
    <w:p w14:paraId="400F312B" w14:textId="77777777" w:rsidR="00B74F5C" w:rsidRPr="006133EF" w:rsidRDefault="00B74F5C" w:rsidP="00B74F5C">
      <w:pPr>
        <w:spacing w:after="0" w:line="240" w:lineRule="auto"/>
        <w:ind w:firstLine="708"/>
        <w:jc w:val="both"/>
        <w:rPr>
          <w:rFonts w:ascii="Times New Roman" w:eastAsia="Times New Roman" w:hAnsi="Times New Roman" w:cs="Times New Roman"/>
          <w:sz w:val="24"/>
          <w:szCs w:val="24"/>
          <w:highlight w:val="yellow"/>
          <w:lang w:val="uk-UA" w:eastAsia="ru-RU"/>
        </w:rPr>
      </w:pPr>
      <w:r w:rsidRPr="006133EF">
        <w:rPr>
          <w:rFonts w:ascii="Times New Roman" w:eastAsia="Times New Roman" w:hAnsi="Times New Roman"/>
          <w:sz w:val="28"/>
          <w:szCs w:val="24"/>
          <w:lang w:val="uk-UA" w:eastAsia="ru-RU"/>
        </w:rPr>
        <w:t>На підприємстві працює 3,5 особи, середньомісячна заробітна плата за</w:t>
      </w:r>
      <w:r w:rsidRPr="006133EF">
        <w:rPr>
          <w:rFonts w:ascii="Times New Roman" w:eastAsia="SimSun" w:hAnsi="Times New Roman"/>
          <w:sz w:val="28"/>
          <w:szCs w:val="24"/>
          <w:lang w:val="uk-UA" w:eastAsia="ru-RU"/>
        </w:rPr>
        <w:t xml:space="preserve">  2024 рік</w:t>
      </w:r>
      <w:r w:rsidRPr="006133EF">
        <w:rPr>
          <w:rFonts w:ascii="Times New Roman" w:eastAsia="Times New Roman" w:hAnsi="Times New Roman"/>
          <w:sz w:val="28"/>
          <w:szCs w:val="24"/>
          <w:lang w:val="uk-UA" w:eastAsia="ru-RU"/>
        </w:rPr>
        <w:t xml:space="preserve"> склала </w:t>
      </w:r>
      <w:r>
        <w:rPr>
          <w:rFonts w:ascii="Times New Roman" w:eastAsia="Times New Roman" w:hAnsi="Times New Roman"/>
          <w:sz w:val="28"/>
          <w:szCs w:val="24"/>
          <w:lang w:val="uk-UA" w:eastAsia="ru-RU"/>
        </w:rPr>
        <w:t>10</w:t>
      </w:r>
      <w:r w:rsidRPr="006133EF">
        <w:rPr>
          <w:rFonts w:ascii="Times New Roman" w:eastAsia="Times New Roman" w:hAnsi="Times New Roman"/>
          <w:sz w:val="28"/>
          <w:szCs w:val="24"/>
          <w:lang w:val="uk-UA" w:eastAsia="ru-RU"/>
        </w:rPr>
        <w:t>405,41 грн. Заборгованість по заробітній платі відсутня. Заборгованість по податках станом на 01.</w:t>
      </w:r>
      <w:r w:rsidRPr="006133EF">
        <w:rPr>
          <w:rFonts w:ascii="Times New Roman" w:eastAsia="Times New Roman" w:hAnsi="Times New Roman"/>
          <w:sz w:val="28"/>
          <w:szCs w:val="24"/>
          <w:lang w:val="ru-RU" w:eastAsia="ru-RU"/>
        </w:rPr>
        <w:t>01</w:t>
      </w:r>
      <w:r w:rsidRPr="006133EF">
        <w:rPr>
          <w:rFonts w:ascii="Times New Roman" w:eastAsia="Times New Roman" w:hAnsi="Times New Roman"/>
          <w:sz w:val="28"/>
          <w:szCs w:val="24"/>
          <w:lang w:val="uk-UA" w:eastAsia="ru-RU"/>
        </w:rPr>
        <w:t>.202</w:t>
      </w:r>
      <w:r w:rsidRPr="006133EF">
        <w:rPr>
          <w:rFonts w:ascii="Times New Roman" w:eastAsia="Times New Roman" w:hAnsi="Times New Roman"/>
          <w:sz w:val="28"/>
          <w:szCs w:val="24"/>
          <w:lang w:val="ru-RU" w:eastAsia="ru-RU"/>
        </w:rPr>
        <w:t>5</w:t>
      </w:r>
      <w:r w:rsidRPr="006133EF">
        <w:rPr>
          <w:rFonts w:ascii="Times New Roman" w:eastAsia="Times New Roman" w:hAnsi="Times New Roman"/>
          <w:sz w:val="28"/>
          <w:szCs w:val="24"/>
          <w:lang w:val="uk-UA" w:eastAsia="ru-RU"/>
        </w:rPr>
        <w:t xml:space="preserve"> року відсутня.</w:t>
      </w:r>
    </w:p>
    <w:p w14:paraId="4B950822" w14:textId="77777777" w:rsidR="00665675" w:rsidRPr="0048329A" w:rsidRDefault="00665675" w:rsidP="00B104B5">
      <w:pPr>
        <w:spacing w:after="0" w:line="240" w:lineRule="auto"/>
        <w:ind w:firstLine="708"/>
        <w:jc w:val="both"/>
        <w:rPr>
          <w:rFonts w:ascii="Times New Roman" w:eastAsia="Times New Roman" w:hAnsi="Times New Roman" w:cs="Times New Roman"/>
          <w:sz w:val="24"/>
          <w:szCs w:val="24"/>
          <w:highlight w:val="yellow"/>
          <w:lang w:val="uk-UA" w:eastAsia="ru-RU"/>
        </w:rPr>
      </w:pPr>
    </w:p>
    <w:p w14:paraId="0A0A5535" w14:textId="39A9A6DA" w:rsidR="009837EE" w:rsidRDefault="009837EE" w:rsidP="00B60224">
      <w:pPr>
        <w:spacing w:after="0" w:line="240" w:lineRule="auto"/>
        <w:jc w:val="both"/>
        <w:rPr>
          <w:rFonts w:ascii="Times New Roman" w:hAnsi="Times New Roman" w:cs="Times New Roman"/>
          <w:b/>
          <w:color w:val="FFFFFF"/>
          <w:sz w:val="28"/>
          <w:szCs w:val="28"/>
          <w:lang w:val="uk-UA"/>
        </w:rPr>
      </w:pPr>
    </w:p>
    <w:p w14:paraId="3C72CF83" w14:textId="57FD2D43" w:rsidR="00B60224" w:rsidRDefault="00B60224" w:rsidP="00B60224">
      <w:pPr>
        <w:spacing w:after="0" w:line="240" w:lineRule="auto"/>
        <w:jc w:val="both"/>
        <w:rPr>
          <w:rFonts w:ascii="Times New Roman" w:hAnsi="Times New Roman" w:cs="Times New Roman"/>
          <w:b/>
          <w:color w:val="FFFFFF"/>
          <w:sz w:val="28"/>
          <w:szCs w:val="28"/>
          <w:lang w:val="uk-UA"/>
        </w:rPr>
      </w:pPr>
    </w:p>
    <w:p w14:paraId="26BE3DB5" w14:textId="3FA3C992" w:rsidR="00B60224" w:rsidRDefault="00B60224" w:rsidP="00B60224">
      <w:pPr>
        <w:spacing w:after="0" w:line="240" w:lineRule="auto"/>
        <w:jc w:val="both"/>
        <w:rPr>
          <w:rFonts w:ascii="Times New Roman" w:hAnsi="Times New Roman" w:cs="Times New Roman"/>
          <w:b/>
          <w:color w:val="FFFFFF"/>
          <w:sz w:val="28"/>
          <w:szCs w:val="28"/>
          <w:lang w:val="uk-UA"/>
        </w:rPr>
      </w:pPr>
    </w:p>
    <w:p w14:paraId="0978B338" w14:textId="15627BD3" w:rsidR="00B60224" w:rsidRDefault="00B60224" w:rsidP="00B60224">
      <w:pPr>
        <w:spacing w:after="0" w:line="240" w:lineRule="auto"/>
        <w:jc w:val="both"/>
        <w:rPr>
          <w:rFonts w:ascii="Times New Roman" w:hAnsi="Times New Roman" w:cs="Times New Roman"/>
          <w:b/>
          <w:color w:val="FFFFFF"/>
          <w:sz w:val="28"/>
          <w:szCs w:val="28"/>
          <w:lang w:val="uk-UA"/>
        </w:rPr>
      </w:pPr>
    </w:p>
    <w:p w14:paraId="7E351A27" w14:textId="2D08E1E3" w:rsidR="00B60224" w:rsidRDefault="00B60224" w:rsidP="00B60224">
      <w:pPr>
        <w:spacing w:after="0" w:line="240" w:lineRule="auto"/>
        <w:jc w:val="both"/>
        <w:rPr>
          <w:rFonts w:ascii="Times New Roman" w:hAnsi="Times New Roman" w:cs="Times New Roman"/>
          <w:b/>
          <w:color w:val="FFFFFF"/>
          <w:sz w:val="28"/>
          <w:szCs w:val="28"/>
          <w:lang w:val="uk-UA"/>
        </w:rPr>
      </w:pPr>
    </w:p>
    <w:p w14:paraId="48CE953C" w14:textId="0CB2E136" w:rsidR="00B60224" w:rsidRDefault="00B60224" w:rsidP="00B60224">
      <w:pPr>
        <w:spacing w:after="0" w:line="240" w:lineRule="auto"/>
        <w:jc w:val="both"/>
        <w:rPr>
          <w:rFonts w:ascii="Times New Roman" w:hAnsi="Times New Roman" w:cs="Times New Roman"/>
          <w:b/>
          <w:color w:val="FFFFFF"/>
          <w:sz w:val="28"/>
          <w:szCs w:val="28"/>
          <w:lang w:val="uk-UA"/>
        </w:rPr>
      </w:pPr>
    </w:p>
    <w:p w14:paraId="1756BE69" w14:textId="798B57A2" w:rsidR="00B60224" w:rsidRDefault="00B60224" w:rsidP="00B60224">
      <w:pPr>
        <w:spacing w:after="0" w:line="240" w:lineRule="auto"/>
        <w:jc w:val="both"/>
        <w:rPr>
          <w:rFonts w:ascii="Times New Roman" w:hAnsi="Times New Roman" w:cs="Times New Roman"/>
          <w:b/>
          <w:color w:val="FFFFFF"/>
          <w:sz w:val="28"/>
          <w:szCs w:val="28"/>
          <w:lang w:val="uk-UA"/>
        </w:rPr>
      </w:pPr>
      <w:r w:rsidRPr="00F86650">
        <w:rPr>
          <w:noProof/>
          <w:highlight w:val="yellow"/>
          <w:lang w:val="ru-RU" w:eastAsia="ru-RU"/>
        </w:rPr>
        <mc:AlternateContent>
          <mc:Choice Requires="wps">
            <w:drawing>
              <wp:anchor distT="45720" distB="45720" distL="114300" distR="114300" simplePos="0" relativeHeight="251686400" behindDoc="0" locked="0" layoutInCell="1" allowOverlap="1" wp14:anchorId="1FD681EF" wp14:editId="03436773">
                <wp:simplePos x="0" y="0"/>
                <wp:positionH relativeFrom="column">
                  <wp:posOffset>0</wp:posOffset>
                </wp:positionH>
                <wp:positionV relativeFrom="paragraph">
                  <wp:posOffset>247015</wp:posOffset>
                </wp:positionV>
                <wp:extent cx="7800975" cy="454025"/>
                <wp:effectExtent l="0" t="0" r="28575" b="22225"/>
                <wp:wrapSquare wrapText="bothSides"/>
                <wp:docPr id="49" name="Надпись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454025"/>
                        </a:xfrm>
                        <a:prstGeom prst="rect">
                          <a:avLst/>
                        </a:prstGeom>
                        <a:solidFill>
                          <a:srgbClr val="7030A0"/>
                        </a:solidFill>
                        <a:ln w="9525">
                          <a:solidFill>
                            <a:srgbClr val="000000"/>
                          </a:solidFill>
                          <a:miter lim="800000"/>
                          <a:headEnd/>
                          <a:tailEnd/>
                        </a:ln>
                      </wps:spPr>
                      <wps:txbx>
                        <w:txbxContent>
                          <w:p w14:paraId="72E0500B" w14:textId="77777777" w:rsidR="00B60224" w:rsidRPr="006B6067" w:rsidRDefault="00B60224" w:rsidP="00B60224">
                            <w:pPr>
                              <w:spacing w:after="0" w:line="240" w:lineRule="auto"/>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КП ТМР</w:t>
                            </w:r>
                            <w:r w:rsidRPr="006B6067">
                              <w:rPr>
                                <w:rFonts w:ascii="Times New Roman" w:hAnsi="Times New Roman" w:cs="Times New Roman"/>
                                <w:b/>
                                <w:color w:val="FFFFFF"/>
                                <w:sz w:val="28"/>
                                <w:szCs w:val="28"/>
                                <w:lang w:val="uk-UA"/>
                              </w:rPr>
                              <w:t xml:space="preserve"> «БЮРО ТЕХНІЧНОЇ ІНВЕНТАРИЗАЦІЇ»</w:t>
                            </w:r>
                          </w:p>
                          <w:p w14:paraId="226BB214" w14:textId="77777777" w:rsidR="00B60224" w:rsidRPr="007D3E29" w:rsidRDefault="00B60224" w:rsidP="00B60224">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FD681EF" id="Надпись 49" o:spid="_x0000_s1059" type="#_x0000_t202" style="position:absolute;left:0;text-align:left;margin-left:0;margin-top:19.45pt;width:614.25pt;height:35.75pt;z-index:251686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syVTAIAAGAEAAAOAAAAZHJzL2Uyb0RvYy54bWysVM2O0zAQviPxDpbvNOkf3UZNV6XLIqTl&#10;R1p4AMdxGgvHY2y3yXLjzivwDhw4cOMVum/E2Ol2uyBxQORgeTwz38x8M5PFedcoshPWSdA5HQ5S&#10;SoTmUEq9yen7d5dPzihxnumSKdAipzfC0fPl40eL1mRiBDWoUliCINplrclp7b3JksTxWjTMDcAI&#10;jcoKbMM8inaTlJa1iN6oZJSmT5MWbGkscOEcvl70SrqM+FUluH9TVU54onKKufl42ngW4UyWC5Zt&#10;LDO15Ic02D9k0TCpMegR6oJ5RrZW/gHVSG7BQeUHHJoEqkpyEWvAaobpb9Vc18yIWAuS48yRJvf/&#10;YPnr3VtLZJnTyZwSzRrs0f7r/tv++/7n/sft59svBBXIUmtchsbXBs199ww67Has2Jkr4B8c0bCu&#10;md6IlbXQ1oKVmOUweCYnrj2OCyBF+wpKjMa2HiJQV9kmUIikEETHbt0cOyQ6Tzg+zs7SdD6bUsJR&#10;N5lO0tE0hmDZnbexzr8Q0JBwyanFCYjobHflfMiGZXcmIZgDJctLqVQU7KZYK0t2DKdllo7TVRwQ&#10;dHlgpjRpczqfYuy/Q6TxOyT4AKKRHsdeySanWBF+wYhlgbbnuox3z6Tq7xhf6QOPgbqeRN8VXWzc&#10;eBycA8kFlDfIrIV+zHEt8VKD/URJiyOeU/dxy6ygRL3U2J35cDIJOxGFyXQ2QsGeaopTDdMcoXLq&#10;Kemva9/v0dZYuakxUj8PGlbY0UpGsu+zOuSPYxx7cFi5sCencrS6/zEsfwEAAP//AwBQSwMEFAAG&#10;AAgAAAAhAAaUhG3gAAAACAEAAA8AAABkcnMvZG93bnJldi54bWxMj1FLwzAUhd+F/YdwB765ZHVK&#10;rU3HmAiCDOY252vaXNuy5qYk2Vr/vdmTvp3LuZzznXw5mo5d0PnWkoT5TABDqqxuqZZw2L/epcB8&#10;UKRVZwkl/KCHZTG5yVWm7UAfeNmFmsUQ8pmS0ITQZ5z7qkGj/Mz2SNH7ts6oEE9Xc+3UEMNNxxMh&#10;HrlRLcWGRvW4brA67c5GwrA52q+F2CTvb/tjddi+uNUnllLeTsfVM7CAY/h7hit+RIciMpX2TNqz&#10;TkIcEiTcp0/Arm6SpA/AyqjmYgG8yPn/AcUvAAAA//8DAFBLAQItABQABgAIAAAAIQC2gziS/gAA&#10;AOEBAAATAAAAAAAAAAAAAAAAAAAAAABbQ29udGVudF9UeXBlc10ueG1sUEsBAi0AFAAGAAgAAAAh&#10;ADj9If/WAAAAlAEAAAsAAAAAAAAAAAAAAAAALwEAAF9yZWxzLy5yZWxzUEsBAi0AFAAGAAgAAAAh&#10;ADCmzJVMAgAAYAQAAA4AAAAAAAAAAAAAAAAALgIAAGRycy9lMm9Eb2MueG1sUEsBAi0AFAAGAAgA&#10;AAAhAAaUhG3gAAAACAEAAA8AAAAAAAAAAAAAAAAApgQAAGRycy9kb3ducmV2LnhtbFBLBQYAAAAA&#10;BAAEAPMAAACzBQAAAAA=&#10;" fillcolor="#7030a0">
                <v:textbox>
                  <w:txbxContent>
                    <w:p w14:paraId="72E0500B" w14:textId="77777777" w:rsidR="00B60224" w:rsidRPr="006B6067" w:rsidRDefault="00B60224" w:rsidP="00B60224">
                      <w:pPr>
                        <w:spacing w:after="0" w:line="240" w:lineRule="auto"/>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КП ТМР</w:t>
                      </w:r>
                      <w:r w:rsidRPr="006B6067">
                        <w:rPr>
                          <w:rFonts w:ascii="Times New Roman" w:hAnsi="Times New Roman" w:cs="Times New Roman"/>
                          <w:b/>
                          <w:color w:val="FFFFFF"/>
                          <w:sz w:val="28"/>
                          <w:szCs w:val="28"/>
                          <w:lang w:val="uk-UA"/>
                        </w:rPr>
                        <w:t xml:space="preserve"> «БЮРО ТЕХНІЧНОЇ ІНВЕНТАРИЗАЦІЇ»</w:t>
                      </w:r>
                    </w:p>
                    <w:p w14:paraId="226BB214" w14:textId="77777777" w:rsidR="00B60224" w:rsidRPr="007D3E29" w:rsidRDefault="00B60224" w:rsidP="00B60224">
                      <w:pPr>
                        <w:pStyle w:val="21"/>
                        <w:spacing w:after="0" w:line="240" w:lineRule="auto"/>
                        <w:ind w:left="0"/>
                        <w:jc w:val="center"/>
                        <w:rPr>
                          <w:color w:val="FFFFFF"/>
                          <w:lang w:val="uk-UA"/>
                        </w:rPr>
                      </w:pPr>
                    </w:p>
                  </w:txbxContent>
                </v:textbox>
                <w10:wrap type="square"/>
              </v:shape>
            </w:pict>
          </mc:Fallback>
        </mc:AlternateContent>
      </w:r>
    </w:p>
    <w:p w14:paraId="0CA40745" w14:textId="77777777" w:rsidR="00B60224" w:rsidRPr="00C66A7C" w:rsidRDefault="00B60224" w:rsidP="00B60224">
      <w:pPr>
        <w:spacing w:after="0" w:line="240" w:lineRule="auto"/>
        <w:jc w:val="both"/>
        <w:rPr>
          <w:rFonts w:ascii="Times New Roman" w:eastAsia="Times New Roman" w:hAnsi="Times New Roman" w:cs="Times New Roman"/>
          <w:sz w:val="10"/>
          <w:szCs w:val="24"/>
          <w:highlight w:val="yellow"/>
          <w:lang w:val="uk-UA" w:eastAsia="ru-RU"/>
        </w:rPr>
      </w:pPr>
    </w:p>
    <w:p w14:paraId="7D8623A5" w14:textId="49345484" w:rsidR="004A20C3" w:rsidRPr="008803B4" w:rsidRDefault="004A20C3" w:rsidP="004A20C3">
      <w:pPr>
        <w:spacing w:after="0" w:line="240" w:lineRule="auto"/>
        <w:ind w:firstLine="709"/>
        <w:jc w:val="both"/>
        <w:rPr>
          <w:rFonts w:ascii="Times New Roman" w:eastAsia="SimSun" w:hAnsi="Times New Roman"/>
          <w:sz w:val="28"/>
          <w:szCs w:val="28"/>
          <w:lang w:val="uk-UA" w:eastAsia="ru-RU"/>
        </w:rPr>
      </w:pPr>
      <w:r w:rsidRPr="008803B4">
        <w:rPr>
          <w:rFonts w:ascii="Times New Roman" w:eastAsia="Times New Roman" w:hAnsi="Times New Roman"/>
          <w:sz w:val="28"/>
          <w:szCs w:val="28"/>
          <w:lang w:val="uk-UA" w:eastAsia="ru-RU"/>
        </w:rPr>
        <w:t xml:space="preserve"> КП Тростянецької міської ради «Бюро технічної інвентаризації» </w:t>
      </w:r>
      <w:r w:rsidRPr="008803B4">
        <w:rPr>
          <w:rFonts w:ascii="Times New Roman" w:eastAsia="SimSun" w:hAnsi="Times New Roman"/>
          <w:sz w:val="28"/>
          <w:szCs w:val="28"/>
          <w:lang w:val="uk-UA" w:eastAsia="ru-RU"/>
        </w:rPr>
        <w:t>займається обліком нерухомого майна та наданням послуг по технічній інвентаризації фізичним і юридичним особам незалежно від форми власності.</w:t>
      </w:r>
    </w:p>
    <w:p w14:paraId="1E1262C3" w14:textId="77777777" w:rsidR="004A20C3" w:rsidRPr="00D925DE" w:rsidRDefault="004A20C3" w:rsidP="004A20C3">
      <w:pPr>
        <w:spacing w:after="0" w:line="240" w:lineRule="auto"/>
        <w:ind w:firstLine="708"/>
        <w:jc w:val="both"/>
        <w:rPr>
          <w:rFonts w:ascii="Times New Roman" w:eastAsia="Times New Roman" w:hAnsi="Times New Roman"/>
          <w:sz w:val="28"/>
          <w:szCs w:val="28"/>
          <w:highlight w:val="yellow"/>
          <w:lang w:val="uk-UA" w:eastAsia="ru-RU"/>
        </w:rPr>
      </w:pPr>
      <w:r w:rsidRPr="00D925DE">
        <w:rPr>
          <w:rFonts w:ascii="Times New Roman" w:eastAsia="SimSun" w:hAnsi="Times New Roman"/>
          <w:sz w:val="28"/>
          <w:szCs w:val="24"/>
          <w:lang w:val="uk-UA" w:eastAsia="ru-RU"/>
        </w:rPr>
        <w:t xml:space="preserve">Підприємством за 2024 рік  було надано послуг на суму </w:t>
      </w:r>
      <w:r w:rsidRPr="00D925DE">
        <w:rPr>
          <w:rFonts w:ascii="Times New Roman" w:eastAsia="Times New Roman" w:hAnsi="Times New Roman"/>
          <w:sz w:val="28"/>
          <w:szCs w:val="24"/>
          <w:lang w:val="uk-UA" w:eastAsia="ru-RU"/>
        </w:rPr>
        <w:t>299,2  тис. грн., витрати підприємства 320,4</w:t>
      </w:r>
      <w:r>
        <w:rPr>
          <w:rFonts w:ascii="Times New Roman" w:eastAsia="Times New Roman" w:hAnsi="Times New Roman"/>
          <w:sz w:val="28"/>
          <w:szCs w:val="24"/>
          <w:lang w:val="uk-UA" w:eastAsia="ru-RU"/>
        </w:rPr>
        <w:t xml:space="preserve"> </w:t>
      </w:r>
      <w:r w:rsidRPr="00D925DE">
        <w:rPr>
          <w:rFonts w:ascii="Times New Roman" w:eastAsia="Times New Roman" w:hAnsi="Times New Roman"/>
          <w:sz w:val="28"/>
          <w:szCs w:val="24"/>
          <w:lang w:val="uk-UA" w:eastAsia="ru-RU"/>
        </w:rPr>
        <w:t>тис. грн., по результатам роботи  підприємство отримало збиток в сумі  21,2 тис. грн. (зменшення замовників на послуги технічної інвентаризації),</w:t>
      </w:r>
      <w:r w:rsidRPr="00D925DE">
        <w:rPr>
          <w:rFonts w:ascii="Times New Roman" w:eastAsia="Times New Roman" w:hAnsi="Times New Roman"/>
          <w:sz w:val="32"/>
          <w:szCs w:val="28"/>
          <w:lang w:val="uk-UA" w:eastAsia="ru-RU"/>
        </w:rPr>
        <w:t xml:space="preserve">  </w:t>
      </w:r>
      <w:r w:rsidRPr="00D925DE">
        <w:rPr>
          <w:rFonts w:ascii="Times New Roman" w:eastAsia="Times New Roman" w:hAnsi="Times New Roman"/>
          <w:sz w:val="28"/>
          <w:szCs w:val="28"/>
          <w:lang w:val="uk-UA" w:eastAsia="ru-RU"/>
        </w:rPr>
        <w:t>за відповідний період минулого року дохід склав 316,1 тис. грн., витрати 282,7 тис. грн.</w:t>
      </w:r>
      <w:r w:rsidRPr="00D925DE">
        <w:rPr>
          <w:rFonts w:ascii="Times New Roman" w:eastAsia="Times New Roman" w:hAnsi="Times New Roman"/>
          <w:sz w:val="28"/>
          <w:szCs w:val="24"/>
          <w:lang w:val="uk-UA" w:eastAsia="ru-RU"/>
        </w:rPr>
        <w:t xml:space="preserve"> </w:t>
      </w:r>
    </w:p>
    <w:p w14:paraId="42638305" w14:textId="77777777" w:rsidR="004A20C3" w:rsidRPr="00D925DE" w:rsidRDefault="004A20C3" w:rsidP="004A20C3">
      <w:pPr>
        <w:spacing w:after="0" w:line="240" w:lineRule="auto"/>
        <w:ind w:firstLine="708"/>
        <w:jc w:val="both"/>
        <w:rPr>
          <w:rFonts w:ascii="Times New Roman" w:eastAsia="Times New Roman" w:hAnsi="Times New Roman"/>
          <w:sz w:val="28"/>
          <w:szCs w:val="24"/>
          <w:lang w:val="uk-UA" w:eastAsia="ru-RU"/>
        </w:rPr>
      </w:pPr>
      <w:r w:rsidRPr="00D925DE">
        <w:rPr>
          <w:rFonts w:ascii="Times New Roman" w:eastAsia="Times New Roman" w:hAnsi="Times New Roman"/>
          <w:sz w:val="28"/>
          <w:szCs w:val="24"/>
          <w:lang w:val="uk-UA" w:eastAsia="ru-RU"/>
        </w:rPr>
        <w:t>Станом на 01.01.2025 року заборгованість з оплати праці відсутня.</w:t>
      </w:r>
    </w:p>
    <w:p w14:paraId="7EA628C9" w14:textId="77777777" w:rsidR="004A20C3" w:rsidRPr="00D925DE" w:rsidRDefault="004A20C3" w:rsidP="004A20C3">
      <w:pPr>
        <w:spacing w:after="0" w:line="240" w:lineRule="auto"/>
        <w:ind w:firstLine="708"/>
        <w:jc w:val="both"/>
        <w:rPr>
          <w:rFonts w:ascii="Times New Roman" w:eastAsia="Times New Roman" w:hAnsi="Times New Roman"/>
          <w:sz w:val="28"/>
          <w:szCs w:val="24"/>
          <w:lang w:val="uk-UA" w:eastAsia="ru-RU"/>
        </w:rPr>
      </w:pPr>
      <w:r w:rsidRPr="00D925DE">
        <w:rPr>
          <w:rFonts w:ascii="Times New Roman" w:eastAsia="Times New Roman" w:hAnsi="Times New Roman"/>
          <w:sz w:val="28"/>
          <w:szCs w:val="24"/>
          <w:lang w:val="uk-UA" w:eastAsia="ru-RU"/>
        </w:rPr>
        <w:t>Кредиторська та дебіторська заборгованість станом на 01.01.2025 - відсутні.</w:t>
      </w:r>
    </w:p>
    <w:p w14:paraId="47779C48" w14:textId="77777777" w:rsidR="004A20C3" w:rsidRPr="00D925DE" w:rsidRDefault="004A20C3" w:rsidP="004A20C3">
      <w:pPr>
        <w:spacing w:after="0" w:line="240" w:lineRule="auto"/>
        <w:ind w:firstLine="708"/>
        <w:jc w:val="both"/>
        <w:rPr>
          <w:rFonts w:ascii="Times New Roman" w:eastAsia="Times New Roman" w:hAnsi="Times New Roman"/>
          <w:sz w:val="28"/>
          <w:szCs w:val="24"/>
          <w:lang w:val="uk-UA" w:eastAsia="ru-RU"/>
        </w:rPr>
      </w:pPr>
      <w:r w:rsidRPr="00D925DE">
        <w:rPr>
          <w:rFonts w:ascii="Times New Roman" w:eastAsia="Times New Roman" w:hAnsi="Times New Roman"/>
          <w:sz w:val="28"/>
          <w:szCs w:val="24"/>
          <w:lang w:val="uk-UA" w:eastAsia="ru-RU"/>
        </w:rPr>
        <w:t xml:space="preserve">На підприємстві працює 3 особи з них 2 особи на 0,2 одиниці, середньомісячна заробітна плата за </w:t>
      </w:r>
      <w:r w:rsidRPr="00D925DE">
        <w:rPr>
          <w:rFonts w:ascii="Times New Roman" w:eastAsia="SimSun" w:hAnsi="Times New Roman"/>
          <w:sz w:val="28"/>
          <w:szCs w:val="24"/>
          <w:lang w:val="uk-UA" w:eastAsia="ru-RU"/>
        </w:rPr>
        <w:t xml:space="preserve">2024 рік </w:t>
      </w:r>
      <w:r w:rsidRPr="00D925DE">
        <w:rPr>
          <w:rFonts w:ascii="Times New Roman" w:eastAsia="Times New Roman" w:hAnsi="Times New Roman"/>
          <w:sz w:val="28"/>
          <w:szCs w:val="24"/>
          <w:lang w:val="uk-UA" w:eastAsia="ru-RU"/>
        </w:rPr>
        <w:t xml:space="preserve">склала –10635,00 гривень.  </w:t>
      </w:r>
    </w:p>
    <w:p w14:paraId="3BDD5128" w14:textId="08E4C8D2" w:rsidR="00EE3316" w:rsidRPr="00F86650" w:rsidRDefault="004F524E" w:rsidP="004E488A">
      <w:pPr>
        <w:pStyle w:val="a3"/>
        <w:shd w:val="clear" w:color="auto" w:fill="FFFFFF" w:themeFill="background1"/>
        <w:spacing w:after="0" w:line="240" w:lineRule="auto"/>
        <w:jc w:val="both"/>
        <w:rPr>
          <w:rFonts w:ascii="Times New Roman" w:hAnsi="Times New Roman" w:cs="Times New Roman"/>
          <w:b/>
          <w:bCs/>
          <w:sz w:val="28"/>
          <w:szCs w:val="28"/>
          <w:highlight w:val="yellow"/>
          <w:lang w:val="uk-UA"/>
        </w:rPr>
      </w:pPr>
      <w:r w:rsidRPr="00F86650">
        <w:rPr>
          <w:noProof/>
          <w:highlight w:val="yellow"/>
          <w:lang w:eastAsia="ru-RU"/>
        </w:rPr>
        <mc:AlternateContent>
          <mc:Choice Requires="wps">
            <w:drawing>
              <wp:anchor distT="45720" distB="45720" distL="114300" distR="114300" simplePos="0" relativeHeight="251679232" behindDoc="0" locked="0" layoutInCell="1" allowOverlap="1" wp14:anchorId="4748FEF5" wp14:editId="3AA87D53">
                <wp:simplePos x="0" y="0"/>
                <wp:positionH relativeFrom="column">
                  <wp:posOffset>-720090</wp:posOffset>
                </wp:positionH>
                <wp:positionV relativeFrom="paragraph">
                  <wp:posOffset>90170</wp:posOffset>
                </wp:positionV>
                <wp:extent cx="7800975" cy="311150"/>
                <wp:effectExtent l="0" t="0" r="28575" b="12700"/>
                <wp:wrapSquare wrapText="bothSides"/>
                <wp:docPr id="9" name="Надпись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311150"/>
                        </a:xfrm>
                        <a:prstGeom prst="rect">
                          <a:avLst/>
                        </a:prstGeom>
                        <a:solidFill>
                          <a:srgbClr val="7030A0"/>
                        </a:solidFill>
                        <a:ln w="9525">
                          <a:solidFill>
                            <a:srgbClr val="000000"/>
                          </a:solidFill>
                          <a:miter lim="800000"/>
                          <a:headEnd/>
                          <a:tailEnd/>
                        </a:ln>
                      </wps:spPr>
                      <wps:txbx>
                        <w:txbxContent>
                          <w:p w14:paraId="67F79920" w14:textId="2D0F36AC" w:rsidR="008A7BEE" w:rsidRPr="007D3E29" w:rsidRDefault="008A7BEE" w:rsidP="004F524E">
                            <w:pPr>
                              <w:pStyle w:val="21"/>
                              <w:spacing w:after="0" w:line="240" w:lineRule="auto"/>
                              <w:ind w:left="0"/>
                              <w:jc w:val="center"/>
                              <w:rPr>
                                <w:color w:val="FFFFFF"/>
                                <w:lang w:val="uk-UA"/>
                              </w:rPr>
                            </w:pPr>
                            <w:r>
                              <w:rPr>
                                <w:rFonts w:eastAsiaTheme="minorHAnsi"/>
                                <w:b/>
                                <w:color w:val="FFFFFF"/>
                                <w:sz w:val="28"/>
                                <w:szCs w:val="28"/>
                                <w:lang w:val="uk-UA" w:eastAsia="en-US"/>
                              </w:rPr>
                              <w:t>ВІ</w:t>
                            </w:r>
                            <w:r w:rsidRPr="004F524E">
                              <w:rPr>
                                <w:rFonts w:eastAsiaTheme="minorHAnsi"/>
                                <w:b/>
                                <w:color w:val="FFFFFF"/>
                                <w:sz w:val="28"/>
                                <w:szCs w:val="28"/>
                                <w:lang w:val="uk-UA" w:eastAsia="en-US"/>
                              </w:rPr>
                              <w:t>ДДІЛ СОЦІАЛЬНОГО ЗАХИСТУ НАСЕЛЕННЯ ТРОСТЯНЕЦЬКОЇ МІСЬКОЇ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48FEF5" id="Надпись 9" o:spid="_x0000_s1060" type="#_x0000_t202" style="position:absolute;left:0;text-align:left;margin-left:-56.7pt;margin-top:7.1pt;width:614.25pt;height:24.5pt;z-index:251679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H/KSwIAAF4EAAAOAAAAZHJzL2Uyb0RvYy54bWysVM2O0zAQviPxDpbvNEm3pduo6WrZZRHS&#10;8iMtPIDjOI2F4zG226Tc9s4r8A4cOHDjFbpvxNhpl7KICyIHy+Oxv5n5vpkszvpWkY2wToIuaDZK&#10;KRGaQyX1qqDv3109OaXEeaYrpkCLgm6Fo2fLx48WncnFGBpQlbAEQbTLO1PQxnuTJ4njjWiZG4ER&#10;Gp012JZ5NO0qqSzrEL1VyThNnyYd2MpY4MI5PL0cnHQZ8etacP+mrp3wRBUUc/NxtXEtw5osFyxf&#10;WWYayfdpsH/IomVSY9B7qEvmGVlb+QdUK7kFB7UfcWgTqGvJRawBq8nSB9XcNMyIWAuS48w9Te7/&#10;wfLXm7eWyKqgc0o0a1Gi3Zfd19233Y/d97vbu89kHjjqjMvx6o3By75/Bj1qHet15hr4B0c0XDRM&#10;r8S5tdA1glWYYxZeJkdPBxwXQMruFVQYjK09RKC+tm0gECkhiI5abe/1Eb0nHA9np2k6n00p4eg7&#10;ybJsGgVMWH54bazzLwS0JGwKalH/iM42186HbFh+uBKCOVCyupJKRcOuygtlyYZhr8zSk/T8gP7b&#10;NaVJh2xNx9OBgL9CpPGLHDyI1EqPTa9kW1CsCL+hDQNtz3UVW9IzqYY9pqz0nsdA3UCi78s+ynYy&#10;OehTQrVFZi0MTY5DiZsG7CdKOmzwgrqPa2YFJeqlRnXm2WQSJiIak+lsjIY99pTHHqY5QhXUUzJs&#10;L/wwRWtj5arBSEM/aDhHRWsZyQ7SD1nt88cmjhrsBy5MybEdb/36LSx/AgAA//8DAFBLAwQUAAYA&#10;CAAAACEAbOlg9uEAAAALAQAADwAAAGRycy9kb3ducmV2LnhtbEyPUUvDMBSF3wX/Q7iCb1uarg7p&#10;mo6hCIIMdJvba9pc22JzU5Jsrf/e7EkfL+fjnO8W68n07ILOd5YkiHkCDKm2uqNGwmH/MnsE5oMi&#10;rXpLKOEHPazL25tC5dqO9IGXXWhYLCGfKwltCEPOua9bNMrP7YAUsy/rjArxdA3XTo2x3PQ8TZIl&#10;N6qjuNCqAZ9arL93ZyNh3B7tKUu26dvr/lgf3p/d5hMrKe/vps0KWMAp/MFw1Y/qUEanyp5Je9ZL&#10;mAmxyCIbkywFdiWEeBDAKgnLRQq8LPj/H8pfAAAA//8DAFBLAQItABQABgAIAAAAIQC2gziS/gAA&#10;AOEBAAATAAAAAAAAAAAAAAAAAAAAAABbQ29udGVudF9UeXBlc10ueG1sUEsBAi0AFAAGAAgAAAAh&#10;ADj9If/WAAAAlAEAAAsAAAAAAAAAAAAAAAAALwEAAF9yZWxzLy5yZWxzUEsBAi0AFAAGAAgAAAAh&#10;AC60f8pLAgAAXgQAAA4AAAAAAAAAAAAAAAAALgIAAGRycy9lMm9Eb2MueG1sUEsBAi0AFAAGAAgA&#10;AAAhAGzpYPbhAAAACwEAAA8AAAAAAAAAAAAAAAAApQQAAGRycy9kb3ducmV2LnhtbFBLBQYAAAAA&#10;BAAEAPMAAACzBQAAAAA=&#10;" fillcolor="#7030a0">
                <v:textbox>
                  <w:txbxContent>
                    <w:p w14:paraId="67F79920" w14:textId="2D0F36AC" w:rsidR="008A7BEE" w:rsidRPr="007D3E29" w:rsidRDefault="008A7BEE" w:rsidP="004F524E">
                      <w:pPr>
                        <w:pStyle w:val="21"/>
                        <w:spacing w:after="0" w:line="240" w:lineRule="auto"/>
                        <w:ind w:left="0"/>
                        <w:jc w:val="center"/>
                        <w:rPr>
                          <w:color w:val="FFFFFF"/>
                          <w:lang w:val="uk-UA"/>
                        </w:rPr>
                      </w:pPr>
                      <w:r>
                        <w:rPr>
                          <w:rFonts w:eastAsiaTheme="minorHAnsi"/>
                          <w:b/>
                          <w:color w:val="FFFFFF"/>
                          <w:sz w:val="28"/>
                          <w:szCs w:val="28"/>
                          <w:lang w:val="uk-UA" w:eastAsia="en-US"/>
                        </w:rPr>
                        <w:t>ВІ</w:t>
                      </w:r>
                      <w:r w:rsidRPr="004F524E">
                        <w:rPr>
                          <w:rFonts w:eastAsiaTheme="minorHAnsi"/>
                          <w:b/>
                          <w:color w:val="FFFFFF"/>
                          <w:sz w:val="28"/>
                          <w:szCs w:val="28"/>
                          <w:lang w:val="uk-UA" w:eastAsia="en-US"/>
                        </w:rPr>
                        <w:t>ДДІЛ СОЦІАЛЬНОГО ЗАХИСТУ НАСЕЛЕННЯ ТРОСТЯНЕЦЬКОЇ МІСЬКОЇ РАДИ</w:t>
                      </w:r>
                    </w:p>
                  </w:txbxContent>
                </v:textbox>
                <w10:wrap type="square"/>
              </v:shape>
            </w:pict>
          </mc:Fallback>
        </mc:AlternateContent>
      </w:r>
    </w:p>
    <w:p w14:paraId="30D56FCE" w14:textId="11CE9DD9" w:rsidR="009647E8" w:rsidRPr="00C86F0A" w:rsidRDefault="009647E8" w:rsidP="009647E8">
      <w:pPr>
        <w:pStyle w:val="af2"/>
        <w:jc w:val="both"/>
        <w:rPr>
          <w:lang w:val="uk-UA"/>
        </w:rPr>
      </w:pPr>
      <w:r>
        <w:rPr>
          <w:rStyle w:val="spelle"/>
          <w:rFonts w:ascii="Times New Roman" w:hAnsi="Times New Roman" w:cs="Times New Roman"/>
          <w:color w:val="000000"/>
          <w:sz w:val="28"/>
          <w:szCs w:val="28"/>
          <w:shd w:val="clear" w:color="auto" w:fill="FFFFFF"/>
          <w:lang w:val="uk-UA"/>
        </w:rPr>
        <w:t xml:space="preserve">         З метою надання соціальної підтримки жителів Тростянецької міської територіальної громади  в</w:t>
      </w:r>
      <w:r>
        <w:rPr>
          <w:rFonts w:ascii="Times New Roman" w:hAnsi="Times New Roman" w:cs="Times New Roman"/>
          <w:sz w:val="28"/>
          <w:szCs w:val="28"/>
          <w:lang w:val="uk-UA"/>
        </w:rPr>
        <w:t>ідділом соціального захисту населення Тростянецької міської ради розроблено Комплексну Програму соціального захисту населення Тростянецької міської ради на 2024-2026 роки, яку затверджено  рішенням 18 сесії 8 скликання  Тростянецької міської ради відповідно до якої заплановані кошти на виплату компенсації фізичним особам, які надають соціальні послуги з догляду на непрофесійній основі; надання одноразової матеріальної допомоги громадянам, що опинились у складних життєвих обставинах, а також особам, які обмежують життя або загрожують життю; надання допомоги на поховання осіб, які ніде не працювали, не перебували в Центрі зайнятості і не вийшли на пенсію; надання матеріальної допомоги хворим нефрологічного профілю, які лікуються методом гемодіалізу; відшкодування вартості послуг зв’язку пільговим категоріям; відшкодування проїзду громадян, постраждалих внаслідок Чорнобильської катастрофи 1-2 категорії 1 раз на рік; відшкодування вартості пільгового проїзду та інші заходи спрямовані на соціальний захист незахищених верств населення територіальної громади ;</w:t>
      </w:r>
      <w:r>
        <w:rPr>
          <w:rFonts w:ascii="Times New Roman" w:hAnsi="Times New Roman" w:cs="Times New Roman"/>
          <w:color w:val="000000" w:themeColor="text1"/>
          <w:sz w:val="28"/>
          <w:szCs w:val="28"/>
          <w:lang w:val="uk-UA"/>
        </w:rPr>
        <w:t>матеріальна допомога на поховання осіб, які брали участь у бойових діях ;</w:t>
      </w:r>
      <w:r>
        <w:rPr>
          <w:rFonts w:ascii="Times New Roman" w:hAnsi="Times New Roman" w:cs="Times New Roman"/>
          <w:sz w:val="28"/>
          <w:szCs w:val="28"/>
          <w:lang w:val="uk-UA"/>
        </w:rPr>
        <w:t xml:space="preserve"> матеріальна допомога дітям до 18 років, батьки , яких загинули під час окупації ( цивільні особи) ;</w:t>
      </w:r>
      <w:r>
        <w:rPr>
          <w:rFonts w:ascii="Times New Roman" w:hAnsi="Times New Roman" w:cs="Times New Roman"/>
          <w:color w:val="000000" w:themeColor="text1"/>
          <w:sz w:val="28"/>
          <w:szCs w:val="28"/>
          <w:lang w:val="uk-UA"/>
        </w:rPr>
        <w:t>матеріальна допомогу на лікування (реабілітацію) осіб, які беруть участь у бойових діях  та перебувають на військовій службі; матеріальна  громадянам, постраждалим внаслідок Чорнобильської катастрофи 1-2 категорії, які будуть проходити санаторно-курортне оздоровлення по путівках, які отримали в Управлінні соціального захисту населення Охтирської РДА.</w:t>
      </w:r>
    </w:p>
    <w:p w14:paraId="072F0682" w14:textId="77777777" w:rsidR="009647E8" w:rsidRDefault="009647E8" w:rsidP="009647E8">
      <w:pPr>
        <w:pStyle w:val="af2"/>
        <w:jc w:val="both"/>
        <w:rPr>
          <w:rFonts w:ascii="Times New Roman" w:hAnsi="Times New Roman" w:cs="Times New Roman"/>
          <w:sz w:val="28"/>
          <w:szCs w:val="28"/>
          <w:lang w:val="uk-UA"/>
        </w:rPr>
      </w:pPr>
      <w:r>
        <w:rPr>
          <w:rFonts w:ascii="Times New Roman" w:hAnsi="Times New Roman" w:cs="Times New Roman"/>
          <w:color w:val="000000" w:themeColor="text1"/>
          <w:sz w:val="28"/>
          <w:szCs w:val="28"/>
          <w:lang w:val="uk-UA"/>
        </w:rPr>
        <w:t xml:space="preserve">         З</w:t>
      </w:r>
      <w:r>
        <w:rPr>
          <w:rFonts w:ascii="Times New Roman" w:hAnsi="Times New Roman" w:cs="Times New Roman"/>
          <w:sz w:val="28"/>
          <w:szCs w:val="28"/>
          <w:lang w:val="uk-UA"/>
        </w:rPr>
        <w:t>агальний обсяг фінансових ресурсів, необхідних для реалізації програми на три роки складає 20071,0 тис. грн., з них на 2024 рік -5958,0 тис. грн., на 2025 рік -6672,0 тис. грн., на 2026 рік - 7441,0 тис. грн.</w:t>
      </w:r>
    </w:p>
    <w:p w14:paraId="32196672" w14:textId="77777777" w:rsidR="009647E8" w:rsidRDefault="009647E8" w:rsidP="009647E8">
      <w:pPr>
        <w:pStyle w:val="af2"/>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Pr>
          <w:rFonts w:ascii="Times New Roman" w:hAnsi="Times New Roman" w:cs="Times New Roman"/>
          <w:sz w:val="28"/>
          <w:szCs w:val="28"/>
          <w:lang w:val="uk-UA"/>
        </w:rPr>
        <w:tab/>
        <w:t>За   2024  рік до відділу  соціального захисту населення   звернулось 6804  мешканців Тростянецької міської територіальної громади з  питань надання гуманітарної допомоги, соціальних послуг, отримання актів, довідок, матеріальної допомоги  тощо.</w:t>
      </w:r>
    </w:p>
    <w:p w14:paraId="669B3D9B" w14:textId="77777777" w:rsidR="00EF0E63" w:rsidRDefault="009647E8" w:rsidP="009647E8">
      <w:pPr>
        <w:pStyle w:val="af2"/>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w:t>
      </w:r>
    </w:p>
    <w:p w14:paraId="133CFFFE" w14:textId="01E086AB" w:rsidR="009647E8" w:rsidRDefault="009647E8" w:rsidP="00B60224">
      <w:pPr>
        <w:rPr>
          <w:rFonts w:ascii="Times New Roman" w:hAnsi="Times New Roman" w:cs="Times New Roman"/>
          <w:b/>
          <w:bCs/>
          <w:sz w:val="28"/>
          <w:szCs w:val="28"/>
          <w:lang w:val="uk-UA"/>
        </w:rPr>
      </w:pPr>
      <w:r>
        <w:rPr>
          <w:rFonts w:ascii="Times New Roman" w:hAnsi="Times New Roman" w:cs="Times New Roman"/>
          <w:b/>
          <w:bCs/>
          <w:sz w:val="28"/>
          <w:szCs w:val="28"/>
          <w:lang w:val="uk-UA"/>
        </w:rPr>
        <w:t>Матеріальна підтримка</w:t>
      </w:r>
    </w:p>
    <w:p w14:paraId="6982C79E" w14:textId="76818C0C" w:rsidR="009647E8" w:rsidRDefault="009647E8" w:rsidP="009647E8">
      <w:pPr>
        <w:pStyle w:val="af2"/>
        <w:numPr>
          <w:ilvl w:val="0"/>
          <w:numId w:val="51"/>
        </w:numPr>
        <w:ind w:left="-284" w:firstLine="134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За </w:t>
      </w:r>
      <w:r>
        <w:rPr>
          <w:rStyle w:val="spelle"/>
          <w:rFonts w:ascii="Times New Roman" w:hAnsi="Times New Roman" w:cs="Times New Roman"/>
          <w:color w:val="000000"/>
          <w:sz w:val="28"/>
          <w:szCs w:val="28"/>
          <w:shd w:val="clear" w:color="auto" w:fill="FFFFFF"/>
          <w:lang w:val="uk-UA"/>
        </w:rPr>
        <w:t xml:space="preserve">рахунок коштів місцевого бюджету  </w:t>
      </w:r>
      <w:r>
        <w:rPr>
          <w:rFonts w:ascii="Times New Roman" w:hAnsi="Times New Roman" w:cs="Times New Roman"/>
          <w:sz w:val="28"/>
          <w:szCs w:val="28"/>
          <w:lang w:val="uk-UA"/>
        </w:rPr>
        <w:t>забезпечувалось  надання соціальної підтримки  106 жителів   громади, які опинились в складних життєвих обставинах, а також особам, які обмежують життя або загрожують життю  на суму  246,5 тис. грн.</w:t>
      </w:r>
    </w:p>
    <w:p w14:paraId="5930F17B" w14:textId="77777777" w:rsidR="009647E8" w:rsidRDefault="009647E8" w:rsidP="009647E8">
      <w:pPr>
        <w:pStyle w:val="af2"/>
        <w:numPr>
          <w:ilvl w:val="0"/>
          <w:numId w:val="51"/>
        </w:numPr>
        <w:ind w:left="-284" w:firstLine="1349"/>
        <w:jc w:val="both"/>
        <w:rPr>
          <w:rFonts w:ascii="Times New Roman" w:hAnsi="Times New Roman" w:cs="Times New Roman"/>
          <w:sz w:val="28"/>
          <w:szCs w:val="28"/>
          <w:lang w:val="uk-UA"/>
        </w:rPr>
      </w:pPr>
      <w:r>
        <w:rPr>
          <w:rFonts w:ascii="Times New Roman" w:hAnsi="Times New Roman" w:cs="Times New Roman"/>
          <w:sz w:val="28"/>
          <w:szCs w:val="28"/>
          <w:lang w:val="uk-UA"/>
        </w:rPr>
        <w:t>Звернулось  30 громадянина   щодо надання матеріальної допомоги на поховання. Здійснено виплат з бюджету Тростянецької міської територіальної громади на суму  30,0 тис. грн.</w:t>
      </w:r>
    </w:p>
    <w:p w14:paraId="45ACE9E7" w14:textId="77777777" w:rsidR="009647E8" w:rsidRDefault="009647E8" w:rsidP="009647E8">
      <w:pPr>
        <w:pStyle w:val="af2"/>
        <w:numPr>
          <w:ilvl w:val="0"/>
          <w:numId w:val="51"/>
        </w:numPr>
        <w:ind w:left="-284" w:firstLine="134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Призначено матеріальну допомогу хворим нефрологічного профілю, які лікуються методом гемодіалізу - 2 особам в розмірі 1,0  тис грн. щомісяця.  Здійснено виплат на суму </w:t>
      </w:r>
      <w:r>
        <w:rPr>
          <w:rFonts w:ascii="Times New Roman" w:hAnsi="Times New Roman" w:cs="Times New Roman"/>
          <w:color w:val="000000" w:themeColor="text1"/>
          <w:sz w:val="28"/>
          <w:szCs w:val="28"/>
          <w:lang w:val="uk-UA"/>
        </w:rPr>
        <w:t xml:space="preserve"> 15,0 тис. </w:t>
      </w:r>
      <w:r>
        <w:rPr>
          <w:rFonts w:ascii="Times New Roman" w:hAnsi="Times New Roman" w:cs="Times New Roman"/>
          <w:sz w:val="28"/>
          <w:szCs w:val="28"/>
          <w:lang w:val="uk-UA"/>
        </w:rPr>
        <w:t>грн.</w:t>
      </w:r>
    </w:p>
    <w:p w14:paraId="1596242E" w14:textId="77777777" w:rsidR="009647E8" w:rsidRDefault="009647E8" w:rsidP="009647E8">
      <w:pPr>
        <w:pStyle w:val="af2"/>
        <w:numPr>
          <w:ilvl w:val="0"/>
          <w:numId w:val="51"/>
        </w:numPr>
        <w:ind w:left="-284" w:firstLine="1349"/>
        <w:jc w:val="both"/>
        <w:rPr>
          <w:rFonts w:ascii="Times New Roman" w:hAnsi="Times New Roman" w:cs="Times New Roman"/>
          <w:sz w:val="28"/>
          <w:szCs w:val="28"/>
          <w:lang w:val="uk-UA"/>
        </w:rPr>
      </w:pPr>
      <w:r>
        <w:rPr>
          <w:rFonts w:ascii="Times New Roman" w:hAnsi="Times New Roman" w:cs="Times New Roman"/>
          <w:sz w:val="28"/>
          <w:szCs w:val="28"/>
          <w:lang w:val="uk-UA"/>
        </w:rPr>
        <w:t>Виплачена  матеріальна допомога на лікування, реабілітацію осіб, які безпосередньо беруть участь у бойових діях відсічі і стримуванні збройної агресії російської федерації  69 особам на суму  173,0 тис. грн.</w:t>
      </w:r>
    </w:p>
    <w:p w14:paraId="3BF6A359" w14:textId="77777777" w:rsidR="009647E8" w:rsidRDefault="009647E8" w:rsidP="009647E8">
      <w:pPr>
        <w:pStyle w:val="af2"/>
        <w:numPr>
          <w:ilvl w:val="0"/>
          <w:numId w:val="51"/>
        </w:numPr>
        <w:ind w:left="-284" w:firstLine="1349"/>
        <w:jc w:val="both"/>
        <w:rPr>
          <w:rFonts w:ascii="Times New Roman" w:hAnsi="Times New Roman" w:cs="Times New Roman"/>
          <w:sz w:val="28"/>
          <w:szCs w:val="28"/>
          <w:lang w:val="uk-UA"/>
        </w:rPr>
      </w:pPr>
      <w:r>
        <w:rPr>
          <w:rFonts w:ascii="Times New Roman" w:hAnsi="Times New Roman" w:cs="Times New Roman"/>
          <w:sz w:val="28"/>
          <w:szCs w:val="28"/>
          <w:lang w:val="uk-UA"/>
        </w:rPr>
        <w:t>Матеріальна допомога на поховання військових, які безпосередньо брали  участь у бойових діях відсічі і стримуванні збройної агресії російської федерації видана 22 сім’ям на суму 176,0 тис. грн., оплата ритуальних послуг з перевезення при  похованні військових – 128,4 тис. грн.</w:t>
      </w:r>
    </w:p>
    <w:p w14:paraId="7FE54E5E" w14:textId="77777777" w:rsidR="009647E8" w:rsidRDefault="009647E8" w:rsidP="009647E8">
      <w:pPr>
        <w:pStyle w:val="af2"/>
        <w:numPr>
          <w:ilvl w:val="0"/>
          <w:numId w:val="51"/>
        </w:numPr>
        <w:ind w:left="-284" w:firstLine="1349"/>
        <w:jc w:val="both"/>
        <w:rPr>
          <w:rFonts w:ascii="Times New Roman" w:hAnsi="Times New Roman" w:cs="Times New Roman"/>
          <w:sz w:val="28"/>
          <w:szCs w:val="28"/>
          <w:lang w:val="uk-UA"/>
        </w:rPr>
      </w:pPr>
      <w:r>
        <w:rPr>
          <w:rFonts w:ascii="Times New Roman" w:hAnsi="Times New Roman" w:cs="Times New Roman"/>
          <w:sz w:val="28"/>
          <w:szCs w:val="28"/>
          <w:lang w:val="uk-UA"/>
        </w:rPr>
        <w:t>Матеріальна допомога  3 дітям батьки яких загинули під час окупації на суму 30,0 тис. грн.</w:t>
      </w:r>
    </w:p>
    <w:p w14:paraId="1AFC5F77" w14:textId="470D67F7" w:rsidR="009647E8" w:rsidRDefault="009647E8" w:rsidP="009647E8">
      <w:pPr>
        <w:pStyle w:val="af2"/>
        <w:numPr>
          <w:ilvl w:val="0"/>
          <w:numId w:val="51"/>
        </w:numPr>
        <w:ind w:left="-284" w:firstLine="1349"/>
        <w:jc w:val="both"/>
        <w:rPr>
          <w:rFonts w:ascii="Times New Roman" w:hAnsi="Times New Roman" w:cs="Times New Roman"/>
          <w:sz w:val="28"/>
          <w:szCs w:val="28"/>
          <w:lang w:val="uk-UA"/>
        </w:rPr>
      </w:pPr>
      <w:r>
        <w:rPr>
          <w:rFonts w:ascii="Times New Roman" w:hAnsi="Times New Roman" w:cs="Times New Roman"/>
          <w:sz w:val="28"/>
          <w:szCs w:val="28"/>
          <w:lang w:val="uk-UA"/>
        </w:rPr>
        <w:t>Щомісячно 66 особам  виплачується компенсація по догляду на непрофесійній основі відповідно до  Постанови Кабінету Міністрів України  від 23.09.2020 р. № 859. Всього   за    2024 рік   профінансовано в сумі  1718,8 тис. грн.</w:t>
      </w:r>
    </w:p>
    <w:p w14:paraId="5EE720AF" w14:textId="77777777" w:rsidR="009647E8" w:rsidRDefault="009647E8" w:rsidP="009647E8">
      <w:pPr>
        <w:pStyle w:val="af2"/>
        <w:numPr>
          <w:ilvl w:val="0"/>
          <w:numId w:val="51"/>
        </w:numPr>
        <w:ind w:left="-284" w:firstLine="1349"/>
        <w:jc w:val="both"/>
        <w:rPr>
          <w:rFonts w:ascii="Times New Roman" w:hAnsi="Times New Roman" w:cs="Times New Roman"/>
          <w:sz w:val="28"/>
          <w:szCs w:val="28"/>
          <w:lang w:val="uk-UA"/>
        </w:rPr>
      </w:pPr>
      <w:r>
        <w:rPr>
          <w:rFonts w:ascii="Times New Roman" w:hAnsi="Times New Roman" w:cs="Times New Roman"/>
          <w:color w:val="000000"/>
          <w:sz w:val="28"/>
          <w:szCs w:val="28"/>
          <w:lang w:val="uk-UA"/>
        </w:rPr>
        <w:t>Для забезпечення реалізації права окремих категорій (76829  громадян) на пільговий проїзд</w:t>
      </w:r>
      <w:r>
        <w:rPr>
          <w:rFonts w:ascii="Times New Roman" w:hAnsi="Times New Roman" w:cs="Times New Roman"/>
          <w:sz w:val="28"/>
          <w:szCs w:val="28"/>
          <w:lang w:val="uk-UA"/>
        </w:rPr>
        <w:t xml:space="preserve">  з місцевого бюджету Тростянецької міської ради  профінансовано  1088,0 тис. грн.  автомобільним транспортом.</w:t>
      </w:r>
    </w:p>
    <w:p w14:paraId="63DDCC36" w14:textId="77777777" w:rsidR="009647E8" w:rsidRDefault="009647E8" w:rsidP="009647E8">
      <w:pPr>
        <w:pStyle w:val="af2"/>
        <w:numPr>
          <w:ilvl w:val="0"/>
          <w:numId w:val="51"/>
        </w:numPr>
        <w:ind w:left="-284" w:firstLine="1349"/>
        <w:jc w:val="both"/>
        <w:rPr>
          <w:rFonts w:ascii="Times New Roman" w:hAnsi="Times New Roman" w:cs="Times New Roman"/>
          <w:sz w:val="28"/>
          <w:szCs w:val="28"/>
          <w:lang w:val="uk-UA"/>
        </w:rPr>
      </w:pPr>
      <w:r>
        <w:rPr>
          <w:rFonts w:ascii="Times New Roman" w:hAnsi="Times New Roman" w:cs="Times New Roman"/>
          <w:sz w:val="28"/>
          <w:szCs w:val="28"/>
          <w:lang w:val="uk-UA"/>
        </w:rPr>
        <w:t>Надання пільг окремим категоріям (25 громадян) з оплати послуг зв’язку - 30,9  тис. грн.</w:t>
      </w:r>
    </w:p>
    <w:p w14:paraId="4EF0305F" w14:textId="77777777" w:rsidR="009647E8" w:rsidRDefault="009647E8" w:rsidP="009647E8">
      <w:pPr>
        <w:pStyle w:val="af2"/>
        <w:numPr>
          <w:ilvl w:val="0"/>
          <w:numId w:val="51"/>
        </w:numPr>
        <w:ind w:left="-284" w:firstLine="1349"/>
        <w:jc w:val="both"/>
        <w:rPr>
          <w:rFonts w:ascii="Times New Roman" w:hAnsi="Times New Roman" w:cs="Times New Roman"/>
          <w:sz w:val="28"/>
          <w:szCs w:val="28"/>
          <w:lang w:val="uk-UA"/>
        </w:rPr>
      </w:pPr>
      <w:r>
        <w:rPr>
          <w:rFonts w:ascii="Times New Roman" w:hAnsi="Times New Roman" w:cs="Times New Roman"/>
          <w:sz w:val="28"/>
          <w:szCs w:val="28"/>
          <w:lang w:val="uk-UA"/>
        </w:rPr>
        <w:t>відшкодування проїзду громадян, постраждалих внаслідок Чорнобильської катастрофи 1-2 категорії 1 раз на рік 2 громадянам на суму 4,4 тис. грн.</w:t>
      </w:r>
    </w:p>
    <w:p w14:paraId="19B63FCA" w14:textId="77777777" w:rsidR="009647E8" w:rsidRDefault="009647E8" w:rsidP="009647E8">
      <w:pPr>
        <w:pStyle w:val="af2"/>
        <w:ind w:left="1425" w:hanging="2276"/>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Всього з місцевого   бюджету використано на підтримку  жителів громади 3641,0  тис. грн.</w:t>
      </w:r>
    </w:p>
    <w:p w14:paraId="19A4480B" w14:textId="77777777" w:rsidR="009647E8" w:rsidRDefault="009647E8" w:rsidP="009647E8">
      <w:pPr>
        <w:pStyle w:val="af2"/>
        <w:numPr>
          <w:ilvl w:val="0"/>
          <w:numId w:val="51"/>
        </w:numPr>
        <w:ind w:left="-426" w:firstLine="1491"/>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За компенсацією за тимчасове розміщення  звернулось 67 осіб, які розмістили  129  ВПО. Їм нарахована  компенсація    за 2024 рік    671,9 тис. грн. (Прихисток). </w:t>
      </w:r>
      <w:r>
        <w:rPr>
          <w:rFonts w:ascii="Times New Roman" w:hAnsi="Times New Roman" w:cs="Times New Roman"/>
          <w:color w:val="333333"/>
          <w:sz w:val="28"/>
          <w:szCs w:val="28"/>
          <w:bdr w:val="none" w:sz="0" w:space="0" w:color="auto" w:frame="1"/>
          <w:lang w:val="uk-UA"/>
        </w:rPr>
        <w:t>Проведено перевірку щодо  місця реєстрації та проживання  1553 ВПО з актуальним переліком територій на яких ведуться бойові дії або тимчасово окуповані.</w:t>
      </w:r>
    </w:p>
    <w:p w14:paraId="4E6C8AC3" w14:textId="77777777" w:rsidR="009647E8" w:rsidRDefault="009647E8" w:rsidP="009647E8">
      <w:pPr>
        <w:pStyle w:val="af2"/>
        <w:ind w:left="-426" w:firstLine="1491"/>
        <w:rPr>
          <w:rFonts w:ascii="Times New Roman" w:hAnsi="Times New Roman" w:cs="Times New Roman"/>
          <w:sz w:val="28"/>
          <w:szCs w:val="28"/>
          <w:lang w:val="uk-UA"/>
        </w:rPr>
      </w:pPr>
      <w:r>
        <w:rPr>
          <w:rFonts w:ascii="Times New Roman" w:hAnsi="Times New Roman" w:cs="Times New Roman"/>
          <w:sz w:val="28"/>
          <w:szCs w:val="28"/>
          <w:lang w:val="uk-UA"/>
        </w:rPr>
        <w:t>Узагальнену інформацію про компенсацію особам, що розмістили   внутрішньо переміщених осіб відділ передає до Департаменту з питань соціальної політики Сумської обласної державної адміністрації.</w:t>
      </w:r>
    </w:p>
    <w:p w14:paraId="35144098" w14:textId="77777777" w:rsidR="009647E8" w:rsidRDefault="009647E8" w:rsidP="009647E8">
      <w:pPr>
        <w:pStyle w:val="af2"/>
        <w:ind w:left="1425"/>
        <w:rPr>
          <w:rFonts w:ascii="Times New Roman" w:hAnsi="Times New Roman" w:cs="Times New Roman"/>
          <w:b/>
          <w:bCs/>
          <w:sz w:val="28"/>
          <w:szCs w:val="28"/>
          <w:lang w:val="uk-UA"/>
        </w:rPr>
      </w:pPr>
    </w:p>
    <w:p w14:paraId="64FED451" w14:textId="77777777" w:rsidR="009647E8" w:rsidRDefault="009647E8" w:rsidP="009647E8">
      <w:pPr>
        <w:pStyle w:val="af2"/>
        <w:ind w:left="-142" w:right="424"/>
        <w:jc w:val="right"/>
        <w:rPr>
          <w:rFonts w:ascii="Times New Roman" w:hAnsi="Times New Roman" w:cs="Times New Roman"/>
          <w:b/>
          <w:bCs/>
          <w:sz w:val="28"/>
          <w:szCs w:val="28"/>
          <w:lang w:val="uk-UA"/>
        </w:rPr>
      </w:pPr>
      <w:r>
        <w:rPr>
          <w:noProof/>
          <w:lang w:val="ru-RU" w:eastAsia="ru-RU"/>
        </w:rPr>
        <w:drawing>
          <wp:inline distT="0" distB="0" distL="0" distR="0" wp14:anchorId="3DD8EC96" wp14:editId="6CDCA8CC">
            <wp:extent cx="6305550" cy="4600575"/>
            <wp:effectExtent l="0" t="0" r="0" b="9525"/>
            <wp:docPr id="70" name="Диаграмма 70">
              <a:extLst xmlns:a="http://schemas.openxmlformats.org/drawingml/2006/main">
                <a:ext uri="{FF2B5EF4-FFF2-40B4-BE49-F238E27FC236}">
                  <a16:creationId xmlns:a16="http://schemas.microsoft.com/office/drawing/2014/main" id="{019DBB3F-FABE-4BDC-B89A-F62EAE1F0D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p w14:paraId="4B881037" w14:textId="77777777" w:rsidR="009647E8" w:rsidRDefault="009647E8" w:rsidP="009647E8">
      <w:pPr>
        <w:pStyle w:val="af2"/>
        <w:ind w:left="1425"/>
        <w:rPr>
          <w:rFonts w:ascii="Times New Roman" w:hAnsi="Times New Roman" w:cs="Times New Roman"/>
          <w:b/>
          <w:bCs/>
          <w:sz w:val="28"/>
          <w:szCs w:val="28"/>
          <w:lang w:val="uk-UA"/>
        </w:rPr>
      </w:pPr>
      <w:r>
        <w:rPr>
          <w:rFonts w:ascii="Times New Roman" w:hAnsi="Times New Roman" w:cs="Times New Roman"/>
          <w:sz w:val="28"/>
          <w:szCs w:val="28"/>
          <w:lang w:val="uk-UA"/>
        </w:rPr>
        <w:t xml:space="preserve">                             </w:t>
      </w:r>
      <w:r>
        <w:rPr>
          <w:rFonts w:ascii="Times New Roman" w:hAnsi="Times New Roman" w:cs="Times New Roman"/>
          <w:b/>
          <w:bCs/>
          <w:sz w:val="28"/>
          <w:szCs w:val="28"/>
          <w:lang w:val="uk-UA"/>
        </w:rPr>
        <w:t>Соціальні послуги</w:t>
      </w:r>
    </w:p>
    <w:p w14:paraId="44997853" w14:textId="77777777" w:rsidR="009647E8" w:rsidRDefault="009647E8" w:rsidP="009647E8">
      <w:pPr>
        <w:pStyle w:val="af2"/>
        <w:numPr>
          <w:ilvl w:val="0"/>
          <w:numId w:val="51"/>
        </w:numPr>
        <w:ind w:left="-142" w:firstLine="120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Відповідно до Закону України «Про соціальні послуги» за наданням соціальних послуг звернулось 220  громадян,  їм надано   812 соціальних послуг, з них:  на безоплатній основі -799, з установленням диференційованої плати- 10, платно-3.  </w:t>
      </w:r>
    </w:p>
    <w:p w14:paraId="650DAD6E" w14:textId="5EA78F46" w:rsidR="009647E8" w:rsidRDefault="009647E8" w:rsidP="009647E8">
      <w:pPr>
        <w:pStyle w:val="af2"/>
        <w:numPr>
          <w:ilvl w:val="0"/>
          <w:numId w:val="51"/>
        </w:numPr>
        <w:ind w:left="-142" w:firstLine="1207"/>
        <w:jc w:val="both"/>
        <w:rPr>
          <w:rFonts w:ascii="Times New Roman" w:hAnsi="Times New Roman" w:cs="Times New Roman"/>
          <w:sz w:val="28"/>
          <w:szCs w:val="28"/>
          <w:lang w:val="uk-UA"/>
        </w:rPr>
      </w:pPr>
      <w:r>
        <w:rPr>
          <w:rFonts w:ascii="Times New Roman" w:hAnsi="Times New Roman" w:cs="Times New Roman"/>
          <w:sz w:val="28"/>
          <w:szCs w:val="28"/>
          <w:lang w:val="uk-UA"/>
        </w:rPr>
        <w:t>Послуги затверджені рішенням Виконавчого комітету  Тростянецької міської ради.</w:t>
      </w:r>
    </w:p>
    <w:p w14:paraId="5B54C7BC" w14:textId="77777777" w:rsidR="009647E8" w:rsidRDefault="009647E8" w:rsidP="009647E8">
      <w:pPr>
        <w:pStyle w:val="af2"/>
        <w:ind w:left="-142" w:firstLine="1207"/>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Потреби</w:t>
      </w:r>
    </w:p>
    <w:p w14:paraId="5E7F6FA1" w14:textId="77777777" w:rsidR="009647E8" w:rsidRDefault="009647E8" w:rsidP="009647E8">
      <w:pPr>
        <w:pStyle w:val="af2"/>
        <w:numPr>
          <w:ilvl w:val="0"/>
          <w:numId w:val="51"/>
        </w:numPr>
        <w:ind w:left="-142" w:firstLine="120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Відділ соціального захисту населення проводить роботу з мешканцями Тростянецької міської територіальної громади щодо вивчення потреб, надання соціальних послуг та включення  до списків для надання гуманітарної допомоги. В громаді проживають: ВПО- 2010, багатодітних родин-178, малозабезпечених громадян - 124, громадяни, осіб з інвалідністю  1 групи- 133, осіб з інвалідністю 2 групи- 428, осіб з інвалідністю 3 групи- 996, дітей  з інвалідністю - 108 , цивільних осіб осіб, які отримали поранення- 49, сім’ї цивільних загиблих- 28, сім’ї загиблих військовослужбовців- 73, осіб, які знаходились у полоні під час окупації- 10, сім’ї у яких повністю  зруйноване житло- 181, демобілізованих осіб-30, родини, члени яких зникли безвісти та перебувають у полоні- 49 , пенсіонери - понад 7500 осіб  та ін. категорії. </w:t>
      </w:r>
    </w:p>
    <w:p w14:paraId="59EA68C0" w14:textId="77777777" w:rsidR="009647E8" w:rsidRDefault="009647E8" w:rsidP="009647E8">
      <w:pPr>
        <w:pStyle w:val="af2"/>
        <w:ind w:left="426" w:hanging="284"/>
        <w:rPr>
          <w:rFonts w:ascii="Times New Roman" w:hAnsi="Times New Roman" w:cs="Times New Roman"/>
          <w:sz w:val="28"/>
          <w:szCs w:val="28"/>
          <w:lang w:val="uk-UA"/>
        </w:rPr>
      </w:pPr>
      <w:r>
        <w:rPr>
          <w:noProof/>
          <w:lang w:val="ru-RU" w:eastAsia="ru-RU"/>
        </w:rPr>
        <w:drawing>
          <wp:inline distT="0" distB="0" distL="0" distR="0" wp14:anchorId="00A94AE6" wp14:editId="68449D88">
            <wp:extent cx="6083300" cy="5306691"/>
            <wp:effectExtent l="0" t="0" r="12700" b="8890"/>
            <wp:docPr id="71" name="Диаграмма 71">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p w14:paraId="10C171DB" w14:textId="77777777" w:rsidR="009647E8" w:rsidRDefault="009647E8" w:rsidP="009647E8">
      <w:pPr>
        <w:pStyle w:val="af2"/>
        <w:ind w:left="1425"/>
        <w:rPr>
          <w:rFonts w:ascii="Times New Roman" w:hAnsi="Times New Roman" w:cs="Times New Roman"/>
          <w:sz w:val="28"/>
          <w:szCs w:val="28"/>
          <w:lang w:val="uk-UA"/>
        </w:rPr>
      </w:pPr>
      <w:r>
        <w:rPr>
          <w:rFonts w:ascii="Times New Roman" w:hAnsi="Times New Roman" w:cs="Times New Roman"/>
          <w:sz w:val="28"/>
          <w:szCs w:val="28"/>
          <w:lang w:val="uk-UA"/>
        </w:rPr>
        <w:t xml:space="preserve">            </w:t>
      </w:r>
    </w:p>
    <w:p w14:paraId="6839ABCF" w14:textId="77777777" w:rsidR="009647E8" w:rsidRPr="00AE45C6" w:rsidRDefault="009647E8" w:rsidP="009647E8">
      <w:pPr>
        <w:pStyle w:val="af2"/>
        <w:numPr>
          <w:ilvl w:val="0"/>
          <w:numId w:val="51"/>
        </w:numPr>
        <w:ind w:left="-142" w:firstLine="1207"/>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Працівниками відділу  соціального захисту населення  обстежені 73 родини загиблих військовослужбовців, 30 ветеранів, які звільнились з військової служби ( демобілізовані) , 84 родини ВПО та  визначені їх потреби.</w:t>
      </w:r>
    </w:p>
    <w:p w14:paraId="07810875" w14:textId="77777777" w:rsidR="009647E8" w:rsidRPr="00AE45C6" w:rsidRDefault="009647E8" w:rsidP="009647E8">
      <w:pPr>
        <w:pStyle w:val="af2"/>
        <w:numPr>
          <w:ilvl w:val="0"/>
          <w:numId w:val="51"/>
        </w:numPr>
        <w:ind w:left="-142" w:firstLine="1207"/>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Обстежені 84 родини ВПО, які прибули В-Писарівки, по мірі необхідності сім’ї забезпечувались соціальними, медичними, юридичними послугами та гуманітарною допомогою у вигляді продуктових наборів, засобів гігієни, матраців, одягу, ковдр та ін.</w:t>
      </w:r>
    </w:p>
    <w:p w14:paraId="7C2E2553" w14:textId="77777777" w:rsidR="009647E8" w:rsidRPr="00AE45C6" w:rsidRDefault="009647E8" w:rsidP="009647E8">
      <w:pPr>
        <w:pStyle w:val="af2"/>
        <w:numPr>
          <w:ilvl w:val="0"/>
          <w:numId w:val="51"/>
        </w:numPr>
        <w:ind w:left="-142" w:firstLine="1207"/>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У березні 2024 року було проведено роботу в 13 родинах , які постраждали від ворожого обстрілу в с.</w:t>
      </w:r>
      <w:r>
        <w:rPr>
          <w:rFonts w:ascii="Times New Roman" w:hAnsi="Times New Roman" w:cs="Times New Roman"/>
          <w:sz w:val="28"/>
          <w:szCs w:val="28"/>
          <w:lang w:val="uk-UA"/>
        </w:rPr>
        <w:t xml:space="preserve"> </w:t>
      </w:r>
      <w:r w:rsidRPr="00AE45C6">
        <w:rPr>
          <w:rFonts w:ascii="Times New Roman" w:hAnsi="Times New Roman" w:cs="Times New Roman"/>
          <w:sz w:val="28"/>
          <w:szCs w:val="28"/>
          <w:lang w:val="uk-UA"/>
        </w:rPr>
        <w:t>Бу</w:t>
      </w:r>
      <w:r>
        <w:rPr>
          <w:rFonts w:ascii="Times New Roman" w:hAnsi="Times New Roman" w:cs="Times New Roman"/>
          <w:sz w:val="28"/>
          <w:szCs w:val="28"/>
          <w:lang w:val="uk-UA"/>
        </w:rPr>
        <w:t>ймер</w:t>
      </w:r>
      <w:r w:rsidRPr="00AE45C6">
        <w:rPr>
          <w:rFonts w:ascii="Times New Roman" w:hAnsi="Times New Roman" w:cs="Times New Roman"/>
          <w:sz w:val="28"/>
          <w:szCs w:val="28"/>
          <w:lang w:val="uk-UA"/>
        </w:rPr>
        <w:t>, а саме: сформовані списки, визначені потреби, складені акти, забезпечені гуманітарною допомогою у вигляді продуктових наборів та засобів гігієни, вставлені вікна.</w:t>
      </w:r>
    </w:p>
    <w:p w14:paraId="115AE388" w14:textId="77777777" w:rsidR="009647E8" w:rsidRPr="00AE45C6" w:rsidRDefault="009647E8" w:rsidP="009647E8">
      <w:pPr>
        <w:pStyle w:val="af2"/>
        <w:numPr>
          <w:ilvl w:val="0"/>
          <w:numId w:val="51"/>
        </w:numPr>
        <w:ind w:left="-142" w:firstLine="1207"/>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Обстежені  23 родини в м. Тростянець, які постраждали від обстрілів в м. Тростянець, а саме:  визначені потреби, складені списки, надано інформування щодо тимчасового проживання в Притулку.</w:t>
      </w:r>
    </w:p>
    <w:p w14:paraId="0EA8D043" w14:textId="77777777" w:rsidR="009647E8" w:rsidRPr="00AE45C6" w:rsidRDefault="009647E8" w:rsidP="009647E8">
      <w:pPr>
        <w:pStyle w:val="af2"/>
        <w:rPr>
          <w:rFonts w:ascii="Times New Roman" w:hAnsi="Times New Roman" w:cs="Times New Roman"/>
          <w:b/>
          <w:bCs/>
          <w:sz w:val="28"/>
          <w:szCs w:val="28"/>
          <w:lang w:val="uk-UA"/>
        </w:rPr>
      </w:pPr>
      <w:r w:rsidRPr="00AE45C6">
        <w:rPr>
          <w:rFonts w:ascii="Times New Roman" w:hAnsi="Times New Roman" w:cs="Times New Roman"/>
          <w:sz w:val="28"/>
          <w:szCs w:val="28"/>
          <w:lang w:val="uk-UA"/>
        </w:rPr>
        <w:t xml:space="preserve">                                         </w:t>
      </w:r>
      <w:r w:rsidRPr="00AE45C6">
        <w:rPr>
          <w:rFonts w:ascii="Times New Roman" w:hAnsi="Times New Roman" w:cs="Times New Roman"/>
          <w:b/>
          <w:bCs/>
          <w:sz w:val="28"/>
          <w:szCs w:val="28"/>
          <w:lang w:val="uk-UA"/>
        </w:rPr>
        <w:t xml:space="preserve">Гуманітарна допомога  </w:t>
      </w:r>
    </w:p>
    <w:p w14:paraId="7D4A4CC3" w14:textId="77777777" w:rsidR="009647E8" w:rsidRPr="00AE45C6" w:rsidRDefault="009647E8" w:rsidP="009647E8">
      <w:pPr>
        <w:pStyle w:val="af2"/>
        <w:numPr>
          <w:ilvl w:val="0"/>
          <w:numId w:val="51"/>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 xml:space="preserve">48 сімей отримали гігієнічні набори від </w:t>
      </w:r>
      <w:r w:rsidRPr="00AE45C6">
        <w:rPr>
          <w:rFonts w:ascii="Times New Roman" w:hAnsi="Times New Roman" w:cs="Times New Roman"/>
          <w:sz w:val="28"/>
          <w:szCs w:val="28"/>
        </w:rPr>
        <w:t>AVCI</w:t>
      </w:r>
    </w:p>
    <w:p w14:paraId="266FDE69" w14:textId="77777777" w:rsidR="009647E8" w:rsidRPr="00AE45C6" w:rsidRDefault="009647E8" w:rsidP="009647E8">
      <w:pPr>
        <w:pStyle w:val="af2"/>
        <w:numPr>
          <w:ilvl w:val="0"/>
          <w:numId w:val="51"/>
        </w:numPr>
        <w:ind w:left="0" w:hanging="142"/>
        <w:jc w:val="both"/>
        <w:rPr>
          <w:rFonts w:ascii="Times New Roman" w:hAnsi="Times New Roman" w:cs="Times New Roman"/>
          <w:sz w:val="28"/>
          <w:szCs w:val="28"/>
          <w:lang w:val="uk-UA"/>
        </w:rPr>
      </w:pPr>
      <w:r w:rsidRPr="009647E8">
        <w:rPr>
          <w:rFonts w:ascii="Times New Roman" w:hAnsi="Times New Roman" w:cs="Times New Roman"/>
          <w:sz w:val="28"/>
          <w:szCs w:val="28"/>
          <w:lang w:val="ru-RU"/>
        </w:rPr>
        <w:t xml:space="preserve">168 </w:t>
      </w:r>
      <w:r w:rsidRPr="00AE45C6">
        <w:rPr>
          <w:rFonts w:ascii="Times New Roman" w:hAnsi="Times New Roman" w:cs="Times New Roman"/>
          <w:sz w:val="28"/>
          <w:szCs w:val="28"/>
          <w:lang w:val="uk-UA"/>
        </w:rPr>
        <w:t>крем- гелів  видано  ВПО, які проживають у с. Солдатське.</w:t>
      </w:r>
    </w:p>
    <w:p w14:paraId="2CB42881"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Pr>
          <w:rFonts w:ascii="Times New Roman" w:hAnsi="Times New Roman" w:cs="Times New Roman"/>
          <w:sz w:val="28"/>
          <w:szCs w:val="28"/>
          <w:lang w:val="uk-UA"/>
        </w:rPr>
        <w:t>10035</w:t>
      </w:r>
      <w:r w:rsidRPr="00AE45C6">
        <w:rPr>
          <w:rFonts w:ascii="Times New Roman" w:hAnsi="Times New Roman" w:cs="Times New Roman"/>
          <w:sz w:val="28"/>
          <w:szCs w:val="28"/>
          <w:lang w:val="uk-UA"/>
        </w:rPr>
        <w:t xml:space="preserve">  продуктових наборів від </w:t>
      </w:r>
      <w:r w:rsidRPr="00AE45C6">
        <w:rPr>
          <w:rFonts w:ascii="Times New Roman" w:hAnsi="Times New Roman" w:cs="Times New Roman"/>
          <w:sz w:val="28"/>
          <w:szCs w:val="28"/>
        </w:rPr>
        <w:t>GEM</w:t>
      </w:r>
      <w:r w:rsidRPr="00AE45C6">
        <w:rPr>
          <w:rFonts w:ascii="Times New Roman" w:hAnsi="Times New Roman" w:cs="Times New Roman"/>
          <w:sz w:val="28"/>
          <w:szCs w:val="28"/>
          <w:lang w:val="uk-UA"/>
        </w:rPr>
        <w:t xml:space="preserve"> </w:t>
      </w:r>
      <w:r w:rsidRPr="00AE45C6">
        <w:rPr>
          <w:rFonts w:ascii="Times New Roman" w:hAnsi="Times New Roman" w:cs="Times New Roman"/>
          <w:sz w:val="28"/>
          <w:szCs w:val="28"/>
        </w:rPr>
        <w:t>UKRAINE</w:t>
      </w:r>
      <w:r w:rsidRPr="00AE45C6">
        <w:rPr>
          <w:rFonts w:ascii="Times New Roman" w:hAnsi="Times New Roman" w:cs="Times New Roman"/>
          <w:sz w:val="28"/>
          <w:szCs w:val="28"/>
          <w:lang w:val="uk-UA"/>
        </w:rPr>
        <w:t xml:space="preserve"> протягом травня -</w:t>
      </w:r>
      <w:r>
        <w:rPr>
          <w:rFonts w:ascii="Times New Roman" w:hAnsi="Times New Roman" w:cs="Times New Roman"/>
          <w:sz w:val="28"/>
          <w:szCs w:val="28"/>
          <w:lang w:val="uk-UA"/>
        </w:rPr>
        <w:t xml:space="preserve">грудня </w:t>
      </w:r>
      <w:r w:rsidRPr="00AE45C6">
        <w:rPr>
          <w:rFonts w:ascii="Times New Roman" w:hAnsi="Times New Roman" w:cs="Times New Roman"/>
          <w:sz w:val="28"/>
          <w:szCs w:val="28"/>
          <w:lang w:val="uk-UA"/>
        </w:rPr>
        <w:t xml:space="preserve"> було видано ВПО, багатодітним родинам, сім’ям військових загиблих військових, родинам загиблих цивільних громадян в окупацію, пораненим цивільним в окупацію, демобілізованим, дітям  з інвалідністю, громадянам у яких повністю зруйноване майно, безробітним, малозабезпеченим, одиноким матерям </w:t>
      </w:r>
      <w:r>
        <w:rPr>
          <w:rFonts w:ascii="Times New Roman" w:hAnsi="Times New Roman" w:cs="Times New Roman"/>
          <w:sz w:val="28"/>
          <w:szCs w:val="28"/>
          <w:lang w:val="uk-UA"/>
        </w:rPr>
        <w:t xml:space="preserve"> та іншим категоріям.</w:t>
      </w:r>
    </w:p>
    <w:p w14:paraId="1682A5D9"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 xml:space="preserve">75900  пакетів насіння від </w:t>
      </w:r>
      <w:r w:rsidRPr="00AE45C6">
        <w:rPr>
          <w:rFonts w:ascii="Times New Roman" w:hAnsi="Times New Roman" w:cs="Times New Roman"/>
          <w:sz w:val="28"/>
          <w:szCs w:val="28"/>
        </w:rPr>
        <w:t>GEM</w:t>
      </w:r>
      <w:r w:rsidRPr="00AE45C6">
        <w:rPr>
          <w:rFonts w:ascii="Times New Roman" w:hAnsi="Times New Roman" w:cs="Times New Roman"/>
          <w:sz w:val="28"/>
          <w:szCs w:val="28"/>
          <w:lang w:val="uk-UA"/>
        </w:rPr>
        <w:t xml:space="preserve"> </w:t>
      </w:r>
      <w:r w:rsidRPr="00AE45C6">
        <w:rPr>
          <w:rFonts w:ascii="Times New Roman" w:hAnsi="Times New Roman" w:cs="Times New Roman"/>
          <w:sz w:val="28"/>
          <w:szCs w:val="28"/>
        </w:rPr>
        <w:t>UKRAINE</w:t>
      </w:r>
      <w:r w:rsidRPr="00AE45C6">
        <w:rPr>
          <w:rFonts w:ascii="Times New Roman" w:hAnsi="Times New Roman" w:cs="Times New Roman"/>
          <w:sz w:val="28"/>
          <w:szCs w:val="28"/>
          <w:lang w:val="uk-UA"/>
        </w:rPr>
        <w:t xml:space="preserve"> було отримано та видано жителям громади</w:t>
      </w:r>
    </w:p>
    <w:p w14:paraId="2D21262A"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Отримали та видали 2256 пасок соціально незахищеним верствам населення</w:t>
      </w:r>
    </w:p>
    <w:p w14:paraId="6BC1D2CD"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ВСЗН прийняв участь у проекті БО «Благодійний фонд «Люмос Україна» «Комплексний захист, освіта та підтримка психічного здоров’я дітей та сімей, що повернулися та з числа ВПО у Харківській, Сумській та Житомирській областях».  25 родам ВПО з громади призначено грошову допомогу по 1100 грн кожного місяця протягом шести місяців</w:t>
      </w:r>
    </w:p>
    <w:p w14:paraId="05C0EF7F"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ВСЗН прийняв  участь у проекті з БФ «Людина в біді». 20 ВПО В-Писарівської, Білопільської, Краснопільської та С-Будської громад  була оформлена грошова допомога</w:t>
      </w:r>
    </w:p>
    <w:p w14:paraId="55B099B3"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Видано гуманітарну допомогу у вигляді продуктових наборів 99 родинам ВПО з В-Писарівки.</w:t>
      </w:r>
    </w:p>
    <w:p w14:paraId="73055B90"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25 родин з В-Писарівки отримали продуктові набори та набори засобів гігієни від Червоного Хреста.</w:t>
      </w:r>
    </w:p>
    <w:p w14:paraId="2F96A6F6"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 xml:space="preserve">28 сімей отримали гігієнічні набори від </w:t>
      </w:r>
      <w:r w:rsidRPr="00AE45C6">
        <w:rPr>
          <w:rFonts w:ascii="Times New Roman" w:hAnsi="Times New Roman" w:cs="Times New Roman"/>
          <w:sz w:val="28"/>
          <w:szCs w:val="28"/>
        </w:rPr>
        <w:t>AVCI</w:t>
      </w:r>
      <w:r w:rsidRPr="00AE45C6">
        <w:rPr>
          <w:rFonts w:ascii="Times New Roman" w:hAnsi="Times New Roman" w:cs="Times New Roman"/>
          <w:sz w:val="28"/>
          <w:szCs w:val="28"/>
          <w:lang w:val="uk-UA"/>
        </w:rPr>
        <w:t>, які проживають у ЦКП с. Солдатське.</w:t>
      </w:r>
    </w:p>
    <w:p w14:paraId="41900AC0"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37 соціально незахищених родин отримали постільну білизну</w:t>
      </w:r>
    </w:p>
    <w:p w14:paraId="4DF94A5B"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Видано гуманітарну допомогу у вигляді наборів одягу  15 родинам  від благодійної організації «Руки милості», отримали соціально незахищені громадяни.</w:t>
      </w:r>
    </w:p>
    <w:p w14:paraId="6FA66065"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 xml:space="preserve">Отримано та видано гуманітарну допомогу від </w:t>
      </w:r>
      <w:r w:rsidRPr="00AE45C6">
        <w:rPr>
          <w:rFonts w:ascii="Times New Roman" w:hAnsi="Times New Roman" w:cs="Times New Roman"/>
          <w:sz w:val="28"/>
          <w:szCs w:val="28"/>
        </w:rPr>
        <w:t>AVCI</w:t>
      </w:r>
      <w:r w:rsidRPr="00AE45C6">
        <w:rPr>
          <w:rFonts w:ascii="Times New Roman" w:hAnsi="Times New Roman" w:cs="Times New Roman"/>
          <w:sz w:val="28"/>
          <w:szCs w:val="28"/>
          <w:lang w:val="uk-UA"/>
        </w:rPr>
        <w:t>: 30 гігієнічних наборів, 24 гігієнічні жіночі набори, підгузки дитячі та дорослі, 72 продуктові набори, генератори.</w:t>
      </w:r>
    </w:p>
    <w:p w14:paraId="5CCCECA3"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Прийняли участь в проекті щодо оформлення  пакетів документів родинам, які виховують дитину  з інвалідністю на отримання грошової допомоги від БО  Червоний хрест.</w:t>
      </w:r>
    </w:p>
    <w:p w14:paraId="3C9F236C"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72 продуктових наборів, 30 гі</w:t>
      </w:r>
      <w:r>
        <w:rPr>
          <w:rFonts w:ascii="Times New Roman" w:hAnsi="Times New Roman" w:cs="Times New Roman"/>
          <w:sz w:val="28"/>
          <w:szCs w:val="28"/>
          <w:lang w:val="uk-UA"/>
        </w:rPr>
        <w:t>гі</w:t>
      </w:r>
      <w:r w:rsidRPr="00AE45C6">
        <w:rPr>
          <w:rFonts w:ascii="Times New Roman" w:hAnsi="Times New Roman" w:cs="Times New Roman"/>
          <w:sz w:val="28"/>
          <w:szCs w:val="28"/>
          <w:lang w:val="uk-UA"/>
        </w:rPr>
        <w:t>єнічних наборів, 24 жіночих наборів, пелюшки 8 ш</w:t>
      </w:r>
      <w:r>
        <w:rPr>
          <w:rFonts w:ascii="Times New Roman" w:hAnsi="Times New Roman" w:cs="Times New Roman"/>
          <w:sz w:val="28"/>
          <w:szCs w:val="28"/>
          <w:lang w:val="uk-UA"/>
        </w:rPr>
        <w:t>тук</w:t>
      </w:r>
      <w:r w:rsidRPr="00AE45C6">
        <w:rPr>
          <w:rFonts w:ascii="Times New Roman" w:hAnsi="Times New Roman" w:cs="Times New Roman"/>
          <w:sz w:val="28"/>
          <w:szCs w:val="28"/>
          <w:lang w:val="uk-UA"/>
        </w:rPr>
        <w:t xml:space="preserve"> та підгузки дорослі та дитячі 60шт., генератор) отримали від МБФ  </w:t>
      </w:r>
      <w:r w:rsidRPr="00AE45C6">
        <w:rPr>
          <w:rFonts w:ascii="Times New Roman" w:hAnsi="Times New Roman" w:cs="Times New Roman"/>
          <w:sz w:val="28"/>
          <w:szCs w:val="28"/>
        </w:rPr>
        <w:t>AICM</w:t>
      </w:r>
      <w:r w:rsidRPr="00AE45C6">
        <w:rPr>
          <w:rFonts w:ascii="Times New Roman" w:hAnsi="Times New Roman" w:cs="Times New Roman"/>
          <w:sz w:val="28"/>
          <w:szCs w:val="28"/>
          <w:lang w:val="uk-UA"/>
        </w:rPr>
        <w:t xml:space="preserve"> Україна для соціально незахищених категорій громади.</w:t>
      </w:r>
    </w:p>
    <w:p w14:paraId="401EC9E4"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100 гігієнічних наборів від ТОВ «Суми Л</w:t>
      </w:r>
      <w:r>
        <w:rPr>
          <w:rFonts w:ascii="Times New Roman" w:hAnsi="Times New Roman" w:cs="Times New Roman"/>
          <w:sz w:val="28"/>
          <w:szCs w:val="28"/>
          <w:lang w:val="uk-UA"/>
        </w:rPr>
        <w:t>огістик</w:t>
      </w:r>
      <w:r w:rsidRPr="00AE45C6">
        <w:rPr>
          <w:rFonts w:ascii="Times New Roman" w:hAnsi="Times New Roman" w:cs="Times New Roman"/>
          <w:sz w:val="28"/>
          <w:szCs w:val="28"/>
          <w:lang w:val="uk-UA"/>
        </w:rPr>
        <w:t xml:space="preserve"> Центр» отримали для дітей СЖО, ДБСТ, прийомних родин</w:t>
      </w:r>
    </w:p>
    <w:p w14:paraId="008BDE8A" w14:textId="77777777" w:rsidR="009647E8" w:rsidRPr="00AE45C6" w:rsidRDefault="009647E8" w:rsidP="009647E8">
      <w:pPr>
        <w:pStyle w:val="af2"/>
        <w:ind w:left="1350"/>
        <w:rPr>
          <w:rFonts w:ascii="Times New Roman" w:hAnsi="Times New Roman" w:cs="Times New Roman"/>
          <w:b/>
          <w:bCs/>
          <w:sz w:val="28"/>
          <w:szCs w:val="28"/>
          <w:lang w:val="uk-UA"/>
        </w:rPr>
      </w:pPr>
      <w:r w:rsidRPr="00AE45C6">
        <w:rPr>
          <w:rFonts w:ascii="Times New Roman" w:hAnsi="Times New Roman" w:cs="Times New Roman"/>
          <w:sz w:val="28"/>
          <w:szCs w:val="28"/>
          <w:lang w:val="uk-UA"/>
        </w:rPr>
        <w:t xml:space="preserve">                           </w:t>
      </w:r>
      <w:r w:rsidRPr="00AE45C6">
        <w:rPr>
          <w:rFonts w:ascii="Times New Roman" w:hAnsi="Times New Roman" w:cs="Times New Roman"/>
          <w:b/>
          <w:bCs/>
          <w:sz w:val="28"/>
          <w:szCs w:val="28"/>
          <w:lang w:val="uk-UA"/>
        </w:rPr>
        <w:t>Обстеження родин</w:t>
      </w:r>
    </w:p>
    <w:p w14:paraId="10E4F8A0" w14:textId="77777777" w:rsidR="009647E8" w:rsidRPr="00AE45C6" w:rsidRDefault="009647E8" w:rsidP="009647E8">
      <w:pPr>
        <w:pStyle w:val="af2"/>
        <w:numPr>
          <w:ilvl w:val="0"/>
          <w:numId w:val="50"/>
        </w:numPr>
        <w:tabs>
          <w:tab w:val="left" w:pos="284"/>
        </w:tabs>
        <w:ind w:left="0" w:firstLine="0"/>
        <w:jc w:val="both"/>
        <w:rPr>
          <w:rFonts w:ascii="Times New Roman" w:hAnsi="Times New Roman" w:cs="Times New Roman"/>
          <w:b/>
          <w:bCs/>
          <w:sz w:val="28"/>
          <w:szCs w:val="28"/>
          <w:lang w:val="uk-UA"/>
        </w:rPr>
      </w:pPr>
      <w:r w:rsidRPr="00AE45C6">
        <w:rPr>
          <w:rFonts w:ascii="Times New Roman" w:hAnsi="Times New Roman" w:cs="Times New Roman"/>
          <w:sz w:val="28"/>
          <w:szCs w:val="28"/>
          <w:lang w:val="uk-UA"/>
        </w:rPr>
        <w:t xml:space="preserve">Працівниками відділу  складено 848  </w:t>
      </w:r>
      <w:r w:rsidRPr="00AE45C6">
        <w:rPr>
          <w:rFonts w:ascii="Times New Roman" w:eastAsia="Times New Roman" w:hAnsi="Times New Roman" w:cs="Times New Roman"/>
          <w:bCs/>
          <w:sz w:val="28"/>
          <w:szCs w:val="28"/>
          <w:lang w:val="uk-UA" w:eastAsia="ru-RU"/>
        </w:rPr>
        <w:t>актів  обстеження матеріально-побутових умов домогосподарства/ фактичного місця проживання відповідно до Наказу Мінсоцполітики від 05.07.2022 №190, Постанови КМУ №607 від 20.05.2022 року</w:t>
      </w:r>
    </w:p>
    <w:p w14:paraId="3B22D736" w14:textId="77777777" w:rsidR="009647E8" w:rsidRPr="00AE45C6" w:rsidRDefault="009647E8" w:rsidP="009647E8">
      <w:pPr>
        <w:pStyle w:val="af2"/>
        <w:numPr>
          <w:ilvl w:val="0"/>
          <w:numId w:val="50"/>
        </w:numPr>
        <w:tabs>
          <w:tab w:val="left" w:pos="284"/>
        </w:tabs>
        <w:ind w:left="0" w:firstLine="0"/>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 xml:space="preserve">З початку року складено  </w:t>
      </w:r>
      <w:r>
        <w:rPr>
          <w:rFonts w:ascii="Times New Roman" w:hAnsi="Times New Roman" w:cs="Times New Roman"/>
          <w:sz w:val="28"/>
          <w:szCs w:val="28"/>
          <w:lang w:val="uk-UA"/>
        </w:rPr>
        <w:t>111</w:t>
      </w:r>
      <w:r w:rsidRPr="00AE45C6">
        <w:rPr>
          <w:rFonts w:ascii="Times New Roman" w:hAnsi="Times New Roman" w:cs="Times New Roman"/>
          <w:sz w:val="28"/>
          <w:szCs w:val="28"/>
          <w:lang w:val="uk-UA"/>
        </w:rPr>
        <w:t xml:space="preserve"> актів обстеження по встановленню факту спільного проживання з особою, якій надаються соціальні послуги з догляду на непрофесійній основі.</w:t>
      </w:r>
    </w:p>
    <w:p w14:paraId="42A703BA" w14:textId="77777777" w:rsidR="009647E8" w:rsidRPr="00AE45C6" w:rsidRDefault="009647E8" w:rsidP="009647E8">
      <w:pPr>
        <w:pStyle w:val="af2"/>
        <w:numPr>
          <w:ilvl w:val="0"/>
          <w:numId w:val="50"/>
        </w:numPr>
        <w:tabs>
          <w:tab w:val="left" w:pos="284"/>
        </w:tabs>
        <w:ind w:left="0" w:firstLine="0"/>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 xml:space="preserve">Складено </w:t>
      </w:r>
      <w:r>
        <w:rPr>
          <w:rFonts w:ascii="Times New Roman" w:hAnsi="Times New Roman" w:cs="Times New Roman"/>
          <w:sz w:val="28"/>
          <w:szCs w:val="28"/>
          <w:lang w:val="uk-UA"/>
        </w:rPr>
        <w:t>8</w:t>
      </w:r>
      <w:r w:rsidRPr="00AE45C6">
        <w:rPr>
          <w:rFonts w:ascii="Times New Roman" w:hAnsi="Times New Roman" w:cs="Times New Roman"/>
          <w:sz w:val="28"/>
          <w:szCs w:val="28"/>
          <w:lang w:val="uk-UA"/>
        </w:rPr>
        <w:t>3 виснов</w:t>
      </w:r>
      <w:r>
        <w:rPr>
          <w:rFonts w:ascii="Times New Roman" w:hAnsi="Times New Roman" w:cs="Times New Roman"/>
          <w:sz w:val="28"/>
          <w:szCs w:val="28"/>
          <w:lang w:val="uk-UA"/>
        </w:rPr>
        <w:t>ка</w:t>
      </w:r>
      <w:r w:rsidRPr="00AE45C6">
        <w:rPr>
          <w:rFonts w:ascii="Times New Roman" w:hAnsi="Times New Roman" w:cs="Times New Roman"/>
          <w:sz w:val="28"/>
          <w:szCs w:val="28"/>
          <w:lang w:val="uk-UA"/>
        </w:rPr>
        <w:t xml:space="preserve"> про результати комплексного визначення індивідуальних потреб особи, які потребують надання соціальних послуг.</w:t>
      </w:r>
    </w:p>
    <w:p w14:paraId="1C46D548" w14:textId="77777777" w:rsidR="009647E8" w:rsidRPr="00AE45C6" w:rsidRDefault="009647E8" w:rsidP="009647E8">
      <w:pPr>
        <w:pStyle w:val="af2"/>
        <w:numPr>
          <w:ilvl w:val="0"/>
          <w:numId w:val="50"/>
        </w:numPr>
        <w:tabs>
          <w:tab w:val="left" w:pos="284"/>
        </w:tabs>
        <w:ind w:left="0" w:firstLine="0"/>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 xml:space="preserve">Складено </w:t>
      </w:r>
      <w:r>
        <w:rPr>
          <w:rFonts w:ascii="Times New Roman" w:hAnsi="Times New Roman" w:cs="Times New Roman"/>
          <w:sz w:val="28"/>
          <w:szCs w:val="28"/>
          <w:lang w:val="uk-UA"/>
        </w:rPr>
        <w:t>8</w:t>
      </w:r>
      <w:r w:rsidRPr="00AE45C6">
        <w:rPr>
          <w:rFonts w:ascii="Times New Roman" w:hAnsi="Times New Roman" w:cs="Times New Roman"/>
          <w:sz w:val="28"/>
          <w:szCs w:val="28"/>
          <w:lang w:val="uk-UA"/>
        </w:rPr>
        <w:t>3 акт</w:t>
      </w:r>
      <w:r>
        <w:rPr>
          <w:rFonts w:ascii="Times New Roman" w:hAnsi="Times New Roman" w:cs="Times New Roman"/>
          <w:sz w:val="28"/>
          <w:szCs w:val="28"/>
          <w:lang w:val="uk-UA"/>
        </w:rPr>
        <w:t xml:space="preserve">и </w:t>
      </w:r>
      <w:r w:rsidRPr="00AE45C6">
        <w:rPr>
          <w:rFonts w:ascii="Times New Roman" w:hAnsi="Times New Roman" w:cs="Times New Roman"/>
          <w:sz w:val="28"/>
          <w:szCs w:val="28"/>
          <w:lang w:val="uk-UA"/>
        </w:rPr>
        <w:t xml:space="preserve"> обстеження матеріально- побутових умов домогосподарства для призначення щомісячної грошової допомоги особі, що здійснює догляд. </w:t>
      </w:r>
    </w:p>
    <w:p w14:paraId="6470F569" w14:textId="77777777" w:rsidR="009647E8" w:rsidRPr="00AE45C6" w:rsidRDefault="009647E8" w:rsidP="009647E8">
      <w:pPr>
        <w:pStyle w:val="af2"/>
        <w:numPr>
          <w:ilvl w:val="0"/>
          <w:numId w:val="50"/>
        </w:numPr>
        <w:tabs>
          <w:tab w:val="left" w:pos="284"/>
        </w:tabs>
        <w:ind w:left="0" w:firstLine="0"/>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 xml:space="preserve"> Видано  55 довідок про отримання доходу від надання послуг по догляду на непрофесійній основі.</w:t>
      </w:r>
    </w:p>
    <w:p w14:paraId="3F4CB2D5" w14:textId="77777777" w:rsidR="009647E8" w:rsidRPr="00AE45C6" w:rsidRDefault="009647E8" w:rsidP="009647E8">
      <w:pPr>
        <w:pStyle w:val="af2"/>
        <w:rPr>
          <w:rFonts w:ascii="Times New Roman" w:hAnsi="Times New Roman" w:cs="Times New Roman"/>
          <w:b/>
          <w:bCs/>
          <w:sz w:val="28"/>
          <w:szCs w:val="28"/>
          <w:lang w:val="uk-UA"/>
        </w:rPr>
      </w:pPr>
      <w:r w:rsidRPr="00AE45C6">
        <w:rPr>
          <w:rFonts w:ascii="Times New Roman" w:hAnsi="Times New Roman" w:cs="Times New Roman"/>
          <w:sz w:val="28"/>
          <w:szCs w:val="28"/>
          <w:lang w:val="uk-UA"/>
        </w:rPr>
        <w:t xml:space="preserve">                                            </w:t>
      </w:r>
      <w:r w:rsidRPr="00AE45C6">
        <w:rPr>
          <w:rFonts w:ascii="Times New Roman" w:hAnsi="Times New Roman" w:cs="Times New Roman"/>
          <w:b/>
          <w:bCs/>
          <w:sz w:val="28"/>
          <w:szCs w:val="28"/>
          <w:lang w:val="uk-UA"/>
        </w:rPr>
        <w:t>Домашнє насильство</w:t>
      </w:r>
    </w:p>
    <w:p w14:paraId="7C756267" w14:textId="504DF5D2" w:rsidR="009647E8" w:rsidRPr="00AE45C6" w:rsidRDefault="009647E8" w:rsidP="009647E8">
      <w:pPr>
        <w:pStyle w:val="af2"/>
        <w:numPr>
          <w:ilvl w:val="0"/>
          <w:numId w:val="53"/>
        </w:numPr>
        <w:ind w:left="0" w:firstLine="0"/>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 xml:space="preserve">За </w:t>
      </w:r>
      <w:r>
        <w:rPr>
          <w:rFonts w:ascii="Times New Roman" w:hAnsi="Times New Roman" w:cs="Times New Roman"/>
          <w:sz w:val="28"/>
          <w:szCs w:val="28"/>
          <w:lang w:val="uk-UA"/>
        </w:rPr>
        <w:t>2</w:t>
      </w:r>
      <w:r w:rsidRPr="00AE45C6">
        <w:rPr>
          <w:rFonts w:ascii="Times New Roman" w:hAnsi="Times New Roman" w:cs="Times New Roman"/>
          <w:sz w:val="28"/>
          <w:szCs w:val="28"/>
          <w:lang w:val="uk-UA"/>
        </w:rPr>
        <w:t xml:space="preserve">024 рік до відділу надійшло 50 повідомлень від органів поліції щодо фактів вчинення домашнього насильства. Відділом соціального населення Тростянецької міської ради разом з комунальною установою «Центр надання соціальних послуг»  проводиться обстеження  родин, які постраждали від домашнього насильства або насильства за ознакою статі,  складаються  відповідні акти з’ясування обставин  вчинення насильства в сім’ї або реальної загрози його вчинення, визначається потреба в  наданні соціальних, юридичних, медичних послуг. </w:t>
      </w:r>
    </w:p>
    <w:p w14:paraId="3E4CFF21" w14:textId="77777777" w:rsidR="009647E8" w:rsidRPr="00AE45C6" w:rsidRDefault="009647E8" w:rsidP="009647E8">
      <w:pPr>
        <w:pStyle w:val="af2"/>
        <w:rPr>
          <w:rFonts w:ascii="Times New Roman" w:hAnsi="Times New Roman" w:cs="Times New Roman"/>
          <w:b/>
          <w:bCs/>
          <w:sz w:val="28"/>
          <w:szCs w:val="28"/>
          <w:lang w:val="uk-UA"/>
        </w:rPr>
      </w:pPr>
      <w:r w:rsidRPr="00AE45C6">
        <w:rPr>
          <w:rFonts w:ascii="Times New Roman" w:hAnsi="Times New Roman" w:cs="Times New Roman"/>
          <w:b/>
          <w:bCs/>
          <w:sz w:val="28"/>
          <w:szCs w:val="28"/>
          <w:lang w:val="uk-UA"/>
        </w:rPr>
        <w:t xml:space="preserve">                                             Опіка та піклування</w:t>
      </w:r>
    </w:p>
    <w:p w14:paraId="2AE47C9E" w14:textId="77777777" w:rsidR="009647E8" w:rsidRPr="00AE45C6" w:rsidRDefault="009647E8" w:rsidP="009647E8">
      <w:pPr>
        <w:pStyle w:val="af2"/>
        <w:numPr>
          <w:ilvl w:val="0"/>
          <w:numId w:val="52"/>
        </w:numPr>
        <w:ind w:left="0" w:firstLine="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 xml:space="preserve">Звернулось 31 особа щодо призначення опіки та піклування. Розроблено 31 рішення, 31 подання на  </w:t>
      </w:r>
      <w:r>
        <w:rPr>
          <w:rFonts w:ascii="Times New Roman" w:hAnsi="Times New Roman" w:cs="Times New Roman"/>
          <w:sz w:val="28"/>
          <w:szCs w:val="28"/>
          <w:lang w:val="uk-UA"/>
        </w:rPr>
        <w:t>в</w:t>
      </w:r>
      <w:r w:rsidRPr="00AE45C6">
        <w:rPr>
          <w:rFonts w:ascii="Times New Roman" w:hAnsi="Times New Roman" w:cs="Times New Roman"/>
          <w:sz w:val="28"/>
          <w:szCs w:val="28"/>
          <w:lang w:val="uk-UA"/>
        </w:rPr>
        <w:t>иконком Тростянецької міської ради.</w:t>
      </w:r>
    </w:p>
    <w:p w14:paraId="1A8D74E5" w14:textId="77777777" w:rsidR="009647E8" w:rsidRPr="00AE45C6" w:rsidRDefault="009647E8" w:rsidP="009647E8">
      <w:pPr>
        <w:pStyle w:val="af2"/>
        <w:ind w:left="1140"/>
        <w:rPr>
          <w:rFonts w:ascii="Times New Roman" w:hAnsi="Times New Roman" w:cs="Times New Roman"/>
          <w:b/>
          <w:bCs/>
          <w:sz w:val="28"/>
          <w:szCs w:val="28"/>
          <w:lang w:val="uk-UA"/>
        </w:rPr>
      </w:pPr>
      <w:r w:rsidRPr="00AE45C6">
        <w:rPr>
          <w:rFonts w:ascii="Times New Roman" w:hAnsi="Times New Roman" w:cs="Times New Roman"/>
          <w:b/>
          <w:bCs/>
          <w:sz w:val="28"/>
          <w:szCs w:val="28"/>
          <w:lang w:val="uk-UA"/>
        </w:rPr>
        <w:t xml:space="preserve">                             Навчання</w:t>
      </w:r>
    </w:p>
    <w:p w14:paraId="3FCA3136" w14:textId="77777777" w:rsidR="009647E8" w:rsidRPr="00AE45C6" w:rsidRDefault="009647E8" w:rsidP="009647E8">
      <w:pPr>
        <w:pStyle w:val="af2"/>
        <w:numPr>
          <w:ilvl w:val="0"/>
          <w:numId w:val="86"/>
        </w:numPr>
        <w:ind w:left="284"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У квітні працівники відділу прийшли навчання ( 2 дні) та отримали сертифікати БФ «Право на захист».</w:t>
      </w:r>
    </w:p>
    <w:p w14:paraId="4ACEAB0D" w14:textId="77777777" w:rsidR="009647E8" w:rsidRPr="00AE45C6" w:rsidRDefault="009647E8" w:rsidP="009647E8">
      <w:pPr>
        <w:pStyle w:val="af2"/>
        <w:numPr>
          <w:ilvl w:val="0"/>
          <w:numId w:val="86"/>
        </w:numPr>
        <w:ind w:left="284"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У травні  працівники відділу прийшли навчання (5 днів) та отримали сертифікати  на тему: «Соціальний захист осіб з інвалідністю та організація надання соціальних послуг у Сумській області» та «Надання першої психологічної допомоги. Виявлення та реакція на випадки гендерно-зумовленого насильства».</w:t>
      </w:r>
    </w:p>
    <w:p w14:paraId="7584E1AB" w14:textId="77777777" w:rsidR="009647E8" w:rsidRPr="00AE45C6" w:rsidRDefault="009647E8" w:rsidP="009647E8">
      <w:pPr>
        <w:pStyle w:val="af2"/>
        <w:numPr>
          <w:ilvl w:val="0"/>
          <w:numId w:val="86"/>
        </w:numPr>
        <w:ind w:left="284"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У червні   працівники відділу прийшли навчання (6 днів) та отримали сертифікати  на тему: «Соціальний захист ВПО , соціальна підтримка та захист прав дітей та осіб постраждалих від збройної агресії рф , які були переміщені або евакуйовані» , «Що потрібно для ефективної регіональної ветеранської політики», «Штучний інтелект для підготовки виступів та презентацій», «Комплексний підхід до підтримки та інтеграції та ВПО на рівні громади, досвід Нововолинської громади», «Безконфліктна комунікація .Як підтримати людину в горі»</w:t>
      </w:r>
    </w:p>
    <w:p w14:paraId="05D2560F" w14:textId="77777777" w:rsidR="009647E8" w:rsidRPr="00AE45C6" w:rsidRDefault="009647E8" w:rsidP="009647E8">
      <w:pPr>
        <w:pStyle w:val="af2"/>
        <w:numPr>
          <w:ilvl w:val="0"/>
          <w:numId w:val="86"/>
        </w:numPr>
        <w:ind w:left="284"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У серпні пройшли навчання в м.</w:t>
      </w:r>
      <w:r>
        <w:rPr>
          <w:rFonts w:ascii="Times New Roman" w:hAnsi="Times New Roman" w:cs="Times New Roman"/>
          <w:sz w:val="28"/>
          <w:szCs w:val="28"/>
          <w:lang w:val="uk-UA"/>
        </w:rPr>
        <w:t xml:space="preserve"> </w:t>
      </w:r>
      <w:r w:rsidRPr="00AE45C6">
        <w:rPr>
          <w:rFonts w:ascii="Times New Roman" w:hAnsi="Times New Roman" w:cs="Times New Roman"/>
          <w:sz w:val="28"/>
          <w:szCs w:val="28"/>
          <w:lang w:val="uk-UA"/>
        </w:rPr>
        <w:t>Києві (3 дні) в рамках про</w:t>
      </w:r>
      <w:r>
        <w:rPr>
          <w:rFonts w:ascii="Times New Roman" w:hAnsi="Times New Roman" w:cs="Times New Roman"/>
          <w:sz w:val="28"/>
          <w:szCs w:val="28"/>
          <w:lang w:val="uk-UA"/>
        </w:rPr>
        <w:t>е</w:t>
      </w:r>
      <w:r w:rsidRPr="00AE45C6">
        <w:rPr>
          <w:rFonts w:ascii="Times New Roman" w:hAnsi="Times New Roman" w:cs="Times New Roman"/>
          <w:sz w:val="28"/>
          <w:szCs w:val="28"/>
          <w:lang w:val="uk-UA"/>
        </w:rPr>
        <w:t>кту «</w:t>
      </w:r>
      <w:r>
        <w:rPr>
          <w:rFonts w:ascii="Times New Roman" w:hAnsi="Times New Roman" w:cs="Times New Roman"/>
          <w:sz w:val="28"/>
          <w:szCs w:val="28"/>
          <w:lang w:val="uk-UA"/>
        </w:rPr>
        <w:t>Е</w:t>
      </w:r>
      <w:r w:rsidRPr="00AE45C6">
        <w:rPr>
          <w:rFonts w:ascii="Times New Roman" w:hAnsi="Times New Roman" w:cs="Times New Roman"/>
          <w:sz w:val="28"/>
          <w:szCs w:val="28"/>
          <w:lang w:val="uk-UA"/>
        </w:rPr>
        <w:t>фективне бюджетування та бюджетний процес в органах місцевого самоврядування» за підтримку про</w:t>
      </w:r>
      <w:r>
        <w:rPr>
          <w:rFonts w:ascii="Times New Roman" w:hAnsi="Times New Roman" w:cs="Times New Roman"/>
          <w:sz w:val="28"/>
          <w:szCs w:val="28"/>
          <w:lang w:val="uk-UA"/>
        </w:rPr>
        <w:t>е</w:t>
      </w:r>
      <w:r w:rsidRPr="00AE45C6">
        <w:rPr>
          <w:rFonts w:ascii="Times New Roman" w:hAnsi="Times New Roman" w:cs="Times New Roman"/>
          <w:sz w:val="28"/>
          <w:szCs w:val="28"/>
          <w:lang w:val="uk-UA"/>
        </w:rPr>
        <w:t>кту «ГОВЕРЛА»</w:t>
      </w:r>
    </w:p>
    <w:p w14:paraId="713C3784" w14:textId="77777777" w:rsidR="009647E8" w:rsidRPr="00AE45C6" w:rsidRDefault="009647E8" w:rsidP="009647E8">
      <w:pPr>
        <w:pStyle w:val="af2"/>
        <w:numPr>
          <w:ilvl w:val="0"/>
          <w:numId w:val="86"/>
        </w:numPr>
        <w:ind w:left="284"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У вересні пройшли навчання в м.</w:t>
      </w:r>
      <w:r>
        <w:rPr>
          <w:rFonts w:ascii="Times New Roman" w:hAnsi="Times New Roman" w:cs="Times New Roman"/>
          <w:sz w:val="28"/>
          <w:szCs w:val="28"/>
          <w:lang w:val="uk-UA"/>
        </w:rPr>
        <w:t xml:space="preserve"> О</w:t>
      </w:r>
      <w:r w:rsidRPr="00AE45C6">
        <w:rPr>
          <w:rFonts w:ascii="Times New Roman" w:hAnsi="Times New Roman" w:cs="Times New Roman"/>
          <w:sz w:val="28"/>
          <w:szCs w:val="28"/>
          <w:lang w:val="uk-UA"/>
        </w:rPr>
        <w:t xml:space="preserve">деса (5 днів) на тему: «Школа з ефективного </w:t>
      </w:r>
      <w:r>
        <w:rPr>
          <w:rFonts w:ascii="Times New Roman" w:hAnsi="Times New Roman" w:cs="Times New Roman"/>
          <w:sz w:val="28"/>
          <w:szCs w:val="28"/>
          <w:lang w:val="uk-UA"/>
        </w:rPr>
        <w:t>ме</w:t>
      </w:r>
      <w:r w:rsidRPr="00AE45C6">
        <w:rPr>
          <w:rFonts w:ascii="Times New Roman" w:hAnsi="Times New Roman" w:cs="Times New Roman"/>
          <w:sz w:val="28"/>
          <w:szCs w:val="28"/>
          <w:lang w:val="uk-UA"/>
        </w:rPr>
        <w:t>н</w:t>
      </w:r>
      <w:r>
        <w:rPr>
          <w:rFonts w:ascii="Times New Roman" w:hAnsi="Times New Roman" w:cs="Times New Roman"/>
          <w:sz w:val="28"/>
          <w:szCs w:val="28"/>
          <w:lang w:val="uk-UA"/>
        </w:rPr>
        <w:t>еджменту у</w:t>
      </w:r>
      <w:r w:rsidRPr="00AE45C6">
        <w:rPr>
          <w:rFonts w:ascii="Times New Roman" w:hAnsi="Times New Roman" w:cs="Times New Roman"/>
          <w:sz w:val="28"/>
          <w:szCs w:val="28"/>
          <w:lang w:val="uk-UA"/>
        </w:rPr>
        <w:t xml:space="preserve"> соціальної роботи  та системи соціальних послуг у територіальній громаді»</w:t>
      </w:r>
    </w:p>
    <w:p w14:paraId="2E2ABA64" w14:textId="77777777" w:rsidR="009647E8" w:rsidRPr="00AE45C6" w:rsidRDefault="009647E8" w:rsidP="009647E8">
      <w:pPr>
        <w:pStyle w:val="af2"/>
        <w:numPr>
          <w:ilvl w:val="0"/>
          <w:numId w:val="86"/>
        </w:numPr>
        <w:ind w:left="284"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У жовтні   працівники відділу прийняли участь у круглому столі</w:t>
      </w:r>
      <w:r>
        <w:rPr>
          <w:rFonts w:ascii="Times New Roman" w:hAnsi="Times New Roman" w:cs="Times New Roman"/>
          <w:sz w:val="28"/>
          <w:szCs w:val="28"/>
          <w:lang w:val="uk-UA"/>
        </w:rPr>
        <w:t xml:space="preserve"> </w:t>
      </w:r>
      <w:r w:rsidRPr="00AE45C6">
        <w:rPr>
          <w:rFonts w:ascii="Times New Roman" w:hAnsi="Times New Roman" w:cs="Times New Roman"/>
          <w:sz w:val="28"/>
          <w:szCs w:val="28"/>
          <w:lang w:val="uk-UA"/>
        </w:rPr>
        <w:t xml:space="preserve">щодо надання паліативної допомоги громадянам та участь у проекті «Крок за кроком» спрямований на подолання стресу пост травматичних станів підтримку психічного здоров1я населення під час війни. </w:t>
      </w:r>
    </w:p>
    <w:p w14:paraId="383D567C" w14:textId="77777777" w:rsidR="009647E8" w:rsidRPr="00AE45C6" w:rsidRDefault="009647E8" w:rsidP="009647E8">
      <w:pPr>
        <w:pStyle w:val="af2"/>
        <w:numPr>
          <w:ilvl w:val="0"/>
          <w:numId w:val="86"/>
        </w:numPr>
        <w:ind w:left="284" w:hanging="142"/>
        <w:jc w:val="both"/>
        <w:rPr>
          <w:rFonts w:ascii="Times New Roman" w:hAnsi="Times New Roman" w:cs="Times New Roman"/>
          <w:b/>
          <w:bCs/>
          <w:sz w:val="28"/>
          <w:szCs w:val="28"/>
          <w:lang w:val="uk-UA"/>
        </w:rPr>
      </w:pPr>
      <w:r w:rsidRPr="00AE45C6">
        <w:rPr>
          <w:rFonts w:ascii="Times New Roman" w:hAnsi="Times New Roman" w:cs="Times New Roman"/>
          <w:sz w:val="28"/>
          <w:szCs w:val="28"/>
          <w:lang w:val="uk-UA"/>
        </w:rPr>
        <w:t>У листопаді   працівники відділу прийняли участь у тренінгу «Тренінг з навчання консультантів управління проблемами плюс- індивідуальна психологічна допомога для дорослих у стані стресу в громадах, що знаходиться під впливом несприятл</w:t>
      </w:r>
      <w:r>
        <w:rPr>
          <w:rFonts w:ascii="Times New Roman" w:hAnsi="Times New Roman" w:cs="Times New Roman"/>
          <w:sz w:val="28"/>
          <w:szCs w:val="28"/>
          <w:lang w:val="uk-UA"/>
        </w:rPr>
        <w:t>и</w:t>
      </w:r>
      <w:r w:rsidRPr="00AE45C6">
        <w:rPr>
          <w:rFonts w:ascii="Times New Roman" w:hAnsi="Times New Roman" w:cs="Times New Roman"/>
          <w:sz w:val="28"/>
          <w:szCs w:val="28"/>
          <w:lang w:val="uk-UA"/>
        </w:rPr>
        <w:t xml:space="preserve">вих обставин».  Навчання на тему: «Підвищення обізнаності про ризики гендерно зумовленого насильства»                                            </w:t>
      </w:r>
    </w:p>
    <w:p w14:paraId="242BA9D1" w14:textId="77777777" w:rsidR="009647E8" w:rsidRPr="007F6F0E" w:rsidRDefault="009647E8" w:rsidP="009647E8">
      <w:pPr>
        <w:pStyle w:val="af2"/>
        <w:numPr>
          <w:ilvl w:val="0"/>
          <w:numId w:val="86"/>
        </w:numPr>
        <w:ind w:left="284" w:hanging="142"/>
        <w:jc w:val="both"/>
        <w:rPr>
          <w:rFonts w:ascii="Times New Roman" w:hAnsi="Times New Roman" w:cs="Times New Roman"/>
          <w:b/>
          <w:bCs/>
          <w:sz w:val="28"/>
          <w:szCs w:val="28"/>
          <w:lang w:val="uk-UA"/>
        </w:rPr>
      </w:pPr>
      <w:r w:rsidRPr="00AE45C6">
        <w:rPr>
          <w:rFonts w:ascii="Times New Roman" w:hAnsi="Times New Roman" w:cs="Times New Roman"/>
          <w:sz w:val="28"/>
          <w:szCs w:val="28"/>
          <w:lang w:val="uk-UA"/>
        </w:rPr>
        <w:t>У грудні   працівники відділу прийняли участь у тренінгу «Тренінг з навчання консультантів управління проблемами плюс- індивідуальна психологічна допомога для дорослих у стані стресу в громадах, що знаходиться під впливом не</w:t>
      </w:r>
      <w:r>
        <w:rPr>
          <w:rFonts w:ascii="Times New Roman" w:hAnsi="Times New Roman" w:cs="Times New Roman"/>
          <w:sz w:val="28"/>
          <w:szCs w:val="28"/>
          <w:lang w:val="uk-UA"/>
        </w:rPr>
        <w:t>сприятливих</w:t>
      </w:r>
      <w:r w:rsidRPr="00AE45C6">
        <w:rPr>
          <w:rFonts w:ascii="Times New Roman" w:hAnsi="Times New Roman" w:cs="Times New Roman"/>
          <w:sz w:val="28"/>
          <w:szCs w:val="28"/>
          <w:lang w:val="uk-UA"/>
        </w:rPr>
        <w:t xml:space="preserve"> обставин»                                         </w:t>
      </w:r>
      <w:r w:rsidRPr="007F6F0E">
        <w:rPr>
          <w:rFonts w:ascii="Times New Roman" w:hAnsi="Times New Roman" w:cs="Times New Roman"/>
          <w:sz w:val="28"/>
          <w:szCs w:val="28"/>
          <w:lang w:val="uk-UA"/>
        </w:rPr>
        <w:t xml:space="preserve">                      </w:t>
      </w:r>
    </w:p>
    <w:p w14:paraId="3A1E7771" w14:textId="77777777" w:rsidR="009647E8" w:rsidRPr="00AE45C6" w:rsidRDefault="009647E8" w:rsidP="009647E8">
      <w:pPr>
        <w:pStyle w:val="af2"/>
        <w:rPr>
          <w:rFonts w:ascii="Times New Roman" w:hAnsi="Times New Roman" w:cs="Times New Roman"/>
          <w:sz w:val="28"/>
          <w:szCs w:val="28"/>
          <w:lang w:val="uk-UA"/>
        </w:rPr>
      </w:pPr>
      <w:r w:rsidRPr="00AE45C6">
        <w:rPr>
          <w:rFonts w:ascii="Times New Roman" w:hAnsi="Times New Roman" w:cs="Times New Roman"/>
          <w:sz w:val="28"/>
          <w:szCs w:val="28"/>
          <w:lang w:val="uk-UA"/>
        </w:rPr>
        <w:t xml:space="preserve">  </w:t>
      </w:r>
      <w:r w:rsidRPr="00AE45C6">
        <w:rPr>
          <w:rFonts w:ascii="Times New Roman" w:hAnsi="Times New Roman" w:cs="Times New Roman"/>
          <w:sz w:val="28"/>
          <w:szCs w:val="28"/>
          <w:lang w:val="uk-UA"/>
        </w:rPr>
        <w:tab/>
        <w:t xml:space="preserve"> Відділ соціального захисту населення підключений та успішно працює у Програмному комплексі «Соціальна громада» з питань прийому документів соціального характеру та формування звітів.</w:t>
      </w:r>
    </w:p>
    <w:p w14:paraId="40D5E446" w14:textId="46E185AB" w:rsidR="00BE09E4" w:rsidRPr="00F86650" w:rsidRDefault="00DD6C18" w:rsidP="00E003FC">
      <w:pPr>
        <w:pStyle w:val="af2"/>
        <w:jc w:val="both"/>
        <w:rPr>
          <w:rFonts w:ascii="Times New Roman" w:hAnsi="Times New Roman" w:cs="Times New Roman"/>
          <w:sz w:val="28"/>
          <w:szCs w:val="28"/>
          <w:highlight w:val="yellow"/>
          <w:lang w:val="uk-UA"/>
        </w:rPr>
      </w:pPr>
      <w:r w:rsidRPr="003404BC">
        <w:rPr>
          <w:rFonts w:ascii="Times New Roman" w:hAnsi="Times New Roman" w:cs="Times New Roman"/>
          <w:sz w:val="28"/>
          <w:szCs w:val="28"/>
          <w:lang w:val="uk-UA"/>
        </w:rPr>
        <w:t xml:space="preserve">  </w:t>
      </w:r>
      <w:r w:rsidR="00BE09E4" w:rsidRPr="00F86650">
        <w:rPr>
          <w:rFonts w:ascii="Times New Roman" w:hAnsi="Times New Roman" w:cs="Times New Roman"/>
          <w:sz w:val="28"/>
          <w:szCs w:val="28"/>
          <w:highlight w:val="yellow"/>
          <w:lang w:val="uk-UA"/>
        </w:rPr>
        <w:t xml:space="preserve">    </w:t>
      </w:r>
      <w:r w:rsidR="00E05293" w:rsidRPr="00F86650">
        <w:rPr>
          <w:rFonts w:ascii="Times New Roman" w:hAnsi="Times New Roman" w:cs="Times New Roman"/>
          <w:sz w:val="28"/>
          <w:szCs w:val="28"/>
          <w:highlight w:val="yellow"/>
          <w:lang w:val="uk-UA"/>
        </w:rPr>
        <w:t xml:space="preserve">   </w:t>
      </w:r>
      <w:r w:rsidR="00BE09E4" w:rsidRPr="00F86650">
        <w:rPr>
          <w:rFonts w:ascii="Times New Roman" w:hAnsi="Times New Roman" w:cs="Times New Roman"/>
          <w:sz w:val="28"/>
          <w:szCs w:val="28"/>
          <w:highlight w:val="yellow"/>
          <w:lang w:val="uk-UA"/>
        </w:rPr>
        <w:t xml:space="preserve">   </w:t>
      </w:r>
      <w:r w:rsidR="00E05293" w:rsidRPr="00F86650">
        <w:rPr>
          <w:rFonts w:ascii="Times New Roman" w:hAnsi="Times New Roman" w:cs="Times New Roman"/>
          <w:sz w:val="28"/>
          <w:szCs w:val="28"/>
          <w:highlight w:val="yellow"/>
          <w:lang w:val="uk-UA"/>
        </w:rPr>
        <w:t xml:space="preserve">      </w:t>
      </w:r>
      <w:r w:rsidR="00BE09E4" w:rsidRPr="00F86650">
        <w:rPr>
          <w:rFonts w:ascii="Times New Roman" w:hAnsi="Times New Roman" w:cs="Times New Roman"/>
          <w:sz w:val="28"/>
          <w:szCs w:val="28"/>
          <w:highlight w:val="yellow"/>
          <w:lang w:val="uk-UA"/>
        </w:rPr>
        <w:t xml:space="preserve">                                                                              </w:t>
      </w:r>
    </w:p>
    <w:p w14:paraId="555BD92C" w14:textId="77777777" w:rsidR="00B35F78" w:rsidRPr="00B35F78" w:rsidRDefault="00177E9C" w:rsidP="00B35F78">
      <w:pPr>
        <w:pStyle w:val="a9"/>
        <w:spacing w:after="0"/>
        <w:jc w:val="both"/>
        <w:rPr>
          <w:rFonts w:ascii="Times New Roman" w:eastAsia="Times New Roman" w:hAnsi="Times New Roman" w:cs="Times New Roman"/>
          <w:sz w:val="28"/>
          <w:szCs w:val="28"/>
        </w:rPr>
      </w:pPr>
      <w:r w:rsidRPr="00F86650">
        <w:rPr>
          <w:noProof/>
          <w:highlight w:val="yellow"/>
          <w:lang w:val="ru-RU"/>
        </w:rPr>
        <mc:AlternateContent>
          <mc:Choice Requires="wps">
            <w:drawing>
              <wp:anchor distT="45720" distB="45720" distL="114300" distR="114300" simplePos="0" relativeHeight="251672064" behindDoc="0" locked="0" layoutInCell="1" allowOverlap="1" wp14:anchorId="48C8C52D" wp14:editId="2B5C5B53">
                <wp:simplePos x="0" y="0"/>
                <wp:positionH relativeFrom="column">
                  <wp:posOffset>-1070610</wp:posOffset>
                </wp:positionH>
                <wp:positionV relativeFrom="paragraph">
                  <wp:posOffset>13335</wp:posOffset>
                </wp:positionV>
                <wp:extent cx="7772400" cy="361950"/>
                <wp:effectExtent l="0" t="0" r="19050" b="19050"/>
                <wp:wrapSquare wrapText="bothSides"/>
                <wp:docPr id="20" name="Надпись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361950"/>
                        </a:xfrm>
                        <a:prstGeom prst="rect">
                          <a:avLst/>
                        </a:prstGeom>
                        <a:solidFill>
                          <a:srgbClr val="7030A0"/>
                        </a:solidFill>
                        <a:ln w="9525">
                          <a:solidFill>
                            <a:srgbClr val="000000"/>
                          </a:solidFill>
                          <a:miter lim="800000"/>
                          <a:headEnd/>
                          <a:tailEnd/>
                        </a:ln>
                      </wps:spPr>
                      <wps:txbx>
                        <w:txbxContent>
                          <w:p w14:paraId="0A6165F8" w14:textId="6A192304" w:rsidR="008A7BEE" w:rsidRPr="006B6067" w:rsidRDefault="008A7BEE" w:rsidP="00177E9C">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КУ ТМР</w:t>
                            </w:r>
                            <w:r w:rsidRPr="006B6067">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ЦЕНТР НАДАННЯ СОЦІАЛЬНИХ ПОСЛУГ</w:t>
                            </w:r>
                            <w:r w:rsidRPr="006B6067">
                              <w:rPr>
                                <w:rFonts w:ascii="Times New Roman" w:hAnsi="Times New Roman" w:cs="Times New Roman"/>
                                <w:b/>
                                <w:color w:val="FFFFFF"/>
                                <w:sz w:val="28"/>
                                <w:szCs w:val="28"/>
                                <w:lang w:val="uk-UA"/>
                              </w:rPr>
                              <w:t>»</w:t>
                            </w:r>
                          </w:p>
                          <w:p w14:paraId="559182F4" w14:textId="77777777" w:rsidR="008A7BEE" w:rsidRPr="00894F4D" w:rsidRDefault="008A7BEE"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8C8C52D" id="Надпись 20" o:spid="_x0000_s1061" type="#_x0000_t202" style="position:absolute;left:0;text-align:left;margin-left:-84.3pt;margin-top:1.05pt;width:612pt;height:28.5pt;z-index:251672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1W1SgIAAGAEAAAOAAAAZHJzL2Uyb0RvYy54bWysVM2O0zAQviPxDpbvNOnfdhs1XZUui5CW&#10;H2nhAVzHaSwcj7HdJuXGnVfgHThw4MYrdN+IsdOWsogLIgfL9oy/+eabmcyu2lqRrbBOgs5pv5dS&#10;IjSHQup1Tt+9vXlySYnzTBdMgRY53QlHr+aPH80ak4kBVKAKYQmCaJc1JqeV9yZLEscrUTPXAyM0&#10;GkuwNfN4tOuksKxB9FolgzS9SBqwhbHAhXN4e90Z6Tzil6Xg/nVZOuGJyily83G1cV2FNZnPWLa2&#10;zFSSH2iwf2BRM6kx6AnqmnlGNlb+AVVLbsFB6Xsc6gTKUnIRc8Bs+umDbO4qZkTMBcVx5iST+3+w&#10;/NX2jSWyyOkA5dGsxhrtv+y/7r/tf+y/33+6/0zQgCo1xmXofGfQ3bdPocVqx4yduQX+3hENy4rp&#10;tVhYC00lWIEs++Flcva0w3EBZNW8hAKjsY2HCNSWtg4SoigE0ZHO7lQh0XrC8XIymQxGKZo42oYX&#10;/ek4kktYdnxtrPPPBdQkbHJqsQMiOtveOh/YsOzoEoI5ULK4kUrFg12vlsqSLcNumaTDdHFE/81N&#10;adLkdDoejDsB/gqRxi9q8CBSLT22vZJ1Ti9PTiwLsj3TRWxKz6Tq9khZ6YOOQbpORN+u2li44fhY&#10;nxUUO1TWQtfmOJa4qcB+pKTBFs+p+7BhVlCiXmiszrQ/GoWZiIfReBI6wJ5bVucWpjlC5dRT0m2X&#10;vpujjbFyXWGkrh80LLCipYxih9J3rA78sY1jDQ4jF+bk/By9fv0Y5j8BAAD//wMAUEsDBBQABgAI&#10;AAAAIQDdVKeE4QAAAAoBAAAPAAAAZHJzL2Rvd25yZXYueG1sTI/LasMwEEX3hf6DmEJ3iWQTm9Sx&#10;HEJLoVACzaPpVrYmtqk1MpYSu39fZdUuh3u490y+nkzHrji41pKEaC6AIVVWt1RLOB5eZ0tgzivS&#10;qrOEEn7Qwbq4v8tVpu1IO7zufc1CCblMSWi87zPOXdWgUW5ue6SQne1glA/nUHM9qDGUm47HQqTc&#10;qJbCQqN6fG6w+t5fjIRxe7JfC7GN398Op+r48TJsPrGU8vFh2qyAeZz8Hww3/aAORXAq7YW0Y52E&#10;WZQu08BKiCNgN0AkyQJYKSF5ioAXOf//QvELAAD//wMAUEsBAi0AFAAGAAgAAAAhALaDOJL+AAAA&#10;4QEAABMAAAAAAAAAAAAAAAAAAAAAAFtDb250ZW50X1R5cGVzXS54bWxQSwECLQAUAAYACAAAACEA&#10;OP0h/9YAAACUAQAACwAAAAAAAAAAAAAAAAAvAQAAX3JlbHMvLnJlbHNQSwECLQAUAAYACAAAACEA&#10;dcNVtUoCAABgBAAADgAAAAAAAAAAAAAAAAAuAgAAZHJzL2Uyb0RvYy54bWxQSwECLQAUAAYACAAA&#10;ACEA3VSnhOEAAAAKAQAADwAAAAAAAAAAAAAAAACkBAAAZHJzL2Rvd25yZXYueG1sUEsFBgAAAAAE&#10;AAQA8wAAALIFAAAAAA==&#10;" fillcolor="#7030a0">
                <v:textbox>
                  <w:txbxContent>
                    <w:p w14:paraId="0A6165F8" w14:textId="6A192304" w:rsidR="008A7BEE" w:rsidRPr="006B6067" w:rsidRDefault="008A7BEE" w:rsidP="00177E9C">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КУ ТМР</w:t>
                      </w:r>
                      <w:r w:rsidRPr="006B6067">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ЦЕНТР НАДАННЯ СОЦІАЛЬНИХ ПОСЛУГ</w:t>
                      </w:r>
                      <w:r w:rsidRPr="006B6067">
                        <w:rPr>
                          <w:rFonts w:ascii="Times New Roman" w:hAnsi="Times New Roman" w:cs="Times New Roman"/>
                          <w:b/>
                          <w:color w:val="FFFFFF"/>
                          <w:sz w:val="28"/>
                          <w:szCs w:val="28"/>
                          <w:lang w:val="uk-UA"/>
                        </w:rPr>
                        <w:t>»</w:t>
                      </w:r>
                    </w:p>
                    <w:p w14:paraId="559182F4" w14:textId="77777777" w:rsidR="008A7BEE" w:rsidRPr="00894F4D" w:rsidRDefault="008A7BEE" w:rsidP="00177E9C">
                      <w:pPr>
                        <w:pStyle w:val="21"/>
                        <w:spacing w:after="0" w:line="240" w:lineRule="auto"/>
                        <w:ind w:left="0"/>
                        <w:jc w:val="center"/>
                        <w:rPr>
                          <w:color w:val="FFFFFF"/>
                          <w:lang w:val="uk-UA"/>
                        </w:rPr>
                      </w:pPr>
                    </w:p>
                  </w:txbxContent>
                </v:textbox>
                <w10:wrap type="square"/>
              </v:shape>
            </w:pict>
          </mc:Fallback>
        </mc:AlternateContent>
      </w:r>
      <w:r w:rsidR="006811CF">
        <w:rPr>
          <w:rFonts w:ascii="Times New Roman" w:hAnsi="Times New Roman" w:cs="Times New Roman"/>
          <w:sz w:val="28"/>
          <w:szCs w:val="28"/>
        </w:rPr>
        <w:t xml:space="preserve">   </w:t>
      </w:r>
      <w:r w:rsidR="006811CF" w:rsidRPr="00B9354A">
        <w:rPr>
          <w:bCs/>
          <w:sz w:val="28"/>
          <w:szCs w:val="28"/>
        </w:rPr>
        <w:t xml:space="preserve">     </w:t>
      </w:r>
      <w:r w:rsidR="00702B06">
        <w:rPr>
          <w:rFonts w:ascii="Times New Roman" w:eastAsia="Times New Roman" w:hAnsi="Times New Roman" w:cs="Times New Roman"/>
          <w:sz w:val="28"/>
          <w:szCs w:val="28"/>
        </w:rPr>
        <w:t xml:space="preserve">      </w:t>
      </w:r>
      <w:r w:rsidR="00B35F78" w:rsidRPr="00B35F78">
        <w:rPr>
          <w:rFonts w:ascii="Times New Roman" w:eastAsia="Times New Roman" w:hAnsi="Times New Roman" w:cs="Times New Roman"/>
          <w:sz w:val="28"/>
          <w:szCs w:val="28"/>
        </w:rPr>
        <w:t>Головними напрямками діяльності  комунальної установи «Центр надання соціальних послуг» Тростянецької міської ради є надання соціальних послуг одиноким  громадянам,  особам з інвалідністю та сім`ям, які опинилися в складних життєвих обставинах та  проживають на території Тростянецької міської територіальної громади.</w:t>
      </w:r>
    </w:p>
    <w:p w14:paraId="3FA745A0"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b/>
          <w:sz w:val="28"/>
          <w:szCs w:val="28"/>
          <w:lang w:val="uk-UA" w:eastAsia="ru-RU"/>
        </w:rPr>
        <w:t xml:space="preserve">       В структурі комунальної установи «Центр надання соціальних послуг»  діють  відділення</w:t>
      </w:r>
      <w:r w:rsidRPr="00B35F78">
        <w:rPr>
          <w:rFonts w:ascii="Times New Roman" w:eastAsia="Times New Roman" w:hAnsi="Times New Roman" w:cs="Times New Roman"/>
          <w:sz w:val="28"/>
          <w:szCs w:val="28"/>
          <w:lang w:val="uk-UA" w:eastAsia="ru-RU"/>
        </w:rPr>
        <w:t xml:space="preserve">: </w:t>
      </w:r>
    </w:p>
    <w:p w14:paraId="0F26E066" w14:textId="77777777" w:rsidR="00B35F78" w:rsidRPr="00B35F78" w:rsidRDefault="00B35F78" w:rsidP="00B35F78">
      <w:pPr>
        <w:widowControl w:val="0"/>
        <w:autoSpaceDE w:val="0"/>
        <w:autoSpaceDN w:val="0"/>
        <w:spacing w:after="0" w:line="240" w:lineRule="auto"/>
        <w:ind w:firstLine="720"/>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xml:space="preserve">- соціальної допомоги вдома,  </w:t>
      </w:r>
    </w:p>
    <w:p w14:paraId="617B514A" w14:textId="77777777" w:rsidR="00B35F78" w:rsidRPr="00B35F78" w:rsidRDefault="00B35F78" w:rsidP="00B35F78">
      <w:pPr>
        <w:widowControl w:val="0"/>
        <w:autoSpaceDE w:val="0"/>
        <w:autoSpaceDN w:val="0"/>
        <w:spacing w:after="0" w:line="240" w:lineRule="auto"/>
        <w:ind w:firstLine="720"/>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xml:space="preserve">- натуральної   допомоги, </w:t>
      </w:r>
    </w:p>
    <w:p w14:paraId="52EA727A" w14:textId="77777777" w:rsidR="00B35F78" w:rsidRPr="00B35F78" w:rsidRDefault="00B35F78" w:rsidP="00B35F78">
      <w:pPr>
        <w:widowControl w:val="0"/>
        <w:autoSpaceDE w:val="0"/>
        <w:autoSpaceDN w:val="0"/>
        <w:spacing w:after="0" w:line="240" w:lineRule="auto"/>
        <w:ind w:firstLine="720"/>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соціальної  роботи,</w:t>
      </w:r>
    </w:p>
    <w:p w14:paraId="0736900F" w14:textId="77777777" w:rsidR="00B35F78" w:rsidRPr="00B35F78" w:rsidRDefault="00B35F78" w:rsidP="00B35F78">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притулок для осіб, які постраждали від домашнього насильства та/або насильства за ознакою статі,</w:t>
      </w:r>
    </w:p>
    <w:p w14:paraId="53414BD7" w14:textId="77777777" w:rsidR="00B35F78" w:rsidRPr="00B35F78" w:rsidRDefault="00B35F78" w:rsidP="00B35F78">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денного перебування.  </w:t>
      </w:r>
    </w:p>
    <w:p w14:paraId="0B076062" w14:textId="77777777" w:rsidR="00B35F78" w:rsidRPr="00B35F78" w:rsidRDefault="00B35F78" w:rsidP="00B35F78">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Крім того функціонують: мобільна соціальна служба, мобільна бригада соціально-психологічної допомоги, центр обліку бездомних громадян, пункт прокату засобів реабілітації, «соціальне таксі»,  Банк одягу.</w:t>
      </w:r>
    </w:p>
    <w:p w14:paraId="35094AF2"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b/>
          <w:sz w:val="28"/>
          <w:szCs w:val="28"/>
          <w:lang w:val="uk-UA" w:eastAsia="ru-RU"/>
        </w:rPr>
        <w:t xml:space="preserve">          За  9 місяців 2024 року 760 особам  надано 2010 послуг,  (за відповідний період 2023 року – 623 чол./1619 послуг)</w:t>
      </w:r>
      <w:r w:rsidRPr="00B35F78">
        <w:rPr>
          <w:rFonts w:ascii="Times New Roman" w:eastAsia="Times New Roman" w:hAnsi="Times New Roman" w:cs="Times New Roman"/>
          <w:sz w:val="28"/>
          <w:szCs w:val="28"/>
          <w:lang w:val="uk-UA" w:eastAsia="ru-RU"/>
        </w:rPr>
        <w:t>.</w:t>
      </w:r>
    </w:p>
    <w:p w14:paraId="408CFA5C" w14:textId="77777777" w:rsidR="00B35F78" w:rsidRPr="00B35F78" w:rsidRDefault="00B35F78" w:rsidP="00B35F78">
      <w:pPr>
        <w:widowControl w:val="0"/>
        <w:shd w:val="clear" w:color="auto" w:fill="FFFFFF"/>
        <w:autoSpaceDE w:val="0"/>
        <w:autoSpaceDN w:val="0"/>
        <w:spacing w:after="0" w:line="240" w:lineRule="auto"/>
        <w:ind w:firstLine="450"/>
        <w:jc w:val="both"/>
        <w:rPr>
          <w:rFonts w:ascii="Times New Roman" w:eastAsia="Times New Roman" w:hAnsi="Times New Roman" w:cs="Times New Roman"/>
          <w:b/>
          <w:sz w:val="28"/>
          <w:szCs w:val="28"/>
          <w:lang w:val="uk-UA" w:eastAsia="ru-RU"/>
        </w:rPr>
      </w:pPr>
      <w:r w:rsidRPr="00B35F78">
        <w:rPr>
          <w:rFonts w:ascii="Times New Roman" w:eastAsia="Times New Roman" w:hAnsi="Times New Roman" w:cs="Times New Roman"/>
          <w:sz w:val="28"/>
          <w:szCs w:val="28"/>
          <w:lang w:val="uk-UA" w:eastAsia="ru-RU"/>
        </w:rPr>
        <w:t xml:space="preserve">        Послуги, які надавались Центром: </w:t>
      </w:r>
      <w:r w:rsidRPr="00B35F78">
        <w:rPr>
          <w:rFonts w:ascii="Times New Roman" w:eastAsia="Times New Roman" w:hAnsi="Times New Roman" w:cs="Times New Roman"/>
          <w:sz w:val="28"/>
          <w:szCs w:val="28"/>
          <w:lang w:val="uk-UA" w:eastAsia="uk-UA"/>
        </w:rPr>
        <w:t>догляд вдома;  соціальна адаптація; соціальна інтеграція та реінтеграція; надання притулку; екстрене (кризове) втручання; консультування; інформування; соціальний супровід сімей/осіб, які перебувають у складних життєвих обставинах; соціальний супровід сімей, у яких виховуються діти-сироти і діти, позбавлені батьківського піклування; представництво інтересів; натуральна допомога; транспортні  послуги, а саме:</w:t>
      </w:r>
      <w:r w:rsidRPr="00B35F78">
        <w:rPr>
          <w:rFonts w:ascii="Times New Roman" w:eastAsia="Times New Roman" w:hAnsi="Times New Roman" w:cs="Times New Roman"/>
          <w:sz w:val="28"/>
          <w:szCs w:val="28"/>
          <w:lang w:val="uk-UA" w:eastAsia="ru-RU"/>
        </w:rPr>
        <w:t xml:space="preserve">      </w:t>
      </w:r>
    </w:p>
    <w:p w14:paraId="7B6D6A18" w14:textId="77777777" w:rsidR="00B35F78" w:rsidRPr="00B35F78" w:rsidRDefault="00B35F78" w:rsidP="005916C1">
      <w:pPr>
        <w:widowControl w:val="0"/>
        <w:numPr>
          <w:ilvl w:val="0"/>
          <w:numId w:val="18"/>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xml:space="preserve">відділенням соціальної допомоги вдома – 274 чол., </w:t>
      </w:r>
    </w:p>
    <w:p w14:paraId="2F8C1048" w14:textId="77777777" w:rsidR="00B35F78" w:rsidRPr="00B35F78" w:rsidRDefault="00B35F78" w:rsidP="005916C1">
      <w:pPr>
        <w:widowControl w:val="0"/>
        <w:numPr>
          <w:ilvl w:val="0"/>
          <w:numId w:val="18"/>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xml:space="preserve">відділенням  натуральної допомоги – 532 чол., </w:t>
      </w:r>
    </w:p>
    <w:p w14:paraId="2B5973D9" w14:textId="77777777" w:rsidR="00B35F78" w:rsidRPr="00B35F78" w:rsidRDefault="00B35F78" w:rsidP="005916C1">
      <w:pPr>
        <w:widowControl w:val="0"/>
        <w:numPr>
          <w:ilvl w:val="0"/>
          <w:numId w:val="18"/>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xml:space="preserve">відділенням соціальної роботи – 220 чол., </w:t>
      </w:r>
    </w:p>
    <w:p w14:paraId="21BE0F92" w14:textId="77777777" w:rsidR="00B35F78" w:rsidRPr="00B35F78" w:rsidRDefault="00B35F78" w:rsidP="005916C1">
      <w:pPr>
        <w:widowControl w:val="0"/>
        <w:numPr>
          <w:ilvl w:val="0"/>
          <w:numId w:val="18"/>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притулок для осіб, які постраждали від домашнього насильства-7 чол.</w:t>
      </w:r>
    </w:p>
    <w:p w14:paraId="13680F4F" w14:textId="77777777" w:rsidR="00B35F78" w:rsidRPr="00B35F78" w:rsidRDefault="00B35F78" w:rsidP="005916C1">
      <w:pPr>
        <w:widowControl w:val="0"/>
        <w:numPr>
          <w:ilvl w:val="0"/>
          <w:numId w:val="18"/>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xml:space="preserve">відділенням денного перебування – 102 чол.  </w:t>
      </w:r>
    </w:p>
    <w:p w14:paraId="1A20172D"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FF0000"/>
          <w:sz w:val="28"/>
          <w:szCs w:val="28"/>
          <w:lang w:val="uk-UA" w:eastAsia="ru-RU"/>
        </w:rPr>
      </w:pPr>
      <w:r w:rsidRPr="00B35F78">
        <w:rPr>
          <w:rFonts w:ascii="Times New Roman" w:eastAsia="Times New Roman" w:hAnsi="Times New Roman" w:cs="Times New Roman"/>
          <w:sz w:val="28"/>
          <w:szCs w:val="28"/>
          <w:lang w:val="uk-UA" w:eastAsia="ru-RU"/>
        </w:rPr>
        <w:t xml:space="preserve">      За 9 місяців 2024 </w:t>
      </w:r>
      <w:r w:rsidRPr="00B35F78">
        <w:rPr>
          <w:rFonts w:ascii="Times New Roman" w:eastAsia="Times New Roman" w:hAnsi="Times New Roman" w:cs="Times New Roman"/>
          <w:color w:val="000000"/>
          <w:sz w:val="28"/>
          <w:szCs w:val="28"/>
          <w:lang w:val="uk-UA" w:eastAsia="ru-RU"/>
        </w:rPr>
        <w:t xml:space="preserve">року  </w:t>
      </w:r>
      <w:r w:rsidRPr="00B35F78">
        <w:rPr>
          <w:rFonts w:ascii="Times New Roman" w:eastAsia="Times New Roman" w:hAnsi="Times New Roman" w:cs="Times New Roman"/>
          <w:sz w:val="28"/>
          <w:szCs w:val="28"/>
          <w:lang w:val="uk-UA" w:eastAsia="ru-RU"/>
        </w:rPr>
        <w:t>до Центру звернулось 64 внутрішньо переміщених осіб за отриманням соціальних послуг: догляд вдома, натуральна допомога, інформаційні послуги та інші.</w:t>
      </w:r>
    </w:p>
    <w:p w14:paraId="5C25EC24"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sz w:val="28"/>
          <w:szCs w:val="28"/>
          <w:lang w:val="uk-UA" w:eastAsia="ru-RU"/>
        </w:rPr>
        <w:t xml:space="preserve">      </w:t>
      </w:r>
      <w:r w:rsidRPr="00B35F78">
        <w:rPr>
          <w:rFonts w:ascii="Times New Roman" w:eastAsia="Times New Roman" w:hAnsi="Times New Roman" w:cs="Times New Roman"/>
          <w:color w:val="000000"/>
          <w:sz w:val="28"/>
          <w:szCs w:val="28"/>
          <w:lang w:val="uk-UA" w:eastAsia="ru-RU"/>
        </w:rPr>
        <w:t xml:space="preserve">У відділенні соціальної допомоги вдома працює двадцять чотири соціальних робітника, які надають одиноким непрацездатним громадянам систематичну допомогу в придбанні продуктів харчування, доставці медикаментів, приготування їжі, прибиранні житла, тощо. По місту  працює  12 соціальних робітника надано послуг  166 чол, в сільській місцевості – 12  соціальних робітника надано послуг 108 чол. </w:t>
      </w:r>
    </w:p>
    <w:p w14:paraId="35E11644"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Соціальні послуги надаються на безоплатній та платній основах. Середня вартість послуги складає 70 грн. за годину відповідно до затверджених тарифів.</w:t>
      </w:r>
    </w:p>
    <w:p w14:paraId="17200BD8"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Відповідно до потреби сільського населення в Центрі працюють перукар, швачка та взуттьовик, які надають послуги по старостинських округах (згідно розроблених і затверджених графіків).</w:t>
      </w:r>
    </w:p>
    <w:p w14:paraId="4373087A"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За 9 місяців 2024 року </w:t>
      </w:r>
      <w:r w:rsidRPr="00B35F78">
        <w:rPr>
          <w:rFonts w:ascii="Times New Roman" w:eastAsia="Times New Roman" w:hAnsi="Times New Roman" w:cs="Times New Roman"/>
          <w:sz w:val="28"/>
          <w:szCs w:val="28"/>
          <w:lang w:val="uk-UA" w:eastAsia="ru-RU"/>
        </w:rPr>
        <w:t>здійснено 90 виїздів</w:t>
      </w:r>
      <w:r w:rsidRPr="00B35F78">
        <w:rPr>
          <w:rFonts w:ascii="Times New Roman" w:eastAsia="Times New Roman" w:hAnsi="Times New Roman" w:cs="Times New Roman"/>
          <w:color w:val="FF0000"/>
          <w:sz w:val="28"/>
          <w:szCs w:val="28"/>
          <w:lang w:val="uk-UA" w:eastAsia="ru-RU"/>
        </w:rPr>
        <w:t xml:space="preserve"> </w:t>
      </w:r>
      <w:r w:rsidRPr="00B35F78">
        <w:rPr>
          <w:rFonts w:ascii="Times New Roman" w:eastAsia="Times New Roman" w:hAnsi="Times New Roman" w:cs="Times New Roman"/>
          <w:color w:val="000000"/>
          <w:sz w:val="28"/>
          <w:szCs w:val="28"/>
          <w:lang w:val="uk-UA" w:eastAsia="ru-RU"/>
        </w:rPr>
        <w:t xml:space="preserve"> в старостинські округи.  Найбільшим попитом побутовими послугами  користуються громадяни по Дернівському</w:t>
      </w:r>
      <w:r w:rsidRPr="00B35F78">
        <w:rPr>
          <w:rFonts w:ascii="Times New Roman" w:eastAsia="Times New Roman" w:hAnsi="Times New Roman" w:cs="Times New Roman"/>
          <w:sz w:val="28"/>
          <w:szCs w:val="28"/>
          <w:lang w:val="uk-UA" w:eastAsia="ru-RU"/>
        </w:rPr>
        <w:t xml:space="preserve">, Солдатському  та Білківському старостинських округах. </w:t>
      </w:r>
    </w:p>
    <w:p w14:paraId="2F191433"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Робітниками з комплексного обслуговування і ремонту будинків   </w:t>
      </w:r>
      <w:r w:rsidRPr="00B35F78">
        <w:rPr>
          <w:rFonts w:ascii="Times New Roman" w:eastAsia="Times New Roman" w:hAnsi="Times New Roman" w:cs="Times New Roman"/>
          <w:sz w:val="28"/>
          <w:szCs w:val="28"/>
          <w:lang w:val="uk-UA" w:eastAsia="ru-RU"/>
        </w:rPr>
        <w:t>надано  317</w:t>
      </w:r>
      <w:r w:rsidRPr="00B35F78">
        <w:rPr>
          <w:rFonts w:ascii="Times New Roman" w:eastAsia="Times New Roman" w:hAnsi="Times New Roman" w:cs="Times New Roman"/>
          <w:color w:val="000000"/>
          <w:sz w:val="28"/>
          <w:szCs w:val="28"/>
          <w:lang w:val="uk-UA" w:eastAsia="ru-RU"/>
        </w:rPr>
        <w:t xml:space="preserve">  послуг  людям похилого віку, особам з інвалідністю та одиноким громадянам. </w:t>
      </w:r>
    </w:p>
    <w:p w14:paraId="7028C73C"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b/>
          <w:color w:val="FF0000"/>
          <w:sz w:val="28"/>
          <w:szCs w:val="28"/>
          <w:lang w:val="uk-UA" w:eastAsia="ru-RU"/>
        </w:rPr>
        <w:t xml:space="preserve">      </w:t>
      </w:r>
      <w:r w:rsidRPr="00B35F78">
        <w:rPr>
          <w:rFonts w:ascii="Times New Roman" w:eastAsia="Times New Roman" w:hAnsi="Times New Roman" w:cs="Times New Roman"/>
          <w:b/>
          <w:color w:val="000000"/>
          <w:sz w:val="28"/>
          <w:szCs w:val="28"/>
          <w:lang w:val="uk-UA" w:eastAsia="ru-RU"/>
        </w:rPr>
        <w:t>За 9 місяців 2024 року  на платній  основі надано  послуг на суму 184,0 тис.грн., в т.ч. сільській місцевості –  55,0 тис.грн.</w:t>
      </w:r>
      <w:r w:rsidRPr="00B35F78">
        <w:rPr>
          <w:rFonts w:ascii="Times New Roman" w:eastAsia="Times New Roman" w:hAnsi="Times New Roman" w:cs="Times New Roman"/>
          <w:color w:val="000000"/>
          <w:sz w:val="28"/>
          <w:szCs w:val="28"/>
          <w:lang w:val="uk-UA" w:eastAsia="ru-RU"/>
        </w:rPr>
        <w:t xml:space="preserve"> (за відповідний період 2023 року надано послуг на суму 121,6 тис.грн, в т.ч. сільській місцевості – 50,4 тис.грн.).</w:t>
      </w:r>
    </w:p>
    <w:p w14:paraId="67703969"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  532 чол. перукарських послуг на суму 129,3 тис.грн., в т.ч. в сільській місцевості – 228 чол./42,8 тис.грн.; </w:t>
      </w:r>
    </w:p>
    <w:p w14:paraId="575771A5"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- 237 чол.  швейних послуги на суму 21,9 тис.грн., в т.ч. в сільській місцевості –  26 чол./3,2 тис.грн.;</w:t>
      </w:r>
    </w:p>
    <w:p w14:paraId="50AFB47C"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  98 чол.послуг взуттьовика на суму 7,1  тис.грн. в т.ч. в сільській місцевості –   21 чол./ 1,1 тис.грн; </w:t>
      </w:r>
    </w:p>
    <w:p w14:paraId="7FABE850"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- 53 чол. послуга «догляд вдома» на суму 25,7 тис.грн. в т.ч. в сільській місцевості  19 чол./ 7,9 тис.грн.</w:t>
      </w:r>
    </w:p>
    <w:p w14:paraId="00FC3B27"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У відділенні соціальної роботи працює чотири  фахівця, три з  яких на віддалених робочих місцях.</w:t>
      </w:r>
    </w:p>
    <w:p w14:paraId="677604D5"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xml:space="preserve">       Фахівцями із соціальної роботи </w:t>
      </w:r>
      <w:r w:rsidRPr="00B35F78">
        <w:rPr>
          <w:rFonts w:ascii="Times New Roman" w:eastAsia="Times New Roman" w:hAnsi="Times New Roman" w:cs="Times New Roman"/>
          <w:color w:val="000000"/>
          <w:sz w:val="28"/>
          <w:szCs w:val="28"/>
          <w:lang w:val="uk-UA" w:eastAsia="ru-RU"/>
        </w:rPr>
        <w:t>обстежено 220 осіб, які опинилися в складних життєвих обставинах (малозабезпечені родини, особи з інвалідністю, внутрішньо переміщенні особи) та складено акти оцінки потреб сімей.</w:t>
      </w:r>
      <w:r w:rsidRPr="00B35F78">
        <w:rPr>
          <w:rFonts w:ascii="Times New Roman" w:eastAsia="Times New Roman" w:hAnsi="Times New Roman" w:cs="Times New Roman"/>
          <w:color w:val="FF0000"/>
          <w:sz w:val="28"/>
          <w:szCs w:val="28"/>
          <w:lang w:val="uk-UA" w:eastAsia="ru-RU"/>
        </w:rPr>
        <w:t xml:space="preserve"> </w:t>
      </w:r>
      <w:r w:rsidRPr="00B35F78">
        <w:rPr>
          <w:rFonts w:ascii="Times New Roman" w:eastAsia="Times New Roman" w:hAnsi="Times New Roman" w:cs="Times New Roman"/>
          <w:sz w:val="28"/>
          <w:szCs w:val="28"/>
          <w:lang w:val="uk-UA" w:eastAsia="ru-RU"/>
        </w:rPr>
        <w:t xml:space="preserve">Як результат: 220 громадянам було надано послуги консультування, представництво інтересів, натуральна допомога; 20 сімей з дітьми взято під соціальний супровід. В ході обстежень родин  проведені профілактичні бесіди щодо виховання та утримання  дітей.  </w:t>
      </w:r>
    </w:p>
    <w:p w14:paraId="35A44C07"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xml:space="preserve">        Згідно повідомлень отриманих від відділу соціального захисту населення  щодо вчинення домашнього насильства було здійснено 35 виїздів та надано відповідні послуги (консультування, психологічні, представництво інтересів, натуральна допомога). Також дві родини (дві жінки та п’ятеро дітей) були поселені в притулок.</w:t>
      </w:r>
    </w:p>
    <w:p w14:paraId="7B057604" w14:textId="77777777" w:rsidR="00B35F78" w:rsidRPr="00B35F78" w:rsidRDefault="00B35F78" w:rsidP="00B35F78">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В умовах сьогодення активізувалась робота </w:t>
      </w:r>
      <w:r w:rsidRPr="00B35F78">
        <w:rPr>
          <w:rFonts w:ascii="Times New Roman" w:eastAsia="Times New Roman" w:hAnsi="Times New Roman" w:cs="Times New Roman"/>
          <w:sz w:val="28"/>
          <w:szCs w:val="28"/>
          <w:lang w:val="uk-UA" w:eastAsia="ru-RU"/>
        </w:rPr>
        <w:t xml:space="preserve">«Банку одягу», який забезпечує одягом та взуттям бувшого у вжитку малозабезпечених та бездомних громадян, осіб з інвалідністю. Прийнято та </w:t>
      </w:r>
      <w:r w:rsidRPr="00B35F78">
        <w:rPr>
          <w:rFonts w:ascii="Times New Roman" w:eastAsia="Times New Roman" w:hAnsi="Times New Roman" w:cs="Times New Roman"/>
          <w:color w:val="000000"/>
          <w:sz w:val="28"/>
          <w:szCs w:val="28"/>
          <w:lang w:val="uk-UA" w:eastAsia="ru-RU"/>
        </w:rPr>
        <w:t>видано 3300 одиниць</w:t>
      </w:r>
      <w:r w:rsidRPr="00B35F78">
        <w:rPr>
          <w:rFonts w:ascii="Times New Roman" w:eastAsia="Times New Roman" w:hAnsi="Times New Roman" w:cs="Times New Roman"/>
          <w:sz w:val="28"/>
          <w:szCs w:val="28"/>
          <w:lang w:val="uk-UA" w:eastAsia="ru-RU"/>
        </w:rPr>
        <w:t xml:space="preserve"> одягу бувшого у вжитку. Також функціонує пункт прокату технічних засобів реабілітації для осіб з інвалідністю та хворих людей. Засобами  користується 158 чол. На даний час продовжується робота щодо поповнення та видачі одягу, взуття б/в та засобів реабілітації.</w:t>
      </w:r>
    </w:p>
    <w:p w14:paraId="1B8D709D" w14:textId="77777777" w:rsidR="00B35F78" w:rsidRPr="00B35F78" w:rsidRDefault="00B35F78" w:rsidP="00B35F78">
      <w:pPr>
        <w:widowControl w:val="0"/>
        <w:shd w:val="clear" w:color="auto" w:fill="FFFFFF"/>
        <w:autoSpaceDE w:val="0"/>
        <w:autoSpaceDN w:val="0"/>
        <w:spacing w:after="0" w:line="240" w:lineRule="auto"/>
        <w:jc w:val="both"/>
        <w:rPr>
          <w:rFonts w:ascii="Times New Roman" w:eastAsia="Times New Roman" w:hAnsi="Times New Roman" w:cs="Times New Roman"/>
          <w:color w:val="050505"/>
          <w:sz w:val="28"/>
          <w:szCs w:val="28"/>
          <w:lang w:val="uk-UA" w:eastAsia="uk-UA"/>
        </w:rPr>
      </w:pPr>
      <w:r w:rsidRPr="00B35F78">
        <w:rPr>
          <w:rFonts w:ascii="Times New Roman" w:eastAsia="Times New Roman" w:hAnsi="Times New Roman" w:cs="Times New Roman"/>
          <w:color w:val="050505"/>
          <w:sz w:val="28"/>
          <w:szCs w:val="28"/>
          <w:lang w:val="uk-UA" w:eastAsia="uk-UA"/>
        </w:rPr>
        <w:t xml:space="preserve">       З січня місяця поточного року в Центрі почав свою роботу помічник ветерана по Тростянецькій громаді. «Помічник ветерана» - це експериментальний проєкт Міністерства у справах ветеранів щодо супроводу ветеранів війни, демібілізованих осіб та членів їх родин. </w:t>
      </w:r>
    </w:p>
    <w:p w14:paraId="1C2605F0" w14:textId="77777777" w:rsidR="00B35F78" w:rsidRPr="00B35F78" w:rsidRDefault="00B35F78" w:rsidP="00B35F78">
      <w:pPr>
        <w:widowControl w:val="0"/>
        <w:shd w:val="clear" w:color="auto" w:fill="FFFFFF"/>
        <w:autoSpaceDE w:val="0"/>
        <w:autoSpaceDN w:val="0"/>
        <w:spacing w:after="0" w:line="240" w:lineRule="auto"/>
        <w:jc w:val="both"/>
        <w:rPr>
          <w:rFonts w:ascii="Times New Roman" w:eastAsia="Times New Roman" w:hAnsi="Times New Roman" w:cs="Times New Roman"/>
          <w:color w:val="050505"/>
          <w:sz w:val="28"/>
          <w:szCs w:val="28"/>
          <w:lang w:val="uk-UA" w:eastAsia="uk-UA"/>
        </w:rPr>
      </w:pPr>
      <w:r w:rsidRPr="00B35F78">
        <w:rPr>
          <w:rFonts w:ascii="Times New Roman" w:eastAsia="Times New Roman" w:hAnsi="Times New Roman" w:cs="Times New Roman"/>
          <w:color w:val="050505"/>
          <w:sz w:val="28"/>
          <w:szCs w:val="28"/>
          <w:lang w:val="uk-UA" w:eastAsia="uk-UA"/>
        </w:rPr>
        <w:t xml:space="preserve">     Військові, які повертаються додому, потребують допомоги з приводу соціального забезпечення, оформлення пільг, матеріального забезпечення, лікування, проходження військово-лікарських комісій тощо. Ці питання допоможе вирішити помічник ветерана. Також до помічника ветерана можуть звертатися з соціальних та правових питань рідні загиблих військовослужбовців. За 9 місяців 2024 року  було   прийнято:</w:t>
      </w:r>
      <w:r w:rsidRPr="00B35F78">
        <w:rPr>
          <w:rFonts w:ascii="Times New Roman" w:eastAsia="Times New Roman" w:hAnsi="Times New Roman" w:cs="Times New Roman"/>
          <w:color w:val="050505"/>
          <w:sz w:val="28"/>
          <w:szCs w:val="28"/>
          <w:lang w:val="uk-UA" w:eastAsia="uk-UA"/>
        </w:rPr>
        <w:br/>
        <w:t>- 60 чол., сімей загиблих військовослужбовців;</w:t>
      </w:r>
    </w:p>
    <w:p w14:paraId="79BE85ED" w14:textId="77777777" w:rsidR="00B35F78" w:rsidRPr="00B35F78" w:rsidRDefault="00B35F78" w:rsidP="00B35F78">
      <w:pPr>
        <w:widowControl w:val="0"/>
        <w:shd w:val="clear" w:color="auto" w:fill="FFFFFF"/>
        <w:autoSpaceDE w:val="0"/>
        <w:autoSpaceDN w:val="0"/>
        <w:spacing w:after="0" w:line="240" w:lineRule="auto"/>
        <w:jc w:val="both"/>
        <w:rPr>
          <w:rFonts w:ascii="Times New Roman" w:eastAsia="Times New Roman" w:hAnsi="Times New Roman" w:cs="Times New Roman"/>
          <w:color w:val="050505"/>
          <w:sz w:val="28"/>
          <w:szCs w:val="28"/>
          <w:lang w:val="uk-UA" w:eastAsia="uk-UA"/>
        </w:rPr>
      </w:pPr>
      <w:r w:rsidRPr="00B35F78">
        <w:rPr>
          <w:rFonts w:ascii="Times New Roman" w:eastAsia="Times New Roman" w:hAnsi="Times New Roman" w:cs="Times New Roman"/>
          <w:color w:val="050505"/>
          <w:sz w:val="28"/>
          <w:szCs w:val="28"/>
          <w:lang w:val="uk-UA" w:eastAsia="uk-UA"/>
        </w:rPr>
        <w:t>- 23 чол., демобілізованих осіб;</w:t>
      </w:r>
    </w:p>
    <w:p w14:paraId="1D24C8B7" w14:textId="77777777" w:rsidR="00B35F78" w:rsidRPr="00B35F78" w:rsidRDefault="00B35F78" w:rsidP="00B35F78">
      <w:pPr>
        <w:widowControl w:val="0"/>
        <w:shd w:val="clear" w:color="auto" w:fill="FFFFFF"/>
        <w:autoSpaceDE w:val="0"/>
        <w:autoSpaceDN w:val="0"/>
        <w:spacing w:after="0" w:line="240" w:lineRule="auto"/>
        <w:jc w:val="both"/>
        <w:rPr>
          <w:rFonts w:ascii="Times New Roman" w:eastAsia="Times New Roman" w:hAnsi="Times New Roman" w:cs="Times New Roman"/>
          <w:color w:val="050505"/>
          <w:sz w:val="28"/>
          <w:szCs w:val="28"/>
          <w:lang w:val="uk-UA" w:eastAsia="uk-UA"/>
        </w:rPr>
      </w:pPr>
      <w:r w:rsidRPr="00B35F78">
        <w:rPr>
          <w:rFonts w:ascii="Times New Roman" w:eastAsia="Times New Roman" w:hAnsi="Times New Roman" w:cs="Times New Roman"/>
          <w:color w:val="050505"/>
          <w:sz w:val="28"/>
          <w:szCs w:val="28"/>
          <w:lang w:val="uk-UA" w:eastAsia="uk-UA"/>
        </w:rPr>
        <w:t>- 15 чол.,  сім’ї військовослужбовців;</w:t>
      </w:r>
    </w:p>
    <w:p w14:paraId="2734D273" w14:textId="77777777" w:rsidR="00B35F78" w:rsidRPr="00B35F78" w:rsidRDefault="00B35F78" w:rsidP="00B35F78">
      <w:pPr>
        <w:widowControl w:val="0"/>
        <w:shd w:val="clear" w:color="auto" w:fill="FFFFFF"/>
        <w:autoSpaceDE w:val="0"/>
        <w:autoSpaceDN w:val="0"/>
        <w:spacing w:after="0" w:line="240" w:lineRule="auto"/>
        <w:rPr>
          <w:rFonts w:ascii="Times New Roman" w:eastAsia="Times New Roman" w:hAnsi="Times New Roman" w:cs="Times New Roman"/>
          <w:color w:val="050505"/>
          <w:sz w:val="28"/>
          <w:szCs w:val="28"/>
          <w:lang w:val="uk-UA" w:eastAsia="uk-UA"/>
        </w:rPr>
      </w:pPr>
      <w:r w:rsidRPr="00B35F78">
        <w:rPr>
          <w:rFonts w:ascii="Times New Roman" w:eastAsia="Times New Roman" w:hAnsi="Times New Roman" w:cs="Times New Roman"/>
          <w:color w:val="050505"/>
          <w:sz w:val="28"/>
          <w:szCs w:val="28"/>
          <w:lang w:val="uk-UA" w:eastAsia="uk-UA"/>
        </w:rPr>
        <w:t>- 1 чол., дружина зниклого безвісти військовослужбовця.</w:t>
      </w:r>
    </w:p>
    <w:p w14:paraId="307A4192" w14:textId="77777777" w:rsidR="00B35F78" w:rsidRPr="00B35F78" w:rsidRDefault="00B35F78" w:rsidP="00B35F78">
      <w:pPr>
        <w:widowControl w:val="0"/>
        <w:shd w:val="clear" w:color="auto" w:fill="FFFFFF"/>
        <w:autoSpaceDE w:val="0"/>
        <w:autoSpaceDN w:val="0"/>
        <w:spacing w:after="0" w:line="240" w:lineRule="auto"/>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xml:space="preserve">        В рамках реалізації проекту </w:t>
      </w:r>
      <w:r w:rsidRPr="00B35F78">
        <w:rPr>
          <w:rFonts w:ascii="Times New Roman" w:eastAsia="Times New Roman" w:hAnsi="Times New Roman" w:cs="Times New Roman"/>
          <w:bCs/>
          <w:sz w:val="28"/>
          <w:szCs w:val="28"/>
          <w:lang w:val="uk-UA" w:eastAsia="ru-RU"/>
        </w:rPr>
        <w:t>ХАБ «Незламні 2.0»</w:t>
      </w:r>
      <w:r w:rsidRPr="00B35F78">
        <w:rPr>
          <w:rFonts w:ascii="Times New Roman" w:eastAsia="Times New Roman" w:hAnsi="Times New Roman" w:cs="Times New Roman"/>
          <w:b/>
          <w:bCs/>
          <w:sz w:val="28"/>
          <w:szCs w:val="28"/>
          <w:lang w:val="uk-UA" w:eastAsia="ru-RU"/>
        </w:rPr>
        <w:t xml:space="preserve"> </w:t>
      </w:r>
      <w:r w:rsidRPr="00B35F78">
        <w:rPr>
          <w:rFonts w:ascii="Times New Roman" w:eastAsia="Times New Roman" w:hAnsi="Times New Roman" w:cs="Times New Roman"/>
          <w:sz w:val="28"/>
          <w:szCs w:val="28"/>
          <w:lang w:val="uk-UA" w:eastAsia="ru-RU"/>
        </w:rPr>
        <w:t xml:space="preserve">в межах програми “Спроможні та сильні”, Фондом Східна Європа за підтримки Швейцарії проведено капітальний ремонт нежитлового приміщення, яке протягом довгого часу не використовувалося. Сума гранту складає 4 350,2 тис. гривень. </w:t>
      </w:r>
      <w:r w:rsidRPr="00B35F78">
        <w:rPr>
          <w:rFonts w:ascii="Times New Roman" w:eastAsia="Times New Roman" w:hAnsi="Times New Roman" w:cs="Times New Roman"/>
          <w:bCs/>
          <w:sz w:val="28"/>
          <w:szCs w:val="28"/>
          <w:lang w:val="uk-UA" w:eastAsia="ru-RU"/>
        </w:rPr>
        <w:t>В</w:t>
      </w:r>
      <w:r w:rsidRPr="00B35F78">
        <w:rPr>
          <w:rFonts w:ascii="Times New Roman" w:eastAsia="Times New Roman" w:hAnsi="Times New Roman" w:cs="Times New Roman"/>
          <w:sz w:val="28"/>
          <w:szCs w:val="28"/>
          <w:lang w:val="uk-UA" w:eastAsia="ru-RU"/>
        </w:rPr>
        <w:t xml:space="preserve"> липні місяці  відбулося відкриття відділення денного перебування осіб з інвалідністю </w:t>
      </w:r>
      <w:r w:rsidRPr="00B35F78">
        <w:rPr>
          <w:rFonts w:ascii="Times New Roman" w:eastAsia="Times New Roman" w:hAnsi="Times New Roman" w:cs="Times New Roman"/>
          <w:bCs/>
          <w:sz w:val="28"/>
          <w:szCs w:val="28"/>
          <w:lang w:val="uk-UA" w:eastAsia="ru-RU"/>
        </w:rPr>
        <w:t>ХАБ «Незламні».</w:t>
      </w:r>
      <w:r w:rsidRPr="00B35F78">
        <w:rPr>
          <w:rFonts w:ascii="Times New Roman" w:eastAsia="Times New Roman" w:hAnsi="Times New Roman" w:cs="Times New Roman"/>
          <w:sz w:val="28"/>
          <w:szCs w:val="28"/>
          <w:lang w:val="uk-UA" w:eastAsia="ru-RU"/>
        </w:rPr>
        <w:t xml:space="preserve"> За період роботи відділення  соціальними  послугами скористалося 102 чол. із числа  осіб з інвалідністю та дітей з інвалідністю.  </w:t>
      </w:r>
    </w:p>
    <w:p w14:paraId="5D3255EE" w14:textId="77777777" w:rsidR="00B35F78" w:rsidRPr="00B35F78" w:rsidRDefault="00B35F78" w:rsidP="00B35F78">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both"/>
        <w:rPr>
          <w:rFonts w:ascii="Times New Roman" w:eastAsia="Times New Roman" w:hAnsi="Times New Roman" w:cs="Times New Roman"/>
          <w:bCs/>
          <w:color w:val="000000"/>
          <w:sz w:val="28"/>
          <w:szCs w:val="28"/>
          <w:lang w:val="uk-UA" w:eastAsia="ru-RU"/>
        </w:rPr>
      </w:pPr>
      <w:r w:rsidRPr="00B35F78">
        <w:rPr>
          <w:rFonts w:ascii="Times New Roman" w:eastAsia="Times New Roman" w:hAnsi="Times New Roman" w:cs="Times New Roman"/>
          <w:sz w:val="28"/>
          <w:szCs w:val="28"/>
          <w:lang w:val="uk-UA" w:eastAsia="ru-RU"/>
        </w:rPr>
        <w:t xml:space="preserve">       </w:t>
      </w:r>
      <w:r w:rsidRPr="00B35F78">
        <w:rPr>
          <w:rFonts w:ascii="Times New Roman" w:eastAsia="Times New Roman" w:hAnsi="Times New Roman" w:cs="Times New Roman"/>
          <w:bCs/>
          <w:sz w:val="28"/>
          <w:szCs w:val="28"/>
          <w:lang w:val="uk-UA" w:eastAsia="ru-RU"/>
        </w:rPr>
        <w:t xml:space="preserve"> В  ході проекту програми розвитку ООН щодо підтримки створення Мобільної соціальної служби для покращення та розширення надання  соціальних послуг було отримано обладнання та інвентар для перукаря, швачки та робітника з комплексного обслуговування і ремонту будинків на загальну суму </w:t>
      </w:r>
      <w:r w:rsidRPr="00B35F78">
        <w:rPr>
          <w:rFonts w:ascii="Times New Roman" w:eastAsia="Times New Roman" w:hAnsi="Times New Roman" w:cs="Times New Roman"/>
          <w:bCs/>
          <w:color w:val="000000"/>
          <w:sz w:val="28"/>
          <w:szCs w:val="28"/>
          <w:lang w:val="uk-UA" w:eastAsia="ru-RU"/>
        </w:rPr>
        <w:t>133,0 тис. грн.</w:t>
      </w:r>
    </w:p>
    <w:p w14:paraId="6F1767C5"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bCs/>
          <w:sz w:val="28"/>
          <w:szCs w:val="28"/>
          <w:lang w:val="uk-UA" w:eastAsia="ru-RU"/>
        </w:rPr>
      </w:pPr>
      <w:r w:rsidRPr="00B35F78">
        <w:rPr>
          <w:rFonts w:ascii="Times New Roman" w:eastAsia="Times New Roman" w:hAnsi="Times New Roman" w:cs="Times New Roman"/>
          <w:bCs/>
          <w:sz w:val="28"/>
          <w:szCs w:val="28"/>
          <w:lang w:val="uk-UA" w:eastAsia="ru-RU"/>
        </w:rPr>
        <w:t xml:space="preserve">        Для   забезпечення   першочергових   потреб    людям,  які знаходяться на обслуговуванні в  центрі  протягом  9  місяців   була  надана  благодійна допомога на загальну суму 520,8 тис. грн:</w:t>
      </w:r>
    </w:p>
    <w:p w14:paraId="6FF4E860"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bCs/>
          <w:sz w:val="28"/>
          <w:szCs w:val="28"/>
          <w:lang w:val="uk-UA" w:eastAsia="ru-RU"/>
        </w:rPr>
      </w:pPr>
      <w:r w:rsidRPr="00B35F78">
        <w:rPr>
          <w:rFonts w:ascii="Times New Roman" w:eastAsia="Times New Roman" w:hAnsi="Times New Roman" w:cs="Times New Roman"/>
          <w:bCs/>
          <w:sz w:val="28"/>
          <w:szCs w:val="28"/>
          <w:lang w:val="uk-UA" w:eastAsia="ru-RU"/>
        </w:rPr>
        <w:t xml:space="preserve">   - засоби гігієни  (БО  «Благодійний фонд «Рокада» )  - 8,7 тис.грн.;</w:t>
      </w:r>
      <w:r w:rsidRPr="00B35F78">
        <w:rPr>
          <w:rFonts w:ascii="Times New Roman" w:eastAsia="Times New Roman" w:hAnsi="Times New Roman" w:cs="Times New Roman"/>
          <w:bCs/>
          <w:sz w:val="28"/>
          <w:szCs w:val="28"/>
          <w:lang w:val="uk-UA" w:eastAsia="ru-RU"/>
        </w:rPr>
        <w:br/>
        <w:t xml:space="preserve">   - продукти харчування  (Сумська обласна громадська організація «Клуб      “Шанс”) 22,1тис.грн.;</w:t>
      </w:r>
    </w:p>
    <w:p w14:paraId="218395CD"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bCs/>
          <w:sz w:val="28"/>
          <w:szCs w:val="28"/>
          <w:lang w:val="uk-UA" w:eastAsia="ru-RU"/>
        </w:rPr>
      </w:pPr>
      <w:r w:rsidRPr="00B35F78">
        <w:rPr>
          <w:rFonts w:ascii="Times New Roman" w:eastAsia="Times New Roman" w:hAnsi="Times New Roman" w:cs="Times New Roman"/>
          <w:bCs/>
          <w:sz w:val="28"/>
          <w:szCs w:val="28"/>
          <w:lang w:val="uk-UA" w:eastAsia="ru-RU"/>
        </w:rPr>
        <w:t xml:space="preserve">   -одяг (БО «Народні скарби»)-38,0 тис.грн.;</w:t>
      </w:r>
    </w:p>
    <w:p w14:paraId="501694BE"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bCs/>
          <w:sz w:val="28"/>
          <w:szCs w:val="28"/>
          <w:lang w:val="uk-UA" w:eastAsia="ru-RU"/>
        </w:rPr>
      </w:pPr>
      <w:r w:rsidRPr="00B35F78">
        <w:rPr>
          <w:rFonts w:ascii="Times New Roman" w:eastAsia="Times New Roman" w:hAnsi="Times New Roman" w:cs="Times New Roman"/>
          <w:bCs/>
          <w:sz w:val="28"/>
          <w:szCs w:val="28"/>
          <w:lang w:val="uk-UA" w:eastAsia="ru-RU"/>
        </w:rPr>
        <w:t xml:space="preserve">   - продукти харчування (БО «</w:t>
      </w:r>
      <w:r w:rsidRPr="00B35F78">
        <w:rPr>
          <w:rFonts w:ascii="Times New Roman" w:eastAsia="Times New Roman" w:hAnsi="Times New Roman" w:cs="Times New Roman"/>
          <w:bCs/>
          <w:sz w:val="28"/>
          <w:szCs w:val="28"/>
          <w:lang w:eastAsia="ru-RU"/>
        </w:rPr>
        <w:t>GEM</w:t>
      </w:r>
      <w:r w:rsidRPr="00B35F78">
        <w:rPr>
          <w:rFonts w:ascii="Times New Roman" w:eastAsia="Times New Roman" w:hAnsi="Times New Roman" w:cs="Times New Roman"/>
          <w:bCs/>
          <w:sz w:val="28"/>
          <w:szCs w:val="28"/>
          <w:lang w:val="uk-UA" w:eastAsia="ru-RU"/>
        </w:rPr>
        <w:t>») – 288,8 тис.грн.;</w:t>
      </w:r>
    </w:p>
    <w:p w14:paraId="0D550A81"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bCs/>
          <w:sz w:val="28"/>
          <w:szCs w:val="28"/>
          <w:lang w:val="uk-UA" w:eastAsia="ru-RU"/>
        </w:rPr>
      </w:pPr>
      <w:r w:rsidRPr="00B35F78">
        <w:rPr>
          <w:rFonts w:ascii="Times New Roman" w:eastAsia="Times New Roman" w:hAnsi="Times New Roman" w:cs="Times New Roman"/>
          <w:bCs/>
          <w:sz w:val="28"/>
          <w:szCs w:val="28"/>
          <w:lang w:val="uk-UA" w:eastAsia="ru-RU"/>
        </w:rPr>
        <w:t xml:space="preserve">   - інвентар (програма розвитку ООН) –133,0 тис.грн.;</w:t>
      </w:r>
    </w:p>
    <w:p w14:paraId="1280A34D" w14:textId="77777777" w:rsidR="00B35F78" w:rsidRPr="00B35F78" w:rsidRDefault="00B35F78" w:rsidP="00B35F78">
      <w:pPr>
        <w:widowControl w:val="0"/>
        <w:autoSpaceDE w:val="0"/>
        <w:autoSpaceDN w:val="0"/>
        <w:spacing w:after="0" w:line="240" w:lineRule="auto"/>
        <w:rPr>
          <w:rFonts w:ascii="Times New Roman" w:eastAsia="Times New Roman" w:hAnsi="Times New Roman" w:cs="Times New Roman"/>
          <w:bCs/>
          <w:sz w:val="28"/>
          <w:szCs w:val="28"/>
          <w:lang w:val="uk-UA" w:eastAsia="ru-RU"/>
        </w:rPr>
      </w:pPr>
      <w:r w:rsidRPr="00B35F78">
        <w:rPr>
          <w:rFonts w:ascii="Times New Roman" w:eastAsia="Times New Roman" w:hAnsi="Times New Roman" w:cs="Times New Roman"/>
          <w:bCs/>
          <w:sz w:val="28"/>
          <w:szCs w:val="28"/>
          <w:lang w:val="uk-UA" w:eastAsia="ru-RU"/>
        </w:rPr>
        <w:t xml:space="preserve">   - продукти харчування (національна федерація цивільного захисту) – 15,2 </w:t>
      </w:r>
    </w:p>
    <w:p w14:paraId="6C05696E" w14:textId="77777777" w:rsidR="00B35F78" w:rsidRPr="00B35F78" w:rsidRDefault="00B35F78" w:rsidP="00B35F78">
      <w:pPr>
        <w:widowControl w:val="0"/>
        <w:autoSpaceDE w:val="0"/>
        <w:autoSpaceDN w:val="0"/>
        <w:spacing w:after="0" w:line="240" w:lineRule="auto"/>
        <w:rPr>
          <w:rFonts w:ascii="Times New Roman" w:eastAsia="Times New Roman" w:hAnsi="Times New Roman" w:cs="Times New Roman"/>
          <w:bCs/>
          <w:sz w:val="28"/>
          <w:szCs w:val="28"/>
          <w:lang w:val="uk-UA" w:eastAsia="ru-RU"/>
        </w:rPr>
      </w:pPr>
      <w:r w:rsidRPr="00B35F78">
        <w:rPr>
          <w:rFonts w:ascii="Times New Roman" w:eastAsia="Times New Roman" w:hAnsi="Times New Roman" w:cs="Times New Roman"/>
          <w:bCs/>
          <w:sz w:val="28"/>
          <w:szCs w:val="28"/>
          <w:lang w:val="uk-UA" w:eastAsia="ru-RU"/>
        </w:rPr>
        <w:t xml:space="preserve">   тис.грн.;</w:t>
      </w:r>
    </w:p>
    <w:p w14:paraId="26AAA476" w14:textId="1DC42918" w:rsidR="00B35F78" w:rsidRPr="00B35F78" w:rsidRDefault="00011BE3" w:rsidP="00B35F78">
      <w:pPr>
        <w:widowControl w:val="0"/>
        <w:autoSpaceDE w:val="0"/>
        <w:autoSpaceDN w:val="0"/>
        <w:spacing w:after="0" w:line="240" w:lineRule="auto"/>
        <w:rPr>
          <w:rFonts w:ascii="Times New Roman" w:eastAsia="Times New Roman" w:hAnsi="Times New Roman" w:cs="Times New Roman"/>
          <w:bCs/>
          <w:sz w:val="28"/>
          <w:szCs w:val="28"/>
          <w:lang w:val="uk-UA" w:eastAsia="ru-RU"/>
        </w:rPr>
      </w:pPr>
      <w:r w:rsidRPr="00011BE3">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50560" behindDoc="0" locked="0" layoutInCell="1" allowOverlap="1" wp14:anchorId="084EE8D8" wp14:editId="11284EBB">
                <wp:simplePos x="0" y="0"/>
                <wp:positionH relativeFrom="page">
                  <wp:posOffset>0</wp:posOffset>
                </wp:positionH>
                <wp:positionV relativeFrom="paragraph">
                  <wp:posOffset>309245</wp:posOffset>
                </wp:positionV>
                <wp:extent cx="7792085" cy="374015"/>
                <wp:effectExtent l="0" t="0" r="18415" b="26035"/>
                <wp:wrapSquare wrapText="bothSides"/>
                <wp:docPr id="24" name="Надпись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2085" cy="374015"/>
                        </a:xfrm>
                        <a:prstGeom prst="rect">
                          <a:avLst/>
                        </a:prstGeom>
                        <a:solidFill>
                          <a:srgbClr val="00B0F0"/>
                        </a:solidFill>
                        <a:ln w="9525">
                          <a:solidFill>
                            <a:srgbClr val="000000"/>
                          </a:solidFill>
                          <a:miter lim="800000"/>
                          <a:headEnd/>
                          <a:tailEnd/>
                        </a:ln>
                      </wps:spPr>
                      <wps:txbx>
                        <w:txbxContent>
                          <w:p w14:paraId="5EFCA357" w14:textId="77777777" w:rsidR="008A7BEE" w:rsidRPr="00090549" w:rsidRDefault="008A7BEE" w:rsidP="002C22FC">
                            <w:pPr>
                              <w:widowControl w:val="0"/>
                              <w:autoSpaceDE w:val="0"/>
                              <w:autoSpaceDN w:val="0"/>
                              <w:adjustRightInd w:val="0"/>
                              <w:jc w:val="center"/>
                              <w:rPr>
                                <w:rFonts w:ascii="Times New Roman" w:hAnsi="Times New Roman" w:cs="Times New Roman"/>
                                <w:b/>
                                <w:color w:val="FFFFFF"/>
                                <w:sz w:val="28"/>
                                <w:szCs w:val="32"/>
                                <w:lang w:val="uk-UA"/>
                              </w:rPr>
                            </w:pPr>
                            <w:r>
                              <w:rPr>
                                <w:rFonts w:ascii="Times New Roman" w:hAnsi="Times New Roman" w:cs="Times New Roman"/>
                                <w:b/>
                                <w:color w:val="FFFFFF"/>
                                <w:sz w:val="28"/>
                                <w:szCs w:val="32"/>
                                <w:lang w:val="uk-UA"/>
                              </w:rPr>
                              <w:t xml:space="preserve"> ВІДДІЛ «СЛУЖБА У СПРАВАХ ДІТЕЙ</w:t>
                            </w:r>
                            <w:r w:rsidRPr="00090549">
                              <w:rPr>
                                <w:rFonts w:ascii="Times New Roman" w:hAnsi="Times New Roman" w:cs="Times New Roman"/>
                                <w:b/>
                                <w:color w:val="FFFFFF"/>
                                <w:sz w:val="28"/>
                                <w:szCs w:val="32"/>
                                <w:lang w:val="uk-U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84EE8D8" id="Надпись 24" o:spid="_x0000_s1062" type="#_x0000_t202" style="position:absolute;margin-left:0;margin-top:24.35pt;width:613.55pt;height:29.45pt;z-index:2516505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RsqTwIAAGAEAAAOAAAAZHJzL2Uyb0RvYy54bWysVM2O0zAQviPxDpbvNGm33bZR09VulyKk&#10;5UdaeADXcRoLx2Nst8ly2zuvwDtw4MCNV+i+EWOnLV2QOCB6sDyZ8Tcz3zfT2UVbK7IV1knQOe33&#10;UkqE5lBIvc7p+3fLZxNKnGe6YAq0yOmdcPRi/vTJrDGZGEAFqhCWIIh2WWNyWnlvsiRxvBI1cz0w&#10;QqOzBFszj6ZdJ4VlDaLXKhmk6XnSgC2MBS6cw6/XnZPOI35ZCu7flKUTnqicYm0+njaeq3Am8xnL&#10;1paZSvJ9GewfqqiZ1Jj0CHXNPCMbK/+AqiW34KD0PQ51AmUpuYg9YDf99LdubitmROwFyXHmSJP7&#10;f7D89fatJbLI6WBIiWY1arT7svu6+7b7sfv+cP/wmaADWWqMyzD41mC4b6+gRbVjx87cAP/giIZF&#10;xfRaXFoLTSVYgVX2w8vk5GmH4wLIqnkFBWZjGw8RqC1tHShEUgiio1p3R4VE6wnHj+PxdJBORpRw&#10;9J2Nh2l/FFOw7PDaWOdfCKhJuOTU4gREdLa9cT5Uw7JDSEjmQMliKZWKhl2vFsqSLQvTkl6lyzgg&#10;+ORRmNKkyel0NBh1BPwFIsXfvsBHELX0OPZK1jmdhJj9IAbanusiDqVnUnV3zK/0nsdAXUeib1dt&#10;FO7s/KDPCoo7ZNZCN+a4lnipwH6ipMERz6n7uGFWUKJealRn2h8Ow05EYzgaD9Cwp57VqYdpjlA5&#10;9ZR014Xv9mhjrFxXmKmbBw2XqGgpI9lB+q6qff04xlGD/cqFPTm1Y9SvP4b5TwAAAP//AwBQSwME&#10;FAAGAAgAAAAhAIlc4rTfAAAACAEAAA8AAABkcnMvZG93bnJldi54bWxMj8FOwzAQRO9I/IO1SNyo&#10;3Qg1IcSpKiQEF1SlcOG2ibdJRLyOYrcN/XrcE73NalYzb4r1bAdxpMn3jjUsFwoEceNMz62Gr8/X&#10;hwyED8gGB8ek4Zc8rMvbmwJz405c0XEXWhFD2OeooQthzKX0TUcW/cKNxNHbu8liiOfUSjPhKYbb&#10;QSZKraTFnmNDhyO9dNT87A5Wwzdm1ZRU2/PbXjYf583TVr3XUuv7u3nzDCLQHP6f4YIf0aGMTLU7&#10;sPFi0BCHBA2PWQri4iZJugRRR6XSFciykNcDyj8AAAD//wMAUEsBAi0AFAAGAAgAAAAhALaDOJL+&#10;AAAA4QEAABMAAAAAAAAAAAAAAAAAAAAAAFtDb250ZW50X1R5cGVzXS54bWxQSwECLQAUAAYACAAA&#10;ACEAOP0h/9YAAACUAQAACwAAAAAAAAAAAAAAAAAvAQAAX3JlbHMvLnJlbHNQSwECLQAUAAYACAAA&#10;ACEAWaUbKk8CAABgBAAADgAAAAAAAAAAAAAAAAAuAgAAZHJzL2Uyb0RvYy54bWxQSwECLQAUAAYA&#10;CAAAACEAiVzitN8AAAAIAQAADwAAAAAAAAAAAAAAAACpBAAAZHJzL2Rvd25yZXYueG1sUEsFBgAA&#10;AAAEAAQA8wAAALUFAAAAAA==&#10;" fillcolor="#00b0f0">
                <v:textbox>
                  <w:txbxContent>
                    <w:p w14:paraId="5EFCA357" w14:textId="77777777" w:rsidR="008A7BEE" w:rsidRPr="00090549" w:rsidRDefault="008A7BEE" w:rsidP="002C22FC">
                      <w:pPr>
                        <w:widowControl w:val="0"/>
                        <w:autoSpaceDE w:val="0"/>
                        <w:autoSpaceDN w:val="0"/>
                        <w:adjustRightInd w:val="0"/>
                        <w:jc w:val="center"/>
                        <w:rPr>
                          <w:rFonts w:ascii="Times New Roman" w:hAnsi="Times New Roman" w:cs="Times New Roman"/>
                          <w:b/>
                          <w:color w:val="FFFFFF"/>
                          <w:sz w:val="28"/>
                          <w:szCs w:val="32"/>
                          <w:lang w:val="uk-UA"/>
                        </w:rPr>
                      </w:pPr>
                      <w:r>
                        <w:rPr>
                          <w:rFonts w:ascii="Times New Roman" w:hAnsi="Times New Roman" w:cs="Times New Roman"/>
                          <w:b/>
                          <w:color w:val="FFFFFF"/>
                          <w:sz w:val="28"/>
                          <w:szCs w:val="32"/>
                          <w:lang w:val="uk-UA"/>
                        </w:rPr>
                        <w:t xml:space="preserve"> ВІДДІЛ «СЛУЖБА У СПРАВАХ ДІТЕЙ</w:t>
                      </w:r>
                      <w:r w:rsidRPr="00090549">
                        <w:rPr>
                          <w:rFonts w:ascii="Times New Roman" w:hAnsi="Times New Roman" w:cs="Times New Roman"/>
                          <w:b/>
                          <w:color w:val="FFFFFF"/>
                          <w:sz w:val="28"/>
                          <w:szCs w:val="32"/>
                          <w:lang w:val="uk-UA"/>
                        </w:rPr>
                        <w:t>»</w:t>
                      </w:r>
                    </w:p>
                  </w:txbxContent>
                </v:textbox>
                <w10:wrap type="square" anchorx="page"/>
              </v:shape>
            </w:pict>
          </mc:Fallback>
        </mc:AlternateContent>
      </w:r>
      <w:r w:rsidR="00B35F78" w:rsidRPr="00B35F78">
        <w:rPr>
          <w:rFonts w:ascii="Times New Roman" w:eastAsia="Times New Roman" w:hAnsi="Times New Roman" w:cs="Times New Roman"/>
          <w:bCs/>
          <w:sz w:val="28"/>
          <w:szCs w:val="28"/>
          <w:lang w:val="uk-UA" w:eastAsia="ru-RU"/>
        </w:rPr>
        <w:t xml:space="preserve">   - засоби реабілітації (БФ «Милосердя та здоров’я) – 15,0 тис.грн.</w:t>
      </w:r>
    </w:p>
    <w:p w14:paraId="5C3BBBDC" w14:textId="4AD8E2C3" w:rsidR="000C1580" w:rsidRPr="000C1580" w:rsidRDefault="00702B06" w:rsidP="00EB13BE">
      <w:pPr>
        <w:pStyle w:val="a9"/>
        <w:spacing w:after="0"/>
        <w:jc w:val="both"/>
        <w:rPr>
          <w:rFonts w:ascii="Times New Roman" w:eastAsia="Times New Roman" w:hAnsi="Times New Roman" w:cs="Times New Roman"/>
          <w:noProof/>
          <w:sz w:val="28"/>
          <w:szCs w:val="28"/>
          <w:lang w:val="ru-RU"/>
        </w:rPr>
      </w:pPr>
      <w:r>
        <w:rPr>
          <w:rFonts w:ascii="Times New Roman" w:eastAsia="Times New Roman" w:hAnsi="Times New Roman" w:cs="Times New Roman"/>
          <w:sz w:val="28"/>
          <w:szCs w:val="28"/>
        </w:rPr>
        <w:t xml:space="preserve">  </w:t>
      </w:r>
      <w:r w:rsidR="00EB13BE">
        <w:rPr>
          <w:rFonts w:ascii="Times New Roman" w:eastAsia="Times New Roman" w:hAnsi="Times New Roman" w:cs="Times New Roman"/>
          <w:sz w:val="28"/>
          <w:szCs w:val="28"/>
        </w:rPr>
        <w:t xml:space="preserve">        </w:t>
      </w:r>
      <w:r w:rsidR="000C1580">
        <w:rPr>
          <w:rFonts w:ascii="Times New Roman" w:eastAsia="Times New Roman" w:hAnsi="Times New Roman" w:cs="Times New Roman"/>
          <w:noProof/>
          <w:sz w:val="28"/>
          <w:szCs w:val="28"/>
        </w:rPr>
        <w:t xml:space="preserve"> </w:t>
      </w:r>
      <w:r w:rsidR="000C1580" w:rsidRPr="000C1580">
        <w:rPr>
          <w:rFonts w:ascii="Times New Roman" w:eastAsia="Times New Roman" w:hAnsi="Times New Roman" w:cs="Times New Roman"/>
          <w:noProof/>
          <w:sz w:val="28"/>
          <w:szCs w:val="28"/>
        </w:rPr>
        <w:t xml:space="preserve">На первинному обліку відділу «Служба у справах дітей» Тростянецької міської ради станом на 01.01.2025 перебуває 48 дітей-сиріт та дітей, позбавлених батьківського піклування, 31 – позбавлені батьківського піклування, 17 діти - сироти. </w:t>
      </w:r>
      <w:r w:rsidR="000C1580" w:rsidRPr="000C1580">
        <w:rPr>
          <w:rFonts w:ascii="Times New Roman" w:eastAsia="Times New Roman" w:hAnsi="Times New Roman" w:cs="Times New Roman"/>
          <w:noProof/>
          <w:sz w:val="28"/>
          <w:szCs w:val="28"/>
          <w:lang w:val="ru-RU"/>
        </w:rPr>
        <w:t xml:space="preserve">З них </w:t>
      </w:r>
      <w:r w:rsidR="000C1580" w:rsidRPr="000C1580">
        <w:rPr>
          <w:rFonts w:ascii="Times New Roman" w:eastAsia="Times New Roman" w:hAnsi="Times New Roman" w:cs="Times New Roman"/>
          <w:noProof/>
          <w:sz w:val="28"/>
          <w:szCs w:val="28"/>
        </w:rPr>
        <w:t>48</w:t>
      </w:r>
      <w:r w:rsidR="000C1580" w:rsidRPr="000C1580">
        <w:rPr>
          <w:rFonts w:ascii="Times New Roman" w:eastAsia="Times New Roman" w:hAnsi="Times New Roman" w:cs="Times New Roman"/>
          <w:noProof/>
          <w:sz w:val="28"/>
          <w:szCs w:val="28"/>
          <w:lang w:val="ru-RU"/>
        </w:rPr>
        <w:t xml:space="preserve"> влаштовано до альтернативних форм сімейного виховання (4</w:t>
      </w:r>
      <w:r w:rsidR="000C1580" w:rsidRPr="000C1580">
        <w:rPr>
          <w:rFonts w:ascii="Times New Roman" w:eastAsia="Times New Roman" w:hAnsi="Times New Roman" w:cs="Times New Roman"/>
          <w:noProof/>
          <w:sz w:val="28"/>
          <w:szCs w:val="28"/>
        </w:rPr>
        <w:t>1</w:t>
      </w:r>
      <w:r w:rsidR="000C1580" w:rsidRPr="000C1580">
        <w:rPr>
          <w:rFonts w:ascii="Times New Roman" w:eastAsia="Times New Roman" w:hAnsi="Times New Roman" w:cs="Times New Roman"/>
          <w:noProof/>
          <w:sz w:val="28"/>
          <w:szCs w:val="28"/>
          <w:lang w:val="ru-RU"/>
        </w:rPr>
        <w:t xml:space="preserve"> чол. перебуває під опікою, піклуванням, </w:t>
      </w:r>
      <w:r w:rsidR="000C1580" w:rsidRPr="000C1580">
        <w:rPr>
          <w:rFonts w:ascii="Times New Roman" w:eastAsia="Times New Roman" w:hAnsi="Times New Roman" w:cs="Times New Roman"/>
          <w:noProof/>
          <w:sz w:val="28"/>
          <w:szCs w:val="28"/>
        </w:rPr>
        <w:t>2</w:t>
      </w:r>
      <w:r w:rsidR="000C1580" w:rsidRPr="000C1580">
        <w:rPr>
          <w:rFonts w:ascii="Times New Roman" w:eastAsia="Times New Roman" w:hAnsi="Times New Roman" w:cs="Times New Roman"/>
          <w:noProof/>
          <w:sz w:val="28"/>
          <w:szCs w:val="28"/>
          <w:lang w:val="ru-RU"/>
        </w:rPr>
        <w:t xml:space="preserve"> – в прийомних сім'ях та </w:t>
      </w:r>
      <w:r w:rsidR="000C1580" w:rsidRPr="000C1580">
        <w:rPr>
          <w:rFonts w:ascii="Times New Roman" w:eastAsia="Times New Roman" w:hAnsi="Times New Roman" w:cs="Times New Roman"/>
          <w:noProof/>
          <w:sz w:val="28"/>
          <w:szCs w:val="28"/>
        </w:rPr>
        <w:t>5</w:t>
      </w:r>
      <w:r w:rsidR="000C1580" w:rsidRPr="000C1580">
        <w:rPr>
          <w:rFonts w:ascii="Times New Roman" w:eastAsia="Times New Roman" w:hAnsi="Times New Roman" w:cs="Times New Roman"/>
          <w:noProof/>
          <w:sz w:val="28"/>
          <w:szCs w:val="28"/>
          <w:lang w:val="ru-RU"/>
        </w:rPr>
        <w:t xml:space="preserve"> – у дитячих будинках сімейного типу).</w:t>
      </w:r>
    </w:p>
    <w:p w14:paraId="7AA2E0AD" w14:textId="77777777" w:rsidR="000C1580" w:rsidRPr="000C1580" w:rsidRDefault="000C1580" w:rsidP="000C1580">
      <w:pPr>
        <w:spacing w:after="0" w:line="240" w:lineRule="auto"/>
        <w:ind w:firstLine="709"/>
        <w:jc w:val="both"/>
        <w:rPr>
          <w:rFonts w:ascii="Times New Roman" w:eastAsia="Times New Roman" w:hAnsi="Times New Roman" w:cs="Times New Roman"/>
          <w:noProof/>
          <w:sz w:val="28"/>
          <w:szCs w:val="28"/>
          <w:lang w:val="ru-RU" w:eastAsia="ru-RU"/>
        </w:rPr>
      </w:pPr>
      <w:r w:rsidRPr="000C1580">
        <w:rPr>
          <w:rFonts w:ascii="Times New Roman" w:eastAsia="Times New Roman" w:hAnsi="Times New Roman" w:cs="Times New Roman"/>
          <w:noProof/>
          <w:sz w:val="28"/>
          <w:szCs w:val="28"/>
          <w:lang w:val="uk-UA" w:eastAsia="ru-RU"/>
        </w:rPr>
        <w:t>Службою з</w:t>
      </w:r>
      <w:r w:rsidRPr="000C1580">
        <w:rPr>
          <w:rFonts w:ascii="Times New Roman" w:eastAsia="Times New Roman" w:hAnsi="Times New Roman" w:cs="Times New Roman"/>
          <w:noProof/>
          <w:sz w:val="28"/>
          <w:szCs w:val="28"/>
          <w:lang w:val="ru-RU" w:eastAsia="ru-RU"/>
        </w:rPr>
        <w:t xml:space="preserve">абезпечується першочергове право дітей на сімейне виховання. На обліку відділу перебуває </w:t>
      </w:r>
      <w:r w:rsidRPr="000C1580">
        <w:rPr>
          <w:rFonts w:ascii="Times New Roman" w:eastAsia="Times New Roman" w:hAnsi="Times New Roman" w:cs="Times New Roman"/>
          <w:noProof/>
          <w:sz w:val="28"/>
          <w:szCs w:val="28"/>
          <w:lang w:val="uk-UA" w:eastAsia="ru-RU"/>
        </w:rPr>
        <w:t>1</w:t>
      </w:r>
      <w:r w:rsidRPr="000C1580">
        <w:rPr>
          <w:rFonts w:ascii="Times New Roman" w:eastAsia="Times New Roman" w:hAnsi="Times New Roman" w:cs="Times New Roman"/>
          <w:noProof/>
          <w:sz w:val="28"/>
          <w:szCs w:val="28"/>
          <w:lang w:val="ru-RU" w:eastAsia="ru-RU"/>
        </w:rPr>
        <w:t xml:space="preserve"> потенційни</w:t>
      </w:r>
      <w:r w:rsidRPr="000C1580">
        <w:rPr>
          <w:rFonts w:ascii="Times New Roman" w:eastAsia="Times New Roman" w:hAnsi="Times New Roman" w:cs="Times New Roman"/>
          <w:noProof/>
          <w:sz w:val="28"/>
          <w:szCs w:val="28"/>
          <w:lang w:val="uk-UA" w:eastAsia="ru-RU"/>
        </w:rPr>
        <w:t>й</w:t>
      </w:r>
      <w:r w:rsidRPr="000C1580">
        <w:rPr>
          <w:rFonts w:ascii="Times New Roman" w:eastAsia="Times New Roman" w:hAnsi="Times New Roman" w:cs="Times New Roman"/>
          <w:noProof/>
          <w:sz w:val="28"/>
          <w:szCs w:val="28"/>
          <w:lang w:val="ru-RU" w:eastAsia="ru-RU"/>
        </w:rPr>
        <w:t xml:space="preserve"> опікун, </w:t>
      </w:r>
      <w:r w:rsidRPr="000C1580">
        <w:rPr>
          <w:rFonts w:ascii="Times New Roman" w:eastAsia="Times New Roman" w:hAnsi="Times New Roman" w:cs="Times New Roman"/>
          <w:noProof/>
          <w:sz w:val="28"/>
          <w:szCs w:val="28"/>
          <w:lang w:val="uk-UA" w:eastAsia="ru-RU"/>
        </w:rPr>
        <w:t>проведена</w:t>
      </w:r>
      <w:r w:rsidRPr="000C1580">
        <w:rPr>
          <w:rFonts w:ascii="Times New Roman" w:eastAsia="Times New Roman" w:hAnsi="Times New Roman" w:cs="Times New Roman"/>
          <w:noProof/>
          <w:sz w:val="28"/>
          <w:szCs w:val="28"/>
          <w:lang w:val="ru-RU" w:eastAsia="ru-RU"/>
        </w:rPr>
        <w:t xml:space="preserve"> робота по влаштуванню під опіку </w:t>
      </w:r>
      <w:r w:rsidRPr="000C1580">
        <w:rPr>
          <w:rFonts w:ascii="Times New Roman" w:eastAsia="Times New Roman" w:hAnsi="Times New Roman" w:cs="Times New Roman"/>
          <w:noProof/>
          <w:sz w:val="28"/>
          <w:szCs w:val="28"/>
          <w:lang w:val="uk-UA" w:eastAsia="ru-RU"/>
        </w:rPr>
        <w:t>5 дітей</w:t>
      </w:r>
      <w:r w:rsidRPr="000C1580">
        <w:rPr>
          <w:rFonts w:ascii="Times New Roman" w:eastAsia="Times New Roman" w:hAnsi="Times New Roman" w:cs="Times New Roman"/>
          <w:noProof/>
          <w:sz w:val="28"/>
          <w:szCs w:val="28"/>
          <w:lang w:val="ru-RU" w:eastAsia="ru-RU"/>
        </w:rPr>
        <w:t>, позбавлен</w:t>
      </w:r>
      <w:r w:rsidRPr="000C1580">
        <w:rPr>
          <w:rFonts w:ascii="Times New Roman" w:eastAsia="Times New Roman" w:hAnsi="Times New Roman" w:cs="Times New Roman"/>
          <w:noProof/>
          <w:sz w:val="28"/>
          <w:szCs w:val="28"/>
          <w:lang w:val="uk-UA" w:eastAsia="ru-RU"/>
        </w:rPr>
        <w:t>их</w:t>
      </w:r>
      <w:r w:rsidRPr="000C1580">
        <w:rPr>
          <w:rFonts w:ascii="Times New Roman" w:eastAsia="Times New Roman" w:hAnsi="Times New Roman" w:cs="Times New Roman"/>
          <w:noProof/>
          <w:sz w:val="28"/>
          <w:szCs w:val="28"/>
          <w:lang w:val="ru-RU" w:eastAsia="ru-RU"/>
        </w:rPr>
        <w:t xml:space="preserve"> батьківського піклування</w:t>
      </w:r>
      <w:r w:rsidRPr="000C1580">
        <w:rPr>
          <w:rFonts w:ascii="Times New Roman" w:eastAsia="Times New Roman" w:hAnsi="Times New Roman" w:cs="Times New Roman"/>
          <w:noProof/>
          <w:sz w:val="28"/>
          <w:szCs w:val="28"/>
          <w:lang w:val="uk-UA" w:eastAsia="ru-RU"/>
        </w:rPr>
        <w:t xml:space="preserve"> та дітей - сиріт.</w:t>
      </w:r>
    </w:p>
    <w:p w14:paraId="5592536B" w14:textId="77777777" w:rsidR="000C1580" w:rsidRPr="000C1580" w:rsidRDefault="000C1580" w:rsidP="000C1580">
      <w:pPr>
        <w:spacing w:after="0" w:line="240" w:lineRule="auto"/>
        <w:ind w:firstLine="709"/>
        <w:jc w:val="both"/>
        <w:rPr>
          <w:rFonts w:ascii="Times New Roman" w:eastAsia="Times New Roman" w:hAnsi="Times New Roman" w:cs="Times New Roman"/>
          <w:noProof/>
          <w:sz w:val="28"/>
          <w:szCs w:val="28"/>
          <w:lang w:val="ru-RU" w:eastAsia="ru-RU"/>
        </w:rPr>
      </w:pPr>
      <w:r w:rsidRPr="000C1580">
        <w:rPr>
          <w:rFonts w:ascii="Times New Roman" w:eastAsia="Times New Roman" w:hAnsi="Times New Roman" w:cs="Times New Roman"/>
          <w:noProof/>
          <w:sz w:val="28"/>
          <w:szCs w:val="28"/>
          <w:lang w:val="ru-RU" w:eastAsia="ru-RU"/>
        </w:rPr>
        <w:t xml:space="preserve">На території Тростянецької </w:t>
      </w:r>
      <w:r w:rsidRPr="000C1580">
        <w:rPr>
          <w:rFonts w:ascii="Times New Roman" w:eastAsia="Times New Roman" w:hAnsi="Times New Roman" w:cs="Times New Roman"/>
          <w:noProof/>
          <w:sz w:val="28"/>
          <w:szCs w:val="28"/>
          <w:lang w:val="uk-UA" w:eastAsia="ru-RU"/>
        </w:rPr>
        <w:t xml:space="preserve">міської </w:t>
      </w:r>
      <w:r w:rsidRPr="000C1580">
        <w:rPr>
          <w:rFonts w:ascii="Times New Roman" w:eastAsia="Times New Roman" w:hAnsi="Times New Roman" w:cs="Times New Roman"/>
          <w:noProof/>
          <w:sz w:val="28"/>
          <w:szCs w:val="28"/>
          <w:lang w:val="ru-RU" w:eastAsia="ru-RU"/>
        </w:rPr>
        <w:t xml:space="preserve">територіальної громади проживає </w:t>
      </w:r>
      <w:r w:rsidRPr="000C1580">
        <w:rPr>
          <w:rFonts w:ascii="Times New Roman" w:eastAsia="Times New Roman" w:hAnsi="Times New Roman" w:cs="Times New Roman"/>
          <w:noProof/>
          <w:sz w:val="28"/>
          <w:szCs w:val="28"/>
          <w:lang w:val="uk-UA" w:eastAsia="ru-RU"/>
        </w:rPr>
        <w:t>37</w:t>
      </w:r>
      <w:r w:rsidRPr="000C1580">
        <w:rPr>
          <w:rFonts w:ascii="Times New Roman" w:eastAsia="Times New Roman" w:hAnsi="Times New Roman" w:cs="Times New Roman"/>
          <w:noProof/>
          <w:sz w:val="28"/>
          <w:szCs w:val="28"/>
          <w:lang w:val="ru-RU" w:eastAsia="ru-RU"/>
        </w:rPr>
        <w:t xml:space="preserve"> опікунів та піклувальників, у сім’ях яких виховується 5</w:t>
      </w:r>
      <w:r w:rsidRPr="000C1580">
        <w:rPr>
          <w:rFonts w:ascii="Times New Roman" w:eastAsia="Times New Roman" w:hAnsi="Times New Roman" w:cs="Times New Roman"/>
          <w:noProof/>
          <w:sz w:val="28"/>
          <w:szCs w:val="28"/>
          <w:lang w:val="uk-UA" w:eastAsia="ru-RU"/>
        </w:rPr>
        <w:t>3</w:t>
      </w:r>
      <w:r w:rsidRPr="000C1580">
        <w:rPr>
          <w:rFonts w:ascii="Times New Roman" w:eastAsia="Times New Roman" w:hAnsi="Times New Roman" w:cs="Times New Roman"/>
          <w:noProof/>
          <w:sz w:val="28"/>
          <w:szCs w:val="28"/>
          <w:lang w:val="ru-RU" w:eastAsia="ru-RU"/>
        </w:rPr>
        <w:t xml:space="preserve"> д</w:t>
      </w:r>
      <w:r w:rsidRPr="000C1580">
        <w:rPr>
          <w:rFonts w:ascii="Times New Roman" w:eastAsia="Times New Roman" w:hAnsi="Times New Roman" w:cs="Times New Roman"/>
          <w:noProof/>
          <w:sz w:val="28"/>
          <w:szCs w:val="28"/>
          <w:lang w:val="uk-UA" w:eastAsia="ru-RU"/>
        </w:rPr>
        <w:t>итини</w:t>
      </w:r>
      <w:r w:rsidRPr="000C1580">
        <w:rPr>
          <w:rFonts w:ascii="Times New Roman" w:eastAsia="Times New Roman" w:hAnsi="Times New Roman" w:cs="Times New Roman"/>
          <w:noProof/>
          <w:sz w:val="28"/>
          <w:szCs w:val="28"/>
          <w:lang w:val="ru-RU" w:eastAsia="ru-RU"/>
        </w:rPr>
        <w:t>-сир</w:t>
      </w:r>
      <w:r w:rsidRPr="000C1580">
        <w:rPr>
          <w:rFonts w:ascii="Times New Roman" w:eastAsia="Times New Roman" w:hAnsi="Times New Roman" w:cs="Times New Roman"/>
          <w:noProof/>
          <w:sz w:val="28"/>
          <w:szCs w:val="28"/>
          <w:lang w:val="uk-UA" w:eastAsia="ru-RU"/>
        </w:rPr>
        <w:t>оти</w:t>
      </w:r>
      <w:r w:rsidRPr="000C1580">
        <w:rPr>
          <w:rFonts w:ascii="Times New Roman" w:eastAsia="Times New Roman" w:hAnsi="Times New Roman" w:cs="Times New Roman"/>
          <w:noProof/>
          <w:sz w:val="28"/>
          <w:szCs w:val="28"/>
          <w:lang w:val="ru-RU" w:eastAsia="ru-RU"/>
        </w:rPr>
        <w:t xml:space="preserve"> та діт</w:t>
      </w:r>
      <w:r w:rsidRPr="000C1580">
        <w:rPr>
          <w:rFonts w:ascii="Times New Roman" w:eastAsia="Times New Roman" w:hAnsi="Times New Roman" w:cs="Times New Roman"/>
          <w:noProof/>
          <w:sz w:val="28"/>
          <w:szCs w:val="28"/>
          <w:lang w:val="uk-UA" w:eastAsia="ru-RU"/>
        </w:rPr>
        <w:t>и</w:t>
      </w:r>
      <w:r w:rsidRPr="000C1580">
        <w:rPr>
          <w:rFonts w:ascii="Times New Roman" w:eastAsia="Times New Roman" w:hAnsi="Times New Roman" w:cs="Times New Roman"/>
          <w:noProof/>
          <w:sz w:val="28"/>
          <w:szCs w:val="28"/>
          <w:lang w:val="ru-RU" w:eastAsia="ru-RU"/>
        </w:rPr>
        <w:t>, позбавлен</w:t>
      </w:r>
      <w:r w:rsidRPr="000C1580">
        <w:rPr>
          <w:rFonts w:ascii="Times New Roman" w:eastAsia="Times New Roman" w:hAnsi="Times New Roman" w:cs="Times New Roman"/>
          <w:noProof/>
          <w:sz w:val="28"/>
          <w:szCs w:val="28"/>
          <w:lang w:val="uk-UA" w:eastAsia="ru-RU"/>
        </w:rPr>
        <w:t>і</w:t>
      </w:r>
      <w:r w:rsidRPr="000C1580">
        <w:rPr>
          <w:rFonts w:ascii="Times New Roman" w:eastAsia="Times New Roman" w:hAnsi="Times New Roman" w:cs="Times New Roman"/>
          <w:noProof/>
          <w:sz w:val="28"/>
          <w:szCs w:val="28"/>
          <w:lang w:val="ru-RU" w:eastAsia="ru-RU"/>
        </w:rPr>
        <w:t xml:space="preserve"> батьківського піклування</w:t>
      </w:r>
      <w:r w:rsidRPr="000C1580">
        <w:rPr>
          <w:rFonts w:ascii="Times New Roman" w:eastAsia="Times New Roman" w:hAnsi="Times New Roman" w:cs="Times New Roman"/>
          <w:noProof/>
          <w:sz w:val="28"/>
          <w:szCs w:val="28"/>
          <w:lang w:val="uk-UA" w:eastAsia="ru-RU"/>
        </w:rPr>
        <w:t>.</w:t>
      </w:r>
      <w:r w:rsidRPr="000C1580">
        <w:rPr>
          <w:rFonts w:ascii="Times New Roman" w:eastAsia="Times New Roman" w:hAnsi="Times New Roman" w:cs="Times New Roman"/>
          <w:noProof/>
          <w:sz w:val="28"/>
          <w:szCs w:val="28"/>
          <w:lang w:val="ru-RU" w:eastAsia="ru-RU"/>
        </w:rPr>
        <w:t xml:space="preserve"> Службою здійснюється контроль за умовами проживання і виховання</w:t>
      </w:r>
      <w:r w:rsidRPr="000C1580">
        <w:rPr>
          <w:rFonts w:ascii="Times New Roman" w:eastAsia="Times New Roman" w:hAnsi="Times New Roman" w:cs="Times New Roman"/>
          <w:noProof/>
          <w:sz w:val="28"/>
          <w:szCs w:val="28"/>
          <w:lang w:val="uk-UA" w:eastAsia="ru-RU"/>
        </w:rPr>
        <w:t>м</w:t>
      </w:r>
      <w:r w:rsidRPr="000C1580">
        <w:rPr>
          <w:rFonts w:ascii="Times New Roman" w:eastAsia="Times New Roman" w:hAnsi="Times New Roman" w:cs="Times New Roman"/>
          <w:noProof/>
          <w:sz w:val="28"/>
          <w:szCs w:val="28"/>
          <w:lang w:val="ru-RU" w:eastAsia="ru-RU"/>
        </w:rPr>
        <w:t xml:space="preserve"> дітей в сім'ях опікунів. </w:t>
      </w:r>
    </w:p>
    <w:p w14:paraId="69971266" w14:textId="77777777" w:rsidR="000C1580" w:rsidRPr="000C1580" w:rsidRDefault="000C1580" w:rsidP="000C1580">
      <w:pPr>
        <w:spacing w:after="0" w:line="240" w:lineRule="auto"/>
        <w:ind w:firstLine="709"/>
        <w:jc w:val="both"/>
        <w:rPr>
          <w:rFonts w:ascii="Times New Roman" w:eastAsia="Times New Roman" w:hAnsi="Times New Roman" w:cs="Times New Roman"/>
          <w:noProof/>
          <w:sz w:val="28"/>
          <w:szCs w:val="28"/>
          <w:lang w:val="ru-RU" w:eastAsia="ru-RU"/>
        </w:rPr>
      </w:pPr>
      <w:r w:rsidRPr="000C1580">
        <w:rPr>
          <w:rFonts w:ascii="Times New Roman" w:eastAsia="Times New Roman" w:hAnsi="Times New Roman" w:cs="Times New Roman"/>
          <w:noProof/>
          <w:sz w:val="28"/>
          <w:szCs w:val="28"/>
          <w:lang w:val="ru-RU" w:eastAsia="ru-RU"/>
        </w:rPr>
        <w:t>На місцевому обліку з усиновлення відділу «Служба у справах дітей» Тростянецької міської ради перебуває 1</w:t>
      </w:r>
      <w:r w:rsidRPr="000C1580">
        <w:rPr>
          <w:rFonts w:ascii="Times New Roman" w:eastAsia="Times New Roman" w:hAnsi="Times New Roman" w:cs="Times New Roman"/>
          <w:noProof/>
          <w:sz w:val="28"/>
          <w:szCs w:val="28"/>
          <w:lang w:val="uk-UA" w:eastAsia="ru-RU"/>
        </w:rPr>
        <w:t>1</w:t>
      </w:r>
      <w:r w:rsidRPr="000C1580">
        <w:rPr>
          <w:rFonts w:ascii="Times New Roman" w:eastAsia="Times New Roman" w:hAnsi="Times New Roman" w:cs="Times New Roman"/>
          <w:noProof/>
          <w:sz w:val="28"/>
          <w:szCs w:val="28"/>
          <w:lang w:val="ru-RU" w:eastAsia="ru-RU"/>
        </w:rPr>
        <w:t xml:space="preserve"> дітей-сиріт та дітей, позбавлених батьківського піклування, з яких </w:t>
      </w:r>
      <w:r w:rsidRPr="000C1580">
        <w:rPr>
          <w:rFonts w:ascii="Times New Roman" w:eastAsia="Times New Roman" w:hAnsi="Times New Roman" w:cs="Times New Roman"/>
          <w:noProof/>
          <w:sz w:val="28"/>
          <w:szCs w:val="28"/>
          <w:lang w:val="uk-UA" w:eastAsia="ru-RU"/>
        </w:rPr>
        <w:t>11</w:t>
      </w:r>
      <w:r w:rsidRPr="000C1580">
        <w:rPr>
          <w:rFonts w:ascii="Times New Roman" w:eastAsia="Times New Roman" w:hAnsi="Times New Roman" w:cs="Times New Roman"/>
          <w:noProof/>
          <w:sz w:val="28"/>
          <w:szCs w:val="28"/>
          <w:lang w:val="ru-RU" w:eastAsia="ru-RU"/>
        </w:rPr>
        <w:t xml:space="preserve"> влаштовано  до сімейних форм виховання. На сьогодні </w:t>
      </w:r>
      <w:r w:rsidRPr="000C1580">
        <w:rPr>
          <w:rFonts w:ascii="Times New Roman" w:eastAsia="Times New Roman" w:hAnsi="Times New Roman" w:cs="Times New Roman"/>
          <w:noProof/>
          <w:sz w:val="28"/>
          <w:szCs w:val="28"/>
          <w:lang w:val="uk-UA" w:eastAsia="ru-RU"/>
        </w:rPr>
        <w:t>С</w:t>
      </w:r>
      <w:r w:rsidRPr="000C1580">
        <w:rPr>
          <w:rFonts w:ascii="Times New Roman" w:eastAsia="Times New Roman" w:hAnsi="Times New Roman" w:cs="Times New Roman"/>
          <w:noProof/>
          <w:sz w:val="28"/>
          <w:szCs w:val="28"/>
          <w:lang w:val="ru-RU" w:eastAsia="ru-RU"/>
        </w:rPr>
        <w:t>лужбою у справах дітей здійснюється нагляд за 4</w:t>
      </w:r>
      <w:r w:rsidRPr="000C1580">
        <w:rPr>
          <w:rFonts w:ascii="Times New Roman" w:eastAsia="Times New Roman" w:hAnsi="Times New Roman" w:cs="Times New Roman"/>
          <w:noProof/>
          <w:sz w:val="28"/>
          <w:szCs w:val="28"/>
          <w:lang w:val="uk-UA" w:eastAsia="ru-RU"/>
        </w:rPr>
        <w:t xml:space="preserve">0 </w:t>
      </w:r>
      <w:r w:rsidRPr="000C1580">
        <w:rPr>
          <w:rFonts w:ascii="Times New Roman" w:eastAsia="Times New Roman" w:hAnsi="Times New Roman" w:cs="Times New Roman"/>
          <w:noProof/>
          <w:sz w:val="28"/>
          <w:szCs w:val="28"/>
          <w:lang w:val="ru-RU" w:eastAsia="ru-RU"/>
        </w:rPr>
        <w:t xml:space="preserve">усиновленими дітьми. </w:t>
      </w:r>
    </w:p>
    <w:p w14:paraId="63A9CDC9" w14:textId="77777777" w:rsidR="000C1580" w:rsidRPr="000C1580" w:rsidRDefault="000C1580" w:rsidP="000C1580">
      <w:pPr>
        <w:spacing w:after="0" w:line="240" w:lineRule="auto"/>
        <w:ind w:firstLine="709"/>
        <w:jc w:val="both"/>
        <w:rPr>
          <w:rFonts w:ascii="Times New Roman" w:eastAsia="Times New Roman" w:hAnsi="Times New Roman" w:cs="Times New Roman"/>
          <w:noProof/>
          <w:sz w:val="28"/>
          <w:szCs w:val="28"/>
          <w:lang w:val="uk-UA" w:eastAsia="ru-RU"/>
        </w:rPr>
      </w:pPr>
      <w:r w:rsidRPr="000C1580">
        <w:rPr>
          <w:rFonts w:ascii="Times New Roman" w:eastAsia="Times New Roman" w:hAnsi="Times New Roman" w:cs="Times New Roman"/>
          <w:noProof/>
          <w:sz w:val="28"/>
          <w:szCs w:val="28"/>
          <w:lang w:val="uk-UA" w:eastAsia="ru-RU"/>
        </w:rPr>
        <w:t>З початку 2024 року за підтримки Блігодійного фонду «Українська фундація милосердя» було організовано поїздку до Закарпаття та оздоровлено 25 дітей пільгових категорій, які виховуються на території Тростянецької громади.</w:t>
      </w:r>
    </w:p>
    <w:p w14:paraId="04488618" w14:textId="77777777" w:rsidR="000C1580" w:rsidRPr="000C1580" w:rsidRDefault="000C1580" w:rsidP="000C1580">
      <w:pPr>
        <w:spacing w:after="0" w:line="240" w:lineRule="auto"/>
        <w:ind w:firstLine="709"/>
        <w:jc w:val="both"/>
        <w:rPr>
          <w:rFonts w:ascii="Times New Roman" w:eastAsia="Times New Roman" w:hAnsi="Times New Roman" w:cs="Times New Roman"/>
          <w:noProof/>
          <w:sz w:val="28"/>
          <w:szCs w:val="28"/>
          <w:lang w:val="uk-UA" w:eastAsia="ru-RU"/>
        </w:rPr>
      </w:pPr>
      <w:r w:rsidRPr="000C1580">
        <w:rPr>
          <w:rFonts w:ascii="Times New Roman" w:eastAsia="Times New Roman" w:hAnsi="Times New Roman" w:cs="Times New Roman"/>
          <w:noProof/>
          <w:sz w:val="28"/>
          <w:szCs w:val="28"/>
          <w:lang w:val="uk-UA" w:eastAsia="ru-RU"/>
        </w:rPr>
        <w:t>Протягом 2024 року відділом «Служба у справах дітей» Тростянецької міської ради спільно з Громадською організацією «Ліга сучасних жінок» продовжувалась реалізація проєкту «</w:t>
      </w:r>
      <w:r w:rsidRPr="000C1580">
        <w:rPr>
          <w:rFonts w:ascii="Times New Roman" w:eastAsia="Times New Roman" w:hAnsi="Times New Roman" w:cs="Times New Roman"/>
          <w:noProof/>
          <w:sz w:val="28"/>
          <w:szCs w:val="28"/>
          <w:lang w:eastAsia="ru-RU"/>
        </w:rPr>
        <w:t>Together</w:t>
      </w:r>
      <w:r w:rsidRPr="000C1580">
        <w:rPr>
          <w:rFonts w:ascii="Times New Roman" w:eastAsia="Times New Roman" w:hAnsi="Times New Roman" w:cs="Times New Roman"/>
          <w:noProof/>
          <w:sz w:val="28"/>
          <w:szCs w:val="28"/>
          <w:lang w:val="uk-UA" w:eastAsia="ru-RU"/>
        </w:rPr>
        <w:t xml:space="preserve"> </w:t>
      </w:r>
      <w:r w:rsidRPr="000C1580">
        <w:rPr>
          <w:rFonts w:ascii="Times New Roman" w:eastAsia="Times New Roman" w:hAnsi="Times New Roman" w:cs="Times New Roman"/>
          <w:noProof/>
          <w:sz w:val="28"/>
          <w:szCs w:val="28"/>
          <w:lang w:eastAsia="ru-RU"/>
        </w:rPr>
        <w:t>in</w:t>
      </w:r>
      <w:r w:rsidRPr="000C1580">
        <w:rPr>
          <w:rFonts w:ascii="Times New Roman" w:eastAsia="Times New Roman" w:hAnsi="Times New Roman" w:cs="Times New Roman"/>
          <w:noProof/>
          <w:sz w:val="28"/>
          <w:szCs w:val="28"/>
          <w:lang w:val="uk-UA" w:eastAsia="ru-RU"/>
        </w:rPr>
        <w:t xml:space="preserve"> </w:t>
      </w:r>
      <w:r w:rsidRPr="000C1580">
        <w:rPr>
          <w:rFonts w:ascii="Times New Roman" w:eastAsia="Times New Roman" w:hAnsi="Times New Roman" w:cs="Times New Roman"/>
          <w:noProof/>
          <w:sz w:val="28"/>
          <w:szCs w:val="28"/>
          <w:lang w:eastAsia="ru-RU"/>
        </w:rPr>
        <w:t>action</w:t>
      </w:r>
      <w:r w:rsidRPr="000C1580">
        <w:rPr>
          <w:rFonts w:ascii="Times New Roman" w:eastAsia="Times New Roman" w:hAnsi="Times New Roman" w:cs="Times New Roman"/>
          <w:noProof/>
          <w:sz w:val="28"/>
          <w:szCs w:val="28"/>
          <w:lang w:val="uk-UA" w:eastAsia="ru-RU"/>
        </w:rPr>
        <w:t xml:space="preserve"> </w:t>
      </w:r>
      <w:r w:rsidRPr="000C1580">
        <w:rPr>
          <w:rFonts w:ascii="Times New Roman" w:eastAsia="Times New Roman" w:hAnsi="Times New Roman" w:cs="Times New Roman"/>
          <w:noProof/>
          <w:sz w:val="28"/>
          <w:szCs w:val="28"/>
          <w:lang w:eastAsia="ru-RU"/>
        </w:rPr>
        <w:t>for</w:t>
      </w:r>
      <w:r w:rsidRPr="000C1580">
        <w:rPr>
          <w:rFonts w:ascii="Times New Roman" w:eastAsia="Times New Roman" w:hAnsi="Times New Roman" w:cs="Times New Roman"/>
          <w:noProof/>
          <w:sz w:val="28"/>
          <w:szCs w:val="28"/>
          <w:lang w:val="uk-UA" w:eastAsia="ru-RU"/>
        </w:rPr>
        <w:t xml:space="preserve"> </w:t>
      </w:r>
      <w:r w:rsidRPr="000C1580">
        <w:rPr>
          <w:rFonts w:ascii="Times New Roman" w:eastAsia="Times New Roman" w:hAnsi="Times New Roman" w:cs="Times New Roman"/>
          <w:noProof/>
          <w:sz w:val="28"/>
          <w:szCs w:val="28"/>
          <w:lang w:eastAsia="ru-RU"/>
        </w:rPr>
        <w:t>Ukraine</w:t>
      </w:r>
      <w:r w:rsidRPr="000C1580">
        <w:rPr>
          <w:rFonts w:ascii="Times New Roman" w:eastAsia="Times New Roman" w:hAnsi="Times New Roman" w:cs="Times New Roman"/>
          <w:noProof/>
          <w:sz w:val="28"/>
          <w:szCs w:val="28"/>
          <w:lang w:val="uk-UA" w:eastAsia="ru-RU"/>
        </w:rPr>
        <w:t>». Діти, які проживають на території Тростянецької громади, забезпечувались дитячим кейс-менеджментом, зокрема, координувалась діяльність в режимі перенаправлення до сервісів психологічної, юридичної, медичної, соціальної та інших видів допомоги задля забезпечення найкращих інтересів дитини. Даним проєктом охоплено 8 сімей, в яких виховуються діти-сироти та діти, позбавлених батьківського піклування.</w:t>
      </w:r>
    </w:p>
    <w:p w14:paraId="6D4CF3AC" w14:textId="77777777" w:rsidR="000C1580" w:rsidRPr="000C1580" w:rsidRDefault="000C1580" w:rsidP="000C1580">
      <w:pPr>
        <w:spacing w:after="0" w:line="240" w:lineRule="auto"/>
        <w:ind w:firstLine="709"/>
        <w:jc w:val="both"/>
        <w:rPr>
          <w:rFonts w:ascii="Times New Roman" w:eastAsia="Times New Roman" w:hAnsi="Times New Roman" w:cs="Times New Roman"/>
          <w:bCs/>
          <w:noProof/>
          <w:sz w:val="28"/>
          <w:szCs w:val="28"/>
          <w:lang w:val="uk-UA" w:eastAsia="ru-RU"/>
        </w:rPr>
      </w:pPr>
      <w:r w:rsidRPr="000C1580">
        <w:rPr>
          <w:rFonts w:ascii="Times New Roman" w:eastAsia="Times New Roman" w:hAnsi="Times New Roman" w:cs="Times New Roman"/>
          <w:noProof/>
          <w:sz w:val="28"/>
          <w:szCs w:val="28"/>
          <w:lang w:val="uk-UA" w:eastAsia="ru-RU"/>
        </w:rPr>
        <w:t>У</w:t>
      </w:r>
      <w:r w:rsidRPr="000C1580">
        <w:rPr>
          <w:rFonts w:ascii="Times New Roman" w:eastAsia="Times New Roman" w:hAnsi="Times New Roman" w:cs="Times New Roman"/>
          <w:bCs/>
          <w:noProof/>
          <w:sz w:val="28"/>
          <w:szCs w:val="28"/>
          <w:lang w:val="uk-UA" w:eastAsia="ru-RU"/>
        </w:rPr>
        <w:t xml:space="preserve"> Тростянецькій громаді в рамках проєкту «Родина для кожної дитини: розвиток сімейного патронату» проведено прес-конференції за програмою «Популяризація розвитку послуги патронату над дитиною та сімейних форм виховання, пошук патронатних вихователів». Також постійно ведется інформаційно-роз’яснювальна робота по цьому питанню</w:t>
      </w:r>
      <w:r w:rsidRPr="000C1580">
        <w:rPr>
          <w:rFonts w:ascii="Times New Roman" w:eastAsia="Times New Roman" w:hAnsi="Times New Roman" w:cs="Times New Roman"/>
          <w:noProof/>
          <w:sz w:val="28"/>
          <w:szCs w:val="28"/>
          <w:lang w:val="uk-UA" w:eastAsia="ru-RU"/>
        </w:rPr>
        <w:t xml:space="preserve"> </w:t>
      </w:r>
      <w:r w:rsidRPr="000C1580">
        <w:rPr>
          <w:rFonts w:ascii="Times New Roman" w:eastAsia="Times New Roman" w:hAnsi="Times New Roman" w:cs="Times New Roman"/>
          <w:noProof/>
          <w:sz w:val="28"/>
          <w:szCs w:val="28"/>
          <w:lang w:val="ru-RU" w:eastAsia="ru-RU"/>
        </w:rPr>
        <w:t>через старост</w:t>
      </w:r>
      <w:r w:rsidRPr="000C1580">
        <w:rPr>
          <w:rFonts w:ascii="Times New Roman" w:eastAsia="Times New Roman" w:hAnsi="Times New Roman" w:cs="Times New Roman"/>
          <w:noProof/>
          <w:sz w:val="28"/>
          <w:szCs w:val="28"/>
          <w:lang w:val="uk-UA" w:eastAsia="ru-RU"/>
        </w:rPr>
        <w:t xml:space="preserve"> </w:t>
      </w:r>
      <w:r w:rsidRPr="000C1580">
        <w:rPr>
          <w:rFonts w:ascii="Times New Roman" w:eastAsia="Times New Roman" w:hAnsi="Times New Roman" w:cs="Times New Roman"/>
          <w:noProof/>
          <w:sz w:val="28"/>
          <w:szCs w:val="28"/>
          <w:lang w:val="ru-RU" w:eastAsia="ru-RU"/>
        </w:rPr>
        <w:t>старостинських округів</w:t>
      </w:r>
      <w:r w:rsidRPr="000C1580">
        <w:rPr>
          <w:rFonts w:ascii="Times New Roman" w:eastAsia="Times New Roman" w:hAnsi="Times New Roman" w:cs="Times New Roman"/>
          <w:noProof/>
          <w:sz w:val="28"/>
          <w:szCs w:val="28"/>
          <w:lang w:val="uk-UA" w:eastAsia="ru-RU"/>
        </w:rPr>
        <w:t>, телебачення та соціальні мережі</w:t>
      </w:r>
      <w:r w:rsidRPr="000C1580">
        <w:rPr>
          <w:rFonts w:ascii="Times New Roman" w:eastAsia="Times New Roman" w:hAnsi="Times New Roman" w:cs="Times New Roman"/>
          <w:noProof/>
          <w:sz w:val="28"/>
          <w:szCs w:val="28"/>
          <w:lang w:val="ru-RU" w:eastAsia="ru-RU"/>
        </w:rPr>
        <w:t>.</w:t>
      </w:r>
    </w:p>
    <w:p w14:paraId="3C2D0D16" w14:textId="77777777" w:rsidR="000C1580" w:rsidRPr="000C1580" w:rsidRDefault="000C1580" w:rsidP="000C1580">
      <w:pPr>
        <w:spacing w:after="0" w:line="240" w:lineRule="auto"/>
        <w:ind w:firstLine="709"/>
        <w:jc w:val="both"/>
        <w:rPr>
          <w:rFonts w:ascii="Times New Roman" w:eastAsia="Times New Roman" w:hAnsi="Times New Roman" w:cs="Times New Roman"/>
          <w:color w:val="080809"/>
          <w:sz w:val="28"/>
          <w:szCs w:val="28"/>
          <w:shd w:val="clear" w:color="auto" w:fill="FFFFFF"/>
          <w:lang w:val="uk-UA" w:eastAsia="ru-RU"/>
        </w:rPr>
      </w:pPr>
      <w:r w:rsidRPr="000C1580">
        <w:rPr>
          <w:rFonts w:ascii="Times New Roman" w:eastAsia="Times New Roman" w:hAnsi="Times New Roman" w:cs="Times New Roman"/>
          <w:color w:val="080809"/>
          <w:sz w:val="28"/>
          <w:szCs w:val="28"/>
          <w:shd w:val="clear" w:color="auto" w:fill="FFFFFF"/>
          <w:lang w:val="uk-UA" w:eastAsia="ru-RU"/>
        </w:rPr>
        <w:t>За підтримки Міжнародної неурядової організації «</w:t>
      </w:r>
      <w:r w:rsidRPr="000C1580">
        <w:rPr>
          <w:rFonts w:ascii="Times New Roman" w:eastAsia="Times New Roman" w:hAnsi="Times New Roman" w:cs="Times New Roman"/>
          <w:color w:val="080809"/>
          <w:sz w:val="28"/>
          <w:szCs w:val="28"/>
          <w:shd w:val="clear" w:color="auto" w:fill="FFFFFF"/>
          <w:lang w:val="ru-RU" w:eastAsia="ru-RU"/>
        </w:rPr>
        <w:t>Save</w:t>
      </w:r>
      <w:r w:rsidRPr="000C1580">
        <w:rPr>
          <w:rFonts w:ascii="Times New Roman" w:eastAsia="Times New Roman" w:hAnsi="Times New Roman" w:cs="Times New Roman"/>
          <w:color w:val="080809"/>
          <w:sz w:val="28"/>
          <w:szCs w:val="28"/>
          <w:shd w:val="clear" w:color="auto" w:fill="FFFFFF"/>
          <w:lang w:val="uk-UA" w:eastAsia="ru-RU"/>
        </w:rPr>
        <w:t xml:space="preserve"> </w:t>
      </w:r>
      <w:r w:rsidRPr="000C1580">
        <w:rPr>
          <w:rFonts w:ascii="Times New Roman" w:eastAsia="Times New Roman" w:hAnsi="Times New Roman" w:cs="Times New Roman"/>
          <w:color w:val="080809"/>
          <w:sz w:val="28"/>
          <w:szCs w:val="28"/>
          <w:shd w:val="clear" w:color="auto" w:fill="FFFFFF"/>
          <w:lang w:val="ru-RU" w:eastAsia="ru-RU"/>
        </w:rPr>
        <w:t>the</w:t>
      </w:r>
      <w:r w:rsidRPr="000C1580">
        <w:rPr>
          <w:rFonts w:ascii="Times New Roman" w:eastAsia="Times New Roman" w:hAnsi="Times New Roman" w:cs="Times New Roman"/>
          <w:color w:val="080809"/>
          <w:sz w:val="28"/>
          <w:szCs w:val="28"/>
          <w:shd w:val="clear" w:color="auto" w:fill="FFFFFF"/>
          <w:lang w:val="uk-UA" w:eastAsia="ru-RU"/>
        </w:rPr>
        <w:t xml:space="preserve"> </w:t>
      </w:r>
      <w:r w:rsidRPr="000C1580">
        <w:rPr>
          <w:rFonts w:ascii="Times New Roman" w:eastAsia="Times New Roman" w:hAnsi="Times New Roman" w:cs="Times New Roman"/>
          <w:color w:val="080809"/>
          <w:sz w:val="28"/>
          <w:szCs w:val="28"/>
          <w:shd w:val="clear" w:color="auto" w:fill="FFFFFF"/>
          <w:lang w:val="ru-RU" w:eastAsia="ru-RU"/>
        </w:rPr>
        <w:t>Children</w:t>
      </w:r>
      <w:r w:rsidRPr="000C1580">
        <w:rPr>
          <w:rFonts w:ascii="Times New Roman" w:eastAsia="Times New Roman" w:hAnsi="Times New Roman" w:cs="Times New Roman"/>
          <w:color w:val="080809"/>
          <w:sz w:val="28"/>
          <w:szCs w:val="28"/>
          <w:shd w:val="clear" w:color="auto" w:fill="FFFFFF"/>
          <w:lang w:val="uk-UA" w:eastAsia="ru-RU"/>
        </w:rPr>
        <w:t xml:space="preserve">» забезпечено шкільними рюкзаками з канцелярським приладдям 36 дітей Тростянецької громади, які проживають у сім'ях, що опинилися в складних життєвих обставинах. Також  діткам з прийомних родин, дитячих будинків сімейного типу та з сімей, які опинилися в складних життєвих обставинах,  надано допомогу у вигляді 75 гігієнічних наборів та 40 наборів </w:t>
      </w:r>
      <w:r w:rsidRPr="000C1580">
        <w:rPr>
          <w:rFonts w:ascii="Times New Roman" w:eastAsia="Times New Roman" w:hAnsi="Times New Roman" w:cs="Times New Roman"/>
          <w:color w:val="080809"/>
          <w:sz w:val="28"/>
          <w:szCs w:val="28"/>
          <w:shd w:val="clear" w:color="auto" w:fill="FFFFFF"/>
          <w:lang w:eastAsia="ru-RU"/>
        </w:rPr>
        <w:t>PSS</w:t>
      </w:r>
      <w:r w:rsidRPr="000C1580">
        <w:rPr>
          <w:rFonts w:ascii="Times New Roman" w:eastAsia="Times New Roman" w:hAnsi="Times New Roman" w:cs="Times New Roman"/>
          <w:color w:val="080809"/>
          <w:sz w:val="28"/>
          <w:szCs w:val="28"/>
          <w:shd w:val="clear" w:color="auto" w:fill="FFFFFF"/>
          <w:lang w:val="uk-UA" w:eastAsia="ru-RU"/>
        </w:rPr>
        <w:t xml:space="preserve"> у вигляді рюкзаків.</w:t>
      </w:r>
    </w:p>
    <w:p w14:paraId="275BEBB9" w14:textId="77777777" w:rsidR="000C1580" w:rsidRPr="000C1580" w:rsidRDefault="000C1580" w:rsidP="000C1580">
      <w:pPr>
        <w:spacing w:after="0" w:line="240" w:lineRule="auto"/>
        <w:ind w:firstLine="709"/>
        <w:jc w:val="both"/>
        <w:rPr>
          <w:rFonts w:ascii="Times New Roman" w:eastAsia="Times New Roman" w:hAnsi="Times New Roman" w:cs="Times New Roman"/>
          <w:color w:val="080809"/>
          <w:sz w:val="28"/>
          <w:szCs w:val="28"/>
          <w:shd w:val="clear" w:color="auto" w:fill="FFFFFF"/>
          <w:lang w:val="uk-UA" w:eastAsia="ru-RU"/>
        </w:rPr>
      </w:pPr>
      <w:r w:rsidRPr="000C1580">
        <w:rPr>
          <w:rFonts w:ascii="Times New Roman" w:eastAsia="Times New Roman" w:hAnsi="Times New Roman" w:cs="Times New Roman"/>
          <w:color w:val="080809"/>
          <w:sz w:val="28"/>
          <w:szCs w:val="28"/>
          <w:shd w:val="clear" w:color="auto" w:fill="FFFFFF"/>
          <w:lang w:val="uk-UA" w:eastAsia="ru-RU"/>
        </w:rPr>
        <w:t>Завдяки співпраці громадської організації «Клуб рибалок України» з дитячим фондом ООН (ЮНІСЕФ) та за фінансової підтримки уряду Республіки Корея відділом "Служба у справах дітей" Тростянецької міської ради отримано оргтехніку для роботи на суму 89794,00 гривень.</w:t>
      </w:r>
    </w:p>
    <w:p w14:paraId="0C6ECCCF" w14:textId="77777777" w:rsidR="000C1580" w:rsidRPr="000C1580" w:rsidRDefault="000C1580" w:rsidP="000C1580">
      <w:pPr>
        <w:shd w:val="clear" w:color="auto" w:fill="FFFFFF"/>
        <w:spacing w:after="0" w:line="240" w:lineRule="auto"/>
        <w:ind w:firstLine="709"/>
        <w:jc w:val="both"/>
        <w:rPr>
          <w:rFonts w:ascii="Times New Roman" w:eastAsia="Times New Roman" w:hAnsi="Times New Roman" w:cs="Times New Roman"/>
          <w:sz w:val="28"/>
          <w:szCs w:val="28"/>
          <w:lang w:val="uk-UA" w:eastAsia="ru-RU"/>
        </w:rPr>
      </w:pPr>
      <w:r w:rsidRPr="000C1580">
        <w:rPr>
          <w:rFonts w:ascii="Times New Roman" w:eastAsia="Times New Roman" w:hAnsi="Times New Roman" w:cs="Times New Roman"/>
          <w:color w:val="080809"/>
          <w:sz w:val="28"/>
          <w:szCs w:val="28"/>
          <w:lang w:val="uk-UA" w:eastAsia="ru-RU"/>
        </w:rPr>
        <w:t xml:space="preserve">Водночас представниками нідерландської благодійної організації NGO STICHTING HULPACTIES у супроводі поліцейських ГУНП в Сумській області, старшого інспектора з особливих доручень Департаменту головної інспекції та дотримання прав людини Національної поліції України, представників громадського формування «Капеланський патруль – Суми» та відділу «Служба у справах дітей» Тростянецької міської ради передано чотирьом </w:t>
      </w:r>
      <w:r w:rsidRPr="000C1580">
        <w:rPr>
          <w:rFonts w:ascii="Times New Roman" w:eastAsia="Times New Roman" w:hAnsi="Times New Roman" w:cs="Times New Roman"/>
          <w:sz w:val="28"/>
          <w:szCs w:val="28"/>
          <w:lang w:val="uk-UA" w:eastAsia="ru-RU"/>
        </w:rPr>
        <w:t>прийомним сім’ям та дитячому будинку сімейного типу електрогенератори.</w:t>
      </w:r>
    </w:p>
    <w:p w14:paraId="11B3E84F" w14:textId="77777777" w:rsidR="000C1580" w:rsidRPr="000C1580" w:rsidRDefault="000C1580" w:rsidP="000C1580">
      <w:pPr>
        <w:shd w:val="clear" w:color="auto" w:fill="FFFFFF"/>
        <w:spacing w:after="0" w:line="240" w:lineRule="auto"/>
        <w:ind w:firstLine="709"/>
        <w:jc w:val="both"/>
        <w:rPr>
          <w:rFonts w:ascii="Times New Roman" w:eastAsia="Times New Roman" w:hAnsi="Times New Roman" w:cs="Times New Roman"/>
          <w:sz w:val="28"/>
          <w:szCs w:val="28"/>
          <w:lang w:val="uk-UA" w:eastAsia="ru-RU"/>
        </w:rPr>
      </w:pPr>
      <w:r w:rsidRPr="000C1580">
        <w:rPr>
          <w:rFonts w:ascii="Times New Roman" w:eastAsia="Times New Roman" w:hAnsi="Times New Roman" w:cs="Times New Roman"/>
          <w:sz w:val="28"/>
          <w:szCs w:val="28"/>
          <w:lang w:val="uk-UA" w:eastAsia="ru-RU"/>
        </w:rPr>
        <w:t xml:space="preserve">Також представниками міжнародного фонду </w:t>
      </w:r>
      <w:r w:rsidRPr="000C1580">
        <w:rPr>
          <w:rFonts w:ascii="Times New Roman" w:eastAsia="Times New Roman" w:hAnsi="Times New Roman" w:cs="Times New Roman"/>
          <w:sz w:val="28"/>
          <w:szCs w:val="28"/>
          <w:lang w:eastAsia="ru-RU"/>
        </w:rPr>
        <w:t>AICM</w:t>
      </w:r>
      <w:r w:rsidRPr="000C1580">
        <w:rPr>
          <w:rFonts w:ascii="Times New Roman" w:eastAsia="Times New Roman" w:hAnsi="Times New Roman" w:cs="Times New Roman"/>
          <w:sz w:val="28"/>
          <w:szCs w:val="28"/>
          <w:lang w:val="uk-UA" w:eastAsia="ru-RU"/>
        </w:rPr>
        <w:t xml:space="preserve"> (Франція) передано 51 рюкзак з подарунками для дітей-сиріт та дітей, позбавлених батьківського піклування та дітям з сімей, які потрапили в складні життєві обставини.</w:t>
      </w:r>
    </w:p>
    <w:p w14:paraId="3DE3E0A3" w14:textId="77777777" w:rsidR="000C1580" w:rsidRPr="000C1580" w:rsidRDefault="000C1580" w:rsidP="000C1580">
      <w:pPr>
        <w:shd w:val="clear" w:color="auto" w:fill="FFFFFF"/>
        <w:spacing w:after="0" w:line="240" w:lineRule="auto"/>
        <w:ind w:firstLine="709"/>
        <w:jc w:val="both"/>
        <w:rPr>
          <w:rFonts w:ascii="Times New Roman" w:eastAsia="Times New Roman" w:hAnsi="Times New Roman" w:cs="Times New Roman"/>
          <w:sz w:val="28"/>
          <w:szCs w:val="28"/>
          <w:lang w:val="uk-UA" w:eastAsia="ru-RU"/>
        </w:rPr>
      </w:pPr>
      <w:r w:rsidRPr="000C1580">
        <w:rPr>
          <w:rFonts w:ascii="Times New Roman" w:eastAsia="Times New Roman" w:hAnsi="Times New Roman" w:cs="Times New Roman"/>
          <w:sz w:val="28"/>
          <w:szCs w:val="28"/>
          <w:lang w:val="uk-UA" w:eastAsia="ru-RU"/>
        </w:rPr>
        <w:t xml:space="preserve">До свят День захисту дітей, День усиновлення та День Святого Миколая дітки, які перебувають на обліку у відділі «Служба у справах дітей» Тростянецької міської ради отримали солодкі подарунки та іграшки за віком. Зокрема, до Дня Святого Миколая надано солодощі від ТОВ ЮР Енерджі мережа магазину Продуктова Хатка (51 пакунок цукерок) та завдяки волонтерам, міжнародній ІТ-компанії </w:t>
      </w:r>
      <w:r w:rsidRPr="000C1580">
        <w:rPr>
          <w:rFonts w:ascii="Times New Roman" w:eastAsia="Times New Roman" w:hAnsi="Times New Roman" w:cs="Times New Roman"/>
          <w:sz w:val="28"/>
          <w:szCs w:val="28"/>
          <w:lang w:eastAsia="ru-RU"/>
        </w:rPr>
        <w:t>EPAM</w:t>
      </w:r>
      <w:r w:rsidRPr="000C1580">
        <w:rPr>
          <w:rFonts w:ascii="Times New Roman" w:eastAsia="Times New Roman" w:hAnsi="Times New Roman" w:cs="Times New Roman"/>
          <w:sz w:val="28"/>
          <w:szCs w:val="28"/>
          <w:lang w:val="uk-UA" w:eastAsia="ru-RU"/>
        </w:rPr>
        <w:t xml:space="preserve"> </w:t>
      </w:r>
      <w:r w:rsidRPr="000C1580">
        <w:rPr>
          <w:rFonts w:ascii="Times New Roman" w:eastAsia="Times New Roman" w:hAnsi="Times New Roman" w:cs="Times New Roman"/>
          <w:sz w:val="28"/>
          <w:szCs w:val="28"/>
          <w:lang w:eastAsia="ru-RU"/>
        </w:rPr>
        <w:t>Poland</w:t>
      </w:r>
      <w:r w:rsidRPr="000C1580">
        <w:rPr>
          <w:rFonts w:ascii="Times New Roman" w:eastAsia="Times New Roman" w:hAnsi="Times New Roman" w:cs="Times New Roman"/>
          <w:sz w:val="28"/>
          <w:szCs w:val="28"/>
          <w:lang w:val="uk-UA" w:eastAsia="ru-RU"/>
        </w:rPr>
        <w:t xml:space="preserve"> за листами-побажаннями дітки з дитячих будинків сімейного типу отримали жадані подарунки – іграшки, а також гігієнічні набори.</w:t>
      </w:r>
    </w:p>
    <w:p w14:paraId="6A2DA10F" w14:textId="77777777" w:rsidR="000C1580" w:rsidRPr="000C1580" w:rsidRDefault="000C1580" w:rsidP="000C1580">
      <w:pPr>
        <w:spacing w:after="0" w:line="240" w:lineRule="auto"/>
        <w:ind w:firstLine="709"/>
        <w:jc w:val="both"/>
        <w:rPr>
          <w:rFonts w:ascii="Times New Roman" w:eastAsia="Times New Roman" w:hAnsi="Times New Roman" w:cs="Times New Roman"/>
          <w:bCs/>
          <w:noProof/>
          <w:sz w:val="28"/>
          <w:szCs w:val="28"/>
          <w:lang w:val="ru-RU" w:eastAsia="ru-RU"/>
        </w:rPr>
      </w:pPr>
      <w:r w:rsidRPr="000C1580">
        <w:rPr>
          <w:rFonts w:ascii="Times New Roman" w:eastAsia="Times New Roman" w:hAnsi="Times New Roman" w:cs="Times New Roman"/>
          <w:bCs/>
          <w:noProof/>
          <w:sz w:val="28"/>
          <w:szCs w:val="28"/>
          <w:lang w:val="uk-UA" w:eastAsia="ru-RU"/>
        </w:rPr>
        <w:t>На виконання пп. 7 п. «б» ст. 32 Закону України «Про місцеве самоврядування в Україні»</w:t>
      </w:r>
      <w:r w:rsidRPr="000C1580">
        <w:rPr>
          <w:rFonts w:ascii="Times New Roman" w:eastAsia="Times New Roman" w:hAnsi="Times New Roman" w:cs="Times New Roman"/>
          <w:noProof/>
          <w:sz w:val="28"/>
          <w:szCs w:val="28"/>
          <w:lang w:val="uk-UA" w:eastAsia="ru-RU"/>
        </w:rPr>
        <w:t xml:space="preserve">  проводиться робота щодо запобігання бездоглядності неповнолітніх. </w:t>
      </w:r>
      <w:r w:rsidRPr="000C1580">
        <w:rPr>
          <w:rFonts w:ascii="Times New Roman" w:eastAsia="Times New Roman" w:hAnsi="Times New Roman" w:cs="Times New Roman"/>
          <w:noProof/>
          <w:sz w:val="28"/>
          <w:szCs w:val="28"/>
          <w:lang w:val="ru-RU" w:eastAsia="ru-RU"/>
        </w:rPr>
        <w:t>Станом на 01.</w:t>
      </w:r>
      <w:r w:rsidRPr="000C1580">
        <w:rPr>
          <w:rFonts w:ascii="Times New Roman" w:eastAsia="Times New Roman" w:hAnsi="Times New Roman" w:cs="Times New Roman"/>
          <w:noProof/>
          <w:sz w:val="28"/>
          <w:szCs w:val="28"/>
          <w:lang w:val="uk-UA" w:eastAsia="ru-RU"/>
        </w:rPr>
        <w:t>01</w:t>
      </w:r>
      <w:r w:rsidRPr="000C1580">
        <w:rPr>
          <w:rFonts w:ascii="Times New Roman" w:eastAsia="Times New Roman" w:hAnsi="Times New Roman" w:cs="Times New Roman"/>
          <w:noProof/>
          <w:sz w:val="28"/>
          <w:szCs w:val="28"/>
          <w:lang w:val="ru-RU" w:eastAsia="ru-RU"/>
        </w:rPr>
        <w:t>.202</w:t>
      </w:r>
      <w:r w:rsidRPr="000C1580">
        <w:rPr>
          <w:rFonts w:ascii="Times New Roman" w:eastAsia="Times New Roman" w:hAnsi="Times New Roman" w:cs="Times New Roman"/>
          <w:noProof/>
          <w:sz w:val="28"/>
          <w:szCs w:val="28"/>
          <w:lang w:val="uk-UA" w:eastAsia="ru-RU"/>
        </w:rPr>
        <w:t>5</w:t>
      </w:r>
      <w:r w:rsidRPr="000C1580">
        <w:rPr>
          <w:rFonts w:ascii="Times New Roman" w:eastAsia="Times New Roman" w:hAnsi="Times New Roman" w:cs="Times New Roman"/>
          <w:noProof/>
          <w:sz w:val="28"/>
          <w:szCs w:val="28"/>
          <w:lang w:val="ru-RU" w:eastAsia="ru-RU"/>
        </w:rPr>
        <w:t xml:space="preserve"> року </w:t>
      </w:r>
      <w:r w:rsidRPr="000C1580">
        <w:rPr>
          <w:rFonts w:ascii="Times New Roman" w:eastAsia="Times New Roman" w:hAnsi="Times New Roman" w:cs="Times New Roman"/>
          <w:bCs/>
          <w:noProof/>
          <w:sz w:val="28"/>
          <w:szCs w:val="28"/>
          <w:lang w:val="ru-RU" w:eastAsia="ru-RU"/>
        </w:rPr>
        <w:t xml:space="preserve"> проведено </w:t>
      </w:r>
      <w:r w:rsidRPr="000C1580">
        <w:rPr>
          <w:rFonts w:ascii="Times New Roman" w:eastAsia="Times New Roman" w:hAnsi="Times New Roman" w:cs="Times New Roman"/>
          <w:bCs/>
          <w:noProof/>
          <w:sz w:val="28"/>
          <w:szCs w:val="28"/>
          <w:lang w:val="uk-UA" w:eastAsia="ru-RU"/>
        </w:rPr>
        <w:t>25</w:t>
      </w:r>
      <w:r w:rsidRPr="000C1580">
        <w:rPr>
          <w:rFonts w:ascii="Times New Roman" w:eastAsia="Times New Roman" w:hAnsi="Times New Roman" w:cs="Times New Roman"/>
          <w:bCs/>
          <w:noProof/>
          <w:sz w:val="28"/>
          <w:szCs w:val="28"/>
          <w:lang w:val="ru-RU" w:eastAsia="ru-RU"/>
        </w:rPr>
        <w:t xml:space="preserve"> профілактичних рейдів. </w:t>
      </w:r>
      <w:r w:rsidRPr="000C1580">
        <w:rPr>
          <w:rFonts w:ascii="Times New Roman" w:eastAsia="Times New Roman" w:hAnsi="Times New Roman" w:cs="Times New Roman"/>
          <w:noProof/>
          <w:sz w:val="28"/>
          <w:szCs w:val="28"/>
          <w:lang w:val="ru-RU" w:eastAsia="ru-RU"/>
        </w:rPr>
        <w:t>Під час  проведення зазначених виїздів відвідуються родини, які опинилися в складних життєвих обставинах.</w:t>
      </w:r>
      <w:r w:rsidRPr="000C1580">
        <w:rPr>
          <w:rFonts w:ascii="Times New Roman" w:eastAsia="Times New Roman" w:hAnsi="Times New Roman" w:cs="Times New Roman"/>
          <w:bCs/>
          <w:noProof/>
          <w:sz w:val="28"/>
          <w:szCs w:val="28"/>
          <w:lang w:val="ru-RU" w:eastAsia="ru-RU"/>
        </w:rPr>
        <w:t xml:space="preserve"> Так</w:t>
      </w:r>
      <w:r w:rsidRPr="000C1580">
        <w:rPr>
          <w:rFonts w:ascii="Times New Roman" w:eastAsia="Times New Roman" w:hAnsi="Times New Roman" w:cs="Times New Roman"/>
          <w:bCs/>
          <w:noProof/>
          <w:sz w:val="28"/>
          <w:szCs w:val="28"/>
          <w:lang w:val="uk-UA" w:eastAsia="ru-RU"/>
        </w:rPr>
        <w:t>ож</w:t>
      </w:r>
      <w:r w:rsidRPr="000C1580">
        <w:rPr>
          <w:rFonts w:ascii="Times New Roman" w:eastAsia="Times New Roman" w:hAnsi="Times New Roman" w:cs="Times New Roman"/>
          <w:bCs/>
          <w:noProof/>
          <w:sz w:val="28"/>
          <w:szCs w:val="28"/>
          <w:lang w:val="ru-RU" w:eastAsia="ru-RU"/>
        </w:rPr>
        <w:t xml:space="preserve"> обстежено умови проживання дітей у </w:t>
      </w:r>
      <w:r w:rsidRPr="000C1580">
        <w:rPr>
          <w:rFonts w:ascii="Times New Roman" w:eastAsia="Times New Roman" w:hAnsi="Times New Roman" w:cs="Times New Roman"/>
          <w:bCs/>
          <w:noProof/>
          <w:sz w:val="28"/>
          <w:szCs w:val="28"/>
          <w:lang w:val="uk-UA" w:eastAsia="ru-RU"/>
        </w:rPr>
        <w:t xml:space="preserve">57 </w:t>
      </w:r>
      <w:r w:rsidRPr="000C1580">
        <w:rPr>
          <w:rFonts w:ascii="Times New Roman" w:eastAsia="Times New Roman" w:hAnsi="Times New Roman" w:cs="Times New Roman"/>
          <w:bCs/>
          <w:noProof/>
          <w:sz w:val="28"/>
          <w:szCs w:val="28"/>
          <w:lang w:val="ru-RU" w:eastAsia="ru-RU"/>
        </w:rPr>
        <w:t xml:space="preserve">сім'ях, в них </w:t>
      </w:r>
      <w:r w:rsidRPr="000C1580">
        <w:rPr>
          <w:rFonts w:ascii="Times New Roman" w:eastAsia="Times New Roman" w:hAnsi="Times New Roman" w:cs="Times New Roman"/>
          <w:bCs/>
          <w:noProof/>
          <w:sz w:val="28"/>
          <w:szCs w:val="28"/>
          <w:lang w:val="uk-UA" w:eastAsia="ru-RU"/>
        </w:rPr>
        <w:t>71</w:t>
      </w:r>
      <w:r w:rsidRPr="000C1580">
        <w:rPr>
          <w:rFonts w:ascii="Times New Roman" w:eastAsia="Times New Roman" w:hAnsi="Times New Roman" w:cs="Times New Roman"/>
          <w:bCs/>
          <w:noProof/>
          <w:sz w:val="28"/>
          <w:szCs w:val="28"/>
          <w:lang w:val="ru-RU" w:eastAsia="ru-RU"/>
        </w:rPr>
        <w:t xml:space="preserve"> </w:t>
      </w:r>
      <w:r w:rsidRPr="000C1580">
        <w:rPr>
          <w:rFonts w:ascii="Times New Roman" w:eastAsia="Times New Roman" w:hAnsi="Times New Roman" w:cs="Times New Roman"/>
          <w:bCs/>
          <w:noProof/>
          <w:sz w:val="28"/>
          <w:szCs w:val="28"/>
          <w:lang w:val="uk-UA" w:eastAsia="ru-RU"/>
        </w:rPr>
        <w:t>дитина</w:t>
      </w:r>
      <w:r w:rsidRPr="000C1580">
        <w:rPr>
          <w:rFonts w:ascii="Times New Roman" w:eastAsia="Times New Roman" w:hAnsi="Times New Roman" w:cs="Times New Roman"/>
          <w:bCs/>
          <w:noProof/>
          <w:sz w:val="28"/>
          <w:szCs w:val="28"/>
          <w:lang w:val="ru-RU" w:eastAsia="ru-RU"/>
        </w:rPr>
        <w:t xml:space="preserve">, попереджено </w:t>
      </w:r>
      <w:r w:rsidRPr="000C1580">
        <w:rPr>
          <w:rFonts w:ascii="Times New Roman" w:eastAsia="Times New Roman" w:hAnsi="Times New Roman" w:cs="Times New Roman"/>
          <w:bCs/>
          <w:noProof/>
          <w:sz w:val="28"/>
          <w:szCs w:val="28"/>
          <w:lang w:val="uk-UA" w:eastAsia="ru-RU"/>
        </w:rPr>
        <w:t>65</w:t>
      </w:r>
      <w:r w:rsidRPr="000C1580">
        <w:rPr>
          <w:rFonts w:ascii="Times New Roman" w:eastAsia="Times New Roman" w:hAnsi="Times New Roman" w:cs="Times New Roman"/>
          <w:bCs/>
          <w:noProof/>
          <w:sz w:val="28"/>
          <w:szCs w:val="28"/>
          <w:lang w:val="ru-RU" w:eastAsia="ru-RU"/>
        </w:rPr>
        <w:t xml:space="preserve"> батьків,  притягнено до адміністративної відповідальності за неналежне виконання батьківських обов’язків </w:t>
      </w:r>
      <w:r w:rsidRPr="000C1580">
        <w:rPr>
          <w:rFonts w:ascii="Times New Roman" w:eastAsia="Times New Roman" w:hAnsi="Times New Roman" w:cs="Times New Roman"/>
          <w:bCs/>
          <w:noProof/>
          <w:sz w:val="28"/>
          <w:szCs w:val="28"/>
          <w:lang w:val="uk-UA" w:eastAsia="ru-RU"/>
        </w:rPr>
        <w:t>35</w:t>
      </w:r>
      <w:r w:rsidRPr="000C1580">
        <w:rPr>
          <w:rFonts w:ascii="Times New Roman" w:eastAsia="Times New Roman" w:hAnsi="Times New Roman" w:cs="Times New Roman"/>
          <w:bCs/>
          <w:noProof/>
          <w:sz w:val="28"/>
          <w:szCs w:val="28"/>
          <w:lang w:val="ru-RU" w:eastAsia="ru-RU"/>
        </w:rPr>
        <w:t xml:space="preserve"> батьків.</w:t>
      </w:r>
    </w:p>
    <w:p w14:paraId="7388A01A" w14:textId="77777777" w:rsidR="000C1580" w:rsidRPr="000C1580" w:rsidRDefault="000C1580" w:rsidP="000C1580">
      <w:pPr>
        <w:spacing w:after="0" w:line="240" w:lineRule="auto"/>
        <w:ind w:firstLine="709"/>
        <w:jc w:val="both"/>
        <w:rPr>
          <w:rFonts w:ascii="Times New Roman" w:eastAsia="Times New Roman" w:hAnsi="Times New Roman" w:cs="Times New Roman"/>
          <w:bCs/>
          <w:noProof/>
          <w:sz w:val="28"/>
          <w:szCs w:val="28"/>
          <w:lang w:val="uk-UA" w:eastAsia="ru-RU"/>
        </w:rPr>
      </w:pPr>
      <w:r w:rsidRPr="000C1580">
        <w:rPr>
          <w:rFonts w:ascii="Times New Roman" w:eastAsia="Times New Roman" w:hAnsi="Times New Roman" w:cs="Times New Roman"/>
          <w:bCs/>
          <w:noProof/>
          <w:sz w:val="28"/>
          <w:szCs w:val="28"/>
          <w:lang w:val="uk-UA" w:eastAsia="ru-RU"/>
        </w:rPr>
        <w:t xml:space="preserve">Відповідно до Постанови Кабінету Міністрів України від 05 квітня 2017 року №268 «Про затвердження Порядку надання статусу дитини, яка постраждала внаслідок воєнних дій та збройних конфліктів» проведена робота щодо надання статусу 2997 дітям, які постраждали внаслідок воєнних дій та збройних конфліктів та зазнали психологічного насильства на території Тростянецької громади. </w:t>
      </w:r>
    </w:p>
    <w:p w14:paraId="475493D7" w14:textId="4E47BECA" w:rsidR="00170C96" w:rsidRPr="00170C96" w:rsidRDefault="00170C96" w:rsidP="00170C96">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lang w:val="uk-UA"/>
        </w:rPr>
      </w:pPr>
    </w:p>
    <w:p w14:paraId="4F735A4B" w14:textId="77777777" w:rsidR="003A3845" w:rsidRPr="00910EB0" w:rsidRDefault="00887C22" w:rsidP="003A3845">
      <w:pPr>
        <w:widowControl w:val="0"/>
        <w:shd w:val="clear" w:color="auto" w:fill="FFFFFF"/>
        <w:autoSpaceDE w:val="0"/>
        <w:autoSpaceDN w:val="0"/>
        <w:adjustRightInd w:val="0"/>
        <w:spacing w:after="0" w:line="240" w:lineRule="auto"/>
        <w:ind w:firstLine="708"/>
        <w:jc w:val="both"/>
        <w:rPr>
          <w:rFonts w:ascii="Times New Roman" w:eastAsia="Times New Roman" w:hAnsi="Times New Roman" w:cs="Times New Roman"/>
          <w:color w:val="FF0000"/>
          <w:sz w:val="28"/>
          <w:szCs w:val="28"/>
          <w:lang w:val="uk-UA" w:eastAsia="ru-RU"/>
        </w:rPr>
      </w:pPr>
      <w:r w:rsidRPr="00F86650">
        <w:rPr>
          <w:rFonts w:ascii="Times New Roman" w:eastAsia="Times New Roman" w:hAnsi="Times New Roman" w:cs="Times New Roman"/>
          <w:noProof/>
          <w:sz w:val="20"/>
          <w:szCs w:val="28"/>
          <w:highlight w:val="yellow"/>
          <w:lang w:val="ru-RU" w:eastAsia="ru-RU"/>
        </w:rPr>
        <mc:AlternateContent>
          <mc:Choice Requires="wps">
            <w:drawing>
              <wp:anchor distT="45720" distB="45720" distL="114300" distR="114300" simplePos="0" relativeHeight="251645440" behindDoc="0" locked="0" layoutInCell="1" allowOverlap="1" wp14:anchorId="3517D9A0" wp14:editId="52610BAA">
                <wp:simplePos x="0" y="0"/>
                <wp:positionH relativeFrom="column">
                  <wp:posOffset>-720090</wp:posOffset>
                </wp:positionH>
                <wp:positionV relativeFrom="paragraph">
                  <wp:posOffset>-43691</wp:posOffset>
                </wp:positionV>
                <wp:extent cx="7810500" cy="342900"/>
                <wp:effectExtent l="0" t="0" r="19050" b="19050"/>
                <wp:wrapSquare wrapText="bothSides"/>
                <wp:docPr id="21" name="Надпись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0" cy="342900"/>
                        </a:xfrm>
                        <a:prstGeom prst="rect">
                          <a:avLst/>
                        </a:prstGeom>
                        <a:solidFill>
                          <a:srgbClr val="7030A0"/>
                        </a:solidFill>
                        <a:ln w="9525">
                          <a:solidFill>
                            <a:srgbClr val="000000"/>
                          </a:solidFill>
                          <a:miter lim="800000"/>
                          <a:headEnd/>
                          <a:tailEnd/>
                        </a:ln>
                      </wps:spPr>
                      <wps:txbx>
                        <w:txbxContent>
                          <w:p w14:paraId="6FAB2A74" w14:textId="77777777" w:rsidR="008A7BEE" w:rsidRPr="00EB7DEC" w:rsidRDefault="008A7BEE" w:rsidP="00177E9C">
                            <w:pPr>
                              <w:jc w:val="center"/>
                              <w:rPr>
                                <w:rFonts w:ascii="Times New Roman" w:hAnsi="Times New Roman" w:cs="Times New Roman"/>
                                <w:b/>
                                <w:color w:val="FFFFFF"/>
                                <w:sz w:val="28"/>
                                <w:lang w:val="uk-UA"/>
                              </w:rPr>
                            </w:pPr>
                            <w:r w:rsidRPr="00177E9C">
                              <w:rPr>
                                <w:rFonts w:ascii="Times New Roman" w:hAnsi="Times New Roman" w:cs="Times New Roman"/>
                                <w:b/>
                                <w:color w:val="FFFFFF"/>
                                <w:sz w:val="28"/>
                                <w:szCs w:val="28"/>
                                <w:lang w:val="ru-RU"/>
                              </w:rPr>
                              <w:t>КОМУНАЛЬНЕ ПІДПРИЄМСТВО</w:t>
                            </w:r>
                            <w:r w:rsidRPr="00EB7DEC">
                              <w:rPr>
                                <w:rFonts w:ascii="Times New Roman" w:hAnsi="Times New Roman" w:cs="Times New Roman"/>
                                <w:b/>
                                <w:color w:val="FFFFFF"/>
                                <w:sz w:val="28"/>
                                <w:szCs w:val="28"/>
                                <w:lang w:val="uk-UA"/>
                              </w:rPr>
                              <w:t xml:space="preserve"> </w:t>
                            </w:r>
                            <w:r w:rsidRPr="00177E9C">
                              <w:rPr>
                                <w:rFonts w:ascii="Times New Roman" w:hAnsi="Times New Roman" w:cs="Times New Roman"/>
                                <w:b/>
                                <w:color w:val="FFFFFF"/>
                                <w:sz w:val="28"/>
                                <w:szCs w:val="28"/>
                                <w:lang w:val="ru-RU"/>
                              </w:rPr>
                              <w:t>«МІСЬКА РИТУАЛЬНА СЛУЖБА»</w:t>
                            </w:r>
                          </w:p>
                          <w:p w14:paraId="14888507" w14:textId="77777777" w:rsidR="008A7BEE" w:rsidRPr="00894F4D" w:rsidRDefault="008A7BEE"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17D9A0" id="Надпись 21" o:spid="_x0000_s1063" type="#_x0000_t202" style="position:absolute;left:0;text-align:left;margin-left:-56.7pt;margin-top:-3.45pt;width:615pt;height:27pt;z-index:251645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QwVSgIAAGAEAAAOAAAAZHJzL2Uyb0RvYy54bWysVM2O0zAQviPxDpbvNOkfbaOmq9JlEdLy&#10;Iy08gOM4iYXjMbbbZLntnVfgHThw4MYrdN+IidOWLogLogdrJjP+PPN9M11etLUiO2GdBJ3S4SCm&#10;RGgOudRlSt+/u3oyp8R5pnOmQIuU3gpHL1aPHy0bk4gRVKByYQmCaJc0JqWV9yaJIscrUTM3ACM0&#10;BguwNfPo2jLKLWsQvVbRKI6fRg3Y3Fjgwjn8etkH6SrgF4Xg/k1ROOGJSinW5sNpw5l1Z7RasqS0&#10;zFSSH8pg/1BFzaTGR09Ql8wzsrXyD6hacgsOCj/gUEdQFJKL0AN2M4x/6+amYkaEXpAcZ040uf8H&#10;y1/v3loi85SOhpRoVqNG+y/7r/tv+x/77/d3958JBpClxrgEk28Mpvv2GbSodujYmWvgHxzRsKmY&#10;LsXaWmgqwXKsMtyMzq72OK4DyZpXkONrbOshALWFrTsKkRSC6KjW7Ukh0XrC8eNsPoynMYY4xsaT&#10;0QJtLC5iyfG2sc6/EFCTzkipxQkI6Gx37XyfekzpHnOgZH4llQqOLbONsmTHcFpm8TheH9EfpClN&#10;mpQupqNpT8BfIeLwOxT4AKKWHsdeyTql81MSSzranus8DKVnUvU2dqc0Ntnx2FHXk+jbrA3CjWdH&#10;fTLIb5FZC/2Y41qiUYH9REmDI55S93HLrKBEvdSozmI4mXQ7EZzJdDZCx55HsvMI0xyhUuop6c2N&#10;7/doa6wsK3ypnwcNa1S0kIHsruS+qkP9OMZBrsPKdXty7oesX38Mq58AAAD//wMAUEsDBBQABgAI&#10;AAAAIQCje4ui4QAAAAsBAAAPAAAAZHJzL2Rvd25yZXYueG1sTI9NS8QwEIbvgv8hjOBtN81aqlub&#10;LosiCLKg++U1bca22ExKkt3Wf2/2pLcZ5uGd5y1Wk+nZGZ3vLEkQ8wQYUm11R42E/e5l9gDMB0Va&#10;9ZZQwg96WJXXV4XKtR3pA8/b0LAYQj5XEtoQhpxzX7dolJ/bASnevqwzKsTVNVw7NcZw0/NFkmTc&#10;qI7ih1YN+NRi/b09GQnj5mg/02SzeHvdHev9+7NbH7CS8vZmWj8CCziFPxgu+lEdyuhU2RNpz3oJ&#10;MyHu0sjGKVsCuxBCZBmwSkJ6L4CXBf/fofwFAAD//wMAUEsBAi0AFAAGAAgAAAAhALaDOJL+AAAA&#10;4QEAABMAAAAAAAAAAAAAAAAAAAAAAFtDb250ZW50X1R5cGVzXS54bWxQSwECLQAUAAYACAAAACEA&#10;OP0h/9YAAACUAQAACwAAAAAAAAAAAAAAAAAvAQAAX3JlbHMvLnJlbHNQSwECLQAUAAYACAAAACEA&#10;j+0MFUoCAABgBAAADgAAAAAAAAAAAAAAAAAuAgAAZHJzL2Uyb0RvYy54bWxQSwECLQAUAAYACAAA&#10;ACEAo3uLouEAAAALAQAADwAAAAAAAAAAAAAAAACkBAAAZHJzL2Rvd25yZXYueG1sUEsFBgAAAAAE&#10;AAQA8wAAALIFAAAAAA==&#10;" fillcolor="#7030a0">
                <v:textbox>
                  <w:txbxContent>
                    <w:p w14:paraId="6FAB2A74" w14:textId="77777777" w:rsidR="008A7BEE" w:rsidRPr="00EB7DEC" w:rsidRDefault="008A7BEE" w:rsidP="00177E9C">
                      <w:pPr>
                        <w:jc w:val="center"/>
                        <w:rPr>
                          <w:rFonts w:ascii="Times New Roman" w:hAnsi="Times New Roman" w:cs="Times New Roman"/>
                          <w:b/>
                          <w:color w:val="FFFFFF"/>
                          <w:sz w:val="28"/>
                          <w:lang w:val="uk-UA"/>
                        </w:rPr>
                      </w:pPr>
                      <w:r w:rsidRPr="00177E9C">
                        <w:rPr>
                          <w:rFonts w:ascii="Times New Roman" w:hAnsi="Times New Roman" w:cs="Times New Roman"/>
                          <w:b/>
                          <w:color w:val="FFFFFF"/>
                          <w:sz w:val="28"/>
                          <w:szCs w:val="28"/>
                          <w:lang w:val="ru-RU"/>
                        </w:rPr>
                        <w:t>КОМУНАЛЬНЕ ПІДПРИЄМСТВО</w:t>
                      </w:r>
                      <w:r w:rsidRPr="00EB7DEC">
                        <w:rPr>
                          <w:rFonts w:ascii="Times New Roman" w:hAnsi="Times New Roman" w:cs="Times New Roman"/>
                          <w:b/>
                          <w:color w:val="FFFFFF"/>
                          <w:sz w:val="28"/>
                          <w:szCs w:val="28"/>
                          <w:lang w:val="uk-UA"/>
                        </w:rPr>
                        <w:t xml:space="preserve"> </w:t>
                      </w:r>
                      <w:r w:rsidRPr="00177E9C">
                        <w:rPr>
                          <w:rFonts w:ascii="Times New Roman" w:hAnsi="Times New Roman" w:cs="Times New Roman"/>
                          <w:b/>
                          <w:color w:val="FFFFFF"/>
                          <w:sz w:val="28"/>
                          <w:szCs w:val="28"/>
                          <w:lang w:val="ru-RU"/>
                        </w:rPr>
                        <w:t>«МІСЬКА РИТУАЛЬНА СЛУЖБА»</w:t>
                      </w:r>
                    </w:p>
                    <w:p w14:paraId="14888507" w14:textId="77777777" w:rsidR="008A7BEE" w:rsidRPr="00894F4D" w:rsidRDefault="008A7BEE" w:rsidP="00177E9C">
                      <w:pPr>
                        <w:pStyle w:val="21"/>
                        <w:spacing w:after="0" w:line="240" w:lineRule="auto"/>
                        <w:ind w:left="0"/>
                        <w:jc w:val="center"/>
                        <w:rPr>
                          <w:color w:val="FFFFFF"/>
                          <w:lang w:val="uk-UA"/>
                        </w:rPr>
                      </w:pPr>
                    </w:p>
                  </w:txbxContent>
                </v:textbox>
                <w10:wrap type="square"/>
              </v:shape>
            </w:pict>
          </mc:Fallback>
        </mc:AlternateContent>
      </w:r>
      <w:r w:rsidR="005E4405">
        <w:rPr>
          <w:rFonts w:ascii="Times New Roman" w:eastAsia="Times New Roman" w:hAnsi="Times New Roman" w:cs="Times New Roman"/>
          <w:color w:val="000000"/>
          <w:sz w:val="28"/>
          <w:szCs w:val="28"/>
          <w:lang w:val="uk-UA" w:eastAsia="ru-RU"/>
        </w:rPr>
        <w:t xml:space="preserve"> </w:t>
      </w:r>
      <w:r w:rsidR="003A3845" w:rsidRPr="00910EB0">
        <w:rPr>
          <w:rFonts w:ascii="Times New Roman" w:eastAsia="Times New Roman" w:hAnsi="Times New Roman" w:cs="Times New Roman"/>
          <w:color w:val="000000"/>
          <w:sz w:val="28"/>
          <w:szCs w:val="28"/>
          <w:lang w:val="uk-UA" w:eastAsia="ru-RU"/>
        </w:rPr>
        <w:t xml:space="preserve">Метою діяльності підприємства є організація поховань та надання пов’язаних з ними послуг. Працюючих на підприємстві, згідно штатного розкладу, 6 чоловік. </w:t>
      </w:r>
    </w:p>
    <w:p w14:paraId="175BC830" w14:textId="77777777" w:rsidR="003A3845" w:rsidRPr="00910EB0" w:rsidRDefault="003A3845" w:rsidP="003A3845">
      <w:pPr>
        <w:widowControl w:val="0"/>
        <w:autoSpaceDE w:val="0"/>
        <w:autoSpaceDN w:val="0"/>
        <w:adjustRightInd w:val="0"/>
        <w:spacing w:after="0" w:line="240" w:lineRule="auto"/>
        <w:ind w:firstLine="560"/>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ab/>
        <w:t>Основним завданням КП</w:t>
      </w:r>
      <w:r>
        <w:rPr>
          <w:rFonts w:ascii="Times New Roman" w:eastAsia="Times New Roman" w:hAnsi="Times New Roman" w:cs="Times New Roman"/>
          <w:color w:val="000000"/>
          <w:sz w:val="28"/>
          <w:szCs w:val="28"/>
          <w:lang w:val="uk-UA" w:eastAsia="ru-RU"/>
        </w:rPr>
        <w:t xml:space="preserve"> ТМР</w:t>
      </w:r>
      <w:r w:rsidRPr="00910EB0">
        <w:rPr>
          <w:rFonts w:ascii="Times New Roman" w:eastAsia="Times New Roman" w:hAnsi="Times New Roman" w:cs="Times New Roman"/>
          <w:color w:val="000000"/>
          <w:sz w:val="28"/>
          <w:szCs w:val="28"/>
          <w:lang w:val="uk-UA" w:eastAsia="ru-RU"/>
        </w:rPr>
        <w:t xml:space="preserve"> «Міська ритуальна служба» є утримання в </w:t>
      </w:r>
      <w:r>
        <w:rPr>
          <w:rFonts w:ascii="Times New Roman" w:eastAsia="Times New Roman" w:hAnsi="Times New Roman" w:cs="Times New Roman"/>
          <w:color w:val="000000"/>
          <w:sz w:val="28"/>
          <w:szCs w:val="28"/>
          <w:lang w:val="uk-UA" w:eastAsia="ru-RU"/>
        </w:rPr>
        <w:t>належному стані</w:t>
      </w:r>
      <w:r w:rsidRPr="00910EB0">
        <w:rPr>
          <w:rFonts w:ascii="Times New Roman" w:eastAsia="Times New Roman" w:hAnsi="Times New Roman" w:cs="Times New Roman"/>
          <w:color w:val="000000"/>
          <w:sz w:val="28"/>
          <w:szCs w:val="28"/>
          <w:lang w:val="uk-UA" w:eastAsia="ru-RU"/>
        </w:rPr>
        <w:t xml:space="preserve"> кладовищ Тростянецької міської територіальної громади. </w:t>
      </w:r>
    </w:p>
    <w:p w14:paraId="371BA438" w14:textId="77777777" w:rsidR="003A3845" w:rsidRPr="00910EB0" w:rsidRDefault="003A3845" w:rsidP="003A3845">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 xml:space="preserve">Згідно кошторису витрат підприємства на утримання в належному стані кладовищ Тростянецькою міською радою були виділені кошти в сумі  </w:t>
      </w:r>
      <w:r>
        <w:rPr>
          <w:rFonts w:ascii="Times New Roman" w:eastAsia="Times New Roman" w:hAnsi="Times New Roman" w:cs="Times New Roman"/>
          <w:sz w:val="28"/>
          <w:szCs w:val="28"/>
          <w:lang w:val="uk-UA" w:eastAsia="ru-RU"/>
        </w:rPr>
        <w:t>706,3</w:t>
      </w:r>
      <w:r w:rsidRPr="00910EB0">
        <w:rPr>
          <w:rFonts w:ascii="Times New Roman" w:eastAsia="Times New Roman" w:hAnsi="Times New Roman" w:cs="Times New Roman"/>
          <w:sz w:val="28"/>
          <w:szCs w:val="28"/>
          <w:lang w:val="uk-UA" w:eastAsia="ru-RU"/>
        </w:rPr>
        <w:t xml:space="preserve"> </w:t>
      </w:r>
      <w:r w:rsidRPr="00910EB0">
        <w:rPr>
          <w:rFonts w:ascii="Times New Roman" w:eastAsia="Times New Roman" w:hAnsi="Times New Roman" w:cs="Times New Roman"/>
          <w:color w:val="000000"/>
          <w:sz w:val="28"/>
          <w:szCs w:val="28"/>
          <w:lang w:val="uk-UA" w:eastAsia="ru-RU"/>
        </w:rPr>
        <w:t xml:space="preserve">тис. гривень. </w:t>
      </w:r>
    </w:p>
    <w:p w14:paraId="3A77B676" w14:textId="77777777" w:rsidR="003A3845" w:rsidRPr="00910EB0" w:rsidRDefault="003A3845" w:rsidP="003A3845">
      <w:pPr>
        <w:widowControl w:val="0"/>
        <w:autoSpaceDE w:val="0"/>
        <w:autoSpaceDN w:val="0"/>
        <w:adjustRightInd w:val="0"/>
        <w:spacing w:after="0" w:line="240" w:lineRule="auto"/>
        <w:ind w:firstLine="560"/>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ab/>
        <w:t xml:space="preserve">Оформлено договорів - замовлень на поховання від населення </w:t>
      </w:r>
      <w:r>
        <w:rPr>
          <w:rFonts w:ascii="Times New Roman" w:eastAsia="Times New Roman" w:hAnsi="Times New Roman" w:cs="Times New Roman"/>
          <w:color w:val="000000"/>
          <w:sz w:val="28"/>
          <w:szCs w:val="28"/>
          <w:lang w:val="uk-UA" w:eastAsia="ru-RU"/>
        </w:rPr>
        <w:t>в кількості 407</w:t>
      </w:r>
      <w:r w:rsidRPr="003A3845">
        <w:rPr>
          <w:rFonts w:ascii="Times New Roman" w:eastAsia="Times New Roman" w:hAnsi="Times New Roman" w:cs="Times New Roman"/>
          <w:color w:val="000000"/>
          <w:sz w:val="28"/>
          <w:szCs w:val="28"/>
          <w:lang w:val="ru-RU" w:eastAsia="ru-RU"/>
        </w:rPr>
        <w:t xml:space="preserve"> </w:t>
      </w:r>
      <w:r w:rsidRPr="00910EB0">
        <w:rPr>
          <w:rFonts w:ascii="Times New Roman" w:eastAsia="Times New Roman" w:hAnsi="Times New Roman" w:cs="Times New Roman"/>
          <w:color w:val="000000"/>
          <w:sz w:val="28"/>
          <w:szCs w:val="28"/>
          <w:lang w:val="uk-UA" w:eastAsia="ru-RU"/>
        </w:rPr>
        <w:t xml:space="preserve">шт., на суму – </w:t>
      </w:r>
      <w:r>
        <w:rPr>
          <w:rFonts w:ascii="Times New Roman" w:eastAsia="Times New Roman" w:hAnsi="Times New Roman" w:cs="Times New Roman"/>
          <w:color w:val="000000"/>
          <w:sz w:val="28"/>
          <w:szCs w:val="28"/>
          <w:lang w:val="uk-UA" w:eastAsia="ru-RU"/>
        </w:rPr>
        <w:t>28,5</w:t>
      </w:r>
      <w:r w:rsidRPr="003A3845">
        <w:rPr>
          <w:rFonts w:ascii="Times New Roman" w:eastAsia="Times New Roman" w:hAnsi="Times New Roman" w:cs="Times New Roman"/>
          <w:color w:val="000000"/>
          <w:sz w:val="28"/>
          <w:szCs w:val="28"/>
          <w:lang w:val="ru-RU" w:eastAsia="ru-RU"/>
        </w:rPr>
        <w:t xml:space="preserve"> </w:t>
      </w:r>
      <w:r w:rsidRPr="00910EB0">
        <w:rPr>
          <w:rFonts w:ascii="Times New Roman" w:eastAsia="Times New Roman" w:hAnsi="Times New Roman" w:cs="Times New Roman"/>
          <w:color w:val="000000"/>
          <w:sz w:val="28"/>
          <w:szCs w:val="28"/>
          <w:lang w:val="uk-UA" w:eastAsia="ru-RU"/>
        </w:rPr>
        <w:t xml:space="preserve"> тис. гривень. </w:t>
      </w:r>
    </w:p>
    <w:p w14:paraId="1D9F9699" w14:textId="77777777" w:rsidR="003A3845" w:rsidRPr="00910EB0" w:rsidRDefault="003A3845" w:rsidP="003A3845">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 xml:space="preserve">За </w:t>
      </w:r>
      <w:r>
        <w:rPr>
          <w:rFonts w:ascii="Times New Roman" w:eastAsia="Times New Roman" w:hAnsi="Times New Roman" w:cs="Times New Roman"/>
          <w:color w:val="000000"/>
          <w:sz w:val="28"/>
          <w:szCs w:val="28"/>
          <w:lang w:val="uk-UA" w:eastAsia="ru-RU"/>
        </w:rPr>
        <w:t xml:space="preserve">надання послуги з </w:t>
      </w:r>
      <w:r w:rsidRPr="00910EB0">
        <w:rPr>
          <w:rFonts w:ascii="Times New Roman" w:eastAsia="Times New Roman" w:hAnsi="Times New Roman" w:cs="Times New Roman"/>
          <w:color w:val="000000"/>
          <w:sz w:val="28"/>
          <w:szCs w:val="28"/>
          <w:lang w:val="uk-UA" w:eastAsia="ru-RU"/>
        </w:rPr>
        <w:t>прибирання</w:t>
      </w:r>
      <w:r w:rsidRPr="00910EB0">
        <w:rPr>
          <w:rFonts w:ascii="Times New Roman" w:eastAsia="Times New Roman" w:hAnsi="Times New Roman" w:cs="Times New Roman"/>
          <w:color w:val="FF0000"/>
          <w:sz w:val="28"/>
          <w:szCs w:val="28"/>
          <w:lang w:val="uk-UA" w:eastAsia="ru-RU"/>
        </w:rPr>
        <w:t xml:space="preserve">  </w:t>
      </w:r>
      <w:r w:rsidRPr="00910EB0">
        <w:rPr>
          <w:rFonts w:ascii="Times New Roman" w:eastAsia="Times New Roman" w:hAnsi="Times New Roman" w:cs="Times New Roman"/>
          <w:color w:val="000000"/>
          <w:sz w:val="28"/>
          <w:szCs w:val="28"/>
          <w:lang w:val="uk-UA" w:eastAsia="ru-RU"/>
        </w:rPr>
        <w:t xml:space="preserve">індивідуальних  могил від населення надійшло 63,4 тис. гривень. </w:t>
      </w:r>
    </w:p>
    <w:p w14:paraId="0E613B3C" w14:textId="77777777" w:rsidR="003A3845" w:rsidRDefault="003A3845" w:rsidP="003A3845">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Від Сумського обл</w:t>
      </w:r>
      <w:r>
        <w:rPr>
          <w:rFonts w:ascii="Times New Roman" w:eastAsia="Times New Roman" w:hAnsi="Times New Roman" w:cs="Times New Roman"/>
          <w:color w:val="000000"/>
          <w:sz w:val="28"/>
          <w:szCs w:val="28"/>
          <w:lang w:val="uk-UA" w:eastAsia="ru-RU"/>
        </w:rPr>
        <w:t xml:space="preserve">асного </w:t>
      </w:r>
      <w:r w:rsidRPr="00910EB0">
        <w:rPr>
          <w:rFonts w:ascii="Times New Roman" w:eastAsia="Times New Roman" w:hAnsi="Times New Roman" w:cs="Times New Roman"/>
          <w:color w:val="000000"/>
          <w:sz w:val="28"/>
          <w:szCs w:val="28"/>
          <w:lang w:val="uk-UA" w:eastAsia="ru-RU"/>
        </w:rPr>
        <w:t xml:space="preserve">центру зайнятості на суспільно-корисні  роботи надійшло  -  201,3 тис. гривень. </w:t>
      </w:r>
    </w:p>
    <w:p w14:paraId="432A237F" w14:textId="77777777" w:rsidR="003A3845" w:rsidRDefault="003A3845" w:rsidP="003A3845">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xml:space="preserve">Загальна сума доходів </w:t>
      </w:r>
      <w:r>
        <w:rPr>
          <w:rFonts w:ascii="Times New Roman" w:eastAsia="Times New Roman" w:hAnsi="Times New Roman" w:cs="Times New Roman"/>
          <w:sz w:val="28"/>
          <w:szCs w:val="28"/>
          <w:lang w:val="uk-UA" w:eastAsia="ru-RU"/>
        </w:rPr>
        <w:t xml:space="preserve">за 2024 рік </w:t>
      </w:r>
      <w:r w:rsidRPr="00910EB0">
        <w:rPr>
          <w:rFonts w:ascii="Times New Roman" w:eastAsia="Times New Roman" w:hAnsi="Times New Roman" w:cs="Times New Roman"/>
          <w:sz w:val="28"/>
          <w:szCs w:val="28"/>
          <w:lang w:val="uk-UA" w:eastAsia="ru-RU"/>
        </w:rPr>
        <w:t xml:space="preserve">склала </w:t>
      </w:r>
      <w:r>
        <w:rPr>
          <w:rFonts w:ascii="Times New Roman" w:eastAsia="Times New Roman" w:hAnsi="Times New Roman" w:cs="Times New Roman"/>
          <w:sz w:val="28"/>
          <w:szCs w:val="28"/>
          <w:lang w:val="uk-UA" w:eastAsia="ru-RU"/>
        </w:rPr>
        <w:t>999</w:t>
      </w:r>
      <w:r w:rsidRPr="00910EB0">
        <w:rPr>
          <w:rFonts w:ascii="Times New Roman" w:eastAsia="Times New Roman" w:hAnsi="Times New Roman" w:cs="Times New Roman"/>
          <w:sz w:val="28"/>
          <w:szCs w:val="28"/>
          <w:lang w:val="uk-UA" w:eastAsia="ru-RU"/>
        </w:rPr>
        <w:t xml:space="preserve">,5  тис. гривень. </w:t>
      </w:r>
    </w:p>
    <w:p w14:paraId="42A0898A" w14:textId="77777777" w:rsidR="003A3845" w:rsidRPr="00910EB0" w:rsidRDefault="003A3845" w:rsidP="003A3845">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xml:space="preserve">Витрати підприємства становлять на загальну суму </w:t>
      </w:r>
      <w:r>
        <w:rPr>
          <w:rFonts w:ascii="Times New Roman" w:eastAsia="Times New Roman" w:hAnsi="Times New Roman" w:cs="Times New Roman"/>
          <w:sz w:val="28"/>
          <w:szCs w:val="28"/>
          <w:lang w:val="uk-UA" w:eastAsia="ru-RU"/>
        </w:rPr>
        <w:t>999,3</w:t>
      </w:r>
      <w:r w:rsidRPr="00910EB0">
        <w:rPr>
          <w:rFonts w:ascii="Times New Roman" w:eastAsia="Times New Roman" w:hAnsi="Times New Roman" w:cs="Times New Roman"/>
          <w:sz w:val="28"/>
          <w:szCs w:val="28"/>
          <w:lang w:val="uk-UA" w:eastAsia="ru-RU"/>
        </w:rPr>
        <w:t xml:space="preserve"> тис. грн, а саме: заробітна плата з нарахуваннями – </w:t>
      </w:r>
      <w:r>
        <w:rPr>
          <w:rFonts w:ascii="Times New Roman" w:eastAsia="Times New Roman" w:hAnsi="Times New Roman" w:cs="Times New Roman"/>
          <w:sz w:val="28"/>
          <w:szCs w:val="28"/>
          <w:lang w:val="uk-UA" w:eastAsia="ru-RU"/>
        </w:rPr>
        <w:t>805,1</w:t>
      </w:r>
      <w:r w:rsidRPr="00910EB0">
        <w:rPr>
          <w:rFonts w:ascii="Times New Roman" w:eastAsia="Times New Roman" w:hAnsi="Times New Roman" w:cs="Times New Roman"/>
          <w:sz w:val="28"/>
          <w:szCs w:val="28"/>
          <w:lang w:val="uk-UA" w:eastAsia="ru-RU"/>
        </w:rPr>
        <w:t xml:space="preserve"> тис. грн., в т.ч. суспільно-корисні  роботи -  201,3 тис. грн. та загальновиробничі витрати </w:t>
      </w:r>
      <w:r w:rsidRPr="00910EB0">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194,2</w:t>
      </w:r>
      <w:r w:rsidRPr="00910EB0">
        <w:rPr>
          <w:rFonts w:ascii="Times New Roman" w:eastAsia="Times New Roman" w:hAnsi="Times New Roman" w:cs="Times New Roman"/>
          <w:color w:val="000000"/>
          <w:sz w:val="28"/>
          <w:szCs w:val="28"/>
          <w:lang w:val="uk-UA" w:eastAsia="ru-RU"/>
        </w:rPr>
        <w:t xml:space="preserve">   </w:t>
      </w:r>
      <w:r w:rsidRPr="00910EB0">
        <w:rPr>
          <w:rFonts w:ascii="Times New Roman" w:eastAsia="Times New Roman" w:hAnsi="Times New Roman" w:cs="Times New Roman"/>
          <w:sz w:val="28"/>
          <w:szCs w:val="28"/>
          <w:lang w:val="uk-UA" w:eastAsia="ru-RU"/>
        </w:rPr>
        <w:t xml:space="preserve">тис. гривень. </w:t>
      </w:r>
    </w:p>
    <w:p w14:paraId="23C95B23" w14:textId="77777777" w:rsidR="003A3845" w:rsidRPr="00910EB0" w:rsidRDefault="003A3845" w:rsidP="003A3845">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sz w:val="28"/>
          <w:szCs w:val="28"/>
          <w:lang w:val="uk-UA" w:eastAsia="ru-RU"/>
        </w:rPr>
        <w:t xml:space="preserve">Прибуток на підприємстві за </w:t>
      </w:r>
      <w:r>
        <w:rPr>
          <w:rFonts w:ascii="Times New Roman" w:eastAsia="Times New Roman" w:hAnsi="Times New Roman" w:cs="Times New Roman"/>
          <w:sz w:val="28"/>
          <w:szCs w:val="28"/>
          <w:lang w:val="uk-UA" w:eastAsia="ru-RU"/>
        </w:rPr>
        <w:t>12</w:t>
      </w:r>
      <w:r w:rsidRPr="00910EB0">
        <w:rPr>
          <w:rFonts w:ascii="Times New Roman" w:eastAsia="Times New Roman" w:hAnsi="Times New Roman" w:cs="Times New Roman"/>
          <w:sz w:val="28"/>
          <w:szCs w:val="28"/>
          <w:lang w:val="uk-UA" w:eastAsia="ru-RU"/>
        </w:rPr>
        <w:t xml:space="preserve"> місяців   2024 року  складає </w:t>
      </w:r>
      <w:r w:rsidRPr="00910EB0">
        <w:rPr>
          <w:rFonts w:ascii="Times New Roman" w:eastAsia="Times New Roman" w:hAnsi="Times New Roman" w:cs="Times New Roman"/>
          <w:b/>
          <w:sz w:val="28"/>
          <w:szCs w:val="28"/>
          <w:lang w:val="uk-UA" w:eastAsia="ru-RU"/>
        </w:rPr>
        <w:t xml:space="preserve"> </w:t>
      </w:r>
      <w:r>
        <w:rPr>
          <w:rFonts w:ascii="Times New Roman" w:eastAsia="Times New Roman" w:hAnsi="Times New Roman" w:cs="Times New Roman"/>
          <w:color w:val="000000"/>
          <w:sz w:val="28"/>
          <w:szCs w:val="28"/>
          <w:lang w:val="uk-UA" w:eastAsia="ru-RU"/>
        </w:rPr>
        <w:t>0,2</w:t>
      </w:r>
      <w:r w:rsidRPr="00910EB0">
        <w:rPr>
          <w:rFonts w:ascii="Times New Roman" w:eastAsia="Times New Roman" w:hAnsi="Times New Roman" w:cs="Times New Roman"/>
          <w:sz w:val="28"/>
          <w:szCs w:val="28"/>
          <w:lang w:val="uk-UA" w:eastAsia="ru-RU"/>
        </w:rPr>
        <w:t xml:space="preserve"> тис. гр</w:t>
      </w:r>
      <w:r>
        <w:rPr>
          <w:rFonts w:ascii="Times New Roman" w:eastAsia="Times New Roman" w:hAnsi="Times New Roman" w:cs="Times New Roman"/>
          <w:sz w:val="28"/>
          <w:szCs w:val="28"/>
          <w:lang w:val="uk-UA" w:eastAsia="ru-RU"/>
        </w:rPr>
        <w:t>ивень</w:t>
      </w:r>
      <w:r w:rsidRPr="00910EB0">
        <w:rPr>
          <w:rFonts w:ascii="Times New Roman" w:eastAsia="Times New Roman" w:hAnsi="Times New Roman" w:cs="Times New Roman"/>
          <w:sz w:val="28"/>
          <w:szCs w:val="28"/>
          <w:lang w:val="uk-UA" w:eastAsia="ru-RU"/>
        </w:rPr>
        <w:t>.</w:t>
      </w:r>
      <w:r w:rsidRPr="00910EB0">
        <w:rPr>
          <w:rFonts w:ascii="Times New Roman" w:eastAsia="Times New Roman" w:hAnsi="Times New Roman" w:cs="Times New Roman"/>
          <w:b/>
          <w:sz w:val="28"/>
          <w:szCs w:val="28"/>
          <w:lang w:val="uk-UA" w:eastAsia="ru-RU"/>
        </w:rPr>
        <w:t xml:space="preserve"> </w:t>
      </w:r>
      <w:r w:rsidRPr="00910EB0">
        <w:rPr>
          <w:rFonts w:ascii="Times New Roman" w:eastAsia="Times New Roman" w:hAnsi="Times New Roman" w:cs="Times New Roman"/>
          <w:color w:val="000000"/>
          <w:sz w:val="28"/>
          <w:szCs w:val="28"/>
          <w:lang w:val="uk-UA" w:eastAsia="ru-RU"/>
        </w:rPr>
        <w:t xml:space="preserve">Середньомісячна заробітна плата на підприємстві - 7,9 тис. гривень. Заборгованість по податках та заробітній платі відсутня. </w:t>
      </w:r>
    </w:p>
    <w:p w14:paraId="7EBA05AF" w14:textId="77777777" w:rsidR="003A3845" w:rsidRPr="00910EB0" w:rsidRDefault="003A3845" w:rsidP="003A3845">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sz w:val="28"/>
          <w:szCs w:val="28"/>
          <w:lang w:val="uk-UA" w:eastAsia="ru-RU"/>
        </w:rPr>
        <w:t>За звітний період в</w:t>
      </w:r>
      <w:r w:rsidRPr="00910EB0">
        <w:rPr>
          <w:rFonts w:ascii="Times New Roman" w:eastAsia="Times New Roman" w:hAnsi="Times New Roman" w:cs="Times New Roman"/>
          <w:color w:val="000000"/>
          <w:sz w:val="28"/>
          <w:szCs w:val="28"/>
          <w:lang w:val="uk-UA" w:eastAsia="ru-RU"/>
        </w:rPr>
        <w:t xml:space="preserve">сього проведено </w:t>
      </w:r>
      <w:r>
        <w:rPr>
          <w:rFonts w:ascii="Times New Roman" w:eastAsia="Times New Roman" w:hAnsi="Times New Roman" w:cs="Times New Roman"/>
          <w:color w:val="000000"/>
          <w:sz w:val="28"/>
          <w:szCs w:val="28"/>
          <w:lang w:val="uk-UA" w:eastAsia="ru-RU"/>
        </w:rPr>
        <w:t>407</w:t>
      </w:r>
      <w:r w:rsidRPr="00910EB0">
        <w:rPr>
          <w:rFonts w:ascii="Times New Roman" w:eastAsia="Times New Roman" w:hAnsi="Times New Roman" w:cs="Times New Roman"/>
          <w:color w:val="000000"/>
          <w:sz w:val="28"/>
          <w:szCs w:val="28"/>
          <w:lang w:val="uk-UA" w:eastAsia="ru-RU"/>
        </w:rPr>
        <w:t xml:space="preserve">  поховань.</w:t>
      </w:r>
    </w:p>
    <w:p w14:paraId="4178FEB7" w14:textId="77777777" w:rsidR="003A3845" w:rsidRPr="00910EB0" w:rsidRDefault="003A3845" w:rsidP="003A3845">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color w:val="000000"/>
          <w:sz w:val="28"/>
          <w:szCs w:val="28"/>
          <w:lang w:val="uk-UA" w:eastAsia="ru-RU"/>
        </w:rPr>
        <w:t xml:space="preserve">Крім того </w:t>
      </w:r>
      <w:r w:rsidRPr="00910EB0">
        <w:rPr>
          <w:rFonts w:ascii="Times New Roman" w:eastAsia="Times New Roman" w:hAnsi="Times New Roman" w:cs="Times New Roman"/>
          <w:sz w:val="28"/>
          <w:szCs w:val="28"/>
          <w:lang w:val="uk-UA" w:eastAsia="ru-RU"/>
        </w:rPr>
        <w:t xml:space="preserve">виконані наступні роботи:                                    </w:t>
      </w:r>
    </w:p>
    <w:p w14:paraId="59D07AEF" w14:textId="77777777" w:rsidR="003A3845" w:rsidRPr="00910EB0" w:rsidRDefault="003A3845" w:rsidP="003A3845">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в зимовий період на всіх кладовищах чистились від снігу заїзди та доріжки (транспортні послуги надавало ДП «Екосервіс»);</w:t>
      </w:r>
    </w:p>
    <w:p w14:paraId="2E091577" w14:textId="77777777" w:rsidR="003A3845" w:rsidRPr="00910EB0" w:rsidRDefault="003A3845" w:rsidP="003A3845">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проводилося підсипання доріжок на території кладовищ піщано - сольовою сумішшю;</w:t>
      </w:r>
    </w:p>
    <w:p w14:paraId="2D894CA0" w14:textId="77777777" w:rsidR="003A3845" w:rsidRPr="00910EB0" w:rsidRDefault="003A3845" w:rsidP="003A3845">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xml:space="preserve">- вивезли </w:t>
      </w:r>
      <w:r>
        <w:rPr>
          <w:rFonts w:ascii="Times New Roman" w:eastAsia="Times New Roman" w:hAnsi="Times New Roman" w:cs="Times New Roman"/>
          <w:sz w:val="28"/>
          <w:szCs w:val="28"/>
          <w:lang w:val="uk-UA" w:eastAsia="ru-RU"/>
        </w:rPr>
        <w:t>500</w:t>
      </w:r>
      <w:r w:rsidRPr="00910EB0">
        <w:rPr>
          <w:rFonts w:ascii="Times New Roman" w:eastAsia="Times New Roman" w:hAnsi="Times New Roman" w:cs="Times New Roman"/>
          <w:sz w:val="28"/>
          <w:szCs w:val="28"/>
          <w:lang w:val="uk-UA" w:eastAsia="ru-RU"/>
        </w:rPr>
        <w:t xml:space="preserve">  м</w:t>
      </w:r>
      <w:r w:rsidRPr="00910EB0">
        <w:rPr>
          <w:rFonts w:ascii="Times New Roman" w:eastAsia="Times New Roman" w:hAnsi="Times New Roman" w:cs="Times New Roman"/>
          <w:sz w:val="28"/>
          <w:szCs w:val="28"/>
          <w:vertAlign w:val="superscript"/>
          <w:lang w:val="uk-UA" w:eastAsia="ru-RU"/>
        </w:rPr>
        <w:t>3</w:t>
      </w:r>
      <w:r w:rsidRPr="00910EB0">
        <w:rPr>
          <w:rFonts w:ascii="Times New Roman" w:eastAsia="Times New Roman" w:hAnsi="Times New Roman" w:cs="Times New Roman"/>
          <w:sz w:val="28"/>
          <w:szCs w:val="28"/>
          <w:lang w:val="uk-UA" w:eastAsia="ru-RU"/>
        </w:rPr>
        <w:t xml:space="preserve"> сміття;</w:t>
      </w:r>
    </w:p>
    <w:p w14:paraId="074D5A2A" w14:textId="77777777" w:rsidR="003A3845" w:rsidRPr="00910EB0" w:rsidRDefault="003A3845" w:rsidP="003A3845">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впорядковано могили воїнів АТО;</w:t>
      </w:r>
    </w:p>
    <w:p w14:paraId="3D88AE09" w14:textId="77777777" w:rsidR="003A3845" w:rsidRPr="00910EB0" w:rsidRDefault="003A3845" w:rsidP="003A3845">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ве</w:t>
      </w:r>
      <w:r>
        <w:rPr>
          <w:rFonts w:ascii="Times New Roman" w:eastAsia="Times New Roman" w:hAnsi="Times New Roman" w:cs="Times New Roman"/>
          <w:sz w:val="28"/>
          <w:szCs w:val="28"/>
          <w:lang w:val="uk-UA" w:eastAsia="ru-RU"/>
        </w:rPr>
        <w:t>лася</w:t>
      </w:r>
      <w:r w:rsidRPr="00910EB0">
        <w:rPr>
          <w:rFonts w:ascii="Times New Roman" w:eastAsia="Times New Roman" w:hAnsi="Times New Roman" w:cs="Times New Roman"/>
          <w:sz w:val="28"/>
          <w:szCs w:val="28"/>
          <w:lang w:val="uk-UA" w:eastAsia="ru-RU"/>
        </w:rPr>
        <w:t xml:space="preserve"> активна робота по прибиранню могил на замовлення та прибиранню покинутих могил</w:t>
      </w:r>
      <w:r>
        <w:rPr>
          <w:rFonts w:ascii="Times New Roman" w:eastAsia="Times New Roman" w:hAnsi="Times New Roman" w:cs="Times New Roman"/>
          <w:sz w:val="28"/>
          <w:szCs w:val="28"/>
          <w:lang w:val="uk-UA" w:eastAsia="ru-RU"/>
        </w:rPr>
        <w:t>;</w:t>
      </w:r>
    </w:p>
    <w:p w14:paraId="3F8972A0" w14:textId="77777777" w:rsidR="003A3845" w:rsidRPr="00910EB0" w:rsidRDefault="003A3845" w:rsidP="003A3845">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косіння трави</w:t>
      </w:r>
      <w:r w:rsidRPr="00910EB0">
        <w:rPr>
          <w:rFonts w:ascii="Times New Roman" w:eastAsia="Times New Roman" w:hAnsi="Times New Roman" w:cs="Times New Roman"/>
          <w:sz w:val="28"/>
          <w:szCs w:val="28"/>
          <w:lang w:val="uk-UA" w:eastAsia="ru-RU"/>
        </w:rPr>
        <w:t>.</w:t>
      </w:r>
    </w:p>
    <w:p w14:paraId="16FF386C" w14:textId="491CFDBD" w:rsidR="003A3845" w:rsidRDefault="003A3845" w:rsidP="003A3845">
      <w:pPr>
        <w:spacing w:after="0" w:line="240" w:lineRule="auto"/>
        <w:ind w:firstLine="720"/>
        <w:jc w:val="both"/>
        <w:rPr>
          <w:rFonts w:ascii="Times New Roman" w:eastAsia="Times New Roman" w:hAnsi="Times New Roman" w:cs="Times New Roman"/>
          <w:sz w:val="24"/>
          <w:szCs w:val="28"/>
          <w:lang w:val="uk-UA" w:eastAsia="ru-RU"/>
        </w:rPr>
      </w:pPr>
      <w:r w:rsidRPr="003251E1">
        <w:rPr>
          <w:rFonts w:ascii="Times New Roman" w:eastAsia="Times New Roman" w:hAnsi="Times New Roman" w:cs="Times New Roman"/>
          <w:noProof/>
          <w:color w:val="538135"/>
          <w:sz w:val="24"/>
          <w:szCs w:val="24"/>
          <w:lang w:val="ru-RU" w:eastAsia="ru-RU"/>
        </w:rPr>
        <w:drawing>
          <wp:inline distT="0" distB="0" distL="0" distR="0" wp14:anchorId="783F1FFC" wp14:editId="70094748">
            <wp:extent cx="6141808" cy="3160263"/>
            <wp:effectExtent l="0" t="0" r="11430" b="2540"/>
            <wp:docPr id="15" name="Диаграмма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p w14:paraId="36854555" w14:textId="77777777" w:rsidR="003A3845" w:rsidRDefault="003A3845" w:rsidP="003A3845">
      <w:pPr>
        <w:spacing w:after="0" w:line="240" w:lineRule="auto"/>
        <w:jc w:val="center"/>
        <w:rPr>
          <w:rFonts w:ascii="Times New Roman" w:eastAsia="Times New Roman" w:hAnsi="Times New Roman" w:cs="Times New Roman"/>
          <w:b/>
          <w:sz w:val="24"/>
          <w:szCs w:val="24"/>
          <w:lang w:val="uk-UA" w:eastAsia="ru-RU"/>
        </w:rPr>
      </w:pPr>
    </w:p>
    <w:p w14:paraId="7BDAD179" w14:textId="794A6803" w:rsidR="003A3845" w:rsidRPr="00F6751D" w:rsidRDefault="003A3845" w:rsidP="003A3845">
      <w:pPr>
        <w:spacing w:after="0" w:line="240" w:lineRule="auto"/>
        <w:jc w:val="center"/>
        <w:rPr>
          <w:rFonts w:ascii="Times New Roman" w:eastAsia="Times New Roman" w:hAnsi="Times New Roman" w:cs="Times New Roman"/>
          <w:b/>
          <w:sz w:val="24"/>
          <w:szCs w:val="24"/>
          <w:lang w:val="uk-UA" w:eastAsia="ru-RU"/>
        </w:rPr>
      </w:pPr>
      <w:r w:rsidRPr="00F6751D">
        <w:rPr>
          <w:rFonts w:ascii="Times New Roman" w:eastAsia="Times New Roman" w:hAnsi="Times New Roman" w:cs="Times New Roman"/>
          <w:b/>
          <w:sz w:val="24"/>
          <w:szCs w:val="24"/>
          <w:lang w:val="uk-UA" w:eastAsia="ru-RU"/>
        </w:rPr>
        <w:t xml:space="preserve">Показники роботи комунального підприємства </w:t>
      </w:r>
      <w:r>
        <w:rPr>
          <w:rFonts w:ascii="Times New Roman" w:eastAsia="Times New Roman" w:hAnsi="Times New Roman" w:cs="Times New Roman"/>
          <w:b/>
          <w:sz w:val="24"/>
          <w:szCs w:val="24"/>
          <w:lang w:val="uk-UA" w:eastAsia="ru-RU"/>
        </w:rPr>
        <w:t xml:space="preserve">ТМР </w:t>
      </w:r>
      <w:r w:rsidRPr="00F6751D">
        <w:rPr>
          <w:rFonts w:ascii="Times New Roman" w:eastAsia="Times New Roman" w:hAnsi="Times New Roman" w:cs="Times New Roman"/>
          <w:b/>
          <w:sz w:val="24"/>
          <w:szCs w:val="24"/>
          <w:lang w:val="uk-UA" w:eastAsia="ru-RU"/>
        </w:rPr>
        <w:t>«Міська ритуальна служба»</w:t>
      </w:r>
    </w:p>
    <w:p w14:paraId="14A2FA42" w14:textId="77777777" w:rsidR="003A3845" w:rsidRPr="00F6751D" w:rsidRDefault="003A3845" w:rsidP="003A3845">
      <w:pPr>
        <w:spacing w:after="0" w:line="240" w:lineRule="auto"/>
        <w:ind w:firstLine="708"/>
        <w:jc w:val="center"/>
        <w:rPr>
          <w:rFonts w:ascii="Times New Roman" w:eastAsia="Times New Roman" w:hAnsi="Times New Roman" w:cs="Times New Roman"/>
          <w:b/>
          <w:sz w:val="24"/>
          <w:szCs w:val="24"/>
          <w:lang w:val="uk-UA" w:eastAsia="ru-RU"/>
        </w:rPr>
      </w:pPr>
      <w:r w:rsidRPr="00F6751D">
        <w:rPr>
          <w:rFonts w:ascii="Times New Roman" w:eastAsia="Times New Roman" w:hAnsi="Times New Roman" w:cs="Times New Roman"/>
          <w:b/>
          <w:sz w:val="24"/>
          <w:szCs w:val="24"/>
          <w:lang w:val="uk-UA" w:eastAsia="ru-RU"/>
        </w:rPr>
        <w:t xml:space="preserve">протягом </w:t>
      </w:r>
      <w:r>
        <w:rPr>
          <w:rFonts w:ascii="Times New Roman" w:eastAsia="Times New Roman" w:hAnsi="Times New Roman" w:cs="Times New Roman"/>
          <w:b/>
          <w:sz w:val="24"/>
          <w:szCs w:val="24"/>
          <w:lang w:val="uk-UA" w:eastAsia="ru-RU"/>
        </w:rPr>
        <w:t>12</w:t>
      </w:r>
      <w:r w:rsidRPr="00F6751D">
        <w:rPr>
          <w:rFonts w:ascii="Times New Roman" w:eastAsia="Times New Roman" w:hAnsi="Times New Roman" w:cs="Times New Roman"/>
          <w:b/>
          <w:sz w:val="24"/>
          <w:szCs w:val="24"/>
          <w:lang w:val="uk-UA" w:eastAsia="ru-RU"/>
        </w:rPr>
        <w:t xml:space="preserve"> місяців  2024  р. в порівнянні з  2023 р.</w:t>
      </w:r>
    </w:p>
    <w:p w14:paraId="4B676DA6" w14:textId="77777777" w:rsidR="003A3845" w:rsidRPr="00F6751D" w:rsidRDefault="003A3845" w:rsidP="003A3845">
      <w:pPr>
        <w:spacing w:after="0" w:line="240" w:lineRule="auto"/>
        <w:ind w:firstLine="708"/>
        <w:jc w:val="both"/>
        <w:rPr>
          <w:rFonts w:ascii="Times New Roman" w:eastAsia="Times New Roman" w:hAnsi="Times New Roman" w:cs="Times New Roman"/>
          <w:sz w:val="24"/>
          <w:szCs w:val="24"/>
          <w:lang w:val="uk-UA"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0"/>
        <w:gridCol w:w="5830"/>
        <w:gridCol w:w="2213"/>
        <w:gridCol w:w="1457"/>
      </w:tblGrid>
      <w:tr w:rsidR="003A3845" w:rsidRPr="00F6751D" w14:paraId="14C06829" w14:textId="77777777" w:rsidTr="003A3845">
        <w:trPr>
          <w:trHeight w:val="235"/>
        </w:trPr>
        <w:tc>
          <w:tcPr>
            <w:tcW w:w="530" w:type="dxa"/>
            <w:tcBorders>
              <w:top w:val="single" w:sz="4" w:space="0" w:color="auto"/>
              <w:left w:val="single" w:sz="4" w:space="0" w:color="auto"/>
              <w:bottom w:val="single" w:sz="4" w:space="0" w:color="auto"/>
              <w:right w:val="single" w:sz="4" w:space="0" w:color="auto"/>
            </w:tcBorders>
            <w:shd w:val="clear" w:color="auto" w:fill="00B0F0"/>
          </w:tcPr>
          <w:p w14:paraId="59E65192" w14:textId="77777777" w:rsidR="003A3845" w:rsidRPr="00F6751D" w:rsidRDefault="003A3845" w:rsidP="0012534C">
            <w:pPr>
              <w:spacing w:after="0" w:line="240" w:lineRule="auto"/>
              <w:jc w:val="both"/>
              <w:rPr>
                <w:rFonts w:ascii="Times New Roman" w:eastAsia="Times New Roman" w:hAnsi="Times New Roman" w:cs="Times New Roman"/>
                <w:color w:val="FFFFFF"/>
                <w:sz w:val="24"/>
                <w:szCs w:val="24"/>
                <w:lang w:val="uk-UA" w:eastAsia="ru-RU"/>
              </w:rPr>
            </w:pPr>
            <w:r w:rsidRPr="00F6751D">
              <w:rPr>
                <w:rFonts w:ascii="Times New Roman" w:eastAsia="Times New Roman" w:hAnsi="Times New Roman" w:cs="Times New Roman"/>
                <w:color w:val="FFFFFF"/>
                <w:sz w:val="24"/>
                <w:szCs w:val="24"/>
                <w:lang w:val="uk-UA" w:eastAsia="ru-RU"/>
              </w:rPr>
              <w:t>№</w:t>
            </w:r>
          </w:p>
        </w:tc>
        <w:tc>
          <w:tcPr>
            <w:tcW w:w="5849" w:type="dxa"/>
            <w:tcBorders>
              <w:top w:val="single" w:sz="4" w:space="0" w:color="auto"/>
              <w:left w:val="single" w:sz="4" w:space="0" w:color="auto"/>
              <w:bottom w:val="single" w:sz="4" w:space="0" w:color="auto"/>
              <w:right w:val="single" w:sz="4" w:space="0" w:color="auto"/>
            </w:tcBorders>
            <w:shd w:val="clear" w:color="auto" w:fill="00B0F0"/>
            <w:vAlign w:val="center"/>
          </w:tcPr>
          <w:p w14:paraId="73D426D4" w14:textId="77777777" w:rsidR="003A3845" w:rsidRPr="00F6751D" w:rsidRDefault="003A3845" w:rsidP="0012534C">
            <w:pPr>
              <w:spacing w:after="0" w:line="240" w:lineRule="auto"/>
              <w:jc w:val="center"/>
              <w:rPr>
                <w:rFonts w:ascii="Times New Roman" w:eastAsia="Times New Roman" w:hAnsi="Times New Roman" w:cs="Times New Roman"/>
                <w:b/>
                <w:color w:val="FFFFFF"/>
                <w:sz w:val="24"/>
                <w:szCs w:val="24"/>
                <w:lang w:val="uk-UA" w:eastAsia="ru-RU"/>
              </w:rPr>
            </w:pPr>
            <w:r w:rsidRPr="00F6751D">
              <w:rPr>
                <w:rFonts w:ascii="Times New Roman" w:eastAsia="Times New Roman" w:hAnsi="Times New Roman" w:cs="Times New Roman"/>
                <w:b/>
                <w:color w:val="FFFFFF"/>
                <w:sz w:val="24"/>
                <w:szCs w:val="24"/>
                <w:lang w:val="uk-UA" w:eastAsia="ru-RU"/>
              </w:rPr>
              <w:t>Основні види робіт</w:t>
            </w:r>
          </w:p>
        </w:tc>
        <w:tc>
          <w:tcPr>
            <w:tcW w:w="2220"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2CE27639" w14:textId="77777777" w:rsidR="003A3845" w:rsidRPr="00F6751D" w:rsidRDefault="003A3845" w:rsidP="0012534C">
            <w:pPr>
              <w:spacing w:after="0" w:line="240" w:lineRule="auto"/>
              <w:jc w:val="center"/>
              <w:rPr>
                <w:rFonts w:ascii="Times New Roman" w:eastAsia="Times New Roman" w:hAnsi="Times New Roman" w:cs="Times New Roman"/>
                <w:b/>
                <w:color w:val="FFFFFF"/>
                <w:sz w:val="24"/>
                <w:szCs w:val="24"/>
                <w:lang w:val="uk-UA" w:eastAsia="ru-RU"/>
              </w:rPr>
            </w:pPr>
            <w:r w:rsidRPr="00F6751D">
              <w:rPr>
                <w:rFonts w:ascii="Times New Roman" w:eastAsia="Times New Roman" w:hAnsi="Times New Roman" w:cs="Times New Roman"/>
                <w:b/>
                <w:color w:val="FFFFFF"/>
                <w:sz w:val="24"/>
                <w:szCs w:val="24"/>
                <w:lang w:val="uk-UA" w:eastAsia="ru-RU"/>
              </w:rPr>
              <w:t>2023 рік</w:t>
            </w:r>
          </w:p>
        </w:tc>
        <w:tc>
          <w:tcPr>
            <w:tcW w:w="1460"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06DE2F12" w14:textId="77777777" w:rsidR="003A3845" w:rsidRPr="00F6751D" w:rsidRDefault="003A3845" w:rsidP="0012534C">
            <w:pPr>
              <w:spacing w:after="0" w:line="240" w:lineRule="auto"/>
              <w:jc w:val="center"/>
              <w:rPr>
                <w:rFonts w:ascii="Times New Roman" w:eastAsia="Times New Roman" w:hAnsi="Times New Roman" w:cs="Times New Roman"/>
                <w:b/>
                <w:color w:val="FFFFFF"/>
                <w:sz w:val="24"/>
                <w:szCs w:val="24"/>
                <w:lang w:val="uk-UA" w:eastAsia="ru-RU"/>
              </w:rPr>
            </w:pPr>
            <w:r w:rsidRPr="00F6751D">
              <w:rPr>
                <w:rFonts w:ascii="Times New Roman" w:eastAsia="Times New Roman" w:hAnsi="Times New Roman" w:cs="Times New Roman"/>
                <w:b/>
                <w:color w:val="FFFFFF"/>
                <w:sz w:val="24"/>
                <w:szCs w:val="24"/>
                <w:lang w:val="uk-UA" w:eastAsia="ru-RU"/>
              </w:rPr>
              <w:t>2024 рік</w:t>
            </w:r>
          </w:p>
        </w:tc>
      </w:tr>
      <w:tr w:rsidR="003A3845" w:rsidRPr="00F6751D" w14:paraId="2366F415" w14:textId="77777777" w:rsidTr="003A3845">
        <w:trPr>
          <w:trHeight w:val="989"/>
        </w:trPr>
        <w:tc>
          <w:tcPr>
            <w:tcW w:w="530" w:type="dxa"/>
            <w:tcBorders>
              <w:top w:val="single" w:sz="4" w:space="0" w:color="auto"/>
              <w:left w:val="single" w:sz="4" w:space="0" w:color="auto"/>
              <w:bottom w:val="single" w:sz="4" w:space="0" w:color="auto"/>
              <w:right w:val="single" w:sz="4" w:space="0" w:color="auto"/>
            </w:tcBorders>
            <w:vAlign w:val="center"/>
            <w:hideMark/>
          </w:tcPr>
          <w:p w14:paraId="34689D39"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1.</w:t>
            </w:r>
          </w:p>
        </w:tc>
        <w:tc>
          <w:tcPr>
            <w:tcW w:w="5849" w:type="dxa"/>
            <w:tcBorders>
              <w:top w:val="single" w:sz="4" w:space="0" w:color="auto"/>
              <w:left w:val="single" w:sz="4" w:space="0" w:color="auto"/>
              <w:bottom w:val="single" w:sz="4" w:space="0" w:color="auto"/>
              <w:right w:val="single" w:sz="4" w:space="0" w:color="auto"/>
            </w:tcBorders>
          </w:tcPr>
          <w:p w14:paraId="2C64739E" w14:textId="77777777" w:rsidR="003A3845" w:rsidRPr="00F6751D" w:rsidRDefault="003A3845" w:rsidP="0012534C">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Вивезення сміття :</w:t>
            </w:r>
          </w:p>
          <w:p w14:paraId="24B43B0F" w14:textId="77777777" w:rsidR="003A3845" w:rsidRPr="00F6751D" w:rsidRDefault="003A3845" w:rsidP="0012534C">
            <w:pPr>
              <w:spacing w:after="0" w:line="240" w:lineRule="auto"/>
              <w:jc w:val="both"/>
              <w:rPr>
                <w:rFonts w:ascii="Times New Roman" w:eastAsia="Times New Roman" w:hAnsi="Times New Roman" w:cs="Times New Roman"/>
                <w:b/>
                <w:sz w:val="24"/>
                <w:szCs w:val="24"/>
                <w:lang w:val="uk-UA" w:eastAsia="ru-RU"/>
              </w:rPr>
            </w:pPr>
          </w:p>
          <w:p w14:paraId="314A6CF1" w14:textId="77777777" w:rsidR="003A3845" w:rsidRPr="00F6751D" w:rsidRDefault="003A3845" w:rsidP="0012534C">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 xml:space="preserve">- ДП «Екосервіс»;      </w:t>
            </w:r>
          </w:p>
          <w:p w14:paraId="0F421FC3" w14:textId="77777777" w:rsidR="003A3845" w:rsidRPr="00F6751D" w:rsidRDefault="003A3845" w:rsidP="0012534C">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 xml:space="preserve">                                                     </w:t>
            </w:r>
          </w:p>
        </w:tc>
        <w:tc>
          <w:tcPr>
            <w:tcW w:w="2220" w:type="dxa"/>
            <w:tcBorders>
              <w:top w:val="single" w:sz="4" w:space="0" w:color="auto"/>
              <w:left w:val="single" w:sz="4" w:space="0" w:color="auto"/>
              <w:bottom w:val="single" w:sz="4" w:space="0" w:color="auto"/>
              <w:right w:val="single" w:sz="4" w:space="0" w:color="auto"/>
            </w:tcBorders>
          </w:tcPr>
          <w:p w14:paraId="76C936E1"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304 м. куб.</w:t>
            </w:r>
          </w:p>
          <w:p w14:paraId="204B5B0A"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p>
          <w:p w14:paraId="05F04782"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eastAsia="ru-RU"/>
              </w:rPr>
              <w:t>304</w:t>
            </w:r>
            <w:r w:rsidRPr="00F6751D">
              <w:rPr>
                <w:rFonts w:ascii="Times New Roman" w:eastAsia="Times New Roman" w:hAnsi="Times New Roman" w:cs="Times New Roman"/>
                <w:sz w:val="24"/>
                <w:szCs w:val="24"/>
                <w:lang w:val="uk-UA" w:eastAsia="ru-RU"/>
              </w:rPr>
              <w:t xml:space="preserve"> м .куб.</w:t>
            </w:r>
          </w:p>
          <w:p w14:paraId="6DF3F488"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p>
        </w:tc>
        <w:tc>
          <w:tcPr>
            <w:tcW w:w="1460" w:type="dxa"/>
            <w:tcBorders>
              <w:top w:val="single" w:sz="4" w:space="0" w:color="auto"/>
              <w:left w:val="single" w:sz="4" w:space="0" w:color="auto"/>
              <w:bottom w:val="single" w:sz="4" w:space="0" w:color="auto"/>
              <w:right w:val="single" w:sz="4" w:space="0" w:color="auto"/>
            </w:tcBorders>
          </w:tcPr>
          <w:p w14:paraId="42F8E8FC"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5</w:t>
            </w:r>
            <w:r w:rsidRPr="00F6751D">
              <w:rPr>
                <w:rFonts w:ascii="Times New Roman" w:eastAsia="Times New Roman" w:hAnsi="Times New Roman" w:cs="Times New Roman"/>
                <w:sz w:val="24"/>
                <w:szCs w:val="24"/>
                <w:lang w:val="uk-UA" w:eastAsia="ru-RU"/>
              </w:rPr>
              <w:t>00</w:t>
            </w:r>
            <w:r w:rsidRPr="00F6751D">
              <w:rPr>
                <w:rFonts w:ascii="Times New Roman" w:eastAsia="Times New Roman" w:hAnsi="Times New Roman" w:cs="Times New Roman"/>
                <w:sz w:val="24"/>
                <w:szCs w:val="24"/>
                <w:lang w:eastAsia="ru-RU"/>
              </w:rPr>
              <w:t xml:space="preserve"> </w:t>
            </w:r>
            <w:r w:rsidRPr="00F6751D">
              <w:rPr>
                <w:rFonts w:ascii="Times New Roman" w:eastAsia="Times New Roman" w:hAnsi="Times New Roman" w:cs="Times New Roman"/>
                <w:sz w:val="24"/>
                <w:szCs w:val="24"/>
                <w:lang w:val="uk-UA" w:eastAsia="ru-RU"/>
              </w:rPr>
              <w:t xml:space="preserve"> м. куб.</w:t>
            </w:r>
          </w:p>
          <w:p w14:paraId="620EF4D2"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p>
          <w:p w14:paraId="72D2FDFE" w14:textId="77777777" w:rsidR="003A3845" w:rsidRPr="00F6751D" w:rsidRDefault="003A3845" w:rsidP="0012534C">
            <w:pPr>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5</w:t>
            </w:r>
            <w:r w:rsidRPr="00F6751D">
              <w:rPr>
                <w:rFonts w:ascii="Times New Roman" w:eastAsia="Times New Roman" w:hAnsi="Times New Roman" w:cs="Times New Roman"/>
                <w:sz w:val="24"/>
                <w:szCs w:val="24"/>
                <w:lang w:val="uk-UA" w:eastAsia="ru-RU"/>
              </w:rPr>
              <w:t xml:space="preserve">00 </w:t>
            </w:r>
            <w:r w:rsidRPr="00F6751D">
              <w:rPr>
                <w:rFonts w:ascii="Times New Roman" w:eastAsia="Times New Roman" w:hAnsi="Times New Roman" w:cs="Times New Roman"/>
                <w:sz w:val="24"/>
                <w:szCs w:val="24"/>
                <w:lang w:eastAsia="ru-RU"/>
              </w:rPr>
              <w:t xml:space="preserve"> </w:t>
            </w:r>
            <w:r w:rsidRPr="00F6751D">
              <w:rPr>
                <w:rFonts w:ascii="Times New Roman" w:eastAsia="Times New Roman" w:hAnsi="Times New Roman" w:cs="Times New Roman"/>
                <w:sz w:val="24"/>
                <w:szCs w:val="24"/>
                <w:lang w:val="uk-UA" w:eastAsia="ru-RU"/>
              </w:rPr>
              <w:t>м.куб</w:t>
            </w:r>
          </w:p>
        </w:tc>
      </w:tr>
      <w:tr w:rsidR="003A3845" w:rsidRPr="00F6751D" w14:paraId="4702CF1C" w14:textId="77777777" w:rsidTr="003A3845">
        <w:trPr>
          <w:trHeight w:val="1127"/>
        </w:trPr>
        <w:tc>
          <w:tcPr>
            <w:tcW w:w="530" w:type="dxa"/>
            <w:tcBorders>
              <w:top w:val="single" w:sz="4" w:space="0" w:color="auto"/>
              <w:left w:val="single" w:sz="4" w:space="0" w:color="auto"/>
              <w:bottom w:val="single" w:sz="4" w:space="0" w:color="auto"/>
              <w:right w:val="single" w:sz="4" w:space="0" w:color="auto"/>
            </w:tcBorders>
            <w:vAlign w:val="center"/>
            <w:hideMark/>
          </w:tcPr>
          <w:p w14:paraId="3FAE9861"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2</w:t>
            </w:r>
            <w:r w:rsidRPr="00F6751D">
              <w:rPr>
                <w:rFonts w:ascii="Times New Roman" w:eastAsia="Times New Roman" w:hAnsi="Times New Roman" w:cs="Times New Roman"/>
                <w:sz w:val="24"/>
                <w:szCs w:val="24"/>
                <w:lang w:val="uk-UA" w:eastAsia="ru-RU"/>
              </w:rPr>
              <w:t>.</w:t>
            </w:r>
          </w:p>
        </w:tc>
        <w:tc>
          <w:tcPr>
            <w:tcW w:w="5849" w:type="dxa"/>
            <w:tcBorders>
              <w:top w:val="single" w:sz="4" w:space="0" w:color="auto"/>
              <w:left w:val="single" w:sz="4" w:space="0" w:color="auto"/>
              <w:bottom w:val="single" w:sz="4" w:space="0" w:color="auto"/>
              <w:right w:val="single" w:sz="4" w:space="0" w:color="auto"/>
            </w:tcBorders>
          </w:tcPr>
          <w:p w14:paraId="28189768" w14:textId="77777777" w:rsidR="003A3845" w:rsidRPr="00F6751D" w:rsidRDefault="003A3845" w:rsidP="0012534C">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Прибирання індивідуальних могил:</w:t>
            </w:r>
          </w:p>
          <w:p w14:paraId="52754646" w14:textId="77777777" w:rsidR="003A3845" w:rsidRPr="00F6751D" w:rsidRDefault="003A3845" w:rsidP="003A3845">
            <w:pPr>
              <w:numPr>
                <w:ilvl w:val="0"/>
                <w:numId w:val="11"/>
              </w:numPr>
              <w:tabs>
                <w:tab w:val="clear" w:pos="1260"/>
              </w:tabs>
              <w:spacing w:after="0" w:line="240" w:lineRule="auto"/>
              <w:ind w:left="-73" w:hanging="65"/>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№1;</w:t>
            </w:r>
          </w:p>
          <w:p w14:paraId="7815CEEE" w14:textId="77777777" w:rsidR="003A3845" w:rsidRPr="00F6751D" w:rsidRDefault="003A3845" w:rsidP="003A3845">
            <w:pPr>
              <w:numPr>
                <w:ilvl w:val="0"/>
                <w:numId w:val="11"/>
              </w:numPr>
              <w:tabs>
                <w:tab w:val="clear" w:pos="1260"/>
              </w:tabs>
              <w:spacing w:after="0" w:line="240" w:lineRule="auto"/>
              <w:ind w:left="-73" w:hanging="65"/>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№2;</w:t>
            </w:r>
          </w:p>
          <w:p w14:paraId="77B0890D" w14:textId="77777777" w:rsidR="003A3845" w:rsidRPr="00F6751D" w:rsidRDefault="003A3845" w:rsidP="003A3845">
            <w:pPr>
              <w:numPr>
                <w:ilvl w:val="0"/>
                <w:numId w:val="11"/>
              </w:numPr>
              <w:tabs>
                <w:tab w:val="clear" w:pos="1260"/>
              </w:tabs>
              <w:spacing w:after="0" w:line="240" w:lineRule="auto"/>
              <w:ind w:left="-73" w:hanging="65"/>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№3;</w:t>
            </w:r>
          </w:p>
          <w:p w14:paraId="4A86BD05" w14:textId="77777777" w:rsidR="003A3845" w:rsidRPr="00F6751D" w:rsidRDefault="003A3845" w:rsidP="003A3845">
            <w:pPr>
              <w:numPr>
                <w:ilvl w:val="0"/>
                <w:numId w:val="11"/>
              </w:numPr>
              <w:tabs>
                <w:tab w:val="clear" w:pos="1260"/>
              </w:tabs>
              <w:spacing w:after="0" w:line="240" w:lineRule="auto"/>
              <w:ind w:left="-73" w:hanging="65"/>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№4.</w:t>
            </w:r>
          </w:p>
        </w:tc>
        <w:tc>
          <w:tcPr>
            <w:tcW w:w="2220" w:type="dxa"/>
            <w:tcBorders>
              <w:top w:val="single" w:sz="4" w:space="0" w:color="auto"/>
              <w:left w:val="single" w:sz="4" w:space="0" w:color="auto"/>
              <w:bottom w:val="single" w:sz="4" w:space="0" w:color="auto"/>
              <w:right w:val="single" w:sz="4" w:space="0" w:color="auto"/>
            </w:tcBorders>
            <w:hideMark/>
          </w:tcPr>
          <w:p w14:paraId="2E0E480D"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eastAsia="ru-RU"/>
              </w:rPr>
              <w:t>304</w:t>
            </w:r>
            <w:r w:rsidRPr="00F6751D">
              <w:rPr>
                <w:rFonts w:ascii="Times New Roman" w:eastAsia="Times New Roman" w:hAnsi="Times New Roman" w:cs="Times New Roman"/>
                <w:sz w:val="24"/>
                <w:szCs w:val="24"/>
                <w:lang w:val="uk-UA" w:eastAsia="ru-RU"/>
              </w:rPr>
              <w:t xml:space="preserve"> шт.</w:t>
            </w:r>
          </w:p>
          <w:p w14:paraId="74EEEF64"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225</w:t>
            </w:r>
          </w:p>
          <w:p w14:paraId="0D62B2E9"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67</w:t>
            </w:r>
          </w:p>
          <w:p w14:paraId="1E76578F"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14:paraId="3D09C44B"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12</w:t>
            </w:r>
          </w:p>
        </w:tc>
        <w:tc>
          <w:tcPr>
            <w:tcW w:w="1460" w:type="dxa"/>
            <w:tcBorders>
              <w:top w:val="single" w:sz="4" w:space="0" w:color="auto"/>
              <w:left w:val="single" w:sz="4" w:space="0" w:color="auto"/>
              <w:bottom w:val="single" w:sz="4" w:space="0" w:color="auto"/>
              <w:right w:val="single" w:sz="4" w:space="0" w:color="auto"/>
            </w:tcBorders>
            <w:hideMark/>
          </w:tcPr>
          <w:p w14:paraId="3ABC45B1"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317 шт.</w:t>
            </w:r>
          </w:p>
          <w:p w14:paraId="63CA65F9"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265</w:t>
            </w:r>
          </w:p>
          <w:p w14:paraId="66B6F704"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52</w:t>
            </w:r>
          </w:p>
          <w:p w14:paraId="142F546F" w14:textId="77777777" w:rsidR="003A3845" w:rsidRPr="00F6751D" w:rsidRDefault="003A3845" w:rsidP="0012534C">
            <w:pPr>
              <w:tabs>
                <w:tab w:val="center" w:pos="622"/>
                <w:tab w:val="left" w:pos="1140"/>
              </w:tabs>
              <w:spacing w:after="0" w:line="240" w:lineRule="auto"/>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ab/>
              <w:t>-</w:t>
            </w:r>
            <w:r w:rsidRPr="00F6751D">
              <w:rPr>
                <w:rFonts w:ascii="Times New Roman" w:eastAsia="Times New Roman" w:hAnsi="Times New Roman" w:cs="Times New Roman"/>
                <w:sz w:val="24"/>
                <w:szCs w:val="24"/>
                <w:lang w:val="uk-UA" w:eastAsia="ru-RU"/>
              </w:rPr>
              <w:tab/>
            </w:r>
          </w:p>
          <w:p w14:paraId="76C6E317"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tc>
      </w:tr>
      <w:tr w:rsidR="003A3845" w:rsidRPr="00F6751D" w14:paraId="05049F29" w14:textId="77777777" w:rsidTr="003A3845">
        <w:trPr>
          <w:trHeight w:val="337"/>
        </w:trPr>
        <w:tc>
          <w:tcPr>
            <w:tcW w:w="530" w:type="dxa"/>
            <w:tcBorders>
              <w:top w:val="single" w:sz="4" w:space="0" w:color="auto"/>
              <w:left w:val="single" w:sz="4" w:space="0" w:color="auto"/>
              <w:bottom w:val="single" w:sz="4" w:space="0" w:color="auto"/>
              <w:right w:val="single" w:sz="4" w:space="0" w:color="auto"/>
            </w:tcBorders>
            <w:vAlign w:val="center"/>
          </w:tcPr>
          <w:p w14:paraId="51D0326C"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3</w:t>
            </w:r>
            <w:r w:rsidRPr="00F6751D">
              <w:rPr>
                <w:rFonts w:ascii="Times New Roman" w:eastAsia="Times New Roman" w:hAnsi="Times New Roman" w:cs="Times New Roman"/>
                <w:sz w:val="24"/>
                <w:szCs w:val="24"/>
                <w:lang w:val="uk-UA" w:eastAsia="ru-RU"/>
              </w:rPr>
              <w:t>.</w:t>
            </w:r>
          </w:p>
        </w:tc>
        <w:tc>
          <w:tcPr>
            <w:tcW w:w="5849" w:type="dxa"/>
            <w:tcBorders>
              <w:top w:val="single" w:sz="4" w:space="0" w:color="auto"/>
              <w:left w:val="single" w:sz="4" w:space="0" w:color="auto"/>
              <w:bottom w:val="single" w:sz="4" w:space="0" w:color="auto"/>
              <w:right w:val="single" w:sz="4" w:space="0" w:color="auto"/>
            </w:tcBorders>
          </w:tcPr>
          <w:p w14:paraId="3B2B3D7D" w14:textId="77777777" w:rsidR="003A3845" w:rsidRPr="00F6751D" w:rsidRDefault="003A3845" w:rsidP="0012534C">
            <w:pP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Косіння трави,га</w:t>
            </w:r>
          </w:p>
        </w:tc>
        <w:tc>
          <w:tcPr>
            <w:tcW w:w="2220" w:type="dxa"/>
            <w:tcBorders>
              <w:top w:val="single" w:sz="4" w:space="0" w:color="auto"/>
              <w:left w:val="single" w:sz="4" w:space="0" w:color="auto"/>
              <w:bottom w:val="single" w:sz="4" w:space="0" w:color="auto"/>
              <w:right w:val="single" w:sz="4" w:space="0" w:color="auto"/>
            </w:tcBorders>
          </w:tcPr>
          <w:p w14:paraId="04E2BF9A"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 xml:space="preserve">32,4 </w:t>
            </w:r>
          </w:p>
        </w:tc>
        <w:tc>
          <w:tcPr>
            <w:tcW w:w="1460" w:type="dxa"/>
            <w:tcBorders>
              <w:top w:val="single" w:sz="4" w:space="0" w:color="auto"/>
              <w:left w:val="single" w:sz="4" w:space="0" w:color="auto"/>
              <w:bottom w:val="single" w:sz="4" w:space="0" w:color="auto"/>
              <w:right w:val="single" w:sz="4" w:space="0" w:color="auto"/>
            </w:tcBorders>
          </w:tcPr>
          <w:p w14:paraId="09DD2C99"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36,8</w:t>
            </w:r>
            <w:r>
              <w:rPr>
                <w:rFonts w:ascii="Times New Roman" w:eastAsia="Times New Roman" w:hAnsi="Times New Roman" w:cs="Times New Roman"/>
                <w:sz w:val="24"/>
                <w:szCs w:val="24"/>
                <w:lang w:val="uk-UA" w:eastAsia="ru-RU"/>
              </w:rPr>
              <w:t xml:space="preserve"> </w:t>
            </w:r>
          </w:p>
        </w:tc>
      </w:tr>
      <w:tr w:rsidR="003A3845" w:rsidRPr="00F6751D" w14:paraId="6059B145" w14:textId="77777777" w:rsidTr="003A3845">
        <w:tc>
          <w:tcPr>
            <w:tcW w:w="530" w:type="dxa"/>
            <w:tcBorders>
              <w:top w:val="single" w:sz="4" w:space="0" w:color="auto"/>
              <w:left w:val="single" w:sz="4" w:space="0" w:color="auto"/>
              <w:bottom w:val="single" w:sz="4" w:space="0" w:color="auto"/>
              <w:right w:val="single" w:sz="4" w:space="0" w:color="auto"/>
            </w:tcBorders>
          </w:tcPr>
          <w:p w14:paraId="1D5A9681"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4</w:t>
            </w:r>
            <w:r w:rsidRPr="00F6751D">
              <w:rPr>
                <w:rFonts w:ascii="Times New Roman" w:eastAsia="Times New Roman" w:hAnsi="Times New Roman" w:cs="Times New Roman"/>
                <w:sz w:val="24"/>
                <w:szCs w:val="24"/>
                <w:lang w:val="uk-UA" w:eastAsia="ru-RU"/>
              </w:rPr>
              <w:t>.</w:t>
            </w:r>
          </w:p>
        </w:tc>
        <w:tc>
          <w:tcPr>
            <w:tcW w:w="5849" w:type="dxa"/>
            <w:tcBorders>
              <w:top w:val="single" w:sz="4" w:space="0" w:color="auto"/>
              <w:left w:val="single" w:sz="4" w:space="0" w:color="auto"/>
              <w:bottom w:val="single" w:sz="4" w:space="0" w:color="auto"/>
              <w:right w:val="single" w:sz="4" w:space="0" w:color="auto"/>
            </w:tcBorders>
          </w:tcPr>
          <w:p w14:paraId="374C8597" w14:textId="77777777" w:rsidR="003A3845" w:rsidRPr="00F6751D" w:rsidRDefault="003A3845" w:rsidP="0012534C">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Поховання безрідних</w:t>
            </w:r>
          </w:p>
        </w:tc>
        <w:tc>
          <w:tcPr>
            <w:tcW w:w="2220" w:type="dxa"/>
            <w:tcBorders>
              <w:top w:val="single" w:sz="4" w:space="0" w:color="auto"/>
              <w:left w:val="single" w:sz="4" w:space="0" w:color="auto"/>
              <w:bottom w:val="single" w:sz="4" w:space="0" w:color="auto"/>
              <w:right w:val="single" w:sz="4" w:space="0" w:color="auto"/>
            </w:tcBorders>
          </w:tcPr>
          <w:p w14:paraId="0DADCA93" w14:textId="77777777" w:rsidR="003A3845" w:rsidRPr="00F6751D" w:rsidRDefault="003A3845" w:rsidP="0012534C">
            <w:pPr>
              <w:tabs>
                <w:tab w:val="left" w:pos="915"/>
                <w:tab w:val="center" w:pos="1002"/>
              </w:tabs>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2 чол.</w:t>
            </w:r>
          </w:p>
        </w:tc>
        <w:tc>
          <w:tcPr>
            <w:tcW w:w="1460" w:type="dxa"/>
            <w:tcBorders>
              <w:top w:val="single" w:sz="4" w:space="0" w:color="auto"/>
              <w:left w:val="single" w:sz="4" w:space="0" w:color="auto"/>
              <w:bottom w:val="single" w:sz="4" w:space="0" w:color="auto"/>
              <w:right w:val="single" w:sz="4" w:space="0" w:color="auto"/>
            </w:tcBorders>
          </w:tcPr>
          <w:p w14:paraId="5F411F46"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1 чол.</w:t>
            </w:r>
          </w:p>
        </w:tc>
      </w:tr>
      <w:tr w:rsidR="003A3845" w:rsidRPr="00F6751D" w14:paraId="1022AF2A" w14:textId="77777777" w:rsidTr="003A3845">
        <w:tc>
          <w:tcPr>
            <w:tcW w:w="530" w:type="dxa"/>
            <w:tcBorders>
              <w:top w:val="single" w:sz="4" w:space="0" w:color="auto"/>
              <w:left w:val="single" w:sz="4" w:space="0" w:color="auto"/>
              <w:bottom w:val="single" w:sz="4" w:space="0" w:color="auto"/>
              <w:right w:val="single" w:sz="4" w:space="0" w:color="auto"/>
            </w:tcBorders>
            <w:hideMark/>
          </w:tcPr>
          <w:p w14:paraId="6BF29308"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5</w:t>
            </w:r>
            <w:r w:rsidRPr="00F6751D">
              <w:rPr>
                <w:rFonts w:ascii="Times New Roman" w:eastAsia="Times New Roman" w:hAnsi="Times New Roman" w:cs="Times New Roman"/>
                <w:sz w:val="24"/>
                <w:szCs w:val="24"/>
                <w:lang w:val="uk-UA" w:eastAsia="ru-RU"/>
              </w:rPr>
              <w:t>.</w:t>
            </w:r>
          </w:p>
        </w:tc>
        <w:tc>
          <w:tcPr>
            <w:tcW w:w="5849" w:type="dxa"/>
            <w:tcBorders>
              <w:top w:val="single" w:sz="4" w:space="0" w:color="auto"/>
              <w:left w:val="single" w:sz="4" w:space="0" w:color="auto"/>
              <w:bottom w:val="single" w:sz="4" w:space="0" w:color="auto"/>
              <w:right w:val="single" w:sz="4" w:space="0" w:color="auto"/>
            </w:tcBorders>
            <w:hideMark/>
          </w:tcPr>
          <w:p w14:paraId="53FF9A7B" w14:textId="77777777" w:rsidR="003A3845" w:rsidRPr="00F6751D" w:rsidRDefault="003A3845" w:rsidP="0012534C">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Всього поховань</w:t>
            </w:r>
          </w:p>
        </w:tc>
        <w:tc>
          <w:tcPr>
            <w:tcW w:w="2220" w:type="dxa"/>
            <w:tcBorders>
              <w:top w:val="single" w:sz="4" w:space="0" w:color="auto"/>
              <w:left w:val="single" w:sz="4" w:space="0" w:color="auto"/>
              <w:bottom w:val="single" w:sz="4" w:space="0" w:color="auto"/>
              <w:right w:val="single" w:sz="4" w:space="0" w:color="auto"/>
            </w:tcBorders>
            <w:hideMark/>
          </w:tcPr>
          <w:p w14:paraId="0FD65533"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329</w:t>
            </w:r>
          </w:p>
        </w:tc>
        <w:tc>
          <w:tcPr>
            <w:tcW w:w="1460" w:type="dxa"/>
            <w:tcBorders>
              <w:top w:val="single" w:sz="4" w:space="0" w:color="auto"/>
              <w:left w:val="single" w:sz="4" w:space="0" w:color="auto"/>
              <w:bottom w:val="single" w:sz="4" w:space="0" w:color="auto"/>
              <w:right w:val="single" w:sz="4" w:space="0" w:color="auto"/>
            </w:tcBorders>
            <w:hideMark/>
          </w:tcPr>
          <w:p w14:paraId="2C8F4A50"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407</w:t>
            </w:r>
          </w:p>
        </w:tc>
      </w:tr>
    </w:tbl>
    <w:p w14:paraId="505B39D7" w14:textId="54D1D0E1" w:rsidR="00B36607" w:rsidRPr="00F86650" w:rsidRDefault="005E4405" w:rsidP="00E003FC">
      <w:pPr>
        <w:shd w:val="clear" w:color="auto" w:fill="FFFFFF" w:themeFill="background1"/>
        <w:spacing w:after="0" w:line="240" w:lineRule="auto"/>
        <w:rPr>
          <w:rFonts w:ascii="Times New Roman" w:eastAsia="Times New Roman" w:hAnsi="Times New Roman" w:cs="Times New Roman"/>
          <w:color w:val="000000"/>
          <w:sz w:val="24"/>
          <w:szCs w:val="28"/>
          <w:highlight w:val="yellow"/>
          <w:lang w:val="uk-UA" w:eastAsia="ru-RU"/>
        </w:rPr>
      </w:pPr>
      <w:r>
        <w:rPr>
          <w:rFonts w:ascii="Times New Roman" w:eastAsia="Times New Roman" w:hAnsi="Times New Roman" w:cs="Times New Roman"/>
          <w:color w:val="000000"/>
          <w:sz w:val="28"/>
          <w:szCs w:val="28"/>
          <w:lang w:val="uk-UA" w:eastAsia="ru-RU"/>
        </w:rPr>
        <w:t xml:space="preserve"> </w:t>
      </w:r>
    </w:p>
    <w:p w14:paraId="4D7E08CA" w14:textId="77777777" w:rsidR="00045D28" w:rsidRPr="00045D28" w:rsidRDefault="00177E9C" w:rsidP="00045D28">
      <w:pPr>
        <w:spacing w:after="0" w:line="240" w:lineRule="auto"/>
        <w:jc w:val="both"/>
        <w:rPr>
          <w:rFonts w:ascii="Times New Roman" w:eastAsia="Times New Roman" w:hAnsi="Times New Roman" w:cs="Times New Roman"/>
          <w:sz w:val="28"/>
          <w:szCs w:val="28"/>
          <w:lang w:val="uk-UA" w:eastAsia="ru-RU"/>
        </w:rPr>
      </w:pPr>
      <w:r w:rsidRPr="00AB45BB">
        <w:rPr>
          <w:rFonts w:ascii="Times New Roman" w:hAnsi="Times New Roman" w:cs="Times New Roman"/>
          <w:noProof/>
          <w:highlight w:val="yellow"/>
          <w:lang w:val="ru-RU" w:eastAsia="ru-RU"/>
        </w:rPr>
        <mc:AlternateContent>
          <mc:Choice Requires="wps">
            <w:drawing>
              <wp:anchor distT="45720" distB="45720" distL="114300" distR="114300" simplePos="0" relativeHeight="251646464" behindDoc="0" locked="0" layoutInCell="1" allowOverlap="1" wp14:anchorId="344B9BF7" wp14:editId="2F007CC9">
                <wp:simplePos x="0" y="0"/>
                <wp:positionH relativeFrom="page">
                  <wp:align>left</wp:align>
                </wp:positionH>
                <wp:positionV relativeFrom="paragraph">
                  <wp:posOffset>193</wp:posOffset>
                </wp:positionV>
                <wp:extent cx="7566025" cy="514350"/>
                <wp:effectExtent l="0" t="0" r="15875" b="19050"/>
                <wp:wrapSquare wrapText="bothSides"/>
                <wp:docPr id="124" name="Надпись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514350"/>
                        </a:xfrm>
                        <a:prstGeom prst="rect">
                          <a:avLst/>
                        </a:prstGeom>
                        <a:solidFill>
                          <a:srgbClr val="7030A0"/>
                        </a:solidFill>
                        <a:ln w="9525">
                          <a:solidFill>
                            <a:srgbClr val="000000"/>
                          </a:solidFill>
                          <a:miter lim="800000"/>
                          <a:headEnd/>
                          <a:tailEnd/>
                        </a:ln>
                      </wps:spPr>
                      <wps:txbx>
                        <w:txbxContent>
                          <w:p w14:paraId="1D24878B" w14:textId="77777777" w:rsidR="008A7BEE" w:rsidRPr="003547D9" w:rsidRDefault="008A7BEE" w:rsidP="00177E9C">
                            <w:pPr>
                              <w:spacing w:after="0" w:line="240" w:lineRule="auto"/>
                              <w:jc w:val="center"/>
                              <w:rPr>
                                <w:rFonts w:ascii="Times New Roman" w:hAnsi="Times New Roman" w:cs="Times New Roman"/>
                                <w:b/>
                                <w:color w:val="FFFFFF"/>
                                <w:sz w:val="28"/>
                                <w:szCs w:val="28"/>
                                <w:lang w:val="uk-UA"/>
                              </w:rPr>
                            </w:pPr>
                            <w:r w:rsidRPr="003547D9">
                              <w:rPr>
                                <w:rFonts w:ascii="Times New Roman" w:hAnsi="Times New Roman" w:cs="Times New Roman"/>
                                <w:b/>
                                <w:color w:val="FFFFFF"/>
                                <w:sz w:val="28"/>
                                <w:szCs w:val="28"/>
                                <w:lang w:val="uk-UA"/>
                              </w:rPr>
                              <w:t xml:space="preserve">КОМУНАЛЬНОЇ УСТАНОВИ ТРОСТЯНЕЦЬКОЇ МІСЬКОЇ РАДИ </w:t>
                            </w:r>
                          </w:p>
                          <w:p w14:paraId="1D70A675" w14:textId="77777777" w:rsidR="008A7BEE" w:rsidRPr="003547D9" w:rsidRDefault="008A7BEE" w:rsidP="00177E9C">
                            <w:pPr>
                              <w:spacing w:after="0" w:line="240" w:lineRule="auto"/>
                              <w:jc w:val="center"/>
                              <w:rPr>
                                <w:rFonts w:ascii="Times New Roman" w:hAnsi="Times New Roman" w:cs="Times New Roman"/>
                                <w:b/>
                                <w:color w:val="FFFFFF"/>
                                <w:sz w:val="28"/>
                                <w:lang w:val="uk-UA"/>
                              </w:rPr>
                            </w:pPr>
                            <w:r w:rsidRPr="003547D9">
                              <w:rPr>
                                <w:rFonts w:ascii="Times New Roman" w:hAnsi="Times New Roman" w:cs="Times New Roman"/>
                                <w:b/>
                                <w:color w:val="FFFFFF"/>
                                <w:sz w:val="28"/>
                                <w:szCs w:val="28"/>
                                <w:lang w:val="uk-UA"/>
                              </w:rPr>
                              <w:t>«ТРОСТЯНЕЦЬКИЙ ТРУДОВИЙ АРХІВ»</w:t>
                            </w:r>
                          </w:p>
                          <w:p w14:paraId="05AE8A82" w14:textId="77777777" w:rsidR="008A7BEE" w:rsidRPr="00894F4D" w:rsidRDefault="008A7BEE"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4B9BF7" id="Надпись 124" o:spid="_x0000_s1064" type="#_x0000_t202" style="position:absolute;left:0;text-align:left;margin-left:0;margin-top:0;width:595.75pt;height:40.5pt;z-index:251646464;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HqOSgIAAGIEAAAOAAAAZHJzL2Uyb0RvYy54bWysVM2O0zAQviPxDpbvNOnvdqOmq9JlEdLy&#10;Iy08gOs4jYXjMbbbpNy48wq8AwcO3HiF7hsxdtpSFokDogfLk/F8M/N9M51dtbUiW2GdBJ3Tfi+l&#10;RGgOhdTrnL57e/NkSonzTBdMgRY53QlHr+aPH80ak4kBVKAKYQmCaJc1JqeV9yZLEscrUTPXAyM0&#10;OkuwNfNo2nVSWNYgeq2SQZpOkgZsYSxw4Rx+ve6cdB7xy1Jw/7osnfBE5RRr8/G08VyFM5nPWLa2&#10;zFSSH8pg/1BFzaTGpCeoa+YZ2Vj5B1QtuQUHpe9xqBMoS8lF7AG76acPurmrmBGxFyTHmRNN7v/B&#10;8lfbN5bIArUbjCjRrEaR9l/2X/ff9j/23+8/3X8mwYM8NcZl+PzOYIBvn0KLMbFnZ26Bv3dEw7Ji&#10;ei0W1kJTCVZgnf0QmZyFdjgugKyal1BgOrbxEIHa0taBRKSFIDrqtTtpJFpPOH68GE8m6WBMCUff&#10;uD8ajqOICcuO0cY6/1xATcIlpxZnIKKz7a3zoRqWHZ+EZA6ULG6kUtGw69VSWbJlOC8X6TBdHNF/&#10;e6Y0aXJ6OcY6/g6Rxl/k4EGmWnocfCXrnE5Pj1gWaHumiziWnknV3bFkpQ88Buo6En27aqN0w+lR&#10;nxUUO2TWQjfouJh4qcB+pKTBIc+p+7BhVlCiXmhU57I/GoWtiMZofDFAw557VucepjlC5dRT0l2X&#10;vtukjbFyXWGmbh40LFDRUkayg/RdVYf6cZCjBoelC5tybsdXv/4a5j8BAAD//wMAUEsDBBQABgAI&#10;AAAAIQBgC3I03AAAAAUBAAAPAAAAZHJzL2Rvd25yZXYueG1sTI9BS8NAEIXvgv9hGcGb3U1RqTGT&#10;UhRBkIK2tV432TEJZmfD7raJ/96tF70MPN7jvW+K5WR7cSQfOscI2UyBIK6d6bhB2G2frhYgQtRs&#10;dO+YEL4pwLI8Pyt0btzIb3TcxEakEg65RmhjHHIpQ92S1WHmBuLkfTpvdUzSN9J4PaZy28u5UrfS&#10;6o7TQqsHemip/tocLMK43ruPa7Wevzxv9/Xu9dGv3qlCvLyYVvcgIk3xLwwn/IQOZWKq3IFNED1C&#10;eiT+3pOX3WU3ICqERaZAloX8T1/+AAAA//8DAFBLAQItABQABgAIAAAAIQC2gziS/gAAAOEBAAAT&#10;AAAAAAAAAAAAAAAAAAAAAABbQ29udGVudF9UeXBlc10ueG1sUEsBAi0AFAAGAAgAAAAhADj9If/W&#10;AAAAlAEAAAsAAAAAAAAAAAAAAAAALwEAAF9yZWxzLy5yZWxzUEsBAi0AFAAGAAgAAAAhAFTQeo5K&#10;AgAAYgQAAA4AAAAAAAAAAAAAAAAALgIAAGRycy9lMm9Eb2MueG1sUEsBAi0AFAAGAAgAAAAhAGAL&#10;cjTcAAAABQEAAA8AAAAAAAAAAAAAAAAApAQAAGRycy9kb3ducmV2LnhtbFBLBQYAAAAABAAEAPMA&#10;AACtBQAAAAA=&#10;" fillcolor="#7030a0">
                <v:textbox>
                  <w:txbxContent>
                    <w:p w14:paraId="1D24878B" w14:textId="77777777" w:rsidR="008A7BEE" w:rsidRPr="003547D9" w:rsidRDefault="008A7BEE" w:rsidP="00177E9C">
                      <w:pPr>
                        <w:spacing w:after="0" w:line="240" w:lineRule="auto"/>
                        <w:jc w:val="center"/>
                        <w:rPr>
                          <w:rFonts w:ascii="Times New Roman" w:hAnsi="Times New Roman" w:cs="Times New Roman"/>
                          <w:b/>
                          <w:color w:val="FFFFFF"/>
                          <w:sz w:val="28"/>
                          <w:szCs w:val="28"/>
                          <w:lang w:val="uk-UA"/>
                        </w:rPr>
                      </w:pPr>
                      <w:r w:rsidRPr="003547D9">
                        <w:rPr>
                          <w:rFonts w:ascii="Times New Roman" w:hAnsi="Times New Roman" w:cs="Times New Roman"/>
                          <w:b/>
                          <w:color w:val="FFFFFF"/>
                          <w:sz w:val="28"/>
                          <w:szCs w:val="28"/>
                          <w:lang w:val="uk-UA"/>
                        </w:rPr>
                        <w:t xml:space="preserve">КОМУНАЛЬНОЇ УСТАНОВИ ТРОСТЯНЕЦЬКОЇ МІСЬКОЇ РАДИ </w:t>
                      </w:r>
                    </w:p>
                    <w:p w14:paraId="1D70A675" w14:textId="77777777" w:rsidR="008A7BEE" w:rsidRPr="003547D9" w:rsidRDefault="008A7BEE" w:rsidP="00177E9C">
                      <w:pPr>
                        <w:spacing w:after="0" w:line="240" w:lineRule="auto"/>
                        <w:jc w:val="center"/>
                        <w:rPr>
                          <w:rFonts w:ascii="Times New Roman" w:hAnsi="Times New Roman" w:cs="Times New Roman"/>
                          <w:b/>
                          <w:color w:val="FFFFFF"/>
                          <w:sz w:val="28"/>
                          <w:lang w:val="uk-UA"/>
                        </w:rPr>
                      </w:pPr>
                      <w:r w:rsidRPr="003547D9">
                        <w:rPr>
                          <w:rFonts w:ascii="Times New Roman" w:hAnsi="Times New Roman" w:cs="Times New Roman"/>
                          <w:b/>
                          <w:color w:val="FFFFFF"/>
                          <w:sz w:val="28"/>
                          <w:szCs w:val="28"/>
                          <w:lang w:val="uk-UA"/>
                        </w:rPr>
                        <w:t>«ТРОСТЯНЕЦЬКИЙ ТРУДОВИЙ АРХІВ»</w:t>
                      </w:r>
                    </w:p>
                    <w:p w14:paraId="05AE8A82" w14:textId="77777777" w:rsidR="008A7BEE" w:rsidRPr="00894F4D" w:rsidRDefault="008A7BEE" w:rsidP="00177E9C">
                      <w:pPr>
                        <w:pStyle w:val="21"/>
                        <w:spacing w:after="0" w:line="240" w:lineRule="auto"/>
                        <w:ind w:left="0"/>
                        <w:jc w:val="center"/>
                        <w:rPr>
                          <w:color w:val="FFFFFF"/>
                          <w:lang w:val="uk-UA"/>
                        </w:rPr>
                      </w:pPr>
                    </w:p>
                  </w:txbxContent>
                </v:textbox>
                <w10:wrap type="square" anchorx="page"/>
              </v:shape>
            </w:pict>
          </mc:Fallback>
        </mc:AlternateContent>
      </w:r>
      <w:r w:rsidR="005B7352">
        <w:rPr>
          <w:rFonts w:ascii="Times New Roman" w:eastAsia="Times New Roman" w:hAnsi="Times New Roman" w:cs="Times New Roman"/>
          <w:sz w:val="28"/>
          <w:szCs w:val="28"/>
          <w:lang w:val="uk-UA" w:eastAsia="ru-RU"/>
        </w:rPr>
        <w:t xml:space="preserve">         </w:t>
      </w:r>
      <w:r w:rsidR="00045D28" w:rsidRPr="00045D28">
        <w:rPr>
          <w:rFonts w:ascii="Times New Roman" w:eastAsia="Times New Roman" w:hAnsi="Times New Roman" w:cs="Times New Roman"/>
          <w:sz w:val="28"/>
          <w:szCs w:val="28"/>
          <w:lang w:val="uk-UA" w:eastAsia="ru-RU"/>
        </w:rPr>
        <w:t xml:space="preserve">Згідно штатного розпису комунальна установа Тростянецької міської ради «Тростянецький трудовий архів» складається з двох осіб: </w:t>
      </w:r>
    </w:p>
    <w:p w14:paraId="772412FC" w14:textId="77777777" w:rsidR="00045D28" w:rsidRPr="00045D28" w:rsidRDefault="00045D28" w:rsidP="00045D28">
      <w:pPr>
        <w:spacing w:after="0" w:line="240" w:lineRule="auto"/>
        <w:ind w:firstLine="709"/>
        <w:jc w:val="both"/>
        <w:rPr>
          <w:rFonts w:ascii="Times New Roman" w:eastAsia="Times New Roman" w:hAnsi="Times New Roman" w:cs="Times New Roman"/>
          <w:sz w:val="28"/>
          <w:szCs w:val="28"/>
          <w:lang w:val="uk-UA" w:eastAsia="ru-RU"/>
        </w:rPr>
      </w:pPr>
      <w:r w:rsidRPr="00045D28">
        <w:rPr>
          <w:rFonts w:ascii="Times New Roman" w:eastAsia="Times New Roman" w:hAnsi="Times New Roman" w:cs="Times New Roman"/>
          <w:sz w:val="28"/>
          <w:szCs w:val="28"/>
          <w:lang w:val="uk-UA" w:eastAsia="ru-RU"/>
        </w:rPr>
        <w:t>1) директор;</w:t>
      </w:r>
    </w:p>
    <w:p w14:paraId="3DF93313" w14:textId="77777777" w:rsidR="00045D28" w:rsidRPr="00045D28" w:rsidRDefault="00045D28" w:rsidP="00045D28">
      <w:pPr>
        <w:spacing w:after="0" w:line="240" w:lineRule="auto"/>
        <w:ind w:firstLine="709"/>
        <w:jc w:val="both"/>
        <w:rPr>
          <w:rFonts w:ascii="Times New Roman" w:eastAsia="Times New Roman" w:hAnsi="Times New Roman" w:cs="Times New Roman"/>
          <w:sz w:val="28"/>
          <w:szCs w:val="28"/>
          <w:lang w:val="uk-UA" w:eastAsia="ru-RU"/>
        </w:rPr>
      </w:pPr>
      <w:r w:rsidRPr="00045D28">
        <w:rPr>
          <w:rFonts w:ascii="Times New Roman" w:eastAsia="Times New Roman" w:hAnsi="Times New Roman" w:cs="Times New Roman"/>
          <w:sz w:val="28"/>
          <w:szCs w:val="28"/>
          <w:lang w:val="uk-UA" w:eastAsia="ru-RU"/>
        </w:rPr>
        <w:t>2) провідний бухгалтер, провідний архівіст.</w:t>
      </w:r>
    </w:p>
    <w:p w14:paraId="1C293E8A" w14:textId="77777777" w:rsidR="00045D28" w:rsidRPr="00045D28" w:rsidRDefault="00045D28" w:rsidP="00045D28">
      <w:pPr>
        <w:spacing w:after="0" w:line="240" w:lineRule="auto"/>
        <w:ind w:firstLine="709"/>
        <w:jc w:val="both"/>
        <w:rPr>
          <w:rFonts w:ascii="Times New Roman" w:eastAsia="Times New Roman" w:hAnsi="Times New Roman" w:cs="Times New Roman"/>
          <w:sz w:val="28"/>
          <w:szCs w:val="28"/>
          <w:lang w:val="uk-UA" w:eastAsia="ru-RU"/>
        </w:rPr>
      </w:pPr>
      <w:r w:rsidRPr="00045D28">
        <w:rPr>
          <w:rFonts w:ascii="Times New Roman" w:eastAsia="Times New Roman" w:hAnsi="Times New Roman" w:cs="Times New Roman"/>
          <w:sz w:val="28"/>
          <w:szCs w:val="28"/>
          <w:lang w:val="uk-UA" w:eastAsia="ru-RU"/>
        </w:rPr>
        <w:t xml:space="preserve">Відповідно до функцій та обов’язків, визначених Статутом комунальної установи Тростянецької міської ради «Тростянецький трудовий архів» у звітному періоді працівниками установи велася робота з прийому, укомплектування, зберігання, обліку та використання архівних документів. </w:t>
      </w:r>
    </w:p>
    <w:p w14:paraId="7550F76A" w14:textId="77777777" w:rsidR="00045D28" w:rsidRPr="00045D28" w:rsidRDefault="00045D28" w:rsidP="00045D28">
      <w:pPr>
        <w:spacing w:after="0" w:line="240" w:lineRule="auto"/>
        <w:ind w:firstLine="770"/>
        <w:jc w:val="both"/>
        <w:rPr>
          <w:rFonts w:ascii="Times New Roman" w:eastAsia="Times New Roman" w:hAnsi="Times New Roman" w:cs="Times New Roman"/>
          <w:sz w:val="28"/>
          <w:szCs w:val="28"/>
          <w:lang w:val="uk-UA" w:eastAsia="ru-RU"/>
        </w:rPr>
      </w:pPr>
      <w:r w:rsidRPr="00045D28">
        <w:rPr>
          <w:rFonts w:ascii="Times New Roman" w:eastAsia="Times New Roman" w:hAnsi="Times New Roman" w:cs="Times New Roman"/>
          <w:sz w:val="28"/>
          <w:szCs w:val="28"/>
          <w:lang w:val="uk-UA" w:eastAsia="ru-RU"/>
        </w:rPr>
        <w:t xml:space="preserve">Станом на 31 грудня 2024 року на зберіганні в комунальній установі Тростянецької міської ради «Тростянецький трудовий архів» знаходиться 142 фонда ліквідованих підприємств, установ, організацій, які налічують 14570 справ.  </w:t>
      </w:r>
    </w:p>
    <w:p w14:paraId="3E30A20E" w14:textId="77777777" w:rsidR="00045D28" w:rsidRPr="00045D28" w:rsidRDefault="00045D28" w:rsidP="00045D28">
      <w:pPr>
        <w:spacing w:after="0" w:line="240" w:lineRule="auto"/>
        <w:ind w:firstLine="709"/>
        <w:jc w:val="both"/>
        <w:rPr>
          <w:rFonts w:ascii="Times New Roman" w:eastAsia="Times New Roman" w:hAnsi="Times New Roman" w:cs="Times New Roman"/>
          <w:sz w:val="28"/>
          <w:szCs w:val="28"/>
          <w:lang w:val="uk-UA" w:eastAsia="ru-RU"/>
        </w:rPr>
      </w:pPr>
      <w:r w:rsidRPr="00045D28">
        <w:rPr>
          <w:rFonts w:ascii="Times New Roman" w:eastAsia="Times New Roman" w:hAnsi="Times New Roman" w:cs="Times New Roman"/>
          <w:sz w:val="28"/>
          <w:szCs w:val="28"/>
          <w:lang w:val="uk-UA" w:eastAsia="ru-RU"/>
        </w:rPr>
        <w:t xml:space="preserve">За звітний період надавалися методичні рекомендації ліквідаційним комісіям та ліквідаторам з питань упорядкування документів, складання описів справ з кадрових питань (особового складу) для подальшої їх передачі до комунальної установи Тростянецької міської ради «Тростянецький трудовий архів». </w:t>
      </w:r>
    </w:p>
    <w:p w14:paraId="6AC5D95C" w14:textId="77777777" w:rsidR="00045D28" w:rsidRPr="00045D28" w:rsidRDefault="00045D28" w:rsidP="00045D28">
      <w:pPr>
        <w:spacing w:after="0" w:line="240" w:lineRule="auto"/>
        <w:ind w:firstLine="709"/>
        <w:jc w:val="both"/>
        <w:rPr>
          <w:rFonts w:ascii="Times New Roman" w:eastAsia="Times New Roman" w:hAnsi="Times New Roman" w:cs="Times New Roman"/>
          <w:sz w:val="28"/>
          <w:szCs w:val="28"/>
          <w:lang w:val="uk-UA" w:eastAsia="ru-RU"/>
        </w:rPr>
      </w:pPr>
      <w:r w:rsidRPr="00045D28">
        <w:rPr>
          <w:rFonts w:ascii="Times New Roman" w:eastAsia="Times New Roman" w:hAnsi="Times New Roman" w:cs="Times New Roman"/>
          <w:sz w:val="28"/>
          <w:szCs w:val="28"/>
          <w:lang w:val="uk-UA" w:eastAsia="ru-RU"/>
        </w:rPr>
        <w:t xml:space="preserve">У звітному періоді працівниками установи здійснювалась робота по </w:t>
      </w:r>
      <w:r w:rsidRPr="00045D28">
        <w:rPr>
          <w:rFonts w:ascii="Times New Roman" w:eastAsia="Times New Roman" w:hAnsi="Times New Roman" w:cs="Times New Roman"/>
          <w:sz w:val="28"/>
          <w:szCs w:val="28"/>
          <w:shd w:val="clear" w:color="auto" w:fill="FFFFFF"/>
          <w:lang w:val="uk-UA" w:eastAsia="ru-RU"/>
        </w:rPr>
        <w:t>виконанню соціально-правових запитів юридичних та фізичних осіб.</w:t>
      </w:r>
      <w:r w:rsidRPr="00045D28">
        <w:rPr>
          <w:rFonts w:ascii="Times New Roman" w:eastAsia="Times New Roman" w:hAnsi="Times New Roman" w:cs="Times New Roman"/>
          <w:sz w:val="28"/>
          <w:szCs w:val="28"/>
          <w:lang w:val="uk-UA" w:eastAsia="ru-RU"/>
        </w:rPr>
        <w:t xml:space="preserve"> За 12 місяців 2024 року розглянуто 460 звернень, які стосувалися документів із кадрових питань (особового складу) ліквідованих юридичних осіб. </w:t>
      </w:r>
    </w:p>
    <w:p w14:paraId="43309C4D" w14:textId="77777777" w:rsidR="00045D28" w:rsidRPr="00045D28" w:rsidRDefault="00045D28" w:rsidP="00045D28">
      <w:pPr>
        <w:spacing w:after="0" w:line="240" w:lineRule="auto"/>
        <w:ind w:firstLine="709"/>
        <w:jc w:val="both"/>
        <w:rPr>
          <w:rFonts w:ascii="Times New Roman" w:eastAsia="Times New Roman" w:hAnsi="Times New Roman" w:cs="Times New Roman"/>
          <w:sz w:val="28"/>
          <w:szCs w:val="28"/>
          <w:lang w:val="uk-UA" w:eastAsia="ru-RU"/>
        </w:rPr>
      </w:pPr>
      <w:r w:rsidRPr="00045D28">
        <w:rPr>
          <w:rFonts w:ascii="Times New Roman" w:eastAsia="Times New Roman" w:hAnsi="Times New Roman" w:cs="Times New Roman"/>
          <w:sz w:val="28"/>
          <w:szCs w:val="28"/>
          <w:lang w:val="uk-UA" w:eastAsia="ru-RU"/>
        </w:rPr>
        <w:t>За зазначеними документами видано:</w:t>
      </w:r>
    </w:p>
    <w:p w14:paraId="3AE915CE" w14:textId="77777777" w:rsidR="00045D28" w:rsidRPr="00045D28" w:rsidRDefault="00045D28" w:rsidP="00045D28">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045D28">
        <w:rPr>
          <w:rFonts w:ascii="Times New Roman" w:eastAsia="Times New Roman" w:hAnsi="Times New Roman" w:cs="Times New Roman"/>
          <w:sz w:val="28"/>
          <w:szCs w:val="28"/>
          <w:lang w:val="uk-UA" w:eastAsia="ru-RU"/>
        </w:rPr>
        <w:t xml:space="preserve">- архівні довідки </w:t>
      </w:r>
      <w:r w:rsidRPr="00045D28">
        <w:rPr>
          <w:rFonts w:ascii="Times New Roman" w:eastAsia="Times New Roman" w:hAnsi="Times New Roman" w:cs="Times New Roman"/>
          <w:sz w:val="28"/>
          <w:szCs w:val="28"/>
          <w:shd w:val="clear" w:color="auto" w:fill="FFFFFF"/>
          <w:lang w:val="uk-UA" w:eastAsia="ru-RU"/>
        </w:rPr>
        <w:t>про підтвердження трудового стажу;</w:t>
      </w:r>
    </w:p>
    <w:p w14:paraId="1AF665E4" w14:textId="77777777" w:rsidR="00045D28" w:rsidRPr="00045D28" w:rsidRDefault="00045D28" w:rsidP="00045D28">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045D28">
        <w:rPr>
          <w:rFonts w:ascii="Times New Roman" w:eastAsia="Times New Roman" w:hAnsi="Times New Roman" w:cs="Times New Roman"/>
          <w:sz w:val="28"/>
          <w:szCs w:val="28"/>
          <w:shd w:val="clear" w:color="auto" w:fill="FFFFFF"/>
          <w:lang w:val="uk-UA" w:eastAsia="ru-RU"/>
        </w:rPr>
        <w:t>- архівні довідки про ліквідацію підприємства (установи);</w:t>
      </w:r>
    </w:p>
    <w:p w14:paraId="79AF9E70" w14:textId="77777777" w:rsidR="00045D28" w:rsidRPr="00045D28" w:rsidRDefault="00045D28" w:rsidP="00045D28">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045D28">
        <w:rPr>
          <w:rFonts w:ascii="Times New Roman" w:eastAsia="Times New Roman" w:hAnsi="Times New Roman" w:cs="Times New Roman"/>
          <w:sz w:val="28"/>
          <w:szCs w:val="28"/>
          <w:shd w:val="clear" w:color="auto" w:fill="FFFFFF"/>
          <w:lang w:val="uk-UA" w:eastAsia="ru-RU"/>
        </w:rPr>
        <w:t xml:space="preserve">- </w:t>
      </w:r>
      <w:r w:rsidRPr="00045D28">
        <w:rPr>
          <w:rFonts w:ascii="Times New Roman" w:eastAsia="Times New Roman" w:hAnsi="Times New Roman" w:cs="Times New Roman"/>
          <w:sz w:val="28"/>
          <w:szCs w:val="28"/>
          <w:lang w:val="uk-UA" w:eastAsia="ru-RU"/>
        </w:rPr>
        <w:t xml:space="preserve">архівні довідки </w:t>
      </w:r>
      <w:r w:rsidRPr="00045D28">
        <w:rPr>
          <w:rFonts w:ascii="Times New Roman" w:eastAsia="Times New Roman" w:hAnsi="Times New Roman" w:cs="Times New Roman"/>
          <w:sz w:val="28"/>
          <w:szCs w:val="28"/>
          <w:shd w:val="clear" w:color="auto" w:fill="FFFFFF"/>
          <w:lang w:val="uk-UA" w:eastAsia="ru-RU"/>
        </w:rPr>
        <w:t>про заробітну плату;</w:t>
      </w:r>
    </w:p>
    <w:p w14:paraId="615E1AE2" w14:textId="77777777" w:rsidR="00045D28" w:rsidRPr="00045D28" w:rsidRDefault="00045D28" w:rsidP="00045D28">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045D28">
        <w:rPr>
          <w:rFonts w:ascii="Times New Roman" w:eastAsia="Times New Roman" w:hAnsi="Times New Roman" w:cs="Times New Roman"/>
          <w:sz w:val="28"/>
          <w:szCs w:val="28"/>
          <w:shd w:val="clear" w:color="auto" w:fill="FFFFFF"/>
          <w:lang w:val="uk-UA" w:eastAsia="ru-RU"/>
        </w:rPr>
        <w:t xml:space="preserve">- </w:t>
      </w:r>
      <w:r w:rsidRPr="00045D28">
        <w:rPr>
          <w:rFonts w:ascii="Times New Roman" w:eastAsia="Times New Roman" w:hAnsi="Times New Roman" w:cs="Times New Roman"/>
          <w:sz w:val="28"/>
          <w:szCs w:val="28"/>
          <w:lang w:val="uk-UA" w:eastAsia="ru-RU"/>
        </w:rPr>
        <w:t xml:space="preserve">довідки </w:t>
      </w:r>
      <w:r w:rsidRPr="00045D28">
        <w:rPr>
          <w:rFonts w:ascii="Times New Roman" w:eastAsia="Times New Roman" w:hAnsi="Times New Roman" w:cs="Times New Roman"/>
          <w:sz w:val="28"/>
          <w:szCs w:val="28"/>
          <w:shd w:val="clear" w:color="auto" w:fill="FFFFFF"/>
          <w:lang w:val="uk-UA" w:eastAsia="ru-RU"/>
        </w:rPr>
        <w:t>про перейменування та реорганізацію підприємств;</w:t>
      </w:r>
    </w:p>
    <w:p w14:paraId="723A3507" w14:textId="77777777" w:rsidR="00045D28" w:rsidRPr="00045D28" w:rsidRDefault="00045D28" w:rsidP="00045D28">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045D28">
        <w:rPr>
          <w:rFonts w:ascii="Times New Roman" w:eastAsia="Times New Roman" w:hAnsi="Times New Roman" w:cs="Times New Roman"/>
          <w:sz w:val="28"/>
          <w:szCs w:val="28"/>
          <w:shd w:val="clear" w:color="auto" w:fill="FFFFFF"/>
          <w:lang w:val="uk-UA" w:eastAsia="ru-RU"/>
        </w:rPr>
        <w:t>- архівні копії;</w:t>
      </w:r>
    </w:p>
    <w:p w14:paraId="3E114115" w14:textId="77777777" w:rsidR="00045D28" w:rsidRPr="00045D28" w:rsidRDefault="00045D28" w:rsidP="00045D28">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045D28">
        <w:rPr>
          <w:rFonts w:ascii="Times New Roman" w:eastAsia="Times New Roman" w:hAnsi="Times New Roman" w:cs="Times New Roman"/>
          <w:sz w:val="28"/>
          <w:szCs w:val="28"/>
          <w:shd w:val="clear" w:color="auto" w:fill="FFFFFF"/>
          <w:lang w:val="uk-UA" w:eastAsia="ru-RU"/>
        </w:rPr>
        <w:t>- архівні витяги.</w:t>
      </w:r>
    </w:p>
    <w:p w14:paraId="36FAA011" w14:textId="77777777" w:rsidR="00045D28" w:rsidRPr="00045D28" w:rsidRDefault="00045D28" w:rsidP="00045D28">
      <w:pPr>
        <w:spacing w:after="0" w:line="240" w:lineRule="auto"/>
        <w:ind w:firstLine="708"/>
        <w:jc w:val="both"/>
        <w:rPr>
          <w:rFonts w:ascii="Times New Roman" w:eastAsia="Times New Roman" w:hAnsi="Times New Roman" w:cs="Times New Roman"/>
          <w:sz w:val="28"/>
          <w:szCs w:val="28"/>
          <w:lang w:val="uk-UA" w:eastAsia="ru-RU"/>
        </w:rPr>
      </w:pPr>
      <w:r w:rsidRPr="00045D28">
        <w:rPr>
          <w:rFonts w:ascii="Times New Roman" w:eastAsia="Times New Roman" w:hAnsi="Times New Roman" w:cs="Times New Roman"/>
          <w:sz w:val="28"/>
          <w:szCs w:val="28"/>
          <w:shd w:val="clear" w:color="auto" w:fill="FFFFFF"/>
          <w:lang w:val="uk-UA" w:eastAsia="ru-RU"/>
        </w:rPr>
        <w:t>Надання архівних довідок, копій або витягів на запити фізичних та юридичних осіб соціально-правового характеру, здійснюється архівною установою безоплатно.</w:t>
      </w:r>
      <w:r w:rsidRPr="00045D28">
        <w:rPr>
          <w:rFonts w:ascii="Times New Roman" w:eastAsia="Times New Roman" w:hAnsi="Times New Roman" w:cs="Times New Roman"/>
          <w:sz w:val="28"/>
          <w:szCs w:val="28"/>
          <w:lang w:val="uk-UA" w:eastAsia="ru-RU"/>
        </w:rPr>
        <w:t xml:space="preserve"> </w:t>
      </w:r>
    </w:p>
    <w:p w14:paraId="47DB730F" w14:textId="77777777" w:rsidR="00045D28" w:rsidRPr="00045D28" w:rsidRDefault="00045D28" w:rsidP="00045D28">
      <w:pPr>
        <w:spacing w:after="0" w:line="240" w:lineRule="auto"/>
        <w:ind w:firstLine="880"/>
        <w:jc w:val="both"/>
        <w:rPr>
          <w:rFonts w:ascii="Times New Roman" w:eastAsia="Times New Roman" w:hAnsi="Times New Roman" w:cs="Times New Roman"/>
          <w:sz w:val="28"/>
          <w:szCs w:val="28"/>
          <w:lang w:val="uk-UA" w:eastAsia="ru-RU"/>
        </w:rPr>
      </w:pPr>
      <w:r w:rsidRPr="00045D28">
        <w:rPr>
          <w:rFonts w:ascii="Times New Roman" w:eastAsia="Times New Roman" w:hAnsi="Times New Roman" w:cs="Times New Roman"/>
          <w:sz w:val="28"/>
          <w:szCs w:val="28"/>
          <w:lang w:val="uk-UA" w:eastAsia="ru-RU"/>
        </w:rPr>
        <w:t>За звітний період Управлінням Пенсійного фонду України в Охтирському районі проведено 21 перевірка достовірності даних виданих заявникам архівних довідок.</w:t>
      </w:r>
    </w:p>
    <w:p w14:paraId="48D9D9D8" w14:textId="77777777" w:rsidR="00045D28" w:rsidRPr="00045D28" w:rsidRDefault="00045D28" w:rsidP="00045D28">
      <w:pPr>
        <w:spacing w:after="0" w:line="240" w:lineRule="auto"/>
        <w:ind w:firstLine="709"/>
        <w:jc w:val="both"/>
        <w:rPr>
          <w:rFonts w:ascii="Times New Roman" w:eastAsia="Times New Roman" w:hAnsi="Times New Roman" w:cs="Times New Roman"/>
          <w:sz w:val="28"/>
          <w:szCs w:val="28"/>
          <w:lang w:val="uk-UA" w:eastAsia="ru-RU"/>
        </w:rPr>
      </w:pPr>
      <w:r w:rsidRPr="00045D28">
        <w:rPr>
          <w:rFonts w:ascii="Times New Roman" w:eastAsia="Times New Roman" w:hAnsi="Times New Roman" w:cs="Times New Roman"/>
          <w:sz w:val="28"/>
          <w:szCs w:val="28"/>
          <w:lang w:val="uk-UA" w:eastAsia="ru-RU"/>
        </w:rPr>
        <w:t xml:space="preserve">Працівниками архівної установи забезпечується належний облік, упорядкування, зберігання, переміщення документів в архівосховищах. Постійно проводиться знепилення поверхні картонажу та ведеться контроль за температурним режимом та вологості повітря в архівосховищах.  </w:t>
      </w:r>
    </w:p>
    <w:p w14:paraId="338156E8" w14:textId="568F6C48" w:rsidR="001C68DA" w:rsidRPr="00F86650" w:rsidRDefault="00544663" w:rsidP="009837EE">
      <w:pPr>
        <w:shd w:val="clear" w:color="auto" w:fill="FFFFFF" w:themeFill="background1"/>
        <w:spacing w:after="0" w:line="240" w:lineRule="auto"/>
        <w:jc w:val="both"/>
        <w:rPr>
          <w:rFonts w:ascii="Times New Roman" w:eastAsia="Times New Roman" w:hAnsi="Times New Roman" w:cs="Times New Roman"/>
          <w:sz w:val="20"/>
          <w:szCs w:val="28"/>
          <w:highlight w:val="yellow"/>
          <w:lang w:val="uk-UA" w:eastAsia="ru-RU"/>
        </w:rPr>
      </w:pPr>
      <w:r w:rsidRPr="00F86650">
        <w:rPr>
          <w:sz w:val="28"/>
          <w:szCs w:val="28"/>
          <w:highlight w:val="yellow"/>
          <w:lang w:val="uk-UA"/>
        </w:rPr>
        <w:t xml:space="preserve">         </w:t>
      </w:r>
      <w:r w:rsidR="004E488A" w:rsidRPr="00F86650">
        <w:rPr>
          <w:noProof/>
          <w:highlight w:val="yellow"/>
          <w:lang w:val="ru-RU" w:eastAsia="ru-RU"/>
        </w:rPr>
        <mc:AlternateContent>
          <mc:Choice Requires="wps">
            <w:drawing>
              <wp:anchor distT="45720" distB="45720" distL="114300" distR="114300" simplePos="0" relativeHeight="251630080" behindDoc="0" locked="0" layoutInCell="1" allowOverlap="1" wp14:anchorId="7689648D" wp14:editId="40BFE696">
                <wp:simplePos x="0" y="0"/>
                <wp:positionH relativeFrom="page">
                  <wp:posOffset>0</wp:posOffset>
                </wp:positionH>
                <wp:positionV relativeFrom="paragraph">
                  <wp:posOffset>292422</wp:posOffset>
                </wp:positionV>
                <wp:extent cx="7753350" cy="557530"/>
                <wp:effectExtent l="0" t="0" r="19050" b="13970"/>
                <wp:wrapSquare wrapText="bothSides"/>
                <wp:docPr id="10" name="Надпись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557530"/>
                        </a:xfrm>
                        <a:prstGeom prst="rect">
                          <a:avLst/>
                        </a:prstGeom>
                        <a:solidFill>
                          <a:srgbClr val="7030A0"/>
                        </a:solidFill>
                        <a:ln w="9525">
                          <a:solidFill>
                            <a:srgbClr val="000000"/>
                          </a:solidFill>
                          <a:miter lim="800000"/>
                          <a:headEnd/>
                          <a:tailEnd/>
                        </a:ln>
                      </wps:spPr>
                      <wps:txbx>
                        <w:txbxContent>
                          <w:p w14:paraId="4B9A7ED9" w14:textId="77777777" w:rsidR="008A7BEE" w:rsidRDefault="008A7BEE" w:rsidP="004F524E">
                            <w:pPr>
                              <w:pStyle w:val="21"/>
                              <w:spacing w:after="0" w:line="240" w:lineRule="auto"/>
                              <w:ind w:left="0"/>
                              <w:jc w:val="center"/>
                              <w:rPr>
                                <w:rFonts w:eastAsiaTheme="minorHAnsi"/>
                                <w:b/>
                                <w:color w:val="FFFFFF"/>
                                <w:sz w:val="28"/>
                                <w:szCs w:val="28"/>
                                <w:lang w:eastAsia="en-US"/>
                              </w:rPr>
                            </w:pPr>
                            <w:r w:rsidRPr="004F524E">
                              <w:rPr>
                                <w:rFonts w:eastAsiaTheme="minorHAnsi"/>
                                <w:b/>
                                <w:color w:val="FFFFFF"/>
                                <w:sz w:val="28"/>
                                <w:szCs w:val="28"/>
                                <w:lang w:eastAsia="en-US"/>
                              </w:rPr>
                              <w:t xml:space="preserve">КОМУНАЛЬНЕ ПІДПРИЄМСТВО ТРОСТЯНЕЦЬКОЇ МІСЬКОЇ РАДИ </w:t>
                            </w:r>
                          </w:p>
                          <w:p w14:paraId="2AAC023B" w14:textId="6CEFEE6B" w:rsidR="008A7BEE" w:rsidRPr="004F524E" w:rsidRDefault="008A7BEE" w:rsidP="004F524E">
                            <w:pPr>
                              <w:pStyle w:val="21"/>
                              <w:spacing w:after="0" w:line="240" w:lineRule="auto"/>
                              <w:ind w:left="0"/>
                              <w:jc w:val="center"/>
                              <w:rPr>
                                <w:color w:val="FFFFFF"/>
                              </w:rPr>
                            </w:pPr>
                            <w:r w:rsidRPr="004F524E">
                              <w:rPr>
                                <w:rFonts w:eastAsiaTheme="minorHAnsi"/>
                                <w:b/>
                                <w:color w:val="FFFFFF"/>
                                <w:sz w:val="28"/>
                                <w:szCs w:val="28"/>
                                <w:lang w:eastAsia="en-US"/>
                              </w:rPr>
                              <w:t>«ЦЕНТР КОМУНАЛЬНИХ ПОСЛУГ»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89648D" id="Надпись 10" o:spid="_x0000_s1065" type="#_x0000_t202" style="position:absolute;left:0;text-align:left;margin-left:0;margin-top:23.05pt;width:610.5pt;height:43.9pt;z-index:25163008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wgZSAIAAGAEAAAOAAAAZHJzL2Uyb0RvYy54bWysVM2O0zAQviPxDpbvNOlP6DZquipdFiEt&#10;P9LCAziO01g4HmO7Tcpt77wC78CBAzdeoftGTJy2lEVcED1Ynsz4m2++men8sq0V2QrrJOiMDgcx&#10;JUJzKKReZ/T9u+snF5Q4z3TBFGiR0Z1w9HLx+NG8MakYQQWqEJYgiHZpYzJaeW/SKHK8EjVzAzBC&#10;o7MEWzOPpl1HhWUNotcqGsXx06gBWxgLXDiHX696J10E/LIU3L8pSyc8URlFbj6cNpx5d0aLOUvX&#10;lplK8gMN9g8saiY1Jj1BXTHPyMbKP6BqyS04KP2AQx1BWUouQg1YzTB+UM1txYwItaA4zpxkcv8P&#10;lr/evrVEFtg7lEezGnu0/7L/uv+2/7H/fn93/5mgA1VqjEsx+NZguG+fQYsvQsXO3AD/4IiGVcX0&#10;WiythaYSrECWw+5ldPa0x3EdSN68ggKzsY2HANSWtu4kRFEIoiOd3alDovWE48fpNBmPE3Rx9CUJ&#10;WoFcxNLja2OdfyGgJt0loxYnIKCz7Y3zHRuWHkO6ZA6ULK6lUsGw63ylLNkynJZpPI6XR/TfwpQm&#10;TUZnySjpBfgrRBx+QYMHmWrpceyVrDN6cQpiaSfbc12EofRMqv6OlJU+6NhJ14vo27wNjRvPjv3J&#10;odihshb6Mce1xEsF9hMlDY54Rt3HDbOCEvVSY3dmw8mk24lgTJLpCA177snPPUxzhMqop6S/rny/&#10;Rxtj5brCTP08aFhiR0sZxO5a37M68McxDj04rFy3J+d2iPr1x7D4CQAA//8DAFBLAwQUAAYACAAA&#10;ACEAnDy7898AAAAIAQAADwAAAGRycy9kb3ducmV2LnhtbEyPT0vDQBDF74LfYRnBm90kLUVjNqUo&#10;giAF+8d63WTHJJidDbvbJn57pye9zcx7vPm9YjXZXpzRh86RgnSWgECqnemoUXDYv9zdgwhRk9G9&#10;I1TwgwFW5fVVoXPjRtrieRcbwSEUcq2gjXHIpQx1i1aHmRuQWPty3urIq2+k8XrkcNvLLEmW0uqO&#10;+EOrB3xqsf7enayCcXN0n4tkk7297o/14f3Zrz+wUur2Zlo/gog4xT8zXPAZHUpmqtyJTBC9Ai4S&#10;FSyWKYiLmmUpXyqe5vMHkGUh/xcofwEAAP//AwBQSwECLQAUAAYACAAAACEAtoM4kv4AAADhAQAA&#10;EwAAAAAAAAAAAAAAAAAAAAAAW0NvbnRlbnRfVHlwZXNdLnhtbFBLAQItABQABgAIAAAAIQA4/SH/&#10;1gAAAJQBAAALAAAAAAAAAAAAAAAAAC8BAABfcmVscy8ucmVsc1BLAQItABQABgAIAAAAIQBGPwgZ&#10;SAIAAGAEAAAOAAAAAAAAAAAAAAAAAC4CAABkcnMvZTJvRG9jLnhtbFBLAQItABQABgAIAAAAIQCc&#10;PLvz3wAAAAgBAAAPAAAAAAAAAAAAAAAAAKIEAABkcnMvZG93bnJldi54bWxQSwUGAAAAAAQABADz&#10;AAAArgUAAAAA&#10;" fillcolor="#7030a0">
                <v:textbox>
                  <w:txbxContent>
                    <w:p w14:paraId="4B9A7ED9" w14:textId="77777777" w:rsidR="008A7BEE" w:rsidRDefault="008A7BEE" w:rsidP="004F524E">
                      <w:pPr>
                        <w:pStyle w:val="21"/>
                        <w:spacing w:after="0" w:line="240" w:lineRule="auto"/>
                        <w:ind w:left="0"/>
                        <w:jc w:val="center"/>
                        <w:rPr>
                          <w:rFonts w:eastAsiaTheme="minorHAnsi"/>
                          <w:b/>
                          <w:color w:val="FFFFFF"/>
                          <w:sz w:val="28"/>
                          <w:szCs w:val="28"/>
                          <w:lang w:eastAsia="en-US"/>
                        </w:rPr>
                      </w:pPr>
                      <w:r w:rsidRPr="004F524E">
                        <w:rPr>
                          <w:rFonts w:eastAsiaTheme="minorHAnsi"/>
                          <w:b/>
                          <w:color w:val="FFFFFF"/>
                          <w:sz w:val="28"/>
                          <w:szCs w:val="28"/>
                          <w:lang w:eastAsia="en-US"/>
                        </w:rPr>
                        <w:t xml:space="preserve">КОМУНАЛЬНЕ ПІДПРИЄМСТВО ТРОСТЯНЕЦЬКОЇ МІСЬКОЇ РАДИ </w:t>
                      </w:r>
                    </w:p>
                    <w:p w14:paraId="2AAC023B" w14:textId="6CEFEE6B" w:rsidR="008A7BEE" w:rsidRPr="004F524E" w:rsidRDefault="008A7BEE" w:rsidP="004F524E">
                      <w:pPr>
                        <w:pStyle w:val="21"/>
                        <w:spacing w:after="0" w:line="240" w:lineRule="auto"/>
                        <w:ind w:left="0"/>
                        <w:jc w:val="center"/>
                        <w:rPr>
                          <w:color w:val="FFFFFF"/>
                        </w:rPr>
                      </w:pPr>
                      <w:r w:rsidRPr="004F524E">
                        <w:rPr>
                          <w:rFonts w:eastAsiaTheme="minorHAnsi"/>
                          <w:b/>
                          <w:color w:val="FFFFFF"/>
                          <w:sz w:val="28"/>
                          <w:szCs w:val="28"/>
                          <w:lang w:eastAsia="en-US"/>
                        </w:rPr>
                        <w:t>«ЦЕНТР КОМУНАЛЬНИХ ПОСЛУГ»</w:t>
                      </w:r>
                    </w:p>
                  </w:txbxContent>
                </v:textbox>
                <w10:wrap type="square" anchorx="page"/>
              </v:shape>
            </w:pict>
          </mc:Fallback>
        </mc:AlternateContent>
      </w:r>
    </w:p>
    <w:p w14:paraId="7425200D" w14:textId="77777777" w:rsidR="002A3D01" w:rsidRDefault="00F40B94" w:rsidP="002A3D01">
      <w:pPr>
        <w:tabs>
          <w:tab w:val="left" w:pos="709"/>
        </w:tabs>
        <w:spacing w:after="0" w:line="240" w:lineRule="auto"/>
        <w:jc w:val="both"/>
        <w:rPr>
          <w:rFonts w:ascii="Times New Roman" w:eastAsia="SimSun" w:hAnsi="Times New Roman"/>
          <w:sz w:val="26"/>
          <w:szCs w:val="26"/>
          <w:lang w:val="uk-UA" w:eastAsia="ru-RU"/>
        </w:rPr>
      </w:pPr>
      <w:r>
        <w:rPr>
          <w:rFonts w:ascii="Times New Roman" w:hAnsi="Times New Roman"/>
          <w:sz w:val="26"/>
          <w:szCs w:val="26"/>
          <w:lang w:val="uk-UA" w:eastAsia="ru-RU"/>
        </w:rPr>
        <w:t xml:space="preserve">       </w:t>
      </w:r>
      <w:r w:rsidR="00E9055E">
        <w:rPr>
          <w:rFonts w:ascii="Times New Roman" w:hAnsi="Times New Roman"/>
          <w:sz w:val="26"/>
          <w:szCs w:val="26"/>
          <w:lang w:val="uk-UA" w:eastAsia="ru-RU"/>
        </w:rPr>
        <w:t xml:space="preserve">      </w:t>
      </w:r>
      <w:r w:rsidR="002A3D01">
        <w:rPr>
          <w:rFonts w:ascii="Times New Roman" w:hAnsi="Times New Roman"/>
          <w:sz w:val="26"/>
          <w:szCs w:val="26"/>
          <w:lang w:val="uk-UA" w:eastAsia="ru-RU"/>
        </w:rPr>
        <w:t>Основним видом діяльності КП Тростянецької міської ради «Центр комунальних послуг» є надання в оренду й експлуатацію власного чи орендованого нерухомого майна. За 2024 рік підприємство отримало дохід від надання послуг в сумі  3434,5 тис. грн., що на 1055,4 тис. грн. більше, ніж за аналогічний період минулого року.</w:t>
      </w:r>
      <w:r w:rsidR="002A3D01">
        <w:rPr>
          <w:rFonts w:ascii="Times New Roman" w:eastAsia="SimSun" w:hAnsi="Times New Roman"/>
          <w:sz w:val="26"/>
          <w:szCs w:val="26"/>
          <w:lang w:val="uk-UA" w:eastAsia="ru-RU"/>
        </w:rPr>
        <w:t xml:space="preserve"> </w:t>
      </w:r>
    </w:p>
    <w:p w14:paraId="4F4B8271" w14:textId="77777777" w:rsidR="002A3D01" w:rsidRDefault="002A3D01" w:rsidP="002A3D01">
      <w:pPr>
        <w:spacing w:after="0" w:line="240" w:lineRule="auto"/>
        <w:ind w:firstLine="708"/>
        <w:jc w:val="both"/>
        <w:rPr>
          <w:rFonts w:ascii="Times New Roman" w:eastAsia="SimSun" w:hAnsi="Times New Roman"/>
          <w:sz w:val="26"/>
          <w:szCs w:val="26"/>
          <w:lang w:val="uk-UA" w:eastAsia="ru-RU"/>
        </w:rPr>
      </w:pPr>
      <w:r>
        <w:rPr>
          <w:rFonts w:ascii="Times New Roman" w:eastAsia="SimSun" w:hAnsi="Times New Roman"/>
          <w:sz w:val="26"/>
          <w:szCs w:val="26"/>
          <w:lang w:val="uk-UA" w:eastAsia="ru-RU"/>
        </w:rPr>
        <w:t xml:space="preserve">Дохід від власних послуг склав 2383,7 тис. грн., фінансова підтримка з бюджету Тростянецької міської територіальної громади склала 1050,8 тис. грн. На поповнення статутного фонду  (капітальні інвестиції) надійшло коштів в сумі 2114,8 тис. грн.             </w:t>
      </w:r>
    </w:p>
    <w:p w14:paraId="1ED7FC4C" w14:textId="77777777" w:rsidR="002A3D01" w:rsidRDefault="002A3D01" w:rsidP="002A3D01">
      <w:pPr>
        <w:spacing w:after="0" w:line="240" w:lineRule="auto"/>
        <w:ind w:firstLine="708"/>
        <w:jc w:val="both"/>
        <w:rPr>
          <w:rFonts w:ascii="Times New Roman" w:eastAsia="SimSun" w:hAnsi="Times New Roman"/>
          <w:sz w:val="26"/>
          <w:szCs w:val="26"/>
          <w:lang w:val="uk-UA" w:eastAsia="ru-RU"/>
        </w:rPr>
      </w:pPr>
      <w:r>
        <w:rPr>
          <w:rFonts w:ascii="Times New Roman" w:eastAsia="SimSun" w:hAnsi="Times New Roman"/>
          <w:sz w:val="26"/>
          <w:szCs w:val="26"/>
          <w:lang w:val="uk-UA" w:eastAsia="ru-RU"/>
        </w:rPr>
        <w:t>Витрати підприємства за звітний період склали 4279,9 тис. грн., що на 1919,5 тис. грн. більше ніж в минулому році. Амортизаційні витрати склали 888,8 тис. грн.</w:t>
      </w:r>
    </w:p>
    <w:p w14:paraId="5EF6C1E1" w14:textId="2ABC9606" w:rsidR="002A3D01" w:rsidRDefault="002A3D01" w:rsidP="002A3D01">
      <w:pPr>
        <w:spacing w:after="0" w:line="240" w:lineRule="auto"/>
        <w:ind w:firstLine="708"/>
        <w:jc w:val="both"/>
        <w:rPr>
          <w:rFonts w:ascii="Times New Roman" w:eastAsia="SimSun" w:hAnsi="Times New Roman"/>
          <w:sz w:val="26"/>
          <w:szCs w:val="26"/>
          <w:lang w:val="uk-UA" w:eastAsia="ru-RU"/>
        </w:rPr>
      </w:pPr>
      <w:r>
        <w:rPr>
          <w:rFonts w:ascii="Times New Roman" w:eastAsia="SimSun" w:hAnsi="Times New Roman"/>
          <w:sz w:val="26"/>
          <w:szCs w:val="26"/>
          <w:lang w:val="uk-UA" w:eastAsia="ru-RU"/>
        </w:rPr>
        <w:t>По результатах роботи за 2024 рік підприємство отримало  збиток у сумі 84</w:t>
      </w:r>
      <w:r w:rsidR="00041B1A">
        <w:rPr>
          <w:rFonts w:ascii="Times New Roman" w:eastAsia="SimSun" w:hAnsi="Times New Roman"/>
          <w:sz w:val="26"/>
          <w:szCs w:val="26"/>
          <w:lang w:val="uk-UA" w:eastAsia="ru-RU"/>
        </w:rPr>
        <w:t>6</w:t>
      </w:r>
      <w:r>
        <w:rPr>
          <w:rFonts w:ascii="Times New Roman" w:eastAsia="SimSun" w:hAnsi="Times New Roman"/>
          <w:sz w:val="26"/>
          <w:szCs w:val="26"/>
          <w:lang w:val="uk-UA" w:eastAsia="ru-RU"/>
        </w:rPr>
        <w:t>,4 тис. грн. За відповідний період минулого року результатом діяльності був прибуток в сумі 18,7 тис. грн. Збільшення витрат відбулось у зв’язку з оплатою послуг теплопостачання вільних приміщень по вул. Благовіщенська, 10а та Миру, 2, проведення робіт по приєднанню будівель до електричних та газових мереж, оплатою робіт по утриманню в належному стані будівель, що знаходяться на балансі підприємства.</w:t>
      </w:r>
    </w:p>
    <w:p w14:paraId="3B78BF83" w14:textId="77777777" w:rsidR="002A3D01" w:rsidRPr="00254730" w:rsidRDefault="002A3D01" w:rsidP="002A3D01">
      <w:pPr>
        <w:spacing w:after="0" w:line="240" w:lineRule="auto"/>
        <w:ind w:firstLine="708"/>
        <w:jc w:val="both"/>
        <w:rPr>
          <w:rFonts w:ascii="Times New Roman" w:eastAsia="SimSun" w:hAnsi="Times New Roman"/>
          <w:sz w:val="26"/>
          <w:szCs w:val="26"/>
          <w:lang w:val="uk-UA" w:eastAsia="ru-RU"/>
        </w:rPr>
      </w:pPr>
      <w:r w:rsidRPr="00254730">
        <w:rPr>
          <w:rFonts w:ascii="Times New Roman" w:eastAsia="SimSun" w:hAnsi="Times New Roman"/>
          <w:sz w:val="26"/>
          <w:szCs w:val="26"/>
          <w:lang w:val="uk-UA" w:eastAsia="ru-RU"/>
        </w:rPr>
        <w:t xml:space="preserve">З метою утримання в належному стані об’єктів нерухомого майна підприємством виконано робіт: </w:t>
      </w:r>
    </w:p>
    <w:p w14:paraId="2257D836" w14:textId="77777777" w:rsidR="002A3D01" w:rsidRPr="001D4523" w:rsidRDefault="002A3D01" w:rsidP="002A3D01">
      <w:pPr>
        <w:spacing w:after="0" w:line="240" w:lineRule="auto"/>
        <w:ind w:firstLine="708"/>
        <w:jc w:val="both"/>
        <w:rPr>
          <w:rFonts w:ascii="Times New Roman" w:eastAsia="SimSun" w:hAnsi="Times New Roman"/>
          <w:b/>
          <w:bCs/>
          <w:sz w:val="26"/>
          <w:szCs w:val="26"/>
          <w:lang w:val="uk-UA" w:eastAsia="ru-RU"/>
        </w:rPr>
      </w:pPr>
      <w:r w:rsidRPr="00254730">
        <w:rPr>
          <w:rFonts w:ascii="Times New Roman" w:eastAsia="SimSun" w:hAnsi="Times New Roman"/>
          <w:b/>
          <w:bCs/>
          <w:sz w:val="26"/>
          <w:szCs w:val="26"/>
          <w:lang w:val="uk-UA" w:eastAsia="ru-RU"/>
        </w:rPr>
        <w:t>бюджетні кошти 3165,6 тис. грн</w:t>
      </w:r>
      <w:r w:rsidRPr="00254730">
        <w:rPr>
          <w:rFonts w:ascii="Times New Roman" w:eastAsia="SimSun" w:hAnsi="Times New Roman"/>
          <w:sz w:val="26"/>
          <w:szCs w:val="26"/>
          <w:lang w:val="uk-UA" w:eastAsia="ru-RU"/>
        </w:rPr>
        <w:t>. (</w:t>
      </w:r>
      <w:r w:rsidRPr="00254730">
        <w:rPr>
          <w:rFonts w:ascii="Times New Roman" w:eastAsia="SimSun" w:hAnsi="Times New Roman"/>
          <w:b/>
          <w:bCs/>
          <w:sz w:val="26"/>
          <w:szCs w:val="26"/>
          <w:lang w:val="uk-UA" w:eastAsia="ru-RU"/>
        </w:rPr>
        <w:t>1050,8 тис. грн</w:t>
      </w:r>
      <w:r w:rsidRPr="00254730">
        <w:rPr>
          <w:rFonts w:ascii="Times New Roman" w:eastAsia="SimSun" w:hAnsi="Times New Roman"/>
          <w:sz w:val="26"/>
          <w:szCs w:val="26"/>
          <w:lang w:val="uk-UA" w:eastAsia="ru-RU"/>
        </w:rPr>
        <w:t xml:space="preserve">. фінпідтримка, та </w:t>
      </w:r>
      <w:r w:rsidRPr="00254730">
        <w:rPr>
          <w:rFonts w:ascii="Times New Roman" w:eastAsia="SimSun" w:hAnsi="Times New Roman"/>
          <w:b/>
          <w:bCs/>
          <w:sz w:val="26"/>
          <w:szCs w:val="26"/>
          <w:lang w:val="uk-UA" w:eastAsia="ru-RU"/>
        </w:rPr>
        <w:t>2114</w:t>
      </w:r>
      <w:r w:rsidRPr="001D4523">
        <w:rPr>
          <w:rFonts w:ascii="Times New Roman" w:eastAsia="SimSun" w:hAnsi="Times New Roman"/>
          <w:b/>
          <w:bCs/>
          <w:sz w:val="26"/>
          <w:szCs w:val="26"/>
          <w:lang w:val="uk-UA" w:eastAsia="ru-RU"/>
        </w:rPr>
        <w:t>,8 тис. грн</w:t>
      </w:r>
      <w:r w:rsidRPr="001D4523">
        <w:rPr>
          <w:rFonts w:ascii="Times New Roman" w:eastAsia="SimSun" w:hAnsi="Times New Roman"/>
          <w:sz w:val="26"/>
          <w:szCs w:val="26"/>
          <w:lang w:val="uk-UA" w:eastAsia="ru-RU"/>
        </w:rPr>
        <w:t>. капітальні інвестиції)</w:t>
      </w:r>
      <w:r w:rsidRPr="001D4523">
        <w:rPr>
          <w:rFonts w:ascii="Times New Roman" w:eastAsia="SimSun" w:hAnsi="Times New Roman"/>
          <w:b/>
          <w:bCs/>
          <w:sz w:val="26"/>
          <w:szCs w:val="26"/>
          <w:lang w:val="uk-UA" w:eastAsia="ru-RU"/>
        </w:rPr>
        <w:t xml:space="preserve">: </w:t>
      </w:r>
    </w:p>
    <w:p w14:paraId="1F0E5E5F" w14:textId="77777777" w:rsidR="002A3D01" w:rsidRDefault="002A3D01" w:rsidP="002A3D01">
      <w:pPr>
        <w:spacing w:after="0" w:line="240" w:lineRule="auto"/>
        <w:ind w:firstLine="708"/>
        <w:jc w:val="both"/>
        <w:rPr>
          <w:rFonts w:ascii="Times New Roman" w:hAnsi="Times New Roman"/>
          <w:sz w:val="26"/>
          <w:szCs w:val="26"/>
          <w:lang w:val="uk-UA"/>
        </w:rPr>
      </w:pPr>
      <w:r w:rsidRPr="001D4523">
        <w:rPr>
          <w:rFonts w:ascii="Times New Roman" w:hAnsi="Times New Roman"/>
          <w:i/>
          <w:iCs/>
          <w:sz w:val="26"/>
          <w:szCs w:val="26"/>
          <w:u w:val="single"/>
          <w:lang w:val="uk-UA"/>
        </w:rPr>
        <w:t>вул. Благовіщенська, 10а</w:t>
      </w:r>
      <w:r w:rsidRPr="001D4523">
        <w:rPr>
          <w:rFonts w:ascii="Times New Roman" w:hAnsi="Times New Roman"/>
          <w:sz w:val="26"/>
          <w:szCs w:val="26"/>
          <w:lang w:val="uk-UA"/>
        </w:rPr>
        <w:t xml:space="preserve">: </w:t>
      </w:r>
      <w:r w:rsidRPr="009D5C50">
        <w:rPr>
          <w:rFonts w:ascii="Times New Roman" w:hAnsi="Times New Roman"/>
          <w:b/>
          <w:bCs/>
          <w:sz w:val="26"/>
          <w:szCs w:val="26"/>
          <w:lang w:val="uk-UA"/>
        </w:rPr>
        <w:t>1439,</w:t>
      </w:r>
      <w:r>
        <w:rPr>
          <w:rFonts w:ascii="Times New Roman" w:hAnsi="Times New Roman"/>
          <w:b/>
          <w:bCs/>
          <w:sz w:val="26"/>
          <w:szCs w:val="26"/>
          <w:lang w:val="uk-UA"/>
        </w:rPr>
        <w:t>4</w:t>
      </w:r>
      <w:r w:rsidRPr="009D5C50">
        <w:rPr>
          <w:rFonts w:ascii="Times New Roman" w:hAnsi="Times New Roman"/>
          <w:sz w:val="26"/>
          <w:szCs w:val="26"/>
          <w:lang w:val="uk-UA"/>
        </w:rPr>
        <w:t xml:space="preserve"> </w:t>
      </w:r>
      <w:r w:rsidRPr="009D5C50">
        <w:rPr>
          <w:rFonts w:ascii="Times New Roman" w:hAnsi="Times New Roman"/>
          <w:b/>
          <w:bCs/>
          <w:sz w:val="26"/>
          <w:szCs w:val="26"/>
          <w:lang w:val="uk-UA"/>
        </w:rPr>
        <w:t>тис.</w:t>
      </w:r>
      <w:r>
        <w:rPr>
          <w:rFonts w:ascii="Times New Roman" w:hAnsi="Times New Roman"/>
          <w:b/>
          <w:bCs/>
          <w:sz w:val="26"/>
          <w:szCs w:val="26"/>
          <w:lang w:val="uk-UA"/>
        </w:rPr>
        <w:t xml:space="preserve"> </w:t>
      </w:r>
      <w:r w:rsidRPr="009D5C50">
        <w:rPr>
          <w:rFonts w:ascii="Times New Roman" w:hAnsi="Times New Roman"/>
          <w:b/>
          <w:bCs/>
          <w:sz w:val="26"/>
          <w:szCs w:val="26"/>
          <w:lang w:val="uk-UA"/>
        </w:rPr>
        <w:t>грн</w:t>
      </w:r>
      <w:r w:rsidRPr="001D4523">
        <w:rPr>
          <w:rFonts w:ascii="Times New Roman" w:hAnsi="Times New Roman"/>
          <w:sz w:val="26"/>
          <w:szCs w:val="26"/>
          <w:lang w:val="uk-UA"/>
        </w:rPr>
        <w:t xml:space="preserve">., а саме: </w:t>
      </w:r>
    </w:p>
    <w:p w14:paraId="05471252" w14:textId="77777777" w:rsidR="002A3D01" w:rsidRDefault="002A3D01" w:rsidP="002A3D01">
      <w:pPr>
        <w:spacing w:after="0" w:line="240" w:lineRule="auto"/>
        <w:ind w:firstLine="708"/>
        <w:jc w:val="both"/>
        <w:rPr>
          <w:rFonts w:ascii="Times New Roman" w:hAnsi="Times New Roman"/>
          <w:sz w:val="26"/>
          <w:szCs w:val="26"/>
          <w:lang w:val="uk-UA"/>
        </w:rPr>
      </w:pPr>
      <w:r>
        <w:rPr>
          <w:rFonts w:ascii="Times New Roman" w:hAnsi="Times New Roman"/>
          <w:sz w:val="26"/>
          <w:szCs w:val="26"/>
          <w:lang w:val="uk-UA"/>
        </w:rPr>
        <w:t xml:space="preserve">- </w:t>
      </w:r>
      <w:r w:rsidRPr="001D4523">
        <w:rPr>
          <w:rFonts w:ascii="Times New Roman" w:hAnsi="Times New Roman"/>
          <w:sz w:val="26"/>
          <w:szCs w:val="26"/>
          <w:lang w:val="uk-UA"/>
        </w:rPr>
        <w:t>640,</w:t>
      </w:r>
      <w:r>
        <w:rPr>
          <w:rFonts w:ascii="Times New Roman" w:hAnsi="Times New Roman"/>
          <w:sz w:val="26"/>
          <w:szCs w:val="26"/>
          <w:lang w:val="uk-UA"/>
        </w:rPr>
        <w:t>0</w:t>
      </w:r>
      <w:r w:rsidRPr="001D4523">
        <w:rPr>
          <w:rFonts w:ascii="Times New Roman" w:hAnsi="Times New Roman"/>
          <w:sz w:val="26"/>
          <w:szCs w:val="26"/>
          <w:lang w:val="uk-UA"/>
        </w:rPr>
        <w:t xml:space="preserve"> </w:t>
      </w:r>
      <w:r>
        <w:rPr>
          <w:rFonts w:ascii="Times New Roman" w:hAnsi="Times New Roman"/>
          <w:sz w:val="26"/>
          <w:szCs w:val="26"/>
          <w:lang w:val="uk-UA"/>
        </w:rPr>
        <w:t>тис. грн.</w:t>
      </w:r>
      <w:r w:rsidRPr="001D4523">
        <w:rPr>
          <w:rFonts w:ascii="Times New Roman" w:hAnsi="Times New Roman"/>
          <w:sz w:val="26"/>
          <w:szCs w:val="26"/>
          <w:lang w:val="uk-UA"/>
        </w:rPr>
        <w:t>– капітальний ремонт приміщень 3 поверх</w:t>
      </w:r>
      <w:r>
        <w:rPr>
          <w:rFonts w:ascii="Times New Roman" w:hAnsi="Times New Roman"/>
          <w:sz w:val="26"/>
          <w:szCs w:val="26"/>
          <w:lang w:val="uk-UA"/>
        </w:rPr>
        <w:t>у;</w:t>
      </w:r>
    </w:p>
    <w:p w14:paraId="129682EC" w14:textId="77777777" w:rsidR="002A3D01" w:rsidRDefault="002A3D01" w:rsidP="002A3D01">
      <w:pPr>
        <w:spacing w:after="0" w:line="240" w:lineRule="auto"/>
        <w:ind w:firstLine="708"/>
        <w:jc w:val="both"/>
        <w:rPr>
          <w:rFonts w:ascii="Times New Roman" w:hAnsi="Times New Roman"/>
          <w:sz w:val="26"/>
          <w:szCs w:val="26"/>
          <w:lang w:val="uk-UA"/>
        </w:rPr>
      </w:pPr>
      <w:r>
        <w:rPr>
          <w:rFonts w:ascii="Times New Roman" w:hAnsi="Times New Roman"/>
          <w:sz w:val="26"/>
          <w:szCs w:val="26"/>
          <w:lang w:val="uk-UA"/>
        </w:rPr>
        <w:t>-</w:t>
      </w:r>
      <w:r w:rsidRPr="001D4523">
        <w:rPr>
          <w:rFonts w:ascii="Times New Roman" w:hAnsi="Times New Roman"/>
          <w:sz w:val="26"/>
          <w:szCs w:val="26"/>
          <w:lang w:val="uk-UA"/>
        </w:rPr>
        <w:t xml:space="preserve"> 449,8 </w:t>
      </w:r>
      <w:r>
        <w:rPr>
          <w:rFonts w:ascii="Times New Roman" w:hAnsi="Times New Roman"/>
          <w:sz w:val="26"/>
          <w:szCs w:val="26"/>
          <w:lang w:val="uk-UA"/>
        </w:rPr>
        <w:t>тис. грн.</w:t>
      </w:r>
      <w:r w:rsidRPr="001D4523">
        <w:rPr>
          <w:rFonts w:ascii="Times New Roman" w:hAnsi="Times New Roman"/>
          <w:sz w:val="26"/>
          <w:szCs w:val="26"/>
          <w:lang w:val="uk-UA"/>
        </w:rPr>
        <w:t xml:space="preserve">– </w:t>
      </w:r>
      <w:r>
        <w:rPr>
          <w:rFonts w:ascii="Times New Roman" w:hAnsi="Times New Roman"/>
          <w:sz w:val="26"/>
          <w:szCs w:val="26"/>
          <w:lang w:val="uk-UA"/>
        </w:rPr>
        <w:t xml:space="preserve">виготовлення та встановлення </w:t>
      </w:r>
      <w:r w:rsidRPr="001D4523">
        <w:rPr>
          <w:rFonts w:ascii="Times New Roman" w:hAnsi="Times New Roman"/>
          <w:sz w:val="26"/>
          <w:szCs w:val="26"/>
          <w:lang w:val="uk-UA"/>
        </w:rPr>
        <w:t>склян</w:t>
      </w:r>
      <w:r>
        <w:rPr>
          <w:rFonts w:ascii="Times New Roman" w:hAnsi="Times New Roman"/>
          <w:sz w:val="26"/>
          <w:szCs w:val="26"/>
          <w:lang w:val="uk-UA"/>
        </w:rPr>
        <w:t>их</w:t>
      </w:r>
      <w:r w:rsidRPr="001D4523">
        <w:rPr>
          <w:rFonts w:ascii="Times New Roman" w:hAnsi="Times New Roman"/>
          <w:sz w:val="26"/>
          <w:szCs w:val="26"/>
          <w:lang w:val="uk-UA"/>
        </w:rPr>
        <w:t xml:space="preserve"> конструкці</w:t>
      </w:r>
      <w:r>
        <w:rPr>
          <w:rFonts w:ascii="Times New Roman" w:hAnsi="Times New Roman"/>
          <w:sz w:val="26"/>
          <w:szCs w:val="26"/>
          <w:lang w:val="uk-UA"/>
        </w:rPr>
        <w:t>й (розсувних дверей) на</w:t>
      </w:r>
      <w:r w:rsidRPr="001D4523">
        <w:rPr>
          <w:rFonts w:ascii="Times New Roman" w:hAnsi="Times New Roman"/>
          <w:sz w:val="26"/>
          <w:szCs w:val="26"/>
          <w:lang w:val="uk-UA"/>
        </w:rPr>
        <w:t xml:space="preserve"> 3 поверх</w:t>
      </w:r>
      <w:r>
        <w:rPr>
          <w:rFonts w:ascii="Times New Roman" w:hAnsi="Times New Roman"/>
          <w:sz w:val="26"/>
          <w:szCs w:val="26"/>
          <w:lang w:val="uk-UA"/>
        </w:rPr>
        <w:t>у;</w:t>
      </w:r>
    </w:p>
    <w:p w14:paraId="332954E1" w14:textId="77777777" w:rsidR="002A3D01" w:rsidRDefault="002A3D01" w:rsidP="002A3D01">
      <w:pPr>
        <w:spacing w:after="0" w:line="240" w:lineRule="auto"/>
        <w:ind w:firstLine="708"/>
        <w:jc w:val="both"/>
        <w:rPr>
          <w:rFonts w:ascii="Times New Roman" w:hAnsi="Times New Roman"/>
          <w:sz w:val="26"/>
          <w:szCs w:val="26"/>
          <w:lang w:val="uk-UA"/>
        </w:rPr>
      </w:pPr>
      <w:r>
        <w:rPr>
          <w:rFonts w:ascii="Times New Roman" w:hAnsi="Times New Roman"/>
          <w:sz w:val="26"/>
          <w:szCs w:val="26"/>
          <w:lang w:val="uk-UA"/>
        </w:rPr>
        <w:t xml:space="preserve">- </w:t>
      </w:r>
      <w:r w:rsidRPr="001D4523">
        <w:rPr>
          <w:rFonts w:ascii="Times New Roman" w:hAnsi="Times New Roman"/>
          <w:sz w:val="26"/>
          <w:szCs w:val="26"/>
          <w:lang w:val="uk-UA"/>
        </w:rPr>
        <w:t>178,</w:t>
      </w:r>
      <w:r>
        <w:rPr>
          <w:rFonts w:ascii="Times New Roman" w:hAnsi="Times New Roman"/>
          <w:sz w:val="26"/>
          <w:szCs w:val="26"/>
          <w:lang w:val="uk-UA"/>
        </w:rPr>
        <w:t>6</w:t>
      </w:r>
      <w:r w:rsidRPr="001D4523">
        <w:rPr>
          <w:rFonts w:ascii="Times New Roman" w:hAnsi="Times New Roman"/>
          <w:sz w:val="26"/>
          <w:szCs w:val="26"/>
          <w:lang w:val="uk-UA"/>
        </w:rPr>
        <w:t xml:space="preserve"> </w:t>
      </w:r>
      <w:r>
        <w:rPr>
          <w:rFonts w:ascii="Times New Roman" w:hAnsi="Times New Roman"/>
          <w:sz w:val="26"/>
          <w:szCs w:val="26"/>
          <w:lang w:val="uk-UA"/>
        </w:rPr>
        <w:t>тис. грн.–</w:t>
      </w:r>
      <w:r w:rsidRPr="001D4523">
        <w:rPr>
          <w:rFonts w:ascii="Times New Roman" w:hAnsi="Times New Roman"/>
          <w:sz w:val="26"/>
          <w:szCs w:val="26"/>
          <w:lang w:val="uk-UA"/>
        </w:rPr>
        <w:t xml:space="preserve"> </w:t>
      </w:r>
      <w:r>
        <w:rPr>
          <w:rFonts w:ascii="Times New Roman" w:hAnsi="Times New Roman"/>
          <w:sz w:val="26"/>
          <w:szCs w:val="26"/>
          <w:lang w:val="uk-UA"/>
        </w:rPr>
        <w:t xml:space="preserve">поточний </w:t>
      </w:r>
      <w:r w:rsidRPr="001D4523">
        <w:rPr>
          <w:rFonts w:ascii="Times New Roman" w:hAnsi="Times New Roman"/>
          <w:sz w:val="26"/>
          <w:szCs w:val="26"/>
          <w:lang w:val="uk-UA"/>
        </w:rPr>
        <w:t>ремонт даху</w:t>
      </w:r>
      <w:r>
        <w:rPr>
          <w:rFonts w:ascii="Times New Roman" w:hAnsi="Times New Roman"/>
          <w:sz w:val="26"/>
          <w:szCs w:val="26"/>
          <w:lang w:val="uk-UA"/>
        </w:rPr>
        <w:t xml:space="preserve"> будівлі;</w:t>
      </w:r>
    </w:p>
    <w:p w14:paraId="53A9F79B" w14:textId="77777777" w:rsidR="002A3D01" w:rsidRPr="001D4523" w:rsidRDefault="002A3D01" w:rsidP="002A3D01">
      <w:pPr>
        <w:spacing w:after="0" w:line="240" w:lineRule="auto"/>
        <w:ind w:firstLine="708"/>
        <w:jc w:val="both"/>
        <w:rPr>
          <w:rFonts w:ascii="Times New Roman" w:hAnsi="Times New Roman"/>
          <w:sz w:val="26"/>
          <w:szCs w:val="26"/>
          <w:lang w:val="uk-UA"/>
        </w:rPr>
      </w:pPr>
      <w:r>
        <w:rPr>
          <w:rFonts w:ascii="Times New Roman" w:hAnsi="Times New Roman"/>
          <w:sz w:val="26"/>
          <w:szCs w:val="26"/>
          <w:lang w:val="uk-UA"/>
        </w:rPr>
        <w:t>-</w:t>
      </w:r>
      <w:r w:rsidRPr="001D4523">
        <w:rPr>
          <w:rFonts w:ascii="Times New Roman" w:hAnsi="Times New Roman"/>
          <w:sz w:val="26"/>
          <w:szCs w:val="26"/>
          <w:lang w:val="uk-UA"/>
        </w:rPr>
        <w:t xml:space="preserve">  171,0 </w:t>
      </w:r>
      <w:r>
        <w:rPr>
          <w:rFonts w:ascii="Times New Roman" w:hAnsi="Times New Roman"/>
          <w:sz w:val="26"/>
          <w:szCs w:val="26"/>
          <w:lang w:val="uk-UA"/>
        </w:rPr>
        <w:t>тис. грн.</w:t>
      </w:r>
      <w:r w:rsidRPr="001D4523">
        <w:rPr>
          <w:rFonts w:ascii="Times New Roman" w:hAnsi="Times New Roman"/>
          <w:sz w:val="26"/>
          <w:szCs w:val="26"/>
          <w:lang w:val="uk-UA"/>
        </w:rPr>
        <w:t>– оп</w:t>
      </w:r>
      <w:r>
        <w:rPr>
          <w:rFonts w:ascii="Times New Roman" w:hAnsi="Times New Roman"/>
          <w:sz w:val="26"/>
          <w:szCs w:val="26"/>
          <w:lang w:val="uk-UA"/>
        </w:rPr>
        <w:t>лата послуг теплопостачання.</w:t>
      </w:r>
      <w:r w:rsidRPr="001D4523">
        <w:rPr>
          <w:rFonts w:ascii="Times New Roman" w:hAnsi="Times New Roman"/>
          <w:sz w:val="26"/>
          <w:szCs w:val="26"/>
          <w:lang w:val="uk-UA"/>
        </w:rPr>
        <w:t xml:space="preserve"> </w:t>
      </w:r>
    </w:p>
    <w:p w14:paraId="3A8CD42B" w14:textId="77777777" w:rsidR="002A3D01" w:rsidRPr="001D4523" w:rsidRDefault="002A3D01" w:rsidP="002A3D01">
      <w:pPr>
        <w:spacing w:after="0" w:line="240" w:lineRule="auto"/>
        <w:ind w:firstLine="708"/>
        <w:jc w:val="both"/>
        <w:rPr>
          <w:rFonts w:ascii="Times New Roman" w:hAnsi="Times New Roman"/>
          <w:sz w:val="26"/>
          <w:szCs w:val="26"/>
          <w:lang w:val="uk-UA"/>
        </w:rPr>
      </w:pPr>
      <w:r w:rsidRPr="001D4523">
        <w:rPr>
          <w:rFonts w:ascii="Times New Roman" w:hAnsi="Times New Roman"/>
          <w:i/>
          <w:iCs/>
          <w:sz w:val="26"/>
          <w:szCs w:val="26"/>
          <w:u w:val="single"/>
          <w:lang w:val="uk-UA"/>
        </w:rPr>
        <w:t xml:space="preserve">вул. </w:t>
      </w:r>
      <w:r w:rsidRPr="001D4523">
        <w:rPr>
          <w:rFonts w:ascii="Times New Roman" w:hAnsi="Times New Roman"/>
          <w:sz w:val="26"/>
          <w:szCs w:val="26"/>
          <w:u w:val="single"/>
          <w:lang w:val="uk-UA"/>
        </w:rPr>
        <w:t>Миру,2 (казначейство</w:t>
      </w:r>
      <w:r>
        <w:rPr>
          <w:rFonts w:ascii="Times New Roman" w:hAnsi="Times New Roman"/>
          <w:sz w:val="26"/>
          <w:szCs w:val="26"/>
          <w:u w:val="single"/>
          <w:lang w:val="uk-UA"/>
        </w:rPr>
        <w:t>, управління соцзахисту, ДПС</w:t>
      </w:r>
      <w:r w:rsidRPr="001D4523">
        <w:rPr>
          <w:rFonts w:ascii="Times New Roman" w:hAnsi="Times New Roman"/>
          <w:sz w:val="26"/>
          <w:szCs w:val="26"/>
          <w:lang w:val="uk-UA"/>
        </w:rPr>
        <w:t xml:space="preserve">): </w:t>
      </w:r>
      <w:r>
        <w:rPr>
          <w:rFonts w:ascii="Times New Roman" w:hAnsi="Times New Roman"/>
          <w:b/>
          <w:bCs/>
          <w:sz w:val="26"/>
          <w:szCs w:val="26"/>
          <w:lang w:val="uk-UA"/>
        </w:rPr>
        <w:t>1576,2</w:t>
      </w:r>
      <w:r w:rsidRPr="001D4523">
        <w:rPr>
          <w:rFonts w:ascii="Times New Roman" w:hAnsi="Times New Roman"/>
          <w:sz w:val="26"/>
          <w:szCs w:val="26"/>
          <w:lang w:val="uk-UA"/>
        </w:rPr>
        <w:t xml:space="preserve"> </w:t>
      </w:r>
      <w:r w:rsidRPr="001D4523">
        <w:rPr>
          <w:rFonts w:ascii="Times New Roman" w:hAnsi="Times New Roman"/>
          <w:b/>
          <w:bCs/>
          <w:sz w:val="26"/>
          <w:szCs w:val="26"/>
          <w:lang w:val="uk-UA"/>
        </w:rPr>
        <w:t>тис. грн</w:t>
      </w:r>
      <w:r w:rsidRPr="001D4523">
        <w:rPr>
          <w:rFonts w:ascii="Times New Roman" w:hAnsi="Times New Roman"/>
          <w:sz w:val="26"/>
          <w:szCs w:val="26"/>
          <w:lang w:val="uk-UA"/>
        </w:rPr>
        <w:t xml:space="preserve">. </w:t>
      </w:r>
      <w:r>
        <w:rPr>
          <w:rFonts w:ascii="Times New Roman" w:hAnsi="Times New Roman"/>
          <w:sz w:val="26"/>
          <w:szCs w:val="26"/>
          <w:lang w:val="uk-UA"/>
        </w:rPr>
        <w:t xml:space="preserve">-проведення </w:t>
      </w:r>
      <w:r w:rsidRPr="001D4523">
        <w:rPr>
          <w:rFonts w:ascii="Times New Roman" w:hAnsi="Times New Roman"/>
          <w:sz w:val="26"/>
          <w:szCs w:val="26"/>
          <w:lang w:val="uk-UA"/>
        </w:rPr>
        <w:t>капітальн</w:t>
      </w:r>
      <w:r>
        <w:rPr>
          <w:rFonts w:ascii="Times New Roman" w:hAnsi="Times New Roman"/>
          <w:sz w:val="26"/>
          <w:szCs w:val="26"/>
          <w:lang w:val="uk-UA"/>
        </w:rPr>
        <w:t>ого</w:t>
      </w:r>
      <w:r w:rsidRPr="001D4523">
        <w:rPr>
          <w:rFonts w:ascii="Times New Roman" w:hAnsi="Times New Roman"/>
          <w:sz w:val="26"/>
          <w:szCs w:val="26"/>
          <w:lang w:val="uk-UA"/>
        </w:rPr>
        <w:t xml:space="preserve"> та поточн</w:t>
      </w:r>
      <w:r>
        <w:rPr>
          <w:rFonts w:ascii="Times New Roman" w:hAnsi="Times New Roman"/>
          <w:sz w:val="26"/>
          <w:szCs w:val="26"/>
          <w:lang w:val="uk-UA"/>
        </w:rPr>
        <w:t>ого</w:t>
      </w:r>
      <w:r w:rsidRPr="001D4523">
        <w:rPr>
          <w:rFonts w:ascii="Times New Roman" w:hAnsi="Times New Roman"/>
          <w:sz w:val="26"/>
          <w:szCs w:val="26"/>
          <w:lang w:val="uk-UA"/>
        </w:rPr>
        <w:t xml:space="preserve"> ремонт</w:t>
      </w:r>
      <w:r>
        <w:rPr>
          <w:rFonts w:ascii="Times New Roman" w:hAnsi="Times New Roman"/>
          <w:sz w:val="26"/>
          <w:szCs w:val="26"/>
          <w:lang w:val="uk-UA"/>
        </w:rPr>
        <w:t>ів приміщень.</w:t>
      </w:r>
      <w:r w:rsidRPr="001D4523">
        <w:rPr>
          <w:rFonts w:ascii="Times New Roman" w:hAnsi="Times New Roman"/>
          <w:sz w:val="26"/>
          <w:szCs w:val="26"/>
          <w:lang w:val="uk-UA"/>
        </w:rPr>
        <w:t xml:space="preserve"> </w:t>
      </w:r>
    </w:p>
    <w:p w14:paraId="47B44DD0" w14:textId="77777777" w:rsidR="002A3D01" w:rsidRPr="001D4523" w:rsidRDefault="002A3D01" w:rsidP="002A3D01">
      <w:pPr>
        <w:spacing w:after="0" w:line="240" w:lineRule="auto"/>
        <w:ind w:firstLine="708"/>
        <w:jc w:val="both"/>
        <w:rPr>
          <w:rFonts w:ascii="Times New Roman" w:hAnsi="Times New Roman"/>
          <w:sz w:val="26"/>
          <w:szCs w:val="26"/>
          <w:lang w:val="uk-UA"/>
        </w:rPr>
      </w:pPr>
      <w:r w:rsidRPr="001D4523">
        <w:rPr>
          <w:rFonts w:ascii="Times New Roman" w:hAnsi="Times New Roman"/>
          <w:i/>
          <w:iCs/>
          <w:sz w:val="26"/>
          <w:szCs w:val="26"/>
          <w:u w:val="single"/>
          <w:lang w:val="uk-UA"/>
        </w:rPr>
        <w:t>вул. Миру,2 (агроліс</w:t>
      </w:r>
      <w:r>
        <w:rPr>
          <w:rFonts w:ascii="Times New Roman" w:hAnsi="Times New Roman"/>
          <w:i/>
          <w:iCs/>
          <w:sz w:val="26"/>
          <w:szCs w:val="26"/>
          <w:u w:val="single"/>
          <w:lang w:val="uk-UA"/>
        </w:rPr>
        <w:t>госп</w:t>
      </w:r>
      <w:r w:rsidRPr="001D4523">
        <w:rPr>
          <w:rFonts w:ascii="Times New Roman" w:hAnsi="Times New Roman"/>
          <w:sz w:val="26"/>
          <w:szCs w:val="26"/>
          <w:lang w:val="uk-UA"/>
        </w:rPr>
        <w:t xml:space="preserve">): </w:t>
      </w:r>
      <w:r w:rsidRPr="001D4523">
        <w:rPr>
          <w:rFonts w:ascii="Times New Roman" w:hAnsi="Times New Roman"/>
          <w:b/>
          <w:bCs/>
          <w:sz w:val="26"/>
          <w:szCs w:val="26"/>
          <w:lang w:val="uk-UA"/>
        </w:rPr>
        <w:t>150,0</w:t>
      </w:r>
      <w:r w:rsidRPr="001D4523">
        <w:rPr>
          <w:rFonts w:ascii="Times New Roman" w:hAnsi="Times New Roman"/>
          <w:sz w:val="26"/>
          <w:szCs w:val="26"/>
          <w:lang w:val="uk-UA"/>
        </w:rPr>
        <w:t xml:space="preserve"> </w:t>
      </w:r>
      <w:r w:rsidRPr="001D4523">
        <w:rPr>
          <w:rFonts w:ascii="Times New Roman" w:hAnsi="Times New Roman"/>
          <w:b/>
          <w:bCs/>
          <w:sz w:val="26"/>
          <w:szCs w:val="26"/>
          <w:lang w:val="uk-UA"/>
        </w:rPr>
        <w:t>тис. грн</w:t>
      </w:r>
      <w:r w:rsidRPr="001D4523">
        <w:rPr>
          <w:rFonts w:ascii="Times New Roman" w:hAnsi="Times New Roman"/>
          <w:sz w:val="26"/>
          <w:szCs w:val="26"/>
          <w:lang w:val="uk-UA"/>
        </w:rPr>
        <w:t xml:space="preserve">. </w:t>
      </w:r>
      <w:r>
        <w:rPr>
          <w:rFonts w:ascii="Times New Roman" w:hAnsi="Times New Roman"/>
          <w:sz w:val="26"/>
          <w:szCs w:val="26"/>
          <w:lang w:val="uk-UA"/>
        </w:rPr>
        <w:t>–</w:t>
      </w:r>
      <w:r w:rsidRPr="001D4523">
        <w:rPr>
          <w:rFonts w:ascii="Times New Roman" w:hAnsi="Times New Roman"/>
          <w:sz w:val="26"/>
          <w:szCs w:val="26"/>
          <w:lang w:val="uk-UA"/>
        </w:rPr>
        <w:t xml:space="preserve"> </w:t>
      </w:r>
      <w:r>
        <w:rPr>
          <w:rFonts w:ascii="Times New Roman" w:hAnsi="Times New Roman"/>
          <w:sz w:val="26"/>
          <w:szCs w:val="26"/>
          <w:lang w:val="uk-UA"/>
        </w:rPr>
        <w:t xml:space="preserve">проведення </w:t>
      </w:r>
      <w:r w:rsidRPr="001D4523">
        <w:rPr>
          <w:rFonts w:ascii="Times New Roman" w:hAnsi="Times New Roman"/>
          <w:sz w:val="26"/>
          <w:szCs w:val="26"/>
          <w:lang w:val="uk-UA"/>
        </w:rPr>
        <w:t>поточн</w:t>
      </w:r>
      <w:r>
        <w:rPr>
          <w:rFonts w:ascii="Times New Roman" w:hAnsi="Times New Roman"/>
          <w:sz w:val="26"/>
          <w:szCs w:val="26"/>
          <w:lang w:val="uk-UA"/>
        </w:rPr>
        <w:t>ого</w:t>
      </w:r>
      <w:r w:rsidRPr="001D4523">
        <w:rPr>
          <w:rFonts w:ascii="Times New Roman" w:hAnsi="Times New Roman"/>
          <w:sz w:val="26"/>
          <w:szCs w:val="26"/>
          <w:lang w:val="uk-UA"/>
        </w:rPr>
        <w:t xml:space="preserve"> ремонт</w:t>
      </w:r>
      <w:r>
        <w:rPr>
          <w:rFonts w:ascii="Times New Roman" w:hAnsi="Times New Roman"/>
          <w:sz w:val="26"/>
          <w:szCs w:val="26"/>
          <w:lang w:val="uk-UA"/>
        </w:rPr>
        <w:t>у</w:t>
      </w:r>
      <w:r w:rsidRPr="001D4523">
        <w:rPr>
          <w:rFonts w:ascii="Times New Roman" w:hAnsi="Times New Roman"/>
          <w:sz w:val="26"/>
          <w:szCs w:val="26"/>
          <w:lang w:val="uk-UA"/>
        </w:rPr>
        <w:t xml:space="preserve"> </w:t>
      </w:r>
      <w:r>
        <w:rPr>
          <w:rFonts w:ascii="Times New Roman" w:hAnsi="Times New Roman"/>
          <w:sz w:val="26"/>
          <w:szCs w:val="26"/>
          <w:lang w:val="uk-UA"/>
        </w:rPr>
        <w:t>сходового маршу</w:t>
      </w:r>
      <w:r w:rsidRPr="001D4523">
        <w:rPr>
          <w:rFonts w:ascii="Times New Roman" w:hAnsi="Times New Roman"/>
          <w:sz w:val="26"/>
          <w:szCs w:val="26"/>
          <w:lang w:val="uk-UA"/>
        </w:rPr>
        <w:t>.</w:t>
      </w:r>
    </w:p>
    <w:p w14:paraId="6B19F662" w14:textId="77777777" w:rsidR="002A3D01" w:rsidRPr="001D4523" w:rsidRDefault="002A3D01" w:rsidP="002A3D01">
      <w:pPr>
        <w:spacing w:after="0" w:line="240" w:lineRule="auto"/>
        <w:ind w:firstLine="708"/>
        <w:jc w:val="both"/>
        <w:rPr>
          <w:rFonts w:ascii="Times New Roman" w:hAnsi="Times New Roman"/>
          <w:b/>
          <w:bCs/>
          <w:sz w:val="26"/>
          <w:szCs w:val="26"/>
          <w:lang w:val="uk-UA"/>
        </w:rPr>
      </w:pPr>
      <w:r w:rsidRPr="001D4523">
        <w:rPr>
          <w:rFonts w:ascii="Times New Roman" w:hAnsi="Times New Roman"/>
          <w:sz w:val="26"/>
          <w:szCs w:val="26"/>
          <w:lang w:val="uk-UA"/>
        </w:rPr>
        <w:t xml:space="preserve"> </w:t>
      </w:r>
      <w:r w:rsidRPr="001D4523">
        <w:rPr>
          <w:rFonts w:ascii="Times New Roman" w:hAnsi="Times New Roman"/>
          <w:b/>
          <w:bCs/>
          <w:sz w:val="26"/>
          <w:szCs w:val="26"/>
          <w:u w:val="single"/>
          <w:lang w:val="uk-UA"/>
        </w:rPr>
        <w:t>кошти підприємства</w:t>
      </w:r>
      <w:r w:rsidRPr="001D4523">
        <w:rPr>
          <w:rFonts w:ascii="Times New Roman" w:hAnsi="Times New Roman"/>
          <w:sz w:val="26"/>
          <w:szCs w:val="26"/>
          <w:lang w:val="uk-UA"/>
        </w:rPr>
        <w:t xml:space="preserve"> – </w:t>
      </w:r>
      <w:r w:rsidRPr="001D4523">
        <w:rPr>
          <w:rFonts w:ascii="Times New Roman" w:hAnsi="Times New Roman"/>
          <w:b/>
          <w:bCs/>
          <w:sz w:val="26"/>
          <w:szCs w:val="26"/>
          <w:lang w:val="uk-UA"/>
        </w:rPr>
        <w:t xml:space="preserve"> 1080,4 тис. грн.</w:t>
      </w:r>
      <w:r>
        <w:rPr>
          <w:rFonts w:ascii="Times New Roman" w:hAnsi="Times New Roman"/>
          <w:b/>
          <w:bCs/>
          <w:sz w:val="26"/>
          <w:szCs w:val="26"/>
          <w:lang w:val="uk-UA"/>
        </w:rPr>
        <w:t>:</w:t>
      </w:r>
    </w:p>
    <w:p w14:paraId="5E0DF4ED" w14:textId="77777777" w:rsidR="002A3D01" w:rsidRDefault="002A3D01" w:rsidP="002A3D01">
      <w:pPr>
        <w:spacing w:after="0" w:line="240" w:lineRule="auto"/>
        <w:ind w:firstLine="708"/>
        <w:jc w:val="both"/>
        <w:rPr>
          <w:rFonts w:ascii="Times New Roman" w:hAnsi="Times New Roman"/>
          <w:b/>
          <w:bCs/>
          <w:sz w:val="26"/>
          <w:szCs w:val="26"/>
          <w:lang w:val="uk-UA"/>
        </w:rPr>
      </w:pPr>
      <w:r w:rsidRPr="001D4523">
        <w:rPr>
          <w:rFonts w:ascii="Times New Roman" w:hAnsi="Times New Roman"/>
          <w:i/>
          <w:iCs/>
          <w:sz w:val="26"/>
          <w:szCs w:val="26"/>
          <w:u w:val="single"/>
          <w:lang w:val="uk-UA"/>
        </w:rPr>
        <w:t>вул. Благовіщенська, 10а</w:t>
      </w:r>
      <w:r w:rsidRPr="001D4523">
        <w:rPr>
          <w:rFonts w:ascii="Times New Roman" w:hAnsi="Times New Roman"/>
          <w:sz w:val="26"/>
          <w:szCs w:val="26"/>
          <w:lang w:val="uk-UA"/>
        </w:rPr>
        <w:t xml:space="preserve">: </w:t>
      </w:r>
      <w:r w:rsidRPr="001D4523">
        <w:rPr>
          <w:rFonts w:ascii="Times New Roman" w:hAnsi="Times New Roman"/>
          <w:b/>
          <w:bCs/>
          <w:sz w:val="26"/>
          <w:szCs w:val="26"/>
          <w:lang w:val="uk-UA"/>
        </w:rPr>
        <w:t xml:space="preserve">551,6 тис.грн., </w:t>
      </w:r>
      <w:r w:rsidRPr="001D4523">
        <w:rPr>
          <w:rFonts w:ascii="Times New Roman" w:hAnsi="Times New Roman"/>
          <w:sz w:val="26"/>
          <w:szCs w:val="26"/>
          <w:lang w:val="uk-UA"/>
        </w:rPr>
        <w:t>а саме:</w:t>
      </w:r>
      <w:r w:rsidRPr="001D4523">
        <w:rPr>
          <w:rFonts w:ascii="Times New Roman" w:hAnsi="Times New Roman"/>
          <w:b/>
          <w:bCs/>
          <w:sz w:val="26"/>
          <w:szCs w:val="26"/>
          <w:lang w:val="uk-UA"/>
        </w:rPr>
        <w:t xml:space="preserve"> </w:t>
      </w:r>
    </w:p>
    <w:p w14:paraId="587A1485" w14:textId="77777777" w:rsidR="002A3D01" w:rsidRDefault="002A3D01" w:rsidP="002A3D01">
      <w:pPr>
        <w:spacing w:after="0" w:line="240" w:lineRule="auto"/>
        <w:ind w:firstLine="708"/>
        <w:jc w:val="both"/>
        <w:rPr>
          <w:rFonts w:ascii="Times New Roman" w:hAnsi="Times New Roman"/>
          <w:sz w:val="26"/>
          <w:szCs w:val="26"/>
          <w:lang w:val="uk-UA"/>
        </w:rPr>
      </w:pPr>
      <w:r>
        <w:rPr>
          <w:rFonts w:ascii="Times New Roman" w:hAnsi="Times New Roman"/>
          <w:b/>
          <w:bCs/>
          <w:sz w:val="26"/>
          <w:szCs w:val="26"/>
          <w:lang w:val="uk-UA"/>
        </w:rPr>
        <w:t xml:space="preserve">- </w:t>
      </w:r>
      <w:r w:rsidRPr="001D4523">
        <w:rPr>
          <w:rFonts w:ascii="Times New Roman" w:hAnsi="Times New Roman"/>
          <w:sz w:val="26"/>
          <w:szCs w:val="26"/>
          <w:lang w:val="uk-UA"/>
        </w:rPr>
        <w:t xml:space="preserve">285,0 </w:t>
      </w:r>
      <w:r>
        <w:rPr>
          <w:rFonts w:ascii="Times New Roman" w:hAnsi="Times New Roman"/>
          <w:sz w:val="26"/>
          <w:szCs w:val="26"/>
          <w:lang w:val="uk-UA"/>
        </w:rPr>
        <w:t>тис. грн.</w:t>
      </w:r>
      <w:r w:rsidRPr="001D4523">
        <w:rPr>
          <w:rFonts w:ascii="Times New Roman" w:hAnsi="Times New Roman"/>
          <w:sz w:val="26"/>
          <w:szCs w:val="26"/>
          <w:lang w:val="uk-UA"/>
        </w:rPr>
        <w:t xml:space="preserve">– </w:t>
      </w:r>
      <w:r>
        <w:rPr>
          <w:rFonts w:ascii="Times New Roman" w:hAnsi="Times New Roman"/>
          <w:sz w:val="26"/>
          <w:szCs w:val="26"/>
          <w:lang w:val="uk-UA"/>
        </w:rPr>
        <w:t xml:space="preserve">виготовлення та встановлення </w:t>
      </w:r>
      <w:r w:rsidRPr="001D4523">
        <w:rPr>
          <w:rFonts w:ascii="Times New Roman" w:hAnsi="Times New Roman"/>
          <w:sz w:val="26"/>
          <w:szCs w:val="26"/>
          <w:lang w:val="uk-UA"/>
        </w:rPr>
        <w:t>склян</w:t>
      </w:r>
      <w:r>
        <w:rPr>
          <w:rFonts w:ascii="Times New Roman" w:hAnsi="Times New Roman"/>
          <w:sz w:val="26"/>
          <w:szCs w:val="26"/>
          <w:lang w:val="uk-UA"/>
        </w:rPr>
        <w:t>их</w:t>
      </w:r>
      <w:r w:rsidRPr="001D4523">
        <w:rPr>
          <w:rFonts w:ascii="Times New Roman" w:hAnsi="Times New Roman"/>
          <w:sz w:val="26"/>
          <w:szCs w:val="26"/>
          <w:lang w:val="uk-UA"/>
        </w:rPr>
        <w:t xml:space="preserve"> конструкці</w:t>
      </w:r>
      <w:r>
        <w:rPr>
          <w:rFonts w:ascii="Times New Roman" w:hAnsi="Times New Roman"/>
          <w:sz w:val="26"/>
          <w:szCs w:val="26"/>
          <w:lang w:val="uk-UA"/>
        </w:rPr>
        <w:t>й (розсувних дверей) та лавок на</w:t>
      </w:r>
      <w:r w:rsidRPr="001D4523">
        <w:rPr>
          <w:rFonts w:ascii="Times New Roman" w:hAnsi="Times New Roman"/>
          <w:sz w:val="26"/>
          <w:szCs w:val="26"/>
          <w:lang w:val="uk-UA"/>
        </w:rPr>
        <w:t xml:space="preserve"> 3 повер</w:t>
      </w:r>
      <w:r>
        <w:rPr>
          <w:rFonts w:ascii="Times New Roman" w:hAnsi="Times New Roman"/>
          <w:sz w:val="26"/>
          <w:szCs w:val="26"/>
          <w:lang w:val="uk-UA"/>
        </w:rPr>
        <w:t>сі,</w:t>
      </w:r>
      <w:r w:rsidRPr="001D4523">
        <w:rPr>
          <w:rFonts w:ascii="Times New Roman" w:hAnsi="Times New Roman"/>
          <w:sz w:val="26"/>
          <w:szCs w:val="26"/>
          <w:lang w:val="uk-UA"/>
        </w:rPr>
        <w:t xml:space="preserve"> </w:t>
      </w:r>
      <w:r>
        <w:rPr>
          <w:rFonts w:ascii="Times New Roman" w:hAnsi="Times New Roman"/>
          <w:sz w:val="26"/>
          <w:szCs w:val="26"/>
          <w:lang w:val="uk-UA"/>
        </w:rPr>
        <w:t xml:space="preserve">заміна аварійних </w:t>
      </w:r>
      <w:r w:rsidRPr="001D4523">
        <w:rPr>
          <w:rFonts w:ascii="Times New Roman" w:hAnsi="Times New Roman"/>
          <w:sz w:val="26"/>
          <w:szCs w:val="26"/>
          <w:lang w:val="uk-UA"/>
        </w:rPr>
        <w:t>двер</w:t>
      </w:r>
      <w:r>
        <w:rPr>
          <w:rFonts w:ascii="Times New Roman" w:hAnsi="Times New Roman"/>
          <w:sz w:val="26"/>
          <w:szCs w:val="26"/>
          <w:lang w:val="uk-UA"/>
        </w:rPr>
        <w:t>ей та</w:t>
      </w:r>
      <w:r w:rsidRPr="001D4523">
        <w:rPr>
          <w:rFonts w:ascii="Times New Roman" w:hAnsi="Times New Roman"/>
          <w:sz w:val="26"/>
          <w:szCs w:val="26"/>
          <w:lang w:val="uk-UA"/>
        </w:rPr>
        <w:t xml:space="preserve"> вік</w:t>
      </w:r>
      <w:r>
        <w:rPr>
          <w:rFonts w:ascii="Times New Roman" w:hAnsi="Times New Roman"/>
          <w:sz w:val="26"/>
          <w:szCs w:val="26"/>
          <w:lang w:val="uk-UA"/>
        </w:rPr>
        <w:t>он;</w:t>
      </w:r>
      <w:r w:rsidRPr="001D4523">
        <w:rPr>
          <w:rFonts w:ascii="Times New Roman" w:hAnsi="Times New Roman"/>
          <w:sz w:val="26"/>
          <w:szCs w:val="26"/>
          <w:lang w:val="uk-UA"/>
        </w:rPr>
        <w:t xml:space="preserve"> </w:t>
      </w:r>
    </w:p>
    <w:p w14:paraId="5E7205C9" w14:textId="77777777" w:rsidR="002A3D01" w:rsidRDefault="002A3D01" w:rsidP="002A3D01">
      <w:pPr>
        <w:spacing w:after="0" w:line="240" w:lineRule="auto"/>
        <w:ind w:firstLine="708"/>
        <w:jc w:val="both"/>
        <w:rPr>
          <w:rFonts w:ascii="Times New Roman" w:hAnsi="Times New Roman"/>
          <w:sz w:val="26"/>
          <w:szCs w:val="26"/>
          <w:lang w:val="uk-UA"/>
        </w:rPr>
      </w:pPr>
      <w:r>
        <w:rPr>
          <w:rFonts w:ascii="Times New Roman" w:hAnsi="Times New Roman"/>
          <w:sz w:val="26"/>
          <w:szCs w:val="26"/>
          <w:lang w:val="uk-UA"/>
        </w:rPr>
        <w:t xml:space="preserve">- </w:t>
      </w:r>
      <w:r w:rsidRPr="001D4523">
        <w:rPr>
          <w:rFonts w:ascii="Times New Roman" w:hAnsi="Times New Roman"/>
          <w:sz w:val="26"/>
          <w:szCs w:val="26"/>
          <w:lang w:val="uk-UA"/>
        </w:rPr>
        <w:t xml:space="preserve">20,9 </w:t>
      </w:r>
      <w:r>
        <w:rPr>
          <w:rFonts w:ascii="Times New Roman" w:hAnsi="Times New Roman"/>
          <w:sz w:val="26"/>
          <w:szCs w:val="26"/>
          <w:lang w:val="uk-UA"/>
        </w:rPr>
        <w:t>тис. грн.</w:t>
      </w:r>
      <w:r w:rsidRPr="001D4523">
        <w:rPr>
          <w:rFonts w:ascii="Times New Roman" w:hAnsi="Times New Roman"/>
          <w:sz w:val="26"/>
          <w:szCs w:val="26"/>
          <w:lang w:val="uk-UA"/>
        </w:rPr>
        <w:t>–монтаж охоронної, пожежної сигналізації та інтернету</w:t>
      </w:r>
      <w:r>
        <w:rPr>
          <w:rFonts w:ascii="Times New Roman" w:hAnsi="Times New Roman"/>
          <w:sz w:val="26"/>
          <w:szCs w:val="26"/>
          <w:lang w:val="uk-UA"/>
        </w:rPr>
        <w:t xml:space="preserve"> (зони </w:t>
      </w:r>
      <w:r>
        <w:rPr>
          <w:rFonts w:ascii="Times New Roman" w:hAnsi="Times New Roman"/>
          <w:sz w:val="26"/>
          <w:szCs w:val="26"/>
        </w:rPr>
        <w:t>WiFi</w:t>
      </w:r>
      <w:r w:rsidRPr="00331422">
        <w:rPr>
          <w:rFonts w:ascii="Times New Roman" w:hAnsi="Times New Roman"/>
          <w:sz w:val="26"/>
          <w:szCs w:val="26"/>
          <w:lang w:val="ru-RU"/>
        </w:rPr>
        <w:t xml:space="preserve">) </w:t>
      </w:r>
      <w:r>
        <w:rPr>
          <w:rFonts w:ascii="Times New Roman" w:hAnsi="Times New Roman"/>
          <w:sz w:val="26"/>
          <w:szCs w:val="26"/>
          <w:lang w:val="uk-UA"/>
        </w:rPr>
        <w:t>на 3 поверсі</w:t>
      </w:r>
      <w:r w:rsidRPr="001D4523">
        <w:rPr>
          <w:rFonts w:ascii="Times New Roman" w:hAnsi="Times New Roman"/>
          <w:sz w:val="26"/>
          <w:szCs w:val="26"/>
          <w:lang w:val="uk-UA"/>
        </w:rPr>
        <w:t xml:space="preserve">; </w:t>
      </w:r>
    </w:p>
    <w:p w14:paraId="5754D732" w14:textId="77777777" w:rsidR="002A3D01" w:rsidRDefault="002A3D01" w:rsidP="002A3D01">
      <w:pPr>
        <w:spacing w:after="0" w:line="240" w:lineRule="auto"/>
        <w:ind w:firstLine="708"/>
        <w:jc w:val="both"/>
        <w:rPr>
          <w:rFonts w:ascii="Times New Roman" w:hAnsi="Times New Roman"/>
          <w:sz w:val="26"/>
          <w:szCs w:val="26"/>
          <w:lang w:val="uk-UA"/>
        </w:rPr>
      </w:pPr>
      <w:r>
        <w:rPr>
          <w:rFonts w:ascii="Times New Roman" w:hAnsi="Times New Roman"/>
          <w:sz w:val="26"/>
          <w:szCs w:val="26"/>
          <w:lang w:val="uk-UA"/>
        </w:rPr>
        <w:t xml:space="preserve">- </w:t>
      </w:r>
      <w:r w:rsidRPr="001D4523">
        <w:rPr>
          <w:rFonts w:ascii="Times New Roman" w:hAnsi="Times New Roman"/>
          <w:sz w:val="26"/>
          <w:szCs w:val="26"/>
          <w:lang w:val="uk-UA"/>
        </w:rPr>
        <w:t>21,1</w:t>
      </w:r>
      <w:r>
        <w:rPr>
          <w:rFonts w:ascii="Times New Roman" w:hAnsi="Times New Roman"/>
          <w:sz w:val="26"/>
          <w:szCs w:val="26"/>
          <w:lang w:val="uk-UA"/>
        </w:rPr>
        <w:t xml:space="preserve"> тис. грн.</w:t>
      </w:r>
      <w:r w:rsidRPr="001D4523">
        <w:rPr>
          <w:rFonts w:ascii="Times New Roman" w:hAnsi="Times New Roman"/>
          <w:sz w:val="26"/>
          <w:szCs w:val="26"/>
          <w:lang w:val="uk-UA"/>
        </w:rPr>
        <w:t xml:space="preserve"> – </w:t>
      </w:r>
      <w:r>
        <w:rPr>
          <w:rFonts w:ascii="Times New Roman" w:hAnsi="Times New Roman"/>
          <w:sz w:val="26"/>
          <w:szCs w:val="26"/>
          <w:lang w:val="uk-UA"/>
        </w:rPr>
        <w:t xml:space="preserve">поточний </w:t>
      </w:r>
      <w:r w:rsidRPr="001D4523">
        <w:rPr>
          <w:rFonts w:ascii="Times New Roman" w:hAnsi="Times New Roman"/>
          <w:sz w:val="26"/>
          <w:szCs w:val="26"/>
          <w:lang w:val="uk-UA"/>
        </w:rPr>
        <w:t xml:space="preserve">ремонт </w:t>
      </w:r>
      <w:r>
        <w:rPr>
          <w:rFonts w:ascii="Times New Roman" w:hAnsi="Times New Roman"/>
          <w:sz w:val="26"/>
          <w:szCs w:val="26"/>
          <w:lang w:val="uk-UA"/>
        </w:rPr>
        <w:t xml:space="preserve">частини </w:t>
      </w:r>
      <w:r w:rsidRPr="001D4523">
        <w:rPr>
          <w:rFonts w:ascii="Times New Roman" w:hAnsi="Times New Roman"/>
          <w:sz w:val="26"/>
          <w:szCs w:val="26"/>
          <w:lang w:val="uk-UA"/>
        </w:rPr>
        <w:t>даху;</w:t>
      </w:r>
    </w:p>
    <w:p w14:paraId="6CD07792" w14:textId="77777777" w:rsidR="002A3D01" w:rsidRDefault="002A3D01" w:rsidP="002A3D01">
      <w:pPr>
        <w:spacing w:after="0" w:line="240" w:lineRule="auto"/>
        <w:ind w:firstLine="708"/>
        <w:jc w:val="both"/>
        <w:rPr>
          <w:rFonts w:ascii="Times New Roman" w:hAnsi="Times New Roman"/>
          <w:sz w:val="26"/>
          <w:szCs w:val="26"/>
          <w:lang w:val="uk-UA"/>
        </w:rPr>
      </w:pPr>
      <w:r>
        <w:rPr>
          <w:rFonts w:ascii="Times New Roman" w:hAnsi="Times New Roman"/>
          <w:sz w:val="26"/>
          <w:szCs w:val="26"/>
          <w:lang w:val="uk-UA"/>
        </w:rPr>
        <w:t>-</w:t>
      </w:r>
      <w:r w:rsidRPr="001D4523">
        <w:rPr>
          <w:rFonts w:ascii="Times New Roman" w:hAnsi="Times New Roman"/>
          <w:sz w:val="26"/>
          <w:szCs w:val="26"/>
          <w:lang w:val="uk-UA"/>
        </w:rPr>
        <w:t xml:space="preserve"> 84,0</w:t>
      </w:r>
      <w:r>
        <w:rPr>
          <w:rFonts w:ascii="Times New Roman" w:hAnsi="Times New Roman"/>
          <w:sz w:val="26"/>
          <w:szCs w:val="26"/>
          <w:lang w:val="uk-UA"/>
        </w:rPr>
        <w:t xml:space="preserve"> тис. грн.</w:t>
      </w:r>
      <w:r w:rsidRPr="001D4523">
        <w:rPr>
          <w:rFonts w:ascii="Times New Roman" w:hAnsi="Times New Roman"/>
          <w:sz w:val="26"/>
          <w:szCs w:val="26"/>
          <w:lang w:val="uk-UA"/>
        </w:rPr>
        <w:t xml:space="preserve"> – приєднання до електричних мереж</w:t>
      </w:r>
      <w:r>
        <w:rPr>
          <w:rFonts w:ascii="Times New Roman" w:hAnsi="Times New Roman"/>
          <w:sz w:val="26"/>
          <w:szCs w:val="26"/>
          <w:lang w:val="uk-UA"/>
        </w:rPr>
        <w:t xml:space="preserve"> (збільшення електричної потужності об’єкта до 49 кВт)</w:t>
      </w:r>
      <w:r w:rsidRPr="001D4523">
        <w:rPr>
          <w:rFonts w:ascii="Times New Roman" w:hAnsi="Times New Roman"/>
          <w:sz w:val="26"/>
          <w:szCs w:val="26"/>
          <w:lang w:val="uk-UA"/>
        </w:rPr>
        <w:t xml:space="preserve">; </w:t>
      </w:r>
    </w:p>
    <w:p w14:paraId="14881726" w14:textId="77777777" w:rsidR="002A3D01" w:rsidRPr="001D4523" w:rsidRDefault="002A3D01" w:rsidP="002A3D01">
      <w:pPr>
        <w:spacing w:after="0" w:line="240" w:lineRule="auto"/>
        <w:ind w:firstLine="708"/>
        <w:jc w:val="both"/>
        <w:rPr>
          <w:rFonts w:ascii="Times New Roman" w:hAnsi="Times New Roman"/>
          <w:sz w:val="26"/>
          <w:szCs w:val="26"/>
          <w:lang w:val="uk-UA"/>
        </w:rPr>
      </w:pPr>
      <w:r>
        <w:rPr>
          <w:rFonts w:ascii="Times New Roman" w:hAnsi="Times New Roman"/>
          <w:sz w:val="26"/>
          <w:szCs w:val="26"/>
          <w:lang w:val="uk-UA"/>
        </w:rPr>
        <w:t xml:space="preserve">- </w:t>
      </w:r>
      <w:r w:rsidRPr="001D4523">
        <w:rPr>
          <w:rFonts w:ascii="Times New Roman" w:hAnsi="Times New Roman"/>
          <w:sz w:val="26"/>
          <w:szCs w:val="26"/>
          <w:lang w:val="uk-UA"/>
        </w:rPr>
        <w:t xml:space="preserve">140,6 </w:t>
      </w:r>
      <w:r>
        <w:rPr>
          <w:rFonts w:ascii="Times New Roman" w:hAnsi="Times New Roman"/>
          <w:sz w:val="26"/>
          <w:szCs w:val="26"/>
          <w:lang w:val="uk-UA"/>
        </w:rPr>
        <w:t xml:space="preserve">тис. грн. - </w:t>
      </w:r>
      <w:r w:rsidRPr="001D4523">
        <w:rPr>
          <w:rFonts w:ascii="Times New Roman" w:hAnsi="Times New Roman"/>
          <w:sz w:val="26"/>
          <w:szCs w:val="26"/>
          <w:lang w:val="uk-UA"/>
        </w:rPr>
        <w:t>поточний ремонт сходових маршів</w:t>
      </w:r>
      <w:r>
        <w:rPr>
          <w:rFonts w:ascii="Times New Roman" w:hAnsi="Times New Roman"/>
          <w:sz w:val="26"/>
          <w:szCs w:val="26"/>
          <w:lang w:val="uk-UA"/>
        </w:rPr>
        <w:t>.</w:t>
      </w:r>
    </w:p>
    <w:p w14:paraId="43ECD110" w14:textId="77777777" w:rsidR="002A3D01" w:rsidRPr="001D4523" w:rsidRDefault="002A3D01" w:rsidP="002A3D01">
      <w:pPr>
        <w:spacing w:after="0" w:line="240" w:lineRule="auto"/>
        <w:ind w:firstLine="708"/>
        <w:jc w:val="both"/>
        <w:rPr>
          <w:rFonts w:ascii="Times New Roman" w:hAnsi="Times New Roman"/>
          <w:sz w:val="26"/>
          <w:szCs w:val="26"/>
          <w:lang w:val="uk-UA"/>
        </w:rPr>
      </w:pPr>
      <w:r w:rsidRPr="001D4523">
        <w:rPr>
          <w:rFonts w:ascii="Times New Roman" w:hAnsi="Times New Roman"/>
          <w:i/>
          <w:iCs/>
          <w:sz w:val="26"/>
          <w:szCs w:val="26"/>
          <w:u w:val="single"/>
          <w:lang w:val="uk-UA"/>
        </w:rPr>
        <w:t>вул. Л.Татаренка,4</w:t>
      </w:r>
      <w:r w:rsidRPr="001D4523">
        <w:rPr>
          <w:rFonts w:ascii="Times New Roman" w:hAnsi="Times New Roman"/>
          <w:sz w:val="26"/>
          <w:szCs w:val="26"/>
          <w:lang w:val="uk-UA"/>
        </w:rPr>
        <w:t xml:space="preserve">: </w:t>
      </w:r>
      <w:r w:rsidRPr="001D4523">
        <w:rPr>
          <w:rFonts w:ascii="Times New Roman" w:hAnsi="Times New Roman"/>
          <w:b/>
          <w:bCs/>
          <w:sz w:val="26"/>
          <w:szCs w:val="26"/>
          <w:lang w:val="uk-UA"/>
        </w:rPr>
        <w:t>232,2 тис. грн.</w:t>
      </w:r>
      <w:r w:rsidRPr="001D4523">
        <w:rPr>
          <w:rFonts w:ascii="Times New Roman" w:hAnsi="Times New Roman"/>
          <w:sz w:val="26"/>
          <w:szCs w:val="26"/>
          <w:lang w:val="uk-UA"/>
        </w:rPr>
        <w:t xml:space="preserve"> - підключення будівлі до газової мережі (обладнання, матеріали, проектні та будівельні роботи)</w:t>
      </w:r>
      <w:r>
        <w:rPr>
          <w:rFonts w:ascii="Times New Roman" w:hAnsi="Times New Roman"/>
          <w:sz w:val="26"/>
          <w:szCs w:val="26"/>
          <w:lang w:val="uk-UA"/>
        </w:rPr>
        <w:t>.</w:t>
      </w:r>
    </w:p>
    <w:p w14:paraId="6F1D3EDB" w14:textId="77777777" w:rsidR="002A3D01" w:rsidRPr="001D4523" w:rsidRDefault="002A3D01" w:rsidP="002A3D01">
      <w:pPr>
        <w:spacing w:after="0" w:line="240" w:lineRule="auto"/>
        <w:ind w:firstLine="708"/>
        <w:jc w:val="both"/>
        <w:rPr>
          <w:rFonts w:ascii="Times New Roman" w:hAnsi="Times New Roman"/>
          <w:sz w:val="26"/>
          <w:szCs w:val="26"/>
          <w:lang w:val="uk-UA"/>
        </w:rPr>
      </w:pPr>
      <w:r w:rsidRPr="001D4523">
        <w:rPr>
          <w:rFonts w:ascii="Times New Roman" w:hAnsi="Times New Roman"/>
          <w:i/>
          <w:iCs/>
          <w:sz w:val="26"/>
          <w:szCs w:val="26"/>
          <w:u w:val="single"/>
          <w:lang w:val="uk-UA"/>
        </w:rPr>
        <w:t>вул. Миру,2 (агроліс</w:t>
      </w:r>
      <w:r>
        <w:rPr>
          <w:rFonts w:ascii="Times New Roman" w:hAnsi="Times New Roman"/>
          <w:i/>
          <w:iCs/>
          <w:sz w:val="26"/>
          <w:szCs w:val="26"/>
          <w:u w:val="single"/>
          <w:lang w:val="uk-UA"/>
        </w:rPr>
        <w:t>госп</w:t>
      </w:r>
      <w:r w:rsidRPr="001D4523">
        <w:rPr>
          <w:rFonts w:ascii="Times New Roman" w:hAnsi="Times New Roman"/>
          <w:sz w:val="26"/>
          <w:szCs w:val="26"/>
          <w:lang w:val="uk-UA"/>
        </w:rPr>
        <w:t xml:space="preserve">): </w:t>
      </w:r>
      <w:r w:rsidRPr="001D4523">
        <w:rPr>
          <w:rFonts w:ascii="Times New Roman" w:hAnsi="Times New Roman"/>
          <w:b/>
          <w:bCs/>
          <w:sz w:val="26"/>
          <w:szCs w:val="26"/>
          <w:lang w:val="uk-UA"/>
        </w:rPr>
        <w:t>35,5 тис. грн.</w:t>
      </w:r>
      <w:r w:rsidRPr="001D4523">
        <w:rPr>
          <w:rFonts w:ascii="Times New Roman" w:hAnsi="Times New Roman"/>
          <w:sz w:val="26"/>
          <w:szCs w:val="26"/>
          <w:lang w:val="uk-UA"/>
        </w:rPr>
        <w:t xml:space="preserve"> – поточний ремонт </w:t>
      </w:r>
      <w:r>
        <w:rPr>
          <w:rFonts w:ascii="Times New Roman" w:hAnsi="Times New Roman"/>
          <w:sz w:val="26"/>
          <w:szCs w:val="26"/>
          <w:lang w:val="uk-UA"/>
        </w:rPr>
        <w:t>частини даху.</w:t>
      </w:r>
    </w:p>
    <w:p w14:paraId="500154EA" w14:textId="77777777" w:rsidR="002A3D01" w:rsidRPr="001D4523" w:rsidRDefault="002A3D01" w:rsidP="002A3D01">
      <w:pPr>
        <w:spacing w:after="0" w:line="240" w:lineRule="auto"/>
        <w:ind w:firstLine="708"/>
        <w:jc w:val="both"/>
        <w:rPr>
          <w:rFonts w:ascii="Times New Roman" w:hAnsi="Times New Roman"/>
          <w:sz w:val="26"/>
          <w:szCs w:val="26"/>
          <w:u w:val="single"/>
          <w:lang w:val="uk-UA"/>
        </w:rPr>
      </w:pPr>
      <w:r w:rsidRPr="001D4523">
        <w:rPr>
          <w:rFonts w:ascii="Times New Roman" w:hAnsi="Times New Roman"/>
          <w:sz w:val="26"/>
          <w:szCs w:val="26"/>
          <w:u w:val="single"/>
          <w:lang w:val="uk-UA"/>
        </w:rPr>
        <w:t>вул. Миру,2в (казначейство</w:t>
      </w:r>
      <w:r w:rsidRPr="001D4523">
        <w:rPr>
          <w:rFonts w:ascii="Times New Roman" w:hAnsi="Times New Roman"/>
          <w:sz w:val="26"/>
          <w:szCs w:val="26"/>
          <w:lang w:val="uk-UA"/>
        </w:rPr>
        <w:t xml:space="preserve">): </w:t>
      </w:r>
      <w:r w:rsidRPr="001D4523">
        <w:rPr>
          <w:rFonts w:ascii="Times New Roman" w:hAnsi="Times New Roman"/>
          <w:b/>
          <w:bCs/>
          <w:sz w:val="26"/>
          <w:szCs w:val="26"/>
          <w:lang w:val="uk-UA"/>
        </w:rPr>
        <w:t>64,1</w:t>
      </w:r>
      <w:r w:rsidRPr="001D4523">
        <w:rPr>
          <w:rFonts w:ascii="Times New Roman" w:hAnsi="Times New Roman"/>
          <w:sz w:val="26"/>
          <w:szCs w:val="26"/>
          <w:lang w:val="uk-UA"/>
        </w:rPr>
        <w:t xml:space="preserve"> </w:t>
      </w:r>
      <w:r w:rsidRPr="001D4523">
        <w:rPr>
          <w:rFonts w:ascii="Times New Roman" w:hAnsi="Times New Roman"/>
          <w:b/>
          <w:bCs/>
          <w:sz w:val="26"/>
          <w:szCs w:val="26"/>
          <w:lang w:val="uk-UA"/>
        </w:rPr>
        <w:t>тис. грн.</w:t>
      </w:r>
      <w:r w:rsidRPr="001D4523">
        <w:rPr>
          <w:rFonts w:ascii="Times New Roman" w:hAnsi="Times New Roman"/>
          <w:sz w:val="26"/>
          <w:szCs w:val="26"/>
          <w:lang w:val="uk-UA"/>
        </w:rPr>
        <w:t xml:space="preserve"> – приєднання приміщень до електричних мереж</w:t>
      </w:r>
      <w:r>
        <w:rPr>
          <w:rFonts w:ascii="Times New Roman" w:hAnsi="Times New Roman"/>
          <w:sz w:val="26"/>
          <w:szCs w:val="26"/>
          <w:lang w:val="uk-UA"/>
        </w:rPr>
        <w:t>.</w:t>
      </w:r>
    </w:p>
    <w:p w14:paraId="5E236A80" w14:textId="77777777" w:rsidR="002A3D01" w:rsidRPr="001D4523" w:rsidRDefault="002A3D01" w:rsidP="002A3D01">
      <w:pPr>
        <w:spacing w:after="0" w:line="240" w:lineRule="auto"/>
        <w:ind w:firstLine="708"/>
        <w:jc w:val="both"/>
        <w:rPr>
          <w:rFonts w:ascii="Times New Roman" w:hAnsi="Times New Roman"/>
          <w:sz w:val="26"/>
          <w:szCs w:val="26"/>
          <w:lang w:val="uk-UA"/>
        </w:rPr>
      </w:pPr>
      <w:r w:rsidRPr="001D4523">
        <w:rPr>
          <w:rFonts w:ascii="Times New Roman" w:hAnsi="Times New Roman"/>
          <w:b/>
          <w:bCs/>
          <w:sz w:val="26"/>
          <w:szCs w:val="26"/>
          <w:lang w:val="uk-UA"/>
        </w:rPr>
        <w:t xml:space="preserve"> 54,0</w:t>
      </w:r>
      <w:r w:rsidRPr="001D4523">
        <w:rPr>
          <w:rFonts w:ascii="Times New Roman" w:hAnsi="Times New Roman"/>
          <w:sz w:val="26"/>
          <w:szCs w:val="26"/>
          <w:lang w:val="uk-UA"/>
        </w:rPr>
        <w:t xml:space="preserve"> </w:t>
      </w:r>
      <w:r w:rsidRPr="001D4523">
        <w:rPr>
          <w:rFonts w:ascii="Times New Roman" w:hAnsi="Times New Roman"/>
          <w:b/>
          <w:bCs/>
          <w:sz w:val="26"/>
          <w:szCs w:val="26"/>
          <w:lang w:val="uk-UA"/>
        </w:rPr>
        <w:t>тис. грн</w:t>
      </w:r>
      <w:r w:rsidRPr="001D4523">
        <w:rPr>
          <w:rFonts w:ascii="Times New Roman" w:hAnsi="Times New Roman"/>
          <w:sz w:val="26"/>
          <w:szCs w:val="26"/>
          <w:lang w:val="uk-UA"/>
        </w:rPr>
        <w:t>. – виготовлення тех</w:t>
      </w:r>
      <w:r>
        <w:rPr>
          <w:rFonts w:ascii="Times New Roman" w:hAnsi="Times New Roman"/>
          <w:sz w:val="26"/>
          <w:szCs w:val="26"/>
          <w:lang w:val="uk-UA"/>
        </w:rPr>
        <w:t xml:space="preserve">нічної </w:t>
      </w:r>
      <w:r w:rsidRPr="001D4523">
        <w:rPr>
          <w:rFonts w:ascii="Times New Roman" w:hAnsi="Times New Roman"/>
          <w:sz w:val="26"/>
          <w:szCs w:val="26"/>
          <w:lang w:val="uk-UA"/>
        </w:rPr>
        <w:t>документації на земельні ділянки (9 об’єктів)</w:t>
      </w:r>
      <w:r>
        <w:rPr>
          <w:rFonts w:ascii="Times New Roman" w:hAnsi="Times New Roman"/>
          <w:sz w:val="26"/>
          <w:szCs w:val="26"/>
          <w:lang w:val="uk-UA"/>
        </w:rPr>
        <w:t>.</w:t>
      </w:r>
    </w:p>
    <w:p w14:paraId="0FB99402" w14:textId="77777777" w:rsidR="002A3D01" w:rsidRPr="001D4523" w:rsidRDefault="002A3D01" w:rsidP="002A3D01">
      <w:pPr>
        <w:spacing w:after="0" w:line="240" w:lineRule="auto"/>
        <w:ind w:firstLine="708"/>
        <w:jc w:val="both"/>
        <w:rPr>
          <w:rFonts w:ascii="Times New Roman" w:hAnsi="Times New Roman"/>
          <w:sz w:val="26"/>
          <w:szCs w:val="26"/>
          <w:lang w:val="uk-UA"/>
        </w:rPr>
      </w:pPr>
      <w:r w:rsidRPr="001D4523">
        <w:rPr>
          <w:rFonts w:ascii="Times New Roman" w:hAnsi="Times New Roman"/>
          <w:b/>
          <w:bCs/>
          <w:sz w:val="26"/>
          <w:szCs w:val="26"/>
          <w:lang w:val="uk-UA"/>
        </w:rPr>
        <w:t>143,0</w:t>
      </w:r>
      <w:r w:rsidRPr="001D4523">
        <w:rPr>
          <w:rFonts w:ascii="Times New Roman" w:hAnsi="Times New Roman"/>
          <w:sz w:val="26"/>
          <w:szCs w:val="26"/>
          <w:lang w:val="uk-UA"/>
        </w:rPr>
        <w:t xml:space="preserve"> </w:t>
      </w:r>
      <w:r w:rsidRPr="001D4523">
        <w:rPr>
          <w:rFonts w:ascii="Times New Roman" w:hAnsi="Times New Roman"/>
          <w:b/>
          <w:bCs/>
          <w:sz w:val="26"/>
          <w:szCs w:val="26"/>
          <w:lang w:val="uk-UA"/>
        </w:rPr>
        <w:t>тис. грн</w:t>
      </w:r>
      <w:r w:rsidRPr="001D4523">
        <w:rPr>
          <w:rFonts w:ascii="Times New Roman" w:hAnsi="Times New Roman"/>
          <w:sz w:val="26"/>
          <w:szCs w:val="26"/>
          <w:lang w:val="uk-UA"/>
        </w:rPr>
        <w:t>. – матеріали на утримання будівель, аварійні (дрібні) ремонти на об’єктах.</w:t>
      </w:r>
    </w:p>
    <w:p w14:paraId="5D6FCC98" w14:textId="77777777" w:rsidR="002A3D01" w:rsidRPr="001D4523" w:rsidRDefault="002A3D01" w:rsidP="002A3D01">
      <w:pPr>
        <w:spacing w:after="0" w:line="240" w:lineRule="auto"/>
        <w:ind w:firstLine="708"/>
        <w:jc w:val="both"/>
        <w:rPr>
          <w:rFonts w:ascii="Times New Roman" w:hAnsi="Times New Roman"/>
          <w:b/>
          <w:bCs/>
          <w:sz w:val="26"/>
          <w:szCs w:val="26"/>
          <w:lang w:val="uk-UA"/>
        </w:rPr>
      </w:pPr>
      <w:r w:rsidRPr="001D4523">
        <w:rPr>
          <w:rFonts w:ascii="Times New Roman" w:hAnsi="Times New Roman"/>
          <w:b/>
          <w:bCs/>
          <w:sz w:val="26"/>
          <w:szCs w:val="26"/>
          <w:u w:val="single"/>
          <w:lang w:val="uk-UA"/>
        </w:rPr>
        <w:t>коштів орендарів</w:t>
      </w:r>
      <w:r w:rsidRPr="001D4523">
        <w:rPr>
          <w:rFonts w:ascii="Times New Roman" w:hAnsi="Times New Roman"/>
          <w:sz w:val="26"/>
          <w:szCs w:val="26"/>
          <w:lang w:val="uk-UA"/>
        </w:rPr>
        <w:t xml:space="preserve"> – </w:t>
      </w:r>
      <w:r w:rsidRPr="001D4523">
        <w:rPr>
          <w:rFonts w:ascii="Times New Roman" w:hAnsi="Times New Roman"/>
          <w:b/>
          <w:bCs/>
          <w:sz w:val="26"/>
          <w:szCs w:val="26"/>
          <w:lang w:val="uk-UA"/>
        </w:rPr>
        <w:t>2500,00</w:t>
      </w:r>
      <w:r w:rsidRPr="001D4523">
        <w:rPr>
          <w:rFonts w:ascii="Times New Roman" w:hAnsi="Times New Roman"/>
          <w:sz w:val="26"/>
          <w:szCs w:val="26"/>
          <w:lang w:val="uk-UA"/>
        </w:rPr>
        <w:t xml:space="preserve"> </w:t>
      </w:r>
      <w:r w:rsidRPr="001D4523">
        <w:rPr>
          <w:rFonts w:ascii="Times New Roman" w:hAnsi="Times New Roman"/>
          <w:b/>
          <w:bCs/>
          <w:sz w:val="26"/>
          <w:szCs w:val="26"/>
          <w:lang w:val="uk-UA"/>
        </w:rPr>
        <w:t xml:space="preserve">тис. грн.: </w:t>
      </w:r>
    </w:p>
    <w:p w14:paraId="2508C214" w14:textId="77777777" w:rsidR="002A3D01" w:rsidRPr="001D4523" w:rsidRDefault="002A3D01" w:rsidP="002A3D01">
      <w:pPr>
        <w:spacing w:after="0" w:line="240" w:lineRule="auto"/>
        <w:ind w:firstLine="708"/>
        <w:jc w:val="both"/>
        <w:rPr>
          <w:rFonts w:ascii="Times New Roman" w:hAnsi="Times New Roman"/>
          <w:sz w:val="26"/>
          <w:szCs w:val="26"/>
          <w:lang w:val="uk-UA"/>
        </w:rPr>
      </w:pPr>
      <w:r w:rsidRPr="001D4523">
        <w:rPr>
          <w:rFonts w:ascii="Times New Roman" w:hAnsi="Times New Roman"/>
          <w:i/>
          <w:iCs/>
          <w:sz w:val="26"/>
          <w:szCs w:val="26"/>
          <w:u w:val="single"/>
          <w:lang w:val="uk-UA"/>
        </w:rPr>
        <w:t>вул. Благовіщенська</w:t>
      </w:r>
      <w:r w:rsidRPr="001D4523">
        <w:rPr>
          <w:rFonts w:ascii="Times New Roman" w:hAnsi="Times New Roman"/>
          <w:sz w:val="26"/>
          <w:szCs w:val="26"/>
          <w:lang w:val="uk-UA"/>
        </w:rPr>
        <w:t>, 10а – встановлення панорамних вікон та дверей</w:t>
      </w:r>
      <w:r>
        <w:rPr>
          <w:rFonts w:ascii="Times New Roman" w:hAnsi="Times New Roman"/>
          <w:sz w:val="26"/>
          <w:szCs w:val="26"/>
          <w:lang w:val="uk-UA"/>
        </w:rPr>
        <w:t xml:space="preserve">; </w:t>
      </w:r>
      <w:r w:rsidRPr="001D4523">
        <w:rPr>
          <w:rFonts w:ascii="Times New Roman" w:hAnsi="Times New Roman"/>
          <w:sz w:val="26"/>
          <w:szCs w:val="26"/>
          <w:lang w:val="uk-UA"/>
        </w:rPr>
        <w:t>поточний ремонт внутрішніх приміщень</w:t>
      </w:r>
      <w:r>
        <w:rPr>
          <w:rFonts w:ascii="Times New Roman" w:hAnsi="Times New Roman"/>
          <w:sz w:val="26"/>
          <w:szCs w:val="26"/>
          <w:lang w:val="uk-UA"/>
        </w:rPr>
        <w:t>;</w:t>
      </w:r>
      <w:r w:rsidRPr="001D4523">
        <w:rPr>
          <w:rFonts w:ascii="Times New Roman" w:hAnsi="Times New Roman"/>
          <w:sz w:val="26"/>
          <w:szCs w:val="26"/>
          <w:lang w:val="uk-UA"/>
        </w:rPr>
        <w:t xml:space="preserve"> </w:t>
      </w:r>
      <w:r>
        <w:rPr>
          <w:rFonts w:ascii="Times New Roman" w:hAnsi="Times New Roman"/>
          <w:sz w:val="26"/>
          <w:szCs w:val="26"/>
          <w:lang w:val="uk-UA"/>
        </w:rPr>
        <w:t xml:space="preserve">монтаж </w:t>
      </w:r>
      <w:r w:rsidRPr="001D4523">
        <w:rPr>
          <w:rFonts w:ascii="Times New Roman" w:hAnsi="Times New Roman"/>
          <w:sz w:val="26"/>
          <w:szCs w:val="26"/>
          <w:lang w:val="uk-UA"/>
        </w:rPr>
        <w:t>пандус</w:t>
      </w:r>
      <w:r>
        <w:rPr>
          <w:rFonts w:ascii="Times New Roman" w:hAnsi="Times New Roman"/>
          <w:sz w:val="26"/>
          <w:szCs w:val="26"/>
          <w:lang w:val="uk-UA"/>
        </w:rPr>
        <w:t>у</w:t>
      </w:r>
      <w:r w:rsidRPr="001D4523">
        <w:rPr>
          <w:rFonts w:ascii="Times New Roman" w:hAnsi="Times New Roman"/>
          <w:sz w:val="26"/>
          <w:szCs w:val="26"/>
          <w:lang w:val="uk-UA"/>
        </w:rPr>
        <w:t xml:space="preserve">, </w:t>
      </w:r>
      <w:r>
        <w:rPr>
          <w:rFonts w:ascii="Times New Roman" w:hAnsi="Times New Roman"/>
          <w:sz w:val="26"/>
          <w:szCs w:val="26"/>
          <w:lang w:val="uk-UA"/>
        </w:rPr>
        <w:t xml:space="preserve">рампи та </w:t>
      </w:r>
      <w:r w:rsidRPr="001D4523">
        <w:rPr>
          <w:rFonts w:ascii="Times New Roman" w:hAnsi="Times New Roman"/>
          <w:sz w:val="26"/>
          <w:szCs w:val="26"/>
          <w:lang w:val="uk-UA"/>
        </w:rPr>
        <w:t>майданчик</w:t>
      </w:r>
      <w:r>
        <w:rPr>
          <w:rFonts w:ascii="Times New Roman" w:hAnsi="Times New Roman"/>
          <w:sz w:val="26"/>
          <w:szCs w:val="26"/>
          <w:lang w:val="uk-UA"/>
        </w:rPr>
        <w:t>а</w:t>
      </w:r>
      <w:r w:rsidRPr="001D4523">
        <w:rPr>
          <w:rFonts w:ascii="Times New Roman" w:hAnsi="Times New Roman"/>
          <w:sz w:val="26"/>
          <w:szCs w:val="26"/>
          <w:lang w:val="uk-UA"/>
        </w:rPr>
        <w:t xml:space="preserve"> </w:t>
      </w:r>
      <w:r>
        <w:rPr>
          <w:rFonts w:ascii="Times New Roman" w:hAnsi="Times New Roman"/>
          <w:sz w:val="26"/>
          <w:szCs w:val="26"/>
          <w:lang w:val="uk-UA"/>
        </w:rPr>
        <w:t xml:space="preserve">для збору побутових відходів; укладення </w:t>
      </w:r>
      <w:r w:rsidRPr="001D4523">
        <w:rPr>
          <w:rFonts w:ascii="Times New Roman" w:hAnsi="Times New Roman"/>
          <w:sz w:val="26"/>
          <w:szCs w:val="26"/>
          <w:lang w:val="uk-UA"/>
        </w:rPr>
        <w:t>плитк</w:t>
      </w:r>
      <w:r>
        <w:rPr>
          <w:rFonts w:ascii="Times New Roman" w:hAnsi="Times New Roman"/>
          <w:sz w:val="26"/>
          <w:szCs w:val="26"/>
          <w:lang w:val="uk-UA"/>
        </w:rPr>
        <w:t xml:space="preserve">и </w:t>
      </w:r>
      <w:r w:rsidRPr="001D4523">
        <w:rPr>
          <w:rFonts w:ascii="Times New Roman" w:hAnsi="Times New Roman"/>
          <w:sz w:val="26"/>
          <w:szCs w:val="26"/>
          <w:lang w:val="uk-UA"/>
        </w:rPr>
        <w:t xml:space="preserve">та </w:t>
      </w:r>
      <w:r>
        <w:rPr>
          <w:rFonts w:ascii="Times New Roman" w:hAnsi="Times New Roman"/>
          <w:sz w:val="26"/>
          <w:szCs w:val="26"/>
          <w:lang w:val="uk-UA"/>
        </w:rPr>
        <w:t xml:space="preserve">встановлення </w:t>
      </w:r>
      <w:r w:rsidRPr="001D4523">
        <w:rPr>
          <w:rFonts w:ascii="Times New Roman" w:hAnsi="Times New Roman"/>
          <w:sz w:val="26"/>
          <w:szCs w:val="26"/>
          <w:lang w:val="uk-UA"/>
        </w:rPr>
        <w:t>лав</w:t>
      </w:r>
      <w:r>
        <w:rPr>
          <w:rFonts w:ascii="Times New Roman" w:hAnsi="Times New Roman"/>
          <w:sz w:val="26"/>
          <w:szCs w:val="26"/>
          <w:lang w:val="uk-UA"/>
        </w:rPr>
        <w:t xml:space="preserve">ок на </w:t>
      </w:r>
      <w:r w:rsidRPr="001D4523">
        <w:rPr>
          <w:rFonts w:ascii="Times New Roman" w:hAnsi="Times New Roman"/>
          <w:sz w:val="26"/>
          <w:szCs w:val="26"/>
          <w:lang w:val="uk-UA"/>
        </w:rPr>
        <w:t xml:space="preserve"> прилегл</w:t>
      </w:r>
      <w:r>
        <w:rPr>
          <w:rFonts w:ascii="Times New Roman" w:hAnsi="Times New Roman"/>
          <w:sz w:val="26"/>
          <w:szCs w:val="26"/>
          <w:lang w:val="uk-UA"/>
        </w:rPr>
        <w:t>ій</w:t>
      </w:r>
      <w:r w:rsidRPr="001D4523">
        <w:rPr>
          <w:rFonts w:ascii="Times New Roman" w:hAnsi="Times New Roman"/>
          <w:sz w:val="26"/>
          <w:szCs w:val="26"/>
          <w:lang w:val="uk-UA"/>
        </w:rPr>
        <w:t xml:space="preserve"> територі</w:t>
      </w:r>
      <w:r>
        <w:rPr>
          <w:rFonts w:ascii="Times New Roman" w:hAnsi="Times New Roman"/>
          <w:sz w:val="26"/>
          <w:szCs w:val="26"/>
          <w:lang w:val="uk-UA"/>
        </w:rPr>
        <w:t>ї</w:t>
      </w:r>
      <w:r w:rsidRPr="001D4523">
        <w:rPr>
          <w:rFonts w:ascii="Times New Roman" w:hAnsi="Times New Roman"/>
          <w:sz w:val="26"/>
          <w:szCs w:val="26"/>
          <w:lang w:val="uk-UA"/>
        </w:rPr>
        <w:t>.</w:t>
      </w:r>
    </w:p>
    <w:p w14:paraId="5C0A5174" w14:textId="77777777" w:rsidR="002A3D01" w:rsidRDefault="002A3D01" w:rsidP="002A3D01">
      <w:pPr>
        <w:jc w:val="both"/>
        <w:rPr>
          <w:rFonts w:ascii="Times New Roman" w:hAnsi="Times New Roman"/>
          <w:sz w:val="26"/>
          <w:szCs w:val="26"/>
          <w:lang w:val="uk-UA"/>
        </w:rPr>
      </w:pPr>
      <w:r w:rsidRPr="001D4523">
        <w:rPr>
          <w:rFonts w:ascii="Times New Roman" w:hAnsi="Times New Roman"/>
          <w:sz w:val="26"/>
          <w:szCs w:val="26"/>
          <w:lang w:val="uk-UA"/>
        </w:rPr>
        <w:tab/>
        <w:t>В травні місяці 2024 року відбулось відкриття продовольчого супермаркету, що розташований на 1 поверсі будівлі по вул. Благовіщенська, 10а. Ремонтні роботи проводились орендарем - ТОВ ЮР ЕНЕРДЖІ із січня 2023 року</w:t>
      </w:r>
      <w:r>
        <w:rPr>
          <w:rFonts w:ascii="Times New Roman" w:hAnsi="Times New Roman"/>
          <w:sz w:val="26"/>
          <w:szCs w:val="26"/>
          <w:lang w:val="uk-UA"/>
        </w:rPr>
        <w:t xml:space="preserve">. Виконано капітальний ремонт орендованих приміщень та впорядкування прилеглої території на суму близько 7,5 млн. грн. </w:t>
      </w:r>
    </w:p>
    <w:p w14:paraId="12E3C754" w14:textId="32369466" w:rsidR="002A3D01" w:rsidRDefault="002A3D01" w:rsidP="002A3D01">
      <w:pPr>
        <w:jc w:val="both"/>
        <w:rPr>
          <w:rFonts w:ascii="Times New Roman" w:hAnsi="Times New Roman"/>
          <w:sz w:val="26"/>
          <w:szCs w:val="26"/>
          <w:lang w:val="uk-UA"/>
        </w:rPr>
      </w:pPr>
      <w:r>
        <w:rPr>
          <w:rFonts w:ascii="Times New Roman" w:hAnsi="Times New Roman"/>
          <w:sz w:val="26"/>
          <w:szCs w:val="26"/>
          <w:lang w:val="uk-UA"/>
        </w:rPr>
        <w:tab/>
        <w:t>На підприємстві працює 7 працівників, з яких 5 – штатні одиниці, 2 – за договорами ЦПХ.</w:t>
      </w:r>
    </w:p>
    <w:p w14:paraId="62B03C1E" w14:textId="7F3D01B1" w:rsidR="00960952" w:rsidRPr="00013C35" w:rsidRDefault="00F2764F" w:rsidP="00F2764F">
      <w:pPr>
        <w:spacing w:after="0" w:line="240" w:lineRule="auto"/>
        <w:jc w:val="both"/>
        <w:rPr>
          <w:lang w:val="uk-UA"/>
        </w:rPr>
      </w:pPr>
      <w:r w:rsidRPr="00F86650">
        <w:rPr>
          <w:noProof/>
          <w:highlight w:val="yellow"/>
          <w:lang w:val="ru-RU" w:eastAsia="ru-RU"/>
        </w:rPr>
        <mc:AlternateContent>
          <mc:Choice Requires="wps">
            <w:drawing>
              <wp:anchor distT="45720" distB="45720" distL="114300" distR="114300" simplePos="0" relativeHeight="251662848" behindDoc="0" locked="0" layoutInCell="1" allowOverlap="1" wp14:anchorId="34CB31E7" wp14:editId="14AB7F94">
                <wp:simplePos x="0" y="0"/>
                <wp:positionH relativeFrom="page">
                  <wp:posOffset>0</wp:posOffset>
                </wp:positionH>
                <wp:positionV relativeFrom="paragraph">
                  <wp:posOffset>147955</wp:posOffset>
                </wp:positionV>
                <wp:extent cx="7756525" cy="311785"/>
                <wp:effectExtent l="0" t="0" r="15875" b="12065"/>
                <wp:wrapSquare wrapText="bothSides"/>
                <wp:docPr id="183673597" name="Надпись 1836735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6525" cy="311785"/>
                        </a:xfrm>
                        <a:prstGeom prst="rect">
                          <a:avLst/>
                        </a:prstGeom>
                        <a:solidFill>
                          <a:srgbClr val="7030A0"/>
                        </a:solidFill>
                        <a:ln w="9525">
                          <a:solidFill>
                            <a:srgbClr val="000000"/>
                          </a:solidFill>
                          <a:miter lim="800000"/>
                          <a:headEnd/>
                          <a:tailEnd/>
                        </a:ln>
                      </wps:spPr>
                      <wps:txbx>
                        <w:txbxContent>
                          <w:p w14:paraId="43F2B2CD" w14:textId="77777777" w:rsidR="008A7BEE" w:rsidRPr="002E1453" w:rsidRDefault="008A7BEE" w:rsidP="00F2764F">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АГЕНЦІЯ МІСЦЕВОГО РОЗВИТКУ</w:t>
                            </w:r>
                            <w:r w:rsidRPr="002E1453">
                              <w:rPr>
                                <w:rFonts w:ascii="Times New Roman" w:hAnsi="Times New Roman" w:cs="Times New Roman"/>
                                <w:b/>
                                <w:color w:val="FFFFFF"/>
                                <w:sz w:val="28"/>
                                <w:szCs w:val="28"/>
                                <w:lang w:val="uk-UA"/>
                              </w:rPr>
                              <w:t>»</w:t>
                            </w:r>
                          </w:p>
                          <w:p w14:paraId="50C23292" w14:textId="77777777" w:rsidR="008A7BEE" w:rsidRPr="00894F4D" w:rsidRDefault="008A7BEE" w:rsidP="00F2764F">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CB31E7" id="Надпись 183673597" o:spid="_x0000_s1066" type="#_x0000_t202" style="position:absolute;left:0;text-align:left;margin-left:0;margin-top:11.65pt;width:610.75pt;height:24.55pt;z-index:25166284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w4YUAIAAG4EAAAOAAAAZHJzL2Uyb0RvYy54bWysVM2O0zAQviPxDpbvNOlv2qjpqnRZhLT8&#10;SAsP4DpOY+F4jO02WW575xV4Bw4cuPEK3Tdi4nTbLkgcED1Ynoznm2++men8oqkU2QnrJOiM9nsx&#10;JUJzyKXeZPTD+6tnU0qcZzpnCrTI6K1w9GLx9Mm8NqkYQAkqF5YgiHZpbTJaem/SKHK8FBVzPTBC&#10;o7MAWzGPpt1EuWU1olcqGsTxJKrB5sYCF87h18vOSRcBvygE92+LwglPVEaRmw+nDee6PaPFnKUb&#10;y0wp+YEG+wcWFZMakx6hLplnZGvlH1CV5BYcFL7HoYqgKCQXoQasph//Vs1NyYwItaA4zhxlcv8P&#10;lr/ZvbNE5ti76XCSDMezhBLNKmzV/uv+2/77/uf+x/3d/Rdy8qNmtXEpht4YDPbNc2gwPtTvzDXw&#10;j45oWJVMb8TSWqhLwXLk3G/Vjs5COxzXgqzr15BjUrb1EICawlatoCgRQXTs3e2xX6LxhOPHJBlP&#10;xoMxJRx9w34/mY5DCpY+RBvr/EsBFWkvGbU4DwGd7a6db9mw9OFJm8yBkvmVVCoYdrNeKUt2DGcn&#10;iYfxMowLhjx6pjSpMzprefwdIg6/A8FHEJX0uARKVhmdHh+xtJXthc7DiHomVXfH/EofdGyl60T0&#10;zboJbRwFkq3Ia8hvUVkL3dDjkuKlBPuZkhoHPqPu05ZZQYl6pbE7s/4IY4kPxmicDNCw5571uYdp&#10;jlAZ9ZR015XvtmprrNyUmKmbBw1L7Gghg9gnVgf+ONShB4cFbLfm3A6vTn8Ti18AAAD//wMAUEsD&#10;BBQABgAIAAAAIQCG67y03gAAAAcBAAAPAAAAZHJzL2Rvd25yZXYueG1sTI9BS8NAFITvgv9heYI3&#10;u+m2aol5KUURBCnUtrbXTfaZBLNvQ3bbxH/v9qTHYYaZb7LlaFtxpt43jhGmkwQEcelMwxXCfvd6&#10;twDhg2ajW8eE8EMelvn1VaZT4wb+oPM2VCKWsE81Qh1Cl0rpy5qs9hPXEUfvy/VWhyj7SppeD7Hc&#10;tlIlyYO0uuG4UOuOnmsqv7cnizCsD+44T9bq/W13KPebl371SQXi7c24egIRaAx/YbjgR3TII1Ph&#10;Tmy8aBHikYCgZjMQF1ep6T2IAuFRzUHmmfzPn/8CAAD//wMAUEsBAi0AFAAGAAgAAAAhALaDOJL+&#10;AAAA4QEAABMAAAAAAAAAAAAAAAAAAAAAAFtDb250ZW50X1R5cGVzXS54bWxQSwECLQAUAAYACAAA&#10;ACEAOP0h/9YAAACUAQAACwAAAAAAAAAAAAAAAAAvAQAAX3JlbHMvLnJlbHNQSwECLQAUAAYACAAA&#10;ACEA9hcOGFACAABuBAAADgAAAAAAAAAAAAAAAAAuAgAAZHJzL2Uyb0RvYy54bWxQSwECLQAUAAYA&#10;CAAAACEAhuu8tN4AAAAHAQAADwAAAAAAAAAAAAAAAACqBAAAZHJzL2Rvd25yZXYueG1sUEsFBgAA&#10;AAAEAAQA8wAAALUFAAAAAA==&#10;" fillcolor="#7030a0">
                <v:textbox>
                  <w:txbxContent>
                    <w:p w14:paraId="43F2B2CD" w14:textId="77777777" w:rsidR="008A7BEE" w:rsidRPr="002E1453" w:rsidRDefault="008A7BEE" w:rsidP="00F2764F">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АГЕНЦІЯ МІСЦЕВОГО РОЗВИТКУ</w:t>
                      </w:r>
                      <w:r w:rsidRPr="002E1453">
                        <w:rPr>
                          <w:rFonts w:ascii="Times New Roman" w:hAnsi="Times New Roman" w:cs="Times New Roman"/>
                          <w:b/>
                          <w:color w:val="FFFFFF"/>
                          <w:sz w:val="28"/>
                          <w:szCs w:val="28"/>
                          <w:lang w:val="uk-UA"/>
                        </w:rPr>
                        <w:t>»</w:t>
                      </w:r>
                    </w:p>
                    <w:p w14:paraId="50C23292" w14:textId="77777777" w:rsidR="008A7BEE" w:rsidRPr="00894F4D" w:rsidRDefault="008A7BEE" w:rsidP="00F2764F">
                      <w:pPr>
                        <w:pStyle w:val="21"/>
                        <w:spacing w:after="0" w:line="240" w:lineRule="auto"/>
                        <w:ind w:left="0"/>
                        <w:jc w:val="center"/>
                        <w:rPr>
                          <w:color w:val="FFFFFF"/>
                          <w:lang w:val="uk-UA"/>
                        </w:rPr>
                      </w:pPr>
                    </w:p>
                  </w:txbxContent>
                </v:textbox>
                <w10:wrap type="square" anchorx="page"/>
              </v:shape>
            </w:pict>
          </mc:Fallback>
        </mc:AlternateContent>
      </w:r>
      <w:r>
        <w:rPr>
          <w:rFonts w:ascii="Times New Roman" w:hAnsi="Times New Roman" w:cs="Times New Roman"/>
          <w:sz w:val="28"/>
          <w:szCs w:val="28"/>
          <w:lang w:val="uk-UA"/>
        </w:rPr>
        <w:t xml:space="preserve">         </w:t>
      </w:r>
      <w:r w:rsidR="00960952" w:rsidRPr="00013C35">
        <w:rPr>
          <w:rFonts w:ascii="Times New Roman" w:hAnsi="Times New Roman" w:cs="Times New Roman"/>
          <w:sz w:val="28"/>
          <w:szCs w:val="28"/>
          <w:lang w:val="uk-UA"/>
        </w:rPr>
        <w:t xml:space="preserve">Протягом 2024 року підприємство здійснювало свою діяльність відповідно затвердженого Статуту. </w:t>
      </w:r>
    </w:p>
    <w:p w14:paraId="1DFF3899" w14:textId="60AD61E8" w:rsidR="00960952" w:rsidRPr="008728AD" w:rsidRDefault="00F2764F" w:rsidP="00F2764F">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960952" w:rsidRPr="008728AD">
        <w:rPr>
          <w:rFonts w:ascii="Times New Roman" w:hAnsi="Times New Roman" w:cs="Times New Roman"/>
          <w:sz w:val="28"/>
          <w:szCs w:val="28"/>
          <w:lang w:val="uk-UA"/>
        </w:rPr>
        <w:t>За звітний період в постійне користування комунального підприємства перейшла 1 земельна ділянка п</w:t>
      </w:r>
      <w:r w:rsidR="00960952">
        <w:rPr>
          <w:rFonts w:ascii="Times New Roman" w:hAnsi="Times New Roman" w:cs="Times New Roman"/>
          <w:sz w:val="28"/>
          <w:szCs w:val="28"/>
          <w:lang w:val="uk-UA"/>
        </w:rPr>
        <w:t>лощею 11,2594 га. Станом на 01.01</w:t>
      </w:r>
      <w:r w:rsidR="00960952" w:rsidRPr="008728AD">
        <w:rPr>
          <w:rFonts w:ascii="Times New Roman" w:hAnsi="Times New Roman" w:cs="Times New Roman"/>
          <w:sz w:val="28"/>
          <w:szCs w:val="28"/>
          <w:lang w:val="uk-UA"/>
        </w:rPr>
        <w:t>.202</w:t>
      </w:r>
      <w:r w:rsidR="00960952">
        <w:rPr>
          <w:rFonts w:ascii="Times New Roman" w:hAnsi="Times New Roman" w:cs="Times New Roman"/>
          <w:sz w:val="28"/>
          <w:szCs w:val="28"/>
          <w:lang w:val="uk-UA"/>
        </w:rPr>
        <w:t>5</w:t>
      </w:r>
      <w:r w:rsidR="00960952" w:rsidRPr="008728AD">
        <w:rPr>
          <w:rFonts w:ascii="Times New Roman" w:hAnsi="Times New Roman" w:cs="Times New Roman"/>
          <w:sz w:val="28"/>
          <w:szCs w:val="28"/>
          <w:lang w:val="uk-UA"/>
        </w:rPr>
        <w:t xml:space="preserve"> року загальна площа земель  по підприємству становить 421,45 га, в т. ч.:</w:t>
      </w:r>
    </w:p>
    <w:p w14:paraId="632AF60F" w14:textId="77777777" w:rsidR="00960952" w:rsidRPr="008728AD" w:rsidRDefault="00960952" w:rsidP="00960952">
      <w:pPr>
        <w:pStyle w:val="a3"/>
        <w:numPr>
          <w:ilvl w:val="0"/>
          <w:numId w:val="36"/>
        </w:numPr>
        <w:suppressAutoHyphens/>
        <w:spacing w:after="0" w:line="240" w:lineRule="auto"/>
        <w:ind w:left="426"/>
        <w:jc w:val="both"/>
        <w:rPr>
          <w:rFonts w:ascii="Times New Roman" w:hAnsi="Times New Roman" w:cs="Times New Roman"/>
          <w:sz w:val="28"/>
          <w:szCs w:val="28"/>
          <w:lang w:val="uk-UA"/>
        </w:rPr>
      </w:pPr>
      <w:r w:rsidRPr="008728AD">
        <w:rPr>
          <w:rFonts w:ascii="Times New Roman" w:hAnsi="Times New Roman" w:cs="Times New Roman"/>
          <w:sz w:val="28"/>
          <w:szCs w:val="28"/>
          <w:lang w:val="uk-UA"/>
        </w:rPr>
        <w:t>землі с\г призначення - 409,5 га, із них: рілля - 250,5 га, сіножатті/пасовища - 21,6 га. , сади - 90,3 га, ліс - 43,8 га.</w:t>
      </w:r>
      <w:r>
        <w:rPr>
          <w:rFonts w:ascii="Times New Roman" w:hAnsi="Times New Roman" w:cs="Times New Roman"/>
          <w:sz w:val="28"/>
          <w:szCs w:val="28"/>
          <w:lang w:val="uk-UA"/>
        </w:rPr>
        <w:t>,</w:t>
      </w:r>
      <w:r w:rsidRPr="008728AD">
        <w:rPr>
          <w:rFonts w:ascii="Times New Roman" w:hAnsi="Times New Roman" w:cs="Times New Roman"/>
          <w:sz w:val="28"/>
          <w:szCs w:val="28"/>
          <w:lang w:val="uk-UA"/>
        </w:rPr>
        <w:t xml:space="preserve"> гос. двори - 3,3 га; </w:t>
      </w:r>
    </w:p>
    <w:p w14:paraId="022E8B4C" w14:textId="77777777" w:rsidR="00960952" w:rsidRPr="008728AD" w:rsidRDefault="00960952" w:rsidP="00960952">
      <w:pPr>
        <w:pStyle w:val="a3"/>
        <w:numPr>
          <w:ilvl w:val="0"/>
          <w:numId w:val="36"/>
        </w:numPr>
        <w:suppressAutoHyphens/>
        <w:spacing w:after="0" w:line="240" w:lineRule="auto"/>
        <w:ind w:left="426"/>
        <w:jc w:val="both"/>
        <w:rPr>
          <w:rFonts w:ascii="Times New Roman" w:hAnsi="Times New Roman" w:cs="Times New Roman"/>
          <w:sz w:val="28"/>
          <w:szCs w:val="28"/>
          <w:lang w:val="uk-UA"/>
        </w:rPr>
      </w:pPr>
      <w:r w:rsidRPr="008728AD">
        <w:rPr>
          <w:rFonts w:ascii="Times New Roman" w:hAnsi="Times New Roman" w:cs="Times New Roman"/>
          <w:sz w:val="28"/>
          <w:szCs w:val="28"/>
          <w:lang w:val="uk-UA"/>
        </w:rPr>
        <w:t>землі житлової та громадської забудови - 0,69 га;</w:t>
      </w:r>
    </w:p>
    <w:p w14:paraId="4EA2A106" w14:textId="77777777" w:rsidR="00960952" w:rsidRPr="008728AD" w:rsidRDefault="00960952" w:rsidP="00960952">
      <w:pPr>
        <w:pStyle w:val="a3"/>
        <w:numPr>
          <w:ilvl w:val="0"/>
          <w:numId w:val="36"/>
        </w:numPr>
        <w:suppressAutoHyphens/>
        <w:spacing w:after="0" w:line="240" w:lineRule="auto"/>
        <w:ind w:left="426"/>
        <w:jc w:val="both"/>
        <w:rPr>
          <w:rFonts w:ascii="Times New Roman" w:hAnsi="Times New Roman" w:cs="Times New Roman"/>
          <w:sz w:val="28"/>
          <w:szCs w:val="28"/>
          <w:lang w:val="uk-UA"/>
        </w:rPr>
      </w:pPr>
      <w:r w:rsidRPr="008728AD">
        <w:rPr>
          <w:rFonts w:ascii="Times New Roman" w:hAnsi="Times New Roman" w:cs="Times New Roman"/>
          <w:sz w:val="28"/>
          <w:szCs w:val="28"/>
          <w:lang w:val="uk-UA"/>
        </w:rPr>
        <w:t>землі промисловості, транспорту, зв’язку, енергетики, оборони та іншого призначення - 11,26 га.</w:t>
      </w:r>
    </w:p>
    <w:p w14:paraId="500848C9" w14:textId="77777777" w:rsidR="00960952" w:rsidRPr="008728AD" w:rsidRDefault="00960952" w:rsidP="00960952">
      <w:pPr>
        <w:spacing w:after="0" w:line="240" w:lineRule="auto"/>
        <w:jc w:val="both"/>
        <w:rPr>
          <w:lang w:val="uk-UA"/>
        </w:rPr>
      </w:pPr>
      <w:r w:rsidRPr="008728AD">
        <w:rPr>
          <w:lang w:val="uk-UA"/>
        </w:rPr>
        <w:t xml:space="preserve">              </w:t>
      </w:r>
      <w:r w:rsidRPr="008728AD">
        <w:rPr>
          <w:rFonts w:ascii="Times New Roman" w:hAnsi="Times New Roman" w:cs="Times New Roman"/>
          <w:sz w:val="28"/>
          <w:szCs w:val="28"/>
          <w:lang w:val="uk-UA"/>
        </w:rPr>
        <w:t xml:space="preserve">На підприємстві працює </w:t>
      </w:r>
      <w:r>
        <w:rPr>
          <w:rFonts w:ascii="Times New Roman" w:hAnsi="Times New Roman" w:cs="Times New Roman"/>
          <w:sz w:val="28"/>
          <w:szCs w:val="28"/>
          <w:lang w:val="uk-UA"/>
        </w:rPr>
        <w:t>3</w:t>
      </w:r>
      <w:r w:rsidRPr="008728AD">
        <w:rPr>
          <w:rFonts w:ascii="Times New Roman" w:hAnsi="Times New Roman" w:cs="Times New Roman"/>
          <w:sz w:val="28"/>
          <w:szCs w:val="28"/>
          <w:lang w:val="uk-UA"/>
        </w:rPr>
        <w:t xml:space="preserve"> особи: директор</w:t>
      </w:r>
      <w:r>
        <w:rPr>
          <w:rFonts w:ascii="Times New Roman" w:hAnsi="Times New Roman" w:cs="Times New Roman"/>
          <w:sz w:val="28"/>
          <w:szCs w:val="28"/>
          <w:lang w:val="uk-UA"/>
        </w:rPr>
        <w:t>,</w:t>
      </w:r>
      <w:r w:rsidRPr="008728AD">
        <w:rPr>
          <w:rFonts w:ascii="Times New Roman" w:hAnsi="Times New Roman" w:cs="Times New Roman"/>
          <w:sz w:val="28"/>
          <w:szCs w:val="28"/>
          <w:lang w:val="uk-UA"/>
        </w:rPr>
        <w:t xml:space="preserve"> бухгалтер (0,5 ставки)</w:t>
      </w:r>
      <w:r>
        <w:rPr>
          <w:rFonts w:ascii="Times New Roman" w:hAnsi="Times New Roman" w:cs="Times New Roman"/>
          <w:sz w:val="28"/>
          <w:szCs w:val="28"/>
          <w:lang w:val="uk-UA"/>
        </w:rPr>
        <w:t xml:space="preserve"> та бджоляр</w:t>
      </w:r>
      <w:r w:rsidRPr="008728AD">
        <w:rPr>
          <w:rFonts w:ascii="Times New Roman" w:hAnsi="Times New Roman" w:cs="Times New Roman"/>
          <w:sz w:val="28"/>
          <w:szCs w:val="28"/>
          <w:lang w:val="uk-UA"/>
        </w:rPr>
        <w:t xml:space="preserve">. </w:t>
      </w:r>
    </w:p>
    <w:p w14:paraId="68DD1D2F" w14:textId="77777777" w:rsidR="00960952" w:rsidRPr="008728AD" w:rsidRDefault="00960952" w:rsidP="00960952">
      <w:pPr>
        <w:spacing w:after="0" w:line="240" w:lineRule="auto"/>
        <w:jc w:val="both"/>
        <w:rPr>
          <w:rFonts w:ascii="Times New Roman" w:eastAsia="SimSun" w:hAnsi="Times New Roman"/>
          <w:sz w:val="28"/>
          <w:szCs w:val="24"/>
          <w:lang w:val="uk-UA" w:eastAsia="ru-RU"/>
        </w:rPr>
      </w:pPr>
      <w:r w:rsidRPr="008728AD">
        <w:rPr>
          <w:rFonts w:ascii="Times New Roman" w:eastAsia="Times New Roman" w:hAnsi="Times New Roman"/>
          <w:sz w:val="28"/>
          <w:szCs w:val="28"/>
          <w:lang w:val="uk-UA" w:eastAsia="ru-RU"/>
        </w:rPr>
        <w:t xml:space="preserve">          КП Тростянецької міської ради «Агенція місцевого розвитку» </w:t>
      </w:r>
      <w:r w:rsidRPr="008728AD">
        <w:rPr>
          <w:rFonts w:ascii="Times New Roman" w:eastAsia="SimSun" w:hAnsi="Times New Roman"/>
          <w:sz w:val="28"/>
          <w:szCs w:val="24"/>
          <w:lang w:val="uk-UA" w:eastAsia="ru-RU"/>
        </w:rPr>
        <w:t xml:space="preserve">по результатам роботи за </w:t>
      </w:r>
      <w:r w:rsidRPr="008728AD">
        <w:rPr>
          <w:rFonts w:ascii="Times New Roman" w:eastAsia="Times New Roman" w:hAnsi="Times New Roman"/>
          <w:sz w:val="28"/>
          <w:szCs w:val="24"/>
          <w:lang w:val="uk-UA" w:eastAsia="ru-RU"/>
        </w:rPr>
        <w:t xml:space="preserve">2024 </w:t>
      </w:r>
      <w:r w:rsidRPr="008728AD">
        <w:rPr>
          <w:rFonts w:ascii="Times New Roman" w:eastAsia="SimSun" w:hAnsi="Times New Roman"/>
          <w:sz w:val="28"/>
          <w:szCs w:val="24"/>
          <w:lang w:val="uk-UA" w:eastAsia="ru-RU"/>
        </w:rPr>
        <w:t xml:space="preserve"> р</w:t>
      </w:r>
      <w:r>
        <w:rPr>
          <w:rFonts w:ascii="Times New Roman" w:eastAsia="SimSun" w:hAnsi="Times New Roman"/>
          <w:sz w:val="28"/>
          <w:szCs w:val="24"/>
          <w:lang w:val="uk-UA" w:eastAsia="ru-RU"/>
        </w:rPr>
        <w:t>ік</w:t>
      </w:r>
      <w:r w:rsidRPr="008728AD">
        <w:rPr>
          <w:rFonts w:ascii="Times New Roman" w:eastAsia="SimSun" w:hAnsi="Times New Roman"/>
          <w:sz w:val="28"/>
          <w:szCs w:val="24"/>
          <w:lang w:val="uk-UA" w:eastAsia="ru-RU"/>
        </w:rPr>
        <w:t xml:space="preserve"> отримало  збиток у сумі </w:t>
      </w:r>
      <w:r>
        <w:rPr>
          <w:rFonts w:ascii="Times New Roman" w:eastAsia="SimSun" w:hAnsi="Times New Roman"/>
          <w:sz w:val="28"/>
          <w:szCs w:val="24"/>
          <w:lang w:val="uk-UA" w:eastAsia="ru-RU"/>
        </w:rPr>
        <w:t>856312,00</w:t>
      </w:r>
      <w:r w:rsidRPr="008728AD">
        <w:rPr>
          <w:rFonts w:ascii="Times New Roman" w:eastAsia="SimSun" w:hAnsi="Times New Roman"/>
          <w:sz w:val="28"/>
          <w:szCs w:val="24"/>
          <w:lang w:val="uk-UA" w:eastAsia="ru-RU"/>
        </w:rPr>
        <w:t xml:space="preserve"> гривень.</w:t>
      </w:r>
    </w:p>
    <w:p w14:paraId="05B58FEF" w14:textId="77777777" w:rsidR="00960952" w:rsidRDefault="00960952" w:rsidP="00960952">
      <w:pPr>
        <w:spacing w:after="0" w:line="240" w:lineRule="auto"/>
        <w:jc w:val="both"/>
        <w:rPr>
          <w:rFonts w:ascii="Times New Roman" w:eastAsia="Times New Roman" w:hAnsi="Times New Roman"/>
          <w:sz w:val="28"/>
          <w:szCs w:val="24"/>
          <w:lang w:val="uk-UA" w:eastAsia="ru-RU"/>
        </w:rPr>
      </w:pPr>
      <w:r>
        <w:rPr>
          <w:rFonts w:ascii="Times New Roman" w:eastAsia="Times New Roman" w:hAnsi="Times New Roman"/>
          <w:sz w:val="28"/>
          <w:szCs w:val="24"/>
          <w:lang w:val="uk-UA" w:eastAsia="ru-RU"/>
        </w:rPr>
        <w:t xml:space="preserve">         Станом на 01.01</w:t>
      </w:r>
      <w:r w:rsidRPr="008728AD">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5</w:t>
      </w:r>
      <w:r w:rsidRPr="008728AD">
        <w:rPr>
          <w:rFonts w:ascii="Times New Roman" w:eastAsia="Times New Roman" w:hAnsi="Times New Roman"/>
          <w:sz w:val="28"/>
          <w:szCs w:val="24"/>
          <w:lang w:val="uk-UA" w:eastAsia="ru-RU"/>
        </w:rPr>
        <w:t xml:space="preserve"> року заборгованість з оплати праці та податках відсутня. </w:t>
      </w:r>
    </w:p>
    <w:p w14:paraId="215F80F8" w14:textId="77777777" w:rsidR="00960952" w:rsidRPr="004E15E7" w:rsidRDefault="00960952" w:rsidP="00960952">
      <w:pPr>
        <w:spacing w:after="0" w:line="240" w:lineRule="auto"/>
        <w:jc w:val="both"/>
        <w:rPr>
          <w:rFonts w:ascii="Times New Roman" w:eastAsia="Times New Roman" w:hAnsi="Times New Roman"/>
          <w:sz w:val="28"/>
          <w:szCs w:val="24"/>
          <w:lang w:val="uk-UA" w:eastAsia="ru-RU"/>
        </w:rPr>
      </w:pPr>
      <w:r>
        <w:rPr>
          <w:rFonts w:ascii="Times New Roman" w:eastAsia="Times New Roman" w:hAnsi="Times New Roman"/>
          <w:sz w:val="28"/>
          <w:szCs w:val="24"/>
          <w:lang w:val="uk-UA" w:eastAsia="ru-RU"/>
        </w:rPr>
        <w:t xml:space="preserve">         </w:t>
      </w:r>
      <w:r w:rsidRPr="00BF3393">
        <w:rPr>
          <w:rFonts w:ascii="Times New Roman" w:eastAsia="Times New Roman" w:hAnsi="Times New Roman"/>
          <w:sz w:val="28"/>
          <w:szCs w:val="24"/>
          <w:lang w:val="uk-UA" w:eastAsia="ru-RU"/>
        </w:rPr>
        <w:t xml:space="preserve">Дебіторська  заборгованість за товари, роботи, послуги </w:t>
      </w:r>
      <w:r>
        <w:rPr>
          <w:rFonts w:ascii="Times New Roman" w:eastAsia="Times New Roman" w:hAnsi="Times New Roman"/>
          <w:sz w:val="28"/>
          <w:szCs w:val="24"/>
          <w:lang w:val="uk-UA" w:eastAsia="ru-RU"/>
        </w:rPr>
        <w:t xml:space="preserve"> становить </w:t>
      </w:r>
      <w:r w:rsidRPr="004E15E7">
        <w:rPr>
          <w:rFonts w:ascii="Times New Roman" w:eastAsia="Times New Roman" w:hAnsi="Times New Roman"/>
          <w:sz w:val="28"/>
          <w:szCs w:val="24"/>
          <w:lang w:val="ru-RU" w:eastAsia="ru-RU"/>
        </w:rPr>
        <w:t xml:space="preserve">становить 300000,00 грн. </w:t>
      </w:r>
      <w:r w:rsidRPr="004E15E7">
        <w:rPr>
          <w:rFonts w:ascii="Times New Roman" w:eastAsia="Times New Roman" w:hAnsi="Times New Roman"/>
          <w:sz w:val="28"/>
          <w:szCs w:val="24"/>
          <w:lang w:val="uk-UA" w:eastAsia="ru-RU"/>
        </w:rPr>
        <w:t>(фінансова позика КП ТМР Тростянецька комунальна аптека).</w:t>
      </w:r>
    </w:p>
    <w:p w14:paraId="67E365F6" w14:textId="77777777" w:rsidR="00960952" w:rsidRPr="008728AD" w:rsidRDefault="00960952" w:rsidP="00960952">
      <w:pPr>
        <w:spacing w:after="0" w:line="240" w:lineRule="auto"/>
        <w:jc w:val="both"/>
        <w:rPr>
          <w:rFonts w:ascii="Times New Roman" w:eastAsia="Times New Roman" w:hAnsi="Times New Roman"/>
          <w:sz w:val="28"/>
          <w:szCs w:val="24"/>
          <w:lang w:val="uk-UA" w:eastAsia="ru-RU"/>
        </w:rPr>
      </w:pPr>
      <w:r>
        <w:rPr>
          <w:rFonts w:ascii="Times New Roman" w:eastAsia="Times New Roman" w:hAnsi="Times New Roman"/>
          <w:sz w:val="28"/>
          <w:szCs w:val="24"/>
          <w:lang w:val="ru-RU" w:eastAsia="ru-RU"/>
        </w:rPr>
        <w:t xml:space="preserve">          </w:t>
      </w:r>
      <w:r w:rsidRPr="008728AD">
        <w:rPr>
          <w:rFonts w:ascii="Times New Roman" w:eastAsia="Times New Roman" w:hAnsi="Times New Roman"/>
          <w:sz w:val="28"/>
          <w:szCs w:val="24"/>
          <w:lang w:val="uk-UA" w:eastAsia="ru-RU"/>
        </w:rPr>
        <w:t>Кредиторська заборгованість станом на 01.10.2024 року становить 3 476 200,82 грн. (ТОВ «Пролісок» -</w:t>
      </w:r>
      <w:r>
        <w:rPr>
          <w:rFonts w:ascii="Times New Roman" w:eastAsia="Times New Roman" w:hAnsi="Times New Roman"/>
          <w:sz w:val="28"/>
          <w:szCs w:val="24"/>
          <w:lang w:val="uk-UA" w:eastAsia="ru-RU"/>
        </w:rPr>
        <w:t>2330875,20</w:t>
      </w:r>
      <w:r w:rsidRPr="008728AD">
        <w:rPr>
          <w:rFonts w:ascii="Times New Roman" w:eastAsia="Times New Roman" w:hAnsi="Times New Roman"/>
          <w:sz w:val="28"/>
          <w:szCs w:val="24"/>
          <w:lang w:val="uk-UA" w:eastAsia="ru-RU"/>
        </w:rPr>
        <w:t xml:space="preserve"> грн. вирощування сої, КП ТМР «Чисте місто» -</w:t>
      </w:r>
      <w:r>
        <w:rPr>
          <w:rFonts w:ascii="Times New Roman" w:eastAsia="Times New Roman" w:hAnsi="Times New Roman"/>
          <w:sz w:val="28"/>
          <w:szCs w:val="24"/>
          <w:lang w:val="uk-UA" w:eastAsia="ru-RU"/>
        </w:rPr>
        <w:t xml:space="preserve"> 97319,24</w:t>
      </w:r>
      <w:r w:rsidRPr="008728AD">
        <w:rPr>
          <w:rFonts w:ascii="Times New Roman" w:eastAsia="Times New Roman" w:hAnsi="Times New Roman"/>
          <w:sz w:val="28"/>
          <w:szCs w:val="24"/>
          <w:lang w:val="uk-UA" w:eastAsia="ru-RU"/>
        </w:rPr>
        <w:t xml:space="preserve"> грн.</w:t>
      </w:r>
      <w:r>
        <w:rPr>
          <w:rFonts w:ascii="Times New Roman" w:eastAsia="Times New Roman" w:hAnsi="Times New Roman"/>
          <w:sz w:val="28"/>
          <w:szCs w:val="24"/>
          <w:lang w:val="uk-UA" w:eastAsia="ru-RU"/>
        </w:rPr>
        <w:t>, за послуги 2022 року догляд лаванди</w:t>
      </w:r>
      <w:r w:rsidRPr="008728AD">
        <w:rPr>
          <w:rFonts w:ascii="Times New Roman" w:eastAsia="Times New Roman" w:hAnsi="Times New Roman"/>
          <w:sz w:val="28"/>
          <w:szCs w:val="24"/>
          <w:lang w:val="uk-UA" w:eastAsia="ru-RU"/>
        </w:rPr>
        <w:t xml:space="preserve">). </w:t>
      </w:r>
    </w:p>
    <w:p w14:paraId="19CB6D3B" w14:textId="77777777" w:rsidR="00960952" w:rsidRPr="008728AD" w:rsidRDefault="00960952" w:rsidP="00960952">
      <w:pPr>
        <w:spacing w:after="0" w:line="240" w:lineRule="auto"/>
        <w:ind w:firstLine="737"/>
        <w:jc w:val="both"/>
        <w:rPr>
          <w:rFonts w:ascii="Times New Roman" w:hAnsi="Times New Roman" w:cs="Times New Roman"/>
          <w:sz w:val="28"/>
          <w:szCs w:val="28"/>
          <w:lang w:val="uk-UA"/>
        </w:rPr>
      </w:pPr>
      <w:r w:rsidRPr="008728AD">
        <w:rPr>
          <w:rFonts w:ascii="Times New Roman" w:hAnsi="Times New Roman" w:cs="Times New Roman"/>
          <w:sz w:val="28"/>
          <w:szCs w:val="28"/>
          <w:lang w:val="uk-UA"/>
        </w:rPr>
        <w:t xml:space="preserve">За звітній період за рахунок грошей Статутного фонду проведено роботи з капітального ремонту двоповерхової будівлі колишнього цегельного заводу (дах, вікна, двері) на суму 798655,80 грн. </w:t>
      </w:r>
    </w:p>
    <w:p w14:paraId="2C2A2243" w14:textId="77777777" w:rsidR="00960952" w:rsidRPr="00B05E91" w:rsidRDefault="00960952" w:rsidP="00960952">
      <w:pPr>
        <w:spacing w:after="0" w:line="240" w:lineRule="auto"/>
        <w:ind w:firstLine="737"/>
        <w:jc w:val="both"/>
        <w:rPr>
          <w:rFonts w:ascii="Times New Roman" w:hAnsi="Times New Roman" w:cs="Times New Roman"/>
          <w:sz w:val="28"/>
          <w:szCs w:val="28"/>
          <w:lang w:val="uk-UA"/>
        </w:rPr>
      </w:pPr>
      <w:r w:rsidRPr="00B05E91">
        <w:rPr>
          <w:rFonts w:ascii="Times New Roman" w:hAnsi="Times New Roman" w:cs="Times New Roman"/>
          <w:sz w:val="28"/>
          <w:szCs w:val="28"/>
          <w:lang w:val="uk-UA"/>
        </w:rPr>
        <w:t>Підготовлена тендерна документація, проведений  тендер, виконані технологічні операції по вирощуванню сої – отримано 352,2 т</w:t>
      </w:r>
      <w:r>
        <w:rPr>
          <w:rFonts w:ascii="Times New Roman" w:hAnsi="Times New Roman" w:cs="Times New Roman"/>
          <w:sz w:val="28"/>
          <w:szCs w:val="28"/>
          <w:lang w:val="uk-UA"/>
        </w:rPr>
        <w:t>о</w:t>
      </w:r>
      <w:r w:rsidRPr="00B05E91">
        <w:rPr>
          <w:rFonts w:ascii="Times New Roman" w:hAnsi="Times New Roman" w:cs="Times New Roman"/>
          <w:sz w:val="28"/>
          <w:szCs w:val="28"/>
          <w:lang w:val="uk-UA"/>
        </w:rPr>
        <w:t xml:space="preserve">н бобів після очистки. </w:t>
      </w:r>
    </w:p>
    <w:p w14:paraId="67713629" w14:textId="77777777" w:rsidR="00960952" w:rsidRPr="00B05E91" w:rsidRDefault="00960952" w:rsidP="00960952">
      <w:pPr>
        <w:spacing w:after="0" w:line="240" w:lineRule="auto"/>
        <w:jc w:val="both"/>
        <w:rPr>
          <w:rFonts w:ascii="Times New Roman" w:eastAsia="Times New Roman" w:hAnsi="Times New Roman"/>
          <w:sz w:val="28"/>
          <w:szCs w:val="28"/>
          <w:lang w:val="uk-UA" w:eastAsia="ru-RU"/>
        </w:rPr>
      </w:pPr>
      <w:r w:rsidRPr="00B05E91">
        <w:rPr>
          <w:rFonts w:ascii="Times New Roman" w:eastAsia="Times New Roman" w:hAnsi="Times New Roman"/>
          <w:sz w:val="28"/>
          <w:szCs w:val="24"/>
          <w:lang w:val="uk-UA" w:eastAsia="ru-RU"/>
        </w:rPr>
        <w:t xml:space="preserve">           Станом на 01.01.2025 року підприємство має </w:t>
      </w:r>
      <w:r w:rsidRPr="00B05E91">
        <w:rPr>
          <w:rFonts w:ascii="Times New Roman" w:eastAsia="SimSun" w:hAnsi="Times New Roman"/>
          <w:sz w:val="28"/>
          <w:szCs w:val="24"/>
          <w:lang w:val="uk-UA" w:eastAsia="ru-RU"/>
        </w:rPr>
        <w:t>248,24 тон нереалізованих  соєвих бобів, по причині не сприятливих фінансових пропозицій, на орієнтовну суму 3736 тис. грн. (15050 грн./т без НДС).</w:t>
      </w:r>
    </w:p>
    <w:p w14:paraId="7D37AA38" w14:textId="77777777" w:rsidR="00960952" w:rsidRPr="00B05E91" w:rsidRDefault="00960952" w:rsidP="00960952">
      <w:pPr>
        <w:spacing w:after="0" w:line="240" w:lineRule="auto"/>
        <w:ind w:firstLine="737"/>
        <w:jc w:val="both"/>
        <w:rPr>
          <w:rFonts w:ascii="Times New Roman" w:hAnsi="Times New Roman" w:cs="Times New Roman"/>
          <w:sz w:val="28"/>
          <w:szCs w:val="28"/>
          <w:lang w:val="uk-UA"/>
        </w:rPr>
      </w:pPr>
      <w:r w:rsidRPr="00B05E91">
        <w:rPr>
          <w:rFonts w:ascii="Times New Roman" w:hAnsi="Times New Roman" w:cs="Times New Roman"/>
          <w:sz w:val="28"/>
          <w:szCs w:val="28"/>
          <w:lang w:val="uk-UA"/>
        </w:rPr>
        <w:t>В Державному аграрному реєстрі зареєстровані  заявки підприємства через програму ФАО на безкоштовне отримання посівного матеріалу ярої пшениці та сої. Отримано 1 т насіння сої.  В червні подана та прийнята заявка на отримання безоплатно азотних добрив, отримано 2 т карбаміду.</w:t>
      </w:r>
    </w:p>
    <w:p w14:paraId="5B8A12B0" w14:textId="77777777" w:rsidR="00960952" w:rsidRPr="00D65B61" w:rsidRDefault="00960952" w:rsidP="00960952">
      <w:pPr>
        <w:spacing w:after="0" w:line="240" w:lineRule="auto"/>
        <w:ind w:firstLine="737"/>
        <w:jc w:val="both"/>
        <w:rPr>
          <w:rFonts w:ascii="Times New Roman" w:hAnsi="Times New Roman" w:cs="Times New Roman"/>
          <w:sz w:val="28"/>
          <w:szCs w:val="28"/>
          <w:lang w:val="ru-RU"/>
        </w:rPr>
      </w:pPr>
      <w:r w:rsidRPr="00B05E91">
        <w:rPr>
          <w:rFonts w:ascii="Times New Roman" w:hAnsi="Times New Roman" w:cs="Times New Roman"/>
          <w:sz w:val="28"/>
          <w:szCs w:val="28"/>
          <w:lang w:val="uk-UA"/>
        </w:rPr>
        <w:t>Підприємство проводило роботи з видалення дерев саду поблизу с. Лучка.</w:t>
      </w:r>
      <w:r>
        <w:rPr>
          <w:rFonts w:ascii="Times New Roman" w:hAnsi="Times New Roman" w:cs="Times New Roman"/>
          <w:sz w:val="28"/>
          <w:szCs w:val="28"/>
          <w:lang w:val="uk-UA"/>
        </w:rPr>
        <w:t xml:space="preserve"> </w:t>
      </w:r>
      <w:r w:rsidRPr="00D65B61">
        <w:rPr>
          <w:rFonts w:ascii="Times New Roman" w:hAnsi="Times New Roman" w:cs="Times New Roman"/>
          <w:sz w:val="28"/>
          <w:szCs w:val="28"/>
          <w:lang w:val="ru-RU"/>
        </w:rPr>
        <w:t>Заготовлено 68,6 м куб. дров, я</w:t>
      </w:r>
      <w:r>
        <w:rPr>
          <w:rFonts w:ascii="Times New Roman" w:hAnsi="Times New Roman" w:cs="Times New Roman"/>
          <w:sz w:val="28"/>
          <w:szCs w:val="28"/>
          <w:lang w:val="ru-RU"/>
        </w:rPr>
        <w:t>кі реалізовані КП «Чисте місто».</w:t>
      </w:r>
    </w:p>
    <w:p w14:paraId="5AFBDCF3" w14:textId="77777777" w:rsidR="00960952" w:rsidRPr="00D65B61" w:rsidRDefault="00960952" w:rsidP="00960952">
      <w:pPr>
        <w:spacing w:after="0" w:line="240" w:lineRule="auto"/>
        <w:ind w:firstLine="737"/>
        <w:jc w:val="both"/>
        <w:rPr>
          <w:rFonts w:ascii="Times New Roman" w:hAnsi="Times New Roman" w:cs="Times New Roman"/>
          <w:sz w:val="28"/>
          <w:szCs w:val="28"/>
          <w:lang w:val="uk-UA"/>
        </w:rPr>
      </w:pPr>
      <w:r w:rsidRPr="00D65B61">
        <w:rPr>
          <w:rFonts w:ascii="Times New Roman" w:hAnsi="Times New Roman" w:cs="Times New Roman"/>
          <w:sz w:val="28"/>
          <w:szCs w:val="28"/>
          <w:lang w:val="uk-UA"/>
        </w:rPr>
        <w:t xml:space="preserve">Також проведені роботи по догляду за лісовими культурами с. Олексине (протипожежні заходи) та посадок горіху в с. Буймер (видалення рослинності в міжряддях). </w:t>
      </w:r>
    </w:p>
    <w:p w14:paraId="0B584F84" w14:textId="77777777" w:rsidR="00960952" w:rsidRPr="00D65B61" w:rsidRDefault="00960952" w:rsidP="00960952">
      <w:pPr>
        <w:spacing w:after="0" w:line="240" w:lineRule="auto"/>
        <w:ind w:firstLine="737"/>
        <w:jc w:val="both"/>
        <w:rPr>
          <w:rFonts w:ascii="Times New Roman" w:hAnsi="Times New Roman" w:cs="Times New Roman"/>
          <w:sz w:val="28"/>
          <w:szCs w:val="28"/>
          <w:lang w:val="uk-UA"/>
        </w:rPr>
      </w:pPr>
      <w:r w:rsidRPr="00D65B61">
        <w:rPr>
          <w:rFonts w:ascii="Times New Roman" w:hAnsi="Times New Roman" w:cs="Times New Roman"/>
          <w:sz w:val="28"/>
          <w:szCs w:val="28"/>
          <w:lang w:val="uk-UA"/>
        </w:rPr>
        <w:t>Підготовлено та надано пакет документів до Тростянецької дільниці філії «Охтирський РЕМ» АТ «СУМИОБЛЕНЕРГО» щодо підживлення двоповерхової будівлі колишнього цегельного заводу.</w:t>
      </w:r>
    </w:p>
    <w:p w14:paraId="55EF2A62" w14:textId="77777777" w:rsidR="00960952" w:rsidRPr="00D65B61" w:rsidRDefault="00960952" w:rsidP="00960952">
      <w:pPr>
        <w:spacing w:after="0" w:line="240" w:lineRule="auto"/>
        <w:ind w:firstLine="737"/>
        <w:jc w:val="both"/>
        <w:rPr>
          <w:rFonts w:ascii="Times New Roman" w:hAnsi="Times New Roman" w:cs="Times New Roman"/>
          <w:sz w:val="28"/>
          <w:szCs w:val="28"/>
          <w:lang w:val="uk-UA"/>
        </w:rPr>
      </w:pPr>
      <w:r w:rsidRPr="00D65B61">
        <w:rPr>
          <w:rFonts w:ascii="Times New Roman" w:hAnsi="Times New Roman" w:cs="Times New Roman"/>
          <w:sz w:val="28"/>
          <w:szCs w:val="28"/>
          <w:lang w:val="uk-UA"/>
        </w:rPr>
        <w:t xml:space="preserve">Вивчалися та розглядались пропозиції, щодо створення МТП підприємства через лізингові програми та кредитування. На даний час через брак коштів розрахунки, аналіз та  розгляд пропозицій відкладено до надходження коштів з реалізації врожаю. </w:t>
      </w:r>
    </w:p>
    <w:p w14:paraId="5339CA9E" w14:textId="77777777" w:rsidR="00960952" w:rsidRPr="00D65B61" w:rsidRDefault="00960952" w:rsidP="00960952">
      <w:pPr>
        <w:spacing w:after="0" w:line="240" w:lineRule="auto"/>
        <w:ind w:firstLine="709"/>
        <w:jc w:val="both"/>
        <w:rPr>
          <w:rFonts w:ascii="Times New Roman" w:hAnsi="Times New Roman" w:cs="Times New Roman"/>
          <w:sz w:val="28"/>
          <w:szCs w:val="28"/>
          <w:lang w:val="uk-UA"/>
        </w:rPr>
      </w:pPr>
      <w:r w:rsidRPr="00D65B61">
        <w:rPr>
          <w:rFonts w:ascii="Times New Roman" w:hAnsi="Times New Roman" w:cs="Times New Roman"/>
          <w:sz w:val="28"/>
          <w:szCs w:val="28"/>
          <w:lang w:val="uk-UA"/>
        </w:rPr>
        <w:t xml:space="preserve">Розроблені проекти «Створення умов для працевлаштування внутрішньо-  переміщених осіб у сільській місцевості» (Зелені насадження), розрахункова сума фінансування складає 122,4 тис. $ та «Садівництво – як ефективний механізм розвитку сільських територій громади» (Розвиток садівництва) з розрахунковою  сумою фінансування 92,1 тис.$. На даний час зазначені проекти обрані та подані до Польського центру міжнародної допомоги, щодо залучення фінансів для їх реалізації. </w:t>
      </w:r>
    </w:p>
    <w:p w14:paraId="054C516D" w14:textId="15F845EE" w:rsidR="002A15D3" w:rsidRPr="002A15D3" w:rsidRDefault="000E6EB9" w:rsidP="00754D93">
      <w:pPr>
        <w:spacing w:after="0" w:line="240" w:lineRule="auto"/>
        <w:jc w:val="both"/>
        <w:rPr>
          <w:rFonts w:ascii="Times New Roman" w:eastAsia="Times New Roman" w:hAnsi="Times New Roman" w:cs="Times New Roman"/>
          <w:sz w:val="28"/>
          <w:szCs w:val="28"/>
          <w:lang w:val="ru-RU" w:eastAsia="ru-RU"/>
        </w:rPr>
      </w:pPr>
      <w:r w:rsidRPr="00F86650">
        <w:rPr>
          <w:noProof/>
          <w:highlight w:val="yellow"/>
          <w:lang w:val="ru-RU" w:eastAsia="ru-RU"/>
        </w:rPr>
        <mc:AlternateContent>
          <mc:Choice Requires="wps">
            <w:drawing>
              <wp:anchor distT="45720" distB="45720" distL="114300" distR="114300" simplePos="0" relativeHeight="251637248" behindDoc="0" locked="0" layoutInCell="1" allowOverlap="1" wp14:anchorId="5CE58679" wp14:editId="5533ADC8">
                <wp:simplePos x="0" y="0"/>
                <wp:positionH relativeFrom="page">
                  <wp:posOffset>720090</wp:posOffset>
                </wp:positionH>
                <wp:positionV relativeFrom="paragraph">
                  <wp:posOffset>247015</wp:posOffset>
                </wp:positionV>
                <wp:extent cx="7756525" cy="295275"/>
                <wp:effectExtent l="0" t="0" r="15875" b="28575"/>
                <wp:wrapSquare wrapText="bothSides"/>
                <wp:docPr id="37" name="Надпись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6525" cy="295275"/>
                        </a:xfrm>
                        <a:prstGeom prst="rect">
                          <a:avLst/>
                        </a:prstGeom>
                        <a:solidFill>
                          <a:srgbClr val="7030A0"/>
                        </a:solidFill>
                        <a:ln w="9525">
                          <a:solidFill>
                            <a:srgbClr val="000000"/>
                          </a:solidFill>
                          <a:miter lim="800000"/>
                          <a:headEnd/>
                          <a:tailEnd/>
                        </a:ln>
                      </wps:spPr>
                      <wps:txbx>
                        <w:txbxContent>
                          <w:p w14:paraId="172E8EE6" w14:textId="7D91BAC5" w:rsidR="008A7BEE" w:rsidRPr="002E1453" w:rsidRDefault="008A7BEE" w:rsidP="000E6EB9">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ТЕЛЕРАДІОКОМПАНІЯ ТРОСТЯНЕЦЬ</w:t>
                            </w:r>
                            <w:r w:rsidRPr="002E1453">
                              <w:rPr>
                                <w:rFonts w:ascii="Times New Roman" w:hAnsi="Times New Roman" w:cs="Times New Roman"/>
                                <w:b/>
                                <w:color w:val="FFFFFF"/>
                                <w:sz w:val="28"/>
                                <w:szCs w:val="28"/>
                                <w:lang w:val="uk-UA"/>
                              </w:rPr>
                              <w:t>»</w:t>
                            </w:r>
                          </w:p>
                          <w:p w14:paraId="702CCEF7" w14:textId="77777777" w:rsidR="008A7BEE" w:rsidRPr="00894F4D" w:rsidRDefault="008A7BEE" w:rsidP="000E6EB9">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CE58679" id="Надпись 37" o:spid="_x0000_s1067" type="#_x0000_t202" style="position:absolute;left:0;text-align:left;margin-left:56.7pt;margin-top:19.45pt;width:610.75pt;height:23.25pt;z-index:25163724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8lzTAIAAGAEAAAOAAAAZHJzL2Uyb0RvYy54bWysVM2O0zAQviPxDpbvNGm22e5GTVelyyKk&#10;5UdaeADXcRILx2Nst0m57Z1X4B04cODGK3TfiInT7XZBXBA9WJ7M+JuZb77p7KJrFNkI6yTonI5H&#10;MSVCcyikrnL64f3VszNKnGe6YAq0yOlWOHoxf/pk1ppMJFCDKoQlCKJd1pqc1t6bLIocr0XD3AiM&#10;0OgswTbMo2mrqLCsRfRGRUkcn0Yt2MJY4MI5/Ho5OOk84Jel4P5tWTrhicop1ubDacO56s9oPmNZ&#10;ZZmpJd+Xwf6hioZJjUkPUJfMM7K28g+oRnILDko/4tBEUJaSi9ADdjOOf+vmpmZGhF6QHGcONLn/&#10;B8vfbN5ZIoucnkwp0azBGe2+7r7tvu9+7n7c3d59IehAllrjMgy+MRjuu+fQ4bRDx85cA//oiIZl&#10;zXQlFtZCWwtWYJXj/mV09HTAcT3Iqn0NBWZjaw8BqCtt01OIpBBEx2ltDxMSnSccP06n6WmapJRw&#10;9CXnaTJNQwqW3b821vmXAhrSX3JqUQEBnW2une+rYdl9SJ/MgZLFlVQqGLZaLZUlG4ZqmcYn8SII&#10;BJ88ClOatDnF5OlAwF8h4vDbF/gIopEeZa9kk9OzQxDLetpe6CKI0jOphjvmV3rPY0/dQKLvVl0Y&#10;3CSw3JO8gmKLzFoYZI5riZca7GdKWpR4Tt2nNbOCEvVK43TOx5NJvxPBmKTTBA177Fkde5jmCJVT&#10;T8lwXfphj9bGyqrGTIMeNCxwoqUMZD9Uta8fZRxmsF+5fk+O7RD18Mcw/wUAAP//AwBQSwMEFAAG&#10;AAgAAAAhAKwfYFngAAAACgEAAA8AAABkcnMvZG93bnJldi54bWxMj8FKw0AQhu+C77CM4M1u2kSJ&#10;MZtSFEGQgra1XjfZMQlmZ0N226Rv3+lJb/MzH/98ky8n24kjDr51pGA+i0AgVc60VCvYbV/vUhA+&#10;aDK6c4QKTuhhWVxf5TozbqRPPG5CLbiEfKYVNCH0mZS+atBqP3M9Eu9+3GB14DjU0gx65HLbyUUU&#10;PUirW+ILje7xucHqd3OwCsb13n0n0Xrx/rbdV7uPl2H1haVStzfT6glEwCn8wXDRZ3Uo2Kl0BzJe&#10;dJznccKogjh9BHEB4jjhqVSQ3icgi1z+f6E4AwAA//8DAFBLAQItABQABgAIAAAAIQC2gziS/gAA&#10;AOEBAAATAAAAAAAAAAAAAAAAAAAAAABbQ29udGVudF9UeXBlc10ueG1sUEsBAi0AFAAGAAgAAAAh&#10;ADj9If/WAAAAlAEAAAsAAAAAAAAAAAAAAAAALwEAAF9yZWxzLy5yZWxzUEsBAi0AFAAGAAgAAAAh&#10;ALKfyXNMAgAAYAQAAA4AAAAAAAAAAAAAAAAALgIAAGRycy9lMm9Eb2MueG1sUEsBAi0AFAAGAAgA&#10;AAAhAKwfYFngAAAACgEAAA8AAAAAAAAAAAAAAAAApgQAAGRycy9kb3ducmV2LnhtbFBLBQYAAAAA&#10;BAAEAPMAAACzBQAAAAA=&#10;" fillcolor="#7030a0">
                <v:textbox>
                  <w:txbxContent>
                    <w:p w14:paraId="172E8EE6" w14:textId="7D91BAC5" w:rsidR="008A7BEE" w:rsidRPr="002E1453" w:rsidRDefault="008A7BEE" w:rsidP="000E6EB9">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ТЕЛЕРАДІОКОМПАНІЯ ТРОСТЯНЕЦЬ</w:t>
                      </w:r>
                      <w:r w:rsidRPr="002E1453">
                        <w:rPr>
                          <w:rFonts w:ascii="Times New Roman" w:hAnsi="Times New Roman" w:cs="Times New Roman"/>
                          <w:b/>
                          <w:color w:val="FFFFFF"/>
                          <w:sz w:val="28"/>
                          <w:szCs w:val="28"/>
                          <w:lang w:val="uk-UA"/>
                        </w:rPr>
                        <w:t>»</w:t>
                      </w:r>
                    </w:p>
                    <w:p w14:paraId="702CCEF7" w14:textId="77777777" w:rsidR="008A7BEE" w:rsidRPr="00894F4D" w:rsidRDefault="008A7BEE" w:rsidP="000E6EB9">
                      <w:pPr>
                        <w:pStyle w:val="21"/>
                        <w:spacing w:after="0" w:line="240" w:lineRule="auto"/>
                        <w:ind w:left="0"/>
                        <w:jc w:val="center"/>
                        <w:rPr>
                          <w:color w:val="FFFFFF"/>
                          <w:lang w:val="uk-UA"/>
                        </w:rPr>
                      </w:pPr>
                    </w:p>
                  </w:txbxContent>
                </v:textbox>
                <w10:wrap type="square" anchorx="page"/>
              </v:shape>
            </w:pict>
          </mc:Fallback>
        </mc:AlternateContent>
      </w:r>
      <w:r w:rsidR="00F35139">
        <w:rPr>
          <w:rFonts w:ascii="Times New Roman" w:hAnsi="Times New Roman"/>
          <w:sz w:val="28"/>
          <w:szCs w:val="28"/>
          <w:lang w:val="uk-UA" w:eastAsia="uk-UA" w:bidi="uk-UA"/>
        </w:rPr>
        <w:t xml:space="preserve"> </w:t>
      </w:r>
      <w:r w:rsidR="00754D93">
        <w:rPr>
          <w:rFonts w:ascii="Times New Roman" w:hAnsi="Times New Roman"/>
          <w:sz w:val="28"/>
          <w:szCs w:val="28"/>
          <w:lang w:val="uk-UA" w:eastAsia="uk-UA" w:bidi="uk-UA"/>
        </w:rPr>
        <w:t xml:space="preserve">           </w:t>
      </w:r>
      <w:r w:rsidR="002A15D3" w:rsidRPr="002A15D3">
        <w:rPr>
          <w:rFonts w:ascii="Times New Roman" w:eastAsia="Times New Roman" w:hAnsi="Times New Roman" w:cs="Times New Roman"/>
          <w:b/>
          <w:bCs/>
          <w:sz w:val="28"/>
          <w:szCs w:val="28"/>
          <w:lang w:val="ru-RU" w:eastAsia="ru-RU"/>
        </w:rPr>
        <w:t>Основна інформація про підприємство</w:t>
      </w:r>
      <w:r w:rsidR="002A15D3" w:rsidRPr="002A15D3">
        <w:rPr>
          <w:rFonts w:ascii="Times New Roman" w:eastAsia="Times New Roman" w:hAnsi="Times New Roman" w:cs="Times New Roman"/>
          <w:sz w:val="28"/>
          <w:szCs w:val="28"/>
          <w:lang w:val="ru-RU" w:eastAsia="ru-RU"/>
        </w:rPr>
        <w:br/>
        <w:t>КП ТМР «ТРК Тростянець» – локальна телерадіокомпанія, яка забезпечує:</w:t>
      </w:r>
    </w:p>
    <w:p w14:paraId="5BDC80A3" w14:textId="3CB9A901" w:rsidR="002A15D3" w:rsidRPr="002A15D3" w:rsidRDefault="002A15D3" w:rsidP="00754D93">
      <w:pPr>
        <w:numPr>
          <w:ilvl w:val="0"/>
          <w:numId w:val="87"/>
        </w:numPr>
        <w:tabs>
          <w:tab w:val="clear" w:pos="720"/>
          <w:tab w:val="num" w:pos="284"/>
        </w:tabs>
        <w:spacing w:after="0" w:line="240" w:lineRule="auto"/>
        <w:ind w:left="0" w:firstLine="0"/>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b/>
          <w:bCs/>
          <w:sz w:val="28"/>
          <w:szCs w:val="28"/>
          <w:lang w:val="ru-RU" w:eastAsia="ru-RU"/>
        </w:rPr>
        <w:t>Цифрове телебачення</w:t>
      </w:r>
      <w:r w:rsidRPr="002A15D3">
        <w:rPr>
          <w:rFonts w:ascii="Times New Roman" w:eastAsia="Times New Roman" w:hAnsi="Times New Roman" w:cs="Times New Roman"/>
          <w:sz w:val="28"/>
          <w:szCs w:val="28"/>
          <w:lang w:val="ru-RU" w:eastAsia="ru-RU"/>
        </w:rPr>
        <w:t xml:space="preserve"> – телеканал «</w:t>
      </w:r>
      <w:r w:rsidRPr="00BC72D5">
        <w:rPr>
          <w:rFonts w:ascii="Times New Roman" w:eastAsia="Times New Roman" w:hAnsi="Times New Roman" w:cs="Times New Roman"/>
          <w:sz w:val="28"/>
          <w:szCs w:val="28"/>
          <w:lang w:eastAsia="ru-RU"/>
        </w:rPr>
        <w:t>TVT</w:t>
      </w:r>
      <w:r w:rsidRPr="002A15D3">
        <w:rPr>
          <w:rFonts w:ascii="Times New Roman" w:eastAsia="Times New Roman" w:hAnsi="Times New Roman" w:cs="Times New Roman"/>
          <w:sz w:val="28"/>
          <w:szCs w:val="28"/>
          <w:lang w:val="ru-RU" w:eastAsia="ru-RU"/>
        </w:rPr>
        <w:t xml:space="preserve">» із радіусом покриття </w:t>
      </w:r>
      <w:r>
        <w:rPr>
          <w:rFonts w:ascii="Times New Roman" w:eastAsia="Times New Roman" w:hAnsi="Times New Roman" w:cs="Times New Roman"/>
          <w:sz w:val="28"/>
          <w:szCs w:val="28"/>
          <w:lang w:val="uk-UA" w:eastAsia="ru-RU"/>
        </w:rPr>
        <w:t>60</w:t>
      </w:r>
      <w:r w:rsidRPr="002A15D3">
        <w:rPr>
          <w:rFonts w:ascii="Times New Roman" w:eastAsia="Times New Roman" w:hAnsi="Times New Roman" w:cs="Times New Roman"/>
          <w:sz w:val="28"/>
          <w:szCs w:val="28"/>
          <w:lang w:val="ru-RU" w:eastAsia="ru-RU"/>
        </w:rPr>
        <w:t xml:space="preserve"> км, </w:t>
      </w:r>
      <w:r w:rsidR="00754D93">
        <w:rPr>
          <w:rFonts w:ascii="Times New Roman" w:eastAsia="Times New Roman" w:hAnsi="Times New Roman" w:cs="Times New Roman"/>
          <w:sz w:val="28"/>
          <w:szCs w:val="28"/>
          <w:lang w:val="ru-RU" w:eastAsia="ru-RU"/>
        </w:rPr>
        <w:t xml:space="preserve"> </w:t>
      </w:r>
      <w:r w:rsidRPr="002A15D3">
        <w:rPr>
          <w:rFonts w:ascii="Times New Roman" w:eastAsia="Times New Roman" w:hAnsi="Times New Roman" w:cs="Times New Roman"/>
          <w:sz w:val="28"/>
          <w:szCs w:val="28"/>
          <w:lang w:val="ru-RU" w:eastAsia="ru-RU"/>
        </w:rPr>
        <w:t>охоплюючи до 300 000 потенційних глядачів.</w:t>
      </w:r>
    </w:p>
    <w:p w14:paraId="353FD657" w14:textId="77777777" w:rsidR="002A15D3" w:rsidRPr="002A15D3" w:rsidRDefault="002A15D3" w:rsidP="005846D4">
      <w:pPr>
        <w:numPr>
          <w:ilvl w:val="0"/>
          <w:numId w:val="87"/>
        </w:numPr>
        <w:tabs>
          <w:tab w:val="clear" w:pos="720"/>
          <w:tab w:val="num" w:pos="284"/>
        </w:tabs>
        <w:spacing w:before="100" w:beforeAutospacing="1" w:after="100" w:afterAutospacing="1" w:line="240" w:lineRule="auto"/>
        <w:ind w:hanging="720"/>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b/>
          <w:bCs/>
          <w:sz w:val="28"/>
          <w:szCs w:val="28"/>
          <w:lang w:val="ru-RU" w:eastAsia="ru-RU"/>
        </w:rPr>
        <w:t>Ефірне радіомовлення</w:t>
      </w:r>
      <w:r w:rsidRPr="002A15D3">
        <w:rPr>
          <w:rFonts w:ascii="Times New Roman" w:eastAsia="Times New Roman" w:hAnsi="Times New Roman" w:cs="Times New Roman"/>
          <w:sz w:val="28"/>
          <w:szCs w:val="28"/>
          <w:lang w:val="ru-RU" w:eastAsia="ru-RU"/>
        </w:rPr>
        <w:t xml:space="preserve"> – «Добре радіо» (105,4 </w:t>
      </w:r>
      <w:r w:rsidRPr="00BC72D5">
        <w:rPr>
          <w:rFonts w:ascii="Times New Roman" w:eastAsia="Times New Roman" w:hAnsi="Times New Roman" w:cs="Times New Roman"/>
          <w:sz w:val="28"/>
          <w:szCs w:val="28"/>
          <w:lang w:eastAsia="ru-RU"/>
        </w:rPr>
        <w:t>FM</w:t>
      </w:r>
      <w:r w:rsidRPr="002A15D3">
        <w:rPr>
          <w:rFonts w:ascii="Times New Roman" w:eastAsia="Times New Roman" w:hAnsi="Times New Roman" w:cs="Times New Roman"/>
          <w:sz w:val="28"/>
          <w:szCs w:val="28"/>
          <w:lang w:val="ru-RU" w:eastAsia="ru-RU"/>
        </w:rPr>
        <w:t>) із локальним контентом.</w:t>
      </w:r>
    </w:p>
    <w:p w14:paraId="6D0E9B5F" w14:textId="77777777" w:rsidR="002A15D3" w:rsidRPr="002A15D3" w:rsidRDefault="002A15D3" w:rsidP="005846D4">
      <w:pPr>
        <w:numPr>
          <w:ilvl w:val="0"/>
          <w:numId w:val="87"/>
        </w:numPr>
        <w:tabs>
          <w:tab w:val="clear" w:pos="720"/>
          <w:tab w:val="num" w:pos="284"/>
        </w:tabs>
        <w:spacing w:after="0" w:line="240" w:lineRule="auto"/>
        <w:ind w:left="0" w:firstLine="0"/>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b/>
          <w:bCs/>
          <w:sz w:val="28"/>
          <w:szCs w:val="28"/>
          <w:lang w:val="ru-RU" w:eastAsia="ru-RU"/>
        </w:rPr>
        <w:t>Онлайн-ресурси</w:t>
      </w:r>
      <w:r w:rsidRPr="002A15D3">
        <w:rPr>
          <w:rFonts w:ascii="Times New Roman" w:eastAsia="Times New Roman" w:hAnsi="Times New Roman" w:cs="Times New Roman"/>
          <w:sz w:val="28"/>
          <w:szCs w:val="28"/>
          <w:lang w:val="ru-RU" w:eastAsia="ru-RU"/>
        </w:rPr>
        <w:t xml:space="preserve"> – активне ведення сторінок у соцмережах (</w:t>
      </w:r>
      <w:r w:rsidRPr="00BC72D5">
        <w:rPr>
          <w:rFonts w:ascii="Times New Roman" w:eastAsia="Times New Roman" w:hAnsi="Times New Roman" w:cs="Times New Roman"/>
          <w:sz w:val="28"/>
          <w:szCs w:val="28"/>
          <w:lang w:eastAsia="ru-RU"/>
        </w:rPr>
        <w:t>Facebook</w:t>
      </w:r>
      <w:r w:rsidRPr="002A15D3">
        <w:rPr>
          <w:rFonts w:ascii="Times New Roman" w:eastAsia="Times New Roman" w:hAnsi="Times New Roman" w:cs="Times New Roman"/>
          <w:sz w:val="28"/>
          <w:szCs w:val="28"/>
          <w:lang w:val="ru-RU" w:eastAsia="ru-RU"/>
        </w:rPr>
        <w:t>, діджитал-платформи).</w:t>
      </w:r>
    </w:p>
    <w:p w14:paraId="646B8E8F" w14:textId="77777777" w:rsidR="002A15D3" w:rsidRPr="002A15D3" w:rsidRDefault="002A15D3" w:rsidP="002A15D3">
      <w:pPr>
        <w:spacing w:after="0" w:line="240" w:lineRule="auto"/>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Основна мета – оперативне інформування жителів громади, створення програм, які формують патріотичні цінності, та боротьба з ворожою пропагандою у прикордонній зоні.</w:t>
      </w:r>
    </w:p>
    <w:p w14:paraId="0D48F851" w14:textId="77777777" w:rsidR="002A15D3" w:rsidRPr="002A15D3" w:rsidRDefault="002A15D3" w:rsidP="002A15D3">
      <w:pPr>
        <w:tabs>
          <w:tab w:val="left" w:pos="6000"/>
        </w:tabs>
        <w:spacing w:after="0" w:line="240" w:lineRule="auto"/>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b/>
          <w:bCs/>
          <w:sz w:val="28"/>
          <w:szCs w:val="28"/>
          <w:lang w:val="ru-RU" w:eastAsia="ru-RU"/>
        </w:rPr>
        <w:t>2. Основні напрями роботи у 2024 році</w:t>
      </w:r>
      <w:r w:rsidRPr="002A15D3">
        <w:rPr>
          <w:rFonts w:ascii="Times New Roman" w:eastAsia="Times New Roman" w:hAnsi="Times New Roman" w:cs="Times New Roman"/>
          <w:b/>
          <w:bCs/>
          <w:sz w:val="28"/>
          <w:szCs w:val="28"/>
          <w:lang w:val="ru-RU" w:eastAsia="ru-RU"/>
        </w:rPr>
        <w:tab/>
      </w:r>
    </w:p>
    <w:p w14:paraId="436AF246" w14:textId="77777777" w:rsidR="002A15D3" w:rsidRPr="002A15D3" w:rsidRDefault="002A15D3" w:rsidP="00754D93">
      <w:pPr>
        <w:numPr>
          <w:ilvl w:val="0"/>
          <w:numId w:val="88"/>
        </w:numPr>
        <w:tabs>
          <w:tab w:val="clear" w:pos="720"/>
          <w:tab w:val="left" w:pos="284"/>
        </w:tabs>
        <w:spacing w:after="0" w:line="240" w:lineRule="auto"/>
        <w:ind w:left="0" w:firstLine="0"/>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Оперативне висвітлення подій у громаді, Україні, області.</w:t>
      </w:r>
    </w:p>
    <w:p w14:paraId="78DD3FC4" w14:textId="77777777" w:rsidR="002A15D3" w:rsidRPr="002A15D3" w:rsidRDefault="002A15D3" w:rsidP="00754D93">
      <w:pPr>
        <w:numPr>
          <w:ilvl w:val="0"/>
          <w:numId w:val="88"/>
        </w:numPr>
        <w:tabs>
          <w:tab w:val="clear" w:pos="720"/>
          <w:tab w:val="left" w:pos="284"/>
        </w:tabs>
        <w:spacing w:after="0" w:line="240" w:lineRule="auto"/>
        <w:ind w:left="0" w:firstLine="0"/>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Підготовка патріотичних сюжетів про військових, пам’ять полеглих захисників.</w:t>
      </w:r>
    </w:p>
    <w:p w14:paraId="5AE44853" w14:textId="77777777" w:rsidR="002A15D3" w:rsidRPr="002A15D3" w:rsidRDefault="002A15D3" w:rsidP="00754D93">
      <w:pPr>
        <w:numPr>
          <w:ilvl w:val="0"/>
          <w:numId w:val="88"/>
        </w:numPr>
        <w:tabs>
          <w:tab w:val="clear" w:pos="720"/>
          <w:tab w:val="left" w:pos="284"/>
        </w:tabs>
        <w:spacing w:after="0" w:line="240" w:lineRule="auto"/>
        <w:ind w:left="0" w:firstLine="0"/>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Роз’яснення актуальних питань життєдіяльності громади.</w:t>
      </w:r>
    </w:p>
    <w:p w14:paraId="02B77764" w14:textId="77777777" w:rsidR="002A15D3" w:rsidRPr="002A15D3" w:rsidRDefault="002A15D3" w:rsidP="00754D93">
      <w:pPr>
        <w:numPr>
          <w:ilvl w:val="0"/>
          <w:numId w:val="88"/>
        </w:numPr>
        <w:tabs>
          <w:tab w:val="clear" w:pos="720"/>
          <w:tab w:val="left" w:pos="284"/>
        </w:tabs>
        <w:spacing w:after="0" w:line="240" w:lineRule="auto"/>
        <w:ind w:left="0" w:firstLine="0"/>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Протидія ворожій інформаційній агресії, створення національного контенту.</w:t>
      </w:r>
    </w:p>
    <w:p w14:paraId="536BE5A2" w14:textId="77777777" w:rsidR="002A15D3" w:rsidRPr="002A15D3" w:rsidRDefault="002A15D3" w:rsidP="00754D93">
      <w:pPr>
        <w:tabs>
          <w:tab w:val="left" w:pos="284"/>
        </w:tabs>
        <w:spacing w:after="0" w:line="240" w:lineRule="auto"/>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b/>
          <w:bCs/>
          <w:sz w:val="28"/>
          <w:szCs w:val="28"/>
          <w:lang w:val="ru-RU" w:eastAsia="ru-RU"/>
        </w:rPr>
        <w:t>3. Програми власного виробництва та графік трансляцій</w:t>
      </w:r>
    </w:p>
    <w:p w14:paraId="6D555B6E" w14:textId="77777777" w:rsidR="002A15D3" w:rsidRPr="00BC72D5" w:rsidRDefault="002A15D3" w:rsidP="00754D93">
      <w:pPr>
        <w:numPr>
          <w:ilvl w:val="0"/>
          <w:numId w:val="89"/>
        </w:numPr>
        <w:tabs>
          <w:tab w:val="clear" w:pos="720"/>
          <w:tab w:val="left" w:pos="284"/>
        </w:tabs>
        <w:spacing w:after="0" w:line="240" w:lineRule="auto"/>
        <w:ind w:left="0" w:firstLine="0"/>
        <w:jc w:val="both"/>
        <w:rPr>
          <w:rFonts w:ascii="Times New Roman" w:eastAsia="Times New Roman" w:hAnsi="Times New Roman" w:cs="Times New Roman"/>
          <w:sz w:val="28"/>
          <w:szCs w:val="28"/>
          <w:lang w:eastAsia="ru-RU"/>
        </w:rPr>
      </w:pPr>
      <w:r w:rsidRPr="002A15D3">
        <w:rPr>
          <w:rFonts w:ascii="Times New Roman" w:eastAsia="Times New Roman" w:hAnsi="Times New Roman" w:cs="Times New Roman"/>
          <w:b/>
          <w:bCs/>
          <w:sz w:val="28"/>
          <w:szCs w:val="28"/>
          <w:lang w:val="ru-RU" w:eastAsia="ru-RU"/>
        </w:rPr>
        <w:t>Телебачення («</w:t>
      </w:r>
      <w:r w:rsidRPr="00BC72D5">
        <w:rPr>
          <w:rFonts w:ascii="Times New Roman" w:eastAsia="Times New Roman" w:hAnsi="Times New Roman" w:cs="Times New Roman"/>
          <w:b/>
          <w:bCs/>
          <w:sz w:val="28"/>
          <w:szCs w:val="28"/>
          <w:lang w:eastAsia="ru-RU"/>
        </w:rPr>
        <w:t>TVT</w:t>
      </w:r>
      <w:r w:rsidRPr="002A15D3">
        <w:rPr>
          <w:rFonts w:ascii="Times New Roman" w:eastAsia="Times New Roman" w:hAnsi="Times New Roman" w:cs="Times New Roman"/>
          <w:b/>
          <w:bCs/>
          <w:sz w:val="28"/>
          <w:szCs w:val="28"/>
          <w:lang w:val="ru-RU" w:eastAsia="ru-RU"/>
        </w:rPr>
        <w:t>»)</w:t>
      </w:r>
      <w:r w:rsidRPr="002A15D3">
        <w:rPr>
          <w:rFonts w:ascii="Times New Roman" w:eastAsia="Times New Roman" w:hAnsi="Times New Roman" w:cs="Times New Roman"/>
          <w:sz w:val="28"/>
          <w:szCs w:val="28"/>
          <w:lang w:val="ru-RU" w:eastAsia="ru-RU"/>
        </w:rPr>
        <w:t>:</w:t>
      </w:r>
      <w:r w:rsidRPr="002A15D3">
        <w:rPr>
          <w:rFonts w:ascii="Times New Roman" w:eastAsia="Times New Roman" w:hAnsi="Times New Roman" w:cs="Times New Roman"/>
          <w:sz w:val="28"/>
          <w:szCs w:val="28"/>
          <w:lang w:val="ru-RU" w:eastAsia="ru-RU"/>
        </w:rPr>
        <w:br/>
        <w:t xml:space="preserve">Щодня транслюється 8 годин місцевого контенту у чітко розподілені часові проміжки (07:00–10:00, 12:00–13:00, 16:00–17:00, 19:00–22:00). </w:t>
      </w:r>
      <w:r w:rsidRPr="00BC72D5">
        <w:rPr>
          <w:rFonts w:ascii="Times New Roman" w:eastAsia="Times New Roman" w:hAnsi="Times New Roman" w:cs="Times New Roman"/>
          <w:sz w:val="28"/>
          <w:szCs w:val="28"/>
          <w:lang w:eastAsia="ru-RU"/>
        </w:rPr>
        <w:t>Решта ефірного часу (10 годин) займає національний марафон «Єдині новини».</w:t>
      </w:r>
    </w:p>
    <w:p w14:paraId="7EA18B29" w14:textId="77777777" w:rsidR="002A15D3" w:rsidRPr="002A15D3" w:rsidRDefault="002A15D3" w:rsidP="00754D93">
      <w:pPr>
        <w:numPr>
          <w:ilvl w:val="0"/>
          <w:numId w:val="89"/>
        </w:numPr>
        <w:tabs>
          <w:tab w:val="clear" w:pos="720"/>
          <w:tab w:val="left" w:pos="284"/>
        </w:tabs>
        <w:spacing w:after="0" w:line="240" w:lineRule="auto"/>
        <w:ind w:left="0" w:firstLine="0"/>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b/>
          <w:bCs/>
          <w:sz w:val="28"/>
          <w:szCs w:val="28"/>
          <w:lang w:val="ru-RU" w:eastAsia="ru-RU"/>
        </w:rPr>
        <w:t xml:space="preserve">Радіомовлення («Добре радіо», 105,4 </w:t>
      </w:r>
      <w:r w:rsidRPr="00BC72D5">
        <w:rPr>
          <w:rFonts w:ascii="Times New Roman" w:eastAsia="Times New Roman" w:hAnsi="Times New Roman" w:cs="Times New Roman"/>
          <w:b/>
          <w:bCs/>
          <w:sz w:val="28"/>
          <w:szCs w:val="28"/>
          <w:lang w:eastAsia="ru-RU"/>
        </w:rPr>
        <w:t>FM</w:t>
      </w:r>
      <w:r w:rsidRPr="002A15D3">
        <w:rPr>
          <w:rFonts w:ascii="Times New Roman" w:eastAsia="Times New Roman" w:hAnsi="Times New Roman" w:cs="Times New Roman"/>
          <w:b/>
          <w:bCs/>
          <w:sz w:val="28"/>
          <w:szCs w:val="28"/>
          <w:lang w:val="ru-RU" w:eastAsia="ru-RU"/>
        </w:rPr>
        <w:t>)</w:t>
      </w:r>
      <w:r w:rsidRPr="002A15D3">
        <w:rPr>
          <w:rFonts w:ascii="Times New Roman" w:eastAsia="Times New Roman" w:hAnsi="Times New Roman" w:cs="Times New Roman"/>
          <w:sz w:val="28"/>
          <w:szCs w:val="28"/>
          <w:lang w:val="ru-RU" w:eastAsia="ru-RU"/>
        </w:rPr>
        <w:t>:</w:t>
      </w:r>
      <w:r w:rsidRPr="002A15D3">
        <w:rPr>
          <w:rFonts w:ascii="Times New Roman" w:eastAsia="Times New Roman" w:hAnsi="Times New Roman" w:cs="Times New Roman"/>
          <w:sz w:val="28"/>
          <w:szCs w:val="28"/>
          <w:lang w:val="ru-RU" w:eastAsia="ru-RU"/>
        </w:rPr>
        <w:br/>
        <w:t>Щодня транслюється 4 години авторського контенту (08:00–09:00, 10:00–11:00, 12:00–13:00, 17:00–18:00) та 14 годин національного марафону.</w:t>
      </w:r>
    </w:p>
    <w:p w14:paraId="16649C02" w14:textId="77777777" w:rsidR="002A15D3" w:rsidRPr="00BC72D5" w:rsidRDefault="002A15D3" w:rsidP="00754D93">
      <w:pPr>
        <w:tabs>
          <w:tab w:val="left" w:pos="284"/>
        </w:tabs>
        <w:spacing w:after="0" w:line="240" w:lineRule="auto"/>
        <w:jc w:val="both"/>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 xml:space="preserve">4. Досягнення за </w:t>
      </w:r>
      <w:r>
        <w:rPr>
          <w:rFonts w:ascii="Times New Roman" w:eastAsia="Times New Roman" w:hAnsi="Times New Roman" w:cs="Times New Roman"/>
          <w:b/>
          <w:bCs/>
          <w:sz w:val="28"/>
          <w:szCs w:val="28"/>
          <w:lang w:val="uk-UA" w:eastAsia="ru-RU"/>
        </w:rPr>
        <w:t>12 місяців</w:t>
      </w:r>
      <w:r w:rsidRPr="00BC72D5">
        <w:rPr>
          <w:rFonts w:ascii="Times New Roman" w:eastAsia="Times New Roman" w:hAnsi="Times New Roman" w:cs="Times New Roman"/>
          <w:b/>
          <w:bCs/>
          <w:sz w:val="28"/>
          <w:szCs w:val="28"/>
          <w:lang w:eastAsia="ru-RU"/>
        </w:rPr>
        <w:t xml:space="preserve"> 2024 року</w:t>
      </w:r>
    </w:p>
    <w:p w14:paraId="2CC1B2CC" w14:textId="77777777" w:rsidR="002A15D3" w:rsidRPr="00BC72D5" w:rsidRDefault="002A15D3" w:rsidP="00754D93">
      <w:pPr>
        <w:numPr>
          <w:ilvl w:val="0"/>
          <w:numId w:val="90"/>
        </w:numPr>
        <w:tabs>
          <w:tab w:val="clear" w:pos="720"/>
          <w:tab w:val="left" w:pos="284"/>
        </w:tabs>
        <w:spacing w:after="0" w:line="240" w:lineRule="auto"/>
        <w:ind w:left="0" w:firstLine="0"/>
        <w:jc w:val="both"/>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Розширення партнерств та членства</w:t>
      </w:r>
      <w:r w:rsidRPr="00BC72D5">
        <w:rPr>
          <w:rFonts w:ascii="Times New Roman" w:eastAsia="Times New Roman" w:hAnsi="Times New Roman" w:cs="Times New Roman"/>
          <w:sz w:val="28"/>
          <w:szCs w:val="28"/>
          <w:lang w:eastAsia="ru-RU"/>
        </w:rPr>
        <w:t>:</w:t>
      </w:r>
    </w:p>
    <w:p w14:paraId="1DF50D2F" w14:textId="77777777" w:rsidR="002A15D3" w:rsidRPr="002A15D3" w:rsidRDefault="002A15D3" w:rsidP="00754D93">
      <w:pPr>
        <w:numPr>
          <w:ilvl w:val="1"/>
          <w:numId w:val="90"/>
        </w:numPr>
        <w:tabs>
          <w:tab w:val="clear" w:pos="1440"/>
          <w:tab w:val="left" w:pos="284"/>
        </w:tabs>
        <w:spacing w:after="0" w:line="240" w:lineRule="auto"/>
        <w:ind w:left="0" w:firstLine="0"/>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Отримано членство в Національній асоціації медіа, що надає доступ до тренінгів, юридичного супроводу, грантової підтримки.</w:t>
      </w:r>
    </w:p>
    <w:p w14:paraId="5D078C14" w14:textId="77777777" w:rsidR="002A15D3" w:rsidRPr="002A15D3" w:rsidRDefault="002A15D3" w:rsidP="00754D93">
      <w:pPr>
        <w:numPr>
          <w:ilvl w:val="1"/>
          <w:numId w:val="90"/>
        </w:numPr>
        <w:tabs>
          <w:tab w:val="clear" w:pos="1440"/>
          <w:tab w:val="left" w:pos="284"/>
        </w:tabs>
        <w:spacing w:after="0" w:line="240" w:lineRule="auto"/>
        <w:ind w:left="0" w:firstLine="0"/>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 xml:space="preserve">Співпраця з </w:t>
      </w:r>
      <w:r w:rsidRPr="00BC72D5">
        <w:rPr>
          <w:rFonts w:ascii="Times New Roman" w:eastAsia="Times New Roman" w:hAnsi="Times New Roman" w:cs="Times New Roman"/>
          <w:sz w:val="28"/>
          <w:szCs w:val="28"/>
          <w:lang w:eastAsia="ru-RU"/>
        </w:rPr>
        <w:t>Media</w:t>
      </w:r>
      <w:r w:rsidRPr="002A15D3">
        <w:rPr>
          <w:rFonts w:ascii="Times New Roman" w:eastAsia="Times New Roman" w:hAnsi="Times New Roman" w:cs="Times New Roman"/>
          <w:sz w:val="28"/>
          <w:szCs w:val="28"/>
          <w:lang w:val="ru-RU" w:eastAsia="ru-RU"/>
        </w:rPr>
        <w:t xml:space="preserve"> </w:t>
      </w:r>
      <w:r w:rsidRPr="00BC72D5">
        <w:rPr>
          <w:rFonts w:ascii="Times New Roman" w:eastAsia="Times New Roman" w:hAnsi="Times New Roman" w:cs="Times New Roman"/>
          <w:sz w:val="28"/>
          <w:szCs w:val="28"/>
          <w:lang w:eastAsia="ru-RU"/>
        </w:rPr>
        <w:t>Change</w:t>
      </w:r>
      <w:r w:rsidRPr="002A15D3">
        <w:rPr>
          <w:rFonts w:ascii="Times New Roman" w:eastAsia="Times New Roman" w:hAnsi="Times New Roman" w:cs="Times New Roman"/>
          <w:sz w:val="28"/>
          <w:szCs w:val="28"/>
          <w:lang w:val="ru-RU" w:eastAsia="ru-RU"/>
        </w:rPr>
        <w:t xml:space="preserve"> </w:t>
      </w:r>
      <w:r w:rsidRPr="00BC72D5">
        <w:rPr>
          <w:rFonts w:ascii="Times New Roman" w:eastAsia="Times New Roman" w:hAnsi="Times New Roman" w:cs="Times New Roman"/>
          <w:sz w:val="28"/>
          <w:szCs w:val="28"/>
          <w:lang w:eastAsia="ru-RU"/>
        </w:rPr>
        <w:t>Ukraine</w:t>
      </w:r>
      <w:r w:rsidRPr="002A15D3">
        <w:rPr>
          <w:rFonts w:ascii="Times New Roman" w:eastAsia="Times New Roman" w:hAnsi="Times New Roman" w:cs="Times New Roman"/>
          <w:sz w:val="28"/>
          <w:szCs w:val="28"/>
          <w:lang w:val="ru-RU" w:eastAsia="ru-RU"/>
        </w:rPr>
        <w:t xml:space="preserve"> – доступ до всеукраїнської бази контенту.</w:t>
      </w:r>
    </w:p>
    <w:p w14:paraId="0595CA77" w14:textId="77777777" w:rsidR="002A15D3" w:rsidRPr="00BC72D5" w:rsidRDefault="002A15D3" w:rsidP="00754D93">
      <w:pPr>
        <w:numPr>
          <w:ilvl w:val="0"/>
          <w:numId w:val="90"/>
        </w:numPr>
        <w:tabs>
          <w:tab w:val="clear" w:pos="720"/>
          <w:tab w:val="left" w:pos="284"/>
        </w:tabs>
        <w:spacing w:after="0" w:line="240" w:lineRule="auto"/>
        <w:ind w:left="0" w:firstLine="0"/>
        <w:jc w:val="both"/>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Фінансова підтримка та гранти</w:t>
      </w:r>
      <w:r w:rsidRPr="00BC72D5">
        <w:rPr>
          <w:rFonts w:ascii="Times New Roman" w:eastAsia="Times New Roman" w:hAnsi="Times New Roman" w:cs="Times New Roman"/>
          <w:sz w:val="28"/>
          <w:szCs w:val="28"/>
          <w:lang w:eastAsia="ru-RU"/>
        </w:rPr>
        <w:t>:</w:t>
      </w:r>
    </w:p>
    <w:p w14:paraId="5E84D99F" w14:textId="77777777" w:rsidR="002A15D3" w:rsidRPr="002A15D3" w:rsidRDefault="002A15D3" w:rsidP="00754D93">
      <w:pPr>
        <w:numPr>
          <w:ilvl w:val="1"/>
          <w:numId w:val="90"/>
        </w:numPr>
        <w:tabs>
          <w:tab w:val="clear" w:pos="1440"/>
          <w:tab w:val="left" w:pos="284"/>
        </w:tabs>
        <w:spacing w:after="0" w:line="240" w:lineRule="auto"/>
        <w:ind w:left="0" w:firstLine="0"/>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 xml:space="preserve">Успішна участь у програмі </w:t>
      </w:r>
      <w:r w:rsidRPr="00BC72D5">
        <w:rPr>
          <w:rFonts w:ascii="Times New Roman" w:eastAsia="Times New Roman" w:hAnsi="Times New Roman" w:cs="Times New Roman"/>
          <w:sz w:val="28"/>
          <w:szCs w:val="28"/>
          <w:lang w:eastAsia="ru-RU"/>
        </w:rPr>
        <w:t>Voices</w:t>
      </w:r>
      <w:r w:rsidRPr="002A15D3">
        <w:rPr>
          <w:rFonts w:ascii="Times New Roman" w:eastAsia="Times New Roman" w:hAnsi="Times New Roman" w:cs="Times New Roman"/>
          <w:sz w:val="28"/>
          <w:szCs w:val="28"/>
          <w:lang w:val="ru-RU" w:eastAsia="ru-RU"/>
        </w:rPr>
        <w:t xml:space="preserve"> </w:t>
      </w:r>
      <w:r w:rsidRPr="00BC72D5">
        <w:rPr>
          <w:rFonts w:ascii="Times New Roman" w:eastAsia="Times New Roman" w:hAnsi="Times New Roman" w:cs="Times New Roman"/>
          <w:sz w:val="28"/>
          <w:szCs w:val="28"/>
          <w:lang w:eastAsia="ru-RU"/>
        </w:rPr>
        <w:t>of</w:t>
      </w:r>
      <w:r w:rsidRPr="002A15D3">
        <w:rPr>
          <w:rFonts w:ascii="Times New Roman" w:eastAsia="Times New Roman" w:hAnsi="Times New Roman" w:cs="Times New Roman"/>
          <w:sz w:val="28"/>
          <w:szCs w:val="28"/>
          <w:lang w:val="ru-RU" w:eastAsia="ru-RU"/>
        </w:rPr>
        <w:t xml:space="preserve"> </w:t>
      </w:r>
      <w:r w:rsidRPr="00BC72D5">
        <w:rPr>
          <w:rFonts w:ascii="Times New Roman" w:eastAsia="Times New Roman" w:hAnsi="Times New Roman" w:cs="Times New Roman"/>
          <w:sz w:val="28"/>
          <w:szCs w:val="28"/>
          <w:lang w:eastAsia="ru-RU"/>
        </w:rPr>
        <w:t>Ukraine</w:t>
      </w:r>
      <w:r w:rsidRPr="002A15D3">
        <w:rPr>
          <w:rFonts w:ascii="Times New Roman" w:eastAsia="Times New Roman" w:hAnsi="Times New Roman" w:cs="Times New Roman"/>
          <w:sz w:val="28"/>
          <w:szCs w:val="28"/>
          <w:lang w:val="ru-RU" w:eastAsia="ru-RU"/>
        </w:rPr>
        <w:t xml:space="preserve"> (300 тис. грн на модернізацію обладнання</w:t>
      </w:r>
      <w:r>
        <w:rPr>
          <w:rFonts w:ascii="Times New Roman" w:eastAsia="Times New Roman" w:hAnsi="Times New Roman" w:cs="Times New Roman"/>
          <w:sz w:val="28"/>
          <w:szCs w:val="28"/>
          <w:lang w:val="uk-UA" w:eastAsia="ru-RU"/>
        </w:rPr>
        <w:t>. Придбано: комп’ютери для монтажу, відеокамера, мікрофони, зарядна станція, диски для відео архіву</w:t>
      </w:r>
      <w:r w:rsidRPr="002A15D3">
        <w:rPr>
          <w:rFonts w:ascii="Times New Roman" w:eastAsia="Times New Roman" w:hAnsi="Times New Roman" w:cs="Times New Roman"/>
          <w:sz w:val="28"/>
          <w:szCs w:val="28"/>
          <w:lang w:val="ru-RU" w:eastAsia="ru-RU"/>
        </w:rPr>
        <w:t>).</w:t>
      </w:r>
    </w:p>
    <w:p w14:paraId="299D90EA" w14:textId="77777777" w:rsidR="002A15D3" w:rsidRPr="002A15D3" w:rsidRDefault="002A15D3" w:rsidP="00754D93">
      <w:pPr>
        <w:numPr>
          <w:ilvl w:val="1"/>
          <w:numId w:val="90"/>
        </w:numPr>
        <w:tabs>
          <w:tab w:val="clear" w:pos="1440"/>
          <w:tab w:val="left" w:pos="284"/>
        </w:tabs>
        <w:spacing w:after="0" w:line="240" w:lineRule="auto"/>
        <w:ind w:left="0" w:firstLine="0"/>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 xml:space="preserve">Перемога у програмі </w:t>
      </w:r>
      <w:r w:rsidRPr="00BC72D5">
        <w:rPr>
          <w:rFonts w:ascii="Times New Roman" w:eastAsia="Times New Roman" w:hAnsi="Times New Roman" w:cs="Times New Roman"/>
          <w:sz w:val="28"/>
          <w:szCs w:val="28"/>
          <w:lang w:eastAsia="ru-RU"/>
        </w:rPr>
        <w:t>Internews</w:t>
      </w:r>
      <w:r w:rsidRPr="002A15D3">
        <w:rPr>
          <w:rFonts w:ascii="Times New Roman" w:eastAsia="Times New Roman" w:hAnsi="Times New Roman" w:cs="Times New Roman"/>
          <w:sz w:val="28"/>
          <w:szCs w:val="28"/>
          <w:lang w:val="ru-RU" w:eastAsia="ru-RU"/>
        </w:rPr>
        <w:t xml:space="preserve"> (62 тис. грн на створення контенту).</w:t>
      </w:r>
    </w:p>
    <w:p w14:paraId="1CCD26EB" w14:textId="77777777" w:rsidR="002A15D3" w:rsidRPr="002A15D3" w:rsidRDefault="002A15D3" w:rsidP="00754D93">
      <w:pPr>
        <w:numPr>
          <w:ilvl w:val="1"/>
          <w:numId w:val="90"/>
        </w:numPr>
        <w:tabs>
          <w:tab w:val="clear" w:pos="1440"/>
          <w:tab w:val="left" w:pos="284"/>
        </w:tabs>
        <w:spacing w:after="0" w:line="240" w:lineRule="auto"/>
        <w:ind w:left="0" w:firstLine="0"/>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 xml:space="preserve">Благодійна допомога: отримано зарядну станцію 1200 </w:t>
      </w:r>
      <w:r w:rsidRPr="00BC72D5">
        <w:rPr>
          <w:rFonts w:ascii="Times New Roman" w:eastAsia="Times New Roman" w:hAnsi="Times New Roman" w:cs="Times New Roman"/>
          <w:sz w:val="28"/>
          <w:szCs w:val="28"/>
          <w:lang w:eastAsia="ru-RU"/>
        </w:rPr>
        <w:t>W</w:t>
      </w:r>
      <w:r w:rsidRPr="002A15D3">
        <w:rPr>
          <w:rFonts w:ascii="Times New Roman" w:eastAsia="Times New Roman" w:hAnsi="Times New Roman" w:cs="Times New Roman"/>
          <w:sz w:val="28"/>
          <w:szCs w:val="28"/>
          <w:lang w:val="ru-RU" w:eastAsia="ru-RU"/>
        </w:rPr>
        <w:t xml:space="preserve"> від </w:t>
      </w:r>
      <w:r w:rsidRPr="00BC72D5">
        <w:rPr>
          <w:rFonts w:ascii="Times New Roman" w:eastAsia="Times New Roman" w:hAnsi="Times New Roman" w:cs="Times New Roman"/>
          <w:sz w:val="28"/>
          <w:szCs w:val="28"/>
          <w:lang w:eastAsia="ru-RU"/>
        </w:rPr>
        <w:t>Lviv</w:t>
      </w:r>
      <w:r w:rsidRPr="002A15D3">
        <w:rPr>
          <w:rFonts w:ascii="Times New Roman" w:eastAsia="Times New Roman" w:hAnsi="Times New Roman" w:cs="Times New Roman"/>
          <w:sz w:val="28"/>
          <w:szCs w:val="28"/>
          <w:lang w:val="ru-RU" w:eastAsia="ru-RU"/>
        </w:rPr>
        <w:t xml:space="preserve"> </w:t>
      </w:r>
      <w:r w:rsidRPr="00BC72D5">
        <w:rPr>
          <w:rFonts w:ascii="Times New Roman" w:eastAsia="Times New Roman" w:hAnsi="Times New Roman" w:cs="Times New Roman"/>
          <w:sz w:val="28"/>
          <w:szCs w:val="28"/>
          <w:lang w:eastAsia="ru-RU"/>
        </w:rPr>
        <w:t>Press</w:t>
      </w:r>
      <w:r w:rsidRPr="002A15D3">
        <w:rPr>
          <w:rFonts w:ascii="Times New Roman" w:eastAsia="Times New Roman" w:hAnsi="Times New Roman" w:cs="Times New Roman"/>
          <w:sz w:val="28"/>
          <w:szCs w:val="28"/>
          <w:lang w:val="ru-RU" w:eastAsia="ru-RU"/>
        </w:rPr>
        <w:t xml:space="preserve"> </w:t>
      </w:r>
      <w:r w:rsidRPr="00BC72D5">
        <w:rPr>
          <w:rFonts w:ascii="Times New Roman" w:eastAsia="Times New Roman" w:hAnsi="Times New Roman" w:cs="Times New Roman"/>
          <w:sz w:val="28"/>
          <w:szCs w:val="28"/>
          <w:lang w:eastAsia="ru-RU"/>
        </w:rPr>
        <w:t>Freedom</w:t>
      </w:r>
      <w:r w:rsidRPr="002A15D3">
        <w:rPr>
          <w:rFonts w:ascii="Times New Roman" w:eastAsia="Times New Roman" w:hAnsi="Times New Roman" w:cs="Times New Roman"/>
          <w:sz w:val="28"/>
          <w:szCs w:val="28"/>
          <w:lang w:val="ru-RU" w:eastAsia="ru-RU"/>
        </w:rPr>
        <w:t xml:space="preserve"> </w:t>
      </w:r>
      <w:r w:rsidRPr="00BC72D5">
        <w:rPr>
          <w:rFonts w:ascii="Times New Roman" w:eastAsia="Times New Roman" w:hAnsi="Times New Roman" w:cs="Times New Roman"/>
          <w:sz w:val="28"/>
          <w:szCs w:val="28"/>
          <w:lang w:eastAsia="ru-RU"/>
        </w:rPr>
        <w:t>Center</w:t>
      </w:r>
      <w:r w:rsidRPr="002A15D3">
        <w:rPr>
          <w:rFonts w:ascii="Times New Roman" w:eastAsia="Times New Roman" w:hAnsi="Times New Roman" w:cs="Times New Roman"/>
          <w:sz w:val="28"/>
          <w:szCs w:val="28"/>
          <w:lang w:val="ru-RU" w:eastAsia="ru-RU"/>
        </w:rPr>
        <w:t>.</w:t>
      </w:r>
    </w:p>
    <w:p w14:paraId="055ACAE9" w14:textId="77777777" w:rsidR="002A15D3" w:rsidRPr="00BC72D5" w:rsidRDefault="002A15D3" w:rsidP="00754D93">
      <w:pPr>
        <w:numPr>
          <w:ilvl w:val="0"/>
          <w:numId w:val="90"/>
        </w:numPr>
        <w:tabs>
          <w:tab w:val="clear" w:pos="720"/>
          <w:tab w:val="left" w:pos="284"/>
        </w:tabs>
        <w:spacing w:after="0" w:line="240" w:lineRule="auto"/>
        <w:ind w:left="0" w:firstLine="0"/>
        <w:jc w:val="both"/>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Інновації у технічному забезпеченні</w:t>
      </w:r>
      <w:r w:rsidRPr="00BC72D5">
        <w:rPr>
          <w:rFonts w:ascii="Times New Roman" w:eastAsia="Times New Roman" w:hAnsi="Times New Roman" w:cs="Times New Roman"/>
          <w:sz w:val="28"/>
          <w:szCs w:val="28"/>
          <w:lang w:eastAsia="ru-RU"/>
        </w:rPr>
        <w:t>:</w:t>
      </w:r>
    </w:p>
    <w:p w14:paraId="0726EF57" w14:textId="77777777" w:rsidR="002A15D3" w:rsidRPr="002A15D3" w:rsidRDefault="002A15D3" w:rsidP="00754D93">
      <w:pPr>
        <w:numPr>
          <w:ilvl w:val="1"/>
          <w:numId w:val="90"/>
        </w:numPr>
        <w:tabs>
          <w:tab w:val="clear" w:pos="1440"/>
          <w:tab w:val="left" w:pos="284"/>
        </w:tabs>
        <w:spacing w:after="0" w:line="240" w:lineRule="auto"/>
        <w:ind w:left="0" w:firstLine="0"/>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Б</w:t>
      </w:r>
      <w:r w:rsidRPr="002A15D3">
        <w:rPr>
          <w:rFonts w:ascii="Times New Roman" w:eastAsia="Times New Roman" w:hAnsi="Times New Roman" w:cs="Times New Roman"/>
          <w:sz w:val="28"/>
          <w:szCs w:val="28"/>
          <w:lang w:val="ru-RU" w:eastAsia="ru-RU"/>
        </w:rPr>
        <w:t>ензиновий генератор і батареї для забезпечення безперебійного мовлення.</w:t>
      </w:r>
    </w:p>
    <w:p w14:paraId="7BB893E6" w14:textId="77777777" w:rsidR="002A15D3" w:rsidRPr="002A15D3" w:rsidRDefault="002A15D3" w:rsidP="00754D93">
      <w:pPr>
        <w:numPr>
          <w:ilvl w:val="1"/>
          <w:numId w:val="90"/>
        </w:numPr>
        <w:tabs>
          <w:tab w:val="clear" w:pos="1440"/>
          <w:tab w:val="left" w:pos="284"/>
        </w:tabs>
        <w:spacing w:after="0" w:line="240" w:lineRule="auto"/>
        <w:ind w:left="0" w:firstLine="0"/>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Активно розвиваються цифрові платформи, залучено нових підписників.</w:t>
      </w:r>
    </w:p>
    <w:p w14:paraId="730EE0B4" w14:textId="77777777" w:rsidR="002A15D3" w:rsidRPr="00BC72D5" w:rsidRDefault="002A15D3" w:rsidP="00754D93">
      <w:pPr>
        <w:numPr>
          <w:ilvl w:val="0"/>
          <w:numId w:val="90"/>
        </w:numPr>
        <w:tabs>
          <w:tab w:val="left" w:pos="284"/>
        </w:tabs>
        <w:spacing w:after="0" w:line="240" w:lineRule="auto"/>
        <w:ind w:left="0" w:firstLine="0"/>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Творчі успіхи</w:t>
      </w:r>
      <w:r w:rsidRPr="00BC72D5">
        <w:rPr>
          <w:rFonts w:ascii="Times New Roman" w:eastAsia="Times New Roman" w:hAnsi="Times New Roman" w:cs="Times New Roman"/>
          <w:sz w:val="28"/>
          <w:szCs w:val="28"/>
          <w:lang w:eastAsia="ru-RU"/>
        </w:rPr>
        <w:t>:</w:t>
      </w:r>
    </w:p>
    <w:p w14:paraId="1CCF46DD" w14:textId="77777777" w:rsidR="002A15D3" w:rsidRPr="00BC72D5" w:rsidRDefault="002A15D3" w:rsidP="00754D93">
      <w:pPr>
        <w:numPr>
          <w:ilvl w:val="1"/>
          <w:numId w:val="90"/>
        </w:numPr>
        <w:tabs>
          <w:tab w:val="clear" w:pos="1440"/>
          <w:tab w:val="left" w:pos="284"/>
        </w:tabs>
        <w:spacing w:after="0" w:line="240" w:lineRule="auto"/>
        <w:ind w:left="0" w:firstLine="0"/>
        <w:rPr>
          <w:rFonts w:ascii="Times New Roman" w:eastAsia="Times New Roman" w:hAnsi="Times New Roman" w:cs="Times New Roman"/>
          <w:sz w:val="28"/>
          <w:szCs w:val="28"/>
          <w:lang w:eastAsia="ru-RU"/>
        </w:rPr>
      </w:pPr>
      <w:r w:rsidRPr="00BC72D5">
        <w:rPr>
          <w:rFonts w:ascii="Times New Roman" w:eastAsia="Times New Roman" w:hAnsi="Times New Roman" w:cs="Times New Roman"/>
          <w:sz w:val="28"/>
          <w:szCs w:val="28"/>
          <w:lang w:eastAsia="ru-RU"/>
        </w:rPr>
        <w:t>Вироблено унікальні програми:</w:t>
      </w:r>
    </w:p>
    <w:p w14:paraId="56DE4E4C" w14:textId="77777777" w:rsidR="002A15D3" w:rsidRPr="00BC72D5" w:rsidRDefault="002A15D3" w:rsidP="00754D93">
      <w:pPr>
        <w:tabs>
          <w:tab w:val="left" w:pos="284"/>
        </w:tabs>
        <w:spacing w:after="0" w:line="240" w:lineRule="auto"/>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«Наші: фронтовий щоденник»</w:t>
      </w:r>
      <w:r w:rsidRPr="00BC72D5">
        <w:rPr>
          <w:rFonts w:ascii="Times New Roman" w:eastAsia="Times New Roman" w:hAnsi="Times New Roman" w:cs="Times New Roman"/>
          <w:sz w:val="28"/>
          <w:szCs w:val="28"/>
          <w:lang w:eastAsia="ru-RU"/>
        </w:rPr>
        <w:t xml:space="preserve"> – цикл інтерв’ю з військовими.</w:t>
      </w:r>
    </w:p>
    <w:p w14:paraId="296E946D" w14:textId="77777777" w:rsidR="002A15D3" w:rsidRPr="002A15D3" w:rsidRDefault="002A15D3" w:rsidP="00754D93">
      <w:pPr>
        <w:numPr>
          <w:ilvl w:val="2"/>
          <w:numId w:val="90"/>
        </w:numPr>
        <w:tabs>
          <w:tab w:val="clear" w:pos="2160"/>
          <w:tab w:val="left" w:pos="284"/>
        </w:tabs>
        <w:spacing w:after="0" w:line="240" w:lineRule="auto"/>
        <w:ind w:left="0" w:firstLine="0"/>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b/>
          <w:bCs/>
          <w:sz w:val="28"/>
          <w:szCs w:val="28"/>
          <w:lang w:val="ru-RU" w:eastAsia="ru-RU"/>
        </w:rPr>
        <w:t>«Молодь на ефірі»</w:t>
      </w:r>
      <w:r w:rsidRPr="002A15D3">
        <w:rPr>
          <w:rFonts w:ascii="Times New Roman" w:eastAsia="Times New Roman" w:hAnsi="Times New Roman" w:cs="Times New Roman"/>
          <w:sz w:val="28"/>
          <w:szCs w:val="28"/>
          <w:lang w:val="ru-RU" w:eastAsia="ru-RU"/>
        </w:rPr>
        <w:t xml:space="preserve"> – дитячі передачі з участю психологів.</w:t>
      </w:r>
    </w:p>
    <w:p w14:paraId="1240D2C5" w14:textId="77777777" w:rsidR="002A15D3" w:rsidRPr="002A15D3" w:rsidRDefault="002A15D3" w:rsidP="00754D93">
      <w:pPr>
        <w:numPr>
          <w:ilvl w:val="2"/>
          <w:numId w:val="90"/>
        </w:numPr>
        <w:tabs>
          <w:tab w:val="clear" w:pos="2160"/>
          <w:tab w:val="left" w:pos="284"/>
        </w:tabs>
        <w:spacing w:after="0" w:line="240" w:lineRule="auto"/>
        <w:ind w:left="0" w:firstLine="0"/>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Комерційний проєкт «Твій особливий день» – музичні привітання на замовлення.</w:t>
      </w:r>
    </w:p>
    <w:p w14:paraId="5BE299BE" w14:textId="77777777" w:rsidR="002A15D3" w:rsidRPr="002A15D3" w:rsidRDefault="002A15D3" w:rsidP="00754D93">
      <w:pPr>
        <w:numPr>
          <w:ilvl w:val="1"/>
          <w:numId w:val="90"/>
        </w:numPr>
        <w:tabs>
          <w:tab w:val="clear" w:pos="1440"/>
          <w:tab w:val="left" w:pos="284"/>
        </w:tabs>
        <w:spacing w:after="0" w:line="240" w:lineRule="auto"/>
        <w:ind w:left="0" w:firstLine="0"/>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Створено фільм «Шлях до визволення» до другої річниці звільнення Тростянця.</w:t>
      </w:r>
    </w:p>
    <w:p w14:paraId="1F31077C" w14:textId="77777777" w:rsidR="002A15D3" w:rsidRPr="002A15D3" w:rsidRDefault="002A15D3" w:rsidP="00754D93">
      <w:pPr>
        <w:numPr>
          <w:ilvl w:val="1"/>
          <w:numId w:val="90"/>
        </w:numPr>
        <w:tabs>
          <w:tab w:val="clear" w:pos="1440"/>
          <w:tab w:val="left" w:pos="142"/>
        </w:tabs>
        <w:spacing w:after="0" w:line="240" w:lineRule="auto"/>
        <w:ind w:left="0" w:firstLine="0"/>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Розпочато цикл програм «Село в обличчях»</w:t>
      </w:r>
    </w:p>
    <w:p w14:paraId="36F8E462" w14:textId="77777777" w:rsidR="002A15D3" w:rsidRPr="00BC72D5" w:rsidRDefault="002A15D3" w:rsidP="00754D93">
      <w:pPr>
        <w:numPr>
          <w:ilvl w:val="0"/>
          <w:numId w:val="90"/>
        </w:numPr>
        <w:tabs>
          <w:tab w:val="left" w:pos="142"/>
        </w:tabs>
        <w:spacing w:after="0" w:line="240" w:lineRule="auto"/>
        <w:ind w:left="0" w:firstLine="0"/>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Популярність у соціальних мережах</w:t>
      </w:r>
      <w:r w:rsidRPr="00BC72D5">
        <w:rPr>
          <w:rFonts w:ascii="Times New Roman" w:eastAsia="Times New Roman" w:hAnsi="Times New Roman" w:cs="Times New Roman"/>
          <w:sz w:val="28"/>
          <w:szCs w:val="28"/>
          <w:lang w:eastAsia="ru-RU"/>
        </w:rPr>
        <w:t>:</w:t>
      </w:r>
    </w:p>
    <w:p w14:paraId="055E5042" w14:textId="77777777" w:rsidR="002A15D3" w:rsidRPr="002A15D3" w:rsidRDefault="002A15D3" w:rsidP="00754D93">
      <w:pPr>
        <w:numPr>
          <w:ilvl w:val="1"/>
          <w:numId w:val="90"/>
        </w:numPr>
        <w:tabs>
          <w:tab w:val="clear" w:pos="1440"/>
          <w:tab w:val="left" w:pos="142"/>
        </w:tabs>
        <w:spacing w:after="0" w:line="240" w:lineRule="auto"/>
        <w:ind w:left="0" w:firstLine="0"/>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 xml:space="preserve">Понад 15 тис. підписників у </w:t>
      </w:r>
      <w:r w:rsidRPr="00BC72D5">
        <w:rPr>
          <w:rFonts w:ascii="Times New Roman" w:eastAsia="Times New Roman" w:hAnsi="Times New Roman" w:cs="Times New Roman"/>
          <w:sz w:val="28"/>
          <w:szCs w:val="28"/>
          <w:lang w:eastAsia="ru-RU"/>
        </w:rPr>
        <w:t>Facebook</w:t>
      </w:r>
      <w:r w:rsidRPr="002A15D3">
        <w:rPr>
          <w:rFonts w:ascii="Times New Roman" w:eastAsia="Times New Roman" w:hAnsi="Times New Roman" w:cs="Times New Roman"/>
          <w:sz w:val="28"/>
          <w:szCs w:val="28"/>
          <w:lang w:val="ru-RU" w:eastAsia="ru-RU"/>
        </w:rPr>
        <w:t>.</w:t>
      </w:r>
    </w:p>
    <w:p w14:paraId="0E39A07D" w14:textId="77777777" w:rsidR="002A15D3" w:rsidRPr="002A15D3" w:rsidRDefault="002A15D3" w:rsidP="00754D93">
      <w:pPr>
        <w:numPr>
          <w:ilvl w:val="1"/>
          <w:numId w:val="90"/>
        </w:numPr>
        <w:tabs>
          <w:tab w:val="clear" w:pos="1440"/>
          <w:tab w:val="left" w:pos="142"/>
        </w:tabs>
        <w:spacing w:after="0" w:line="240" w:lineRule="auto"/>
        <w:ind w:left="0" w:firstLine="0"/>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Популярність сюжетів: від 14 до 700 тис. переглядів окремих матеріалів.</w:t>
      </w:r>
    </w:p>
    <w:p w14:paraId="53CE8AD7" w14:textId="77777777" w:rsidR="002A15D3" w:rsidRPr="00BC72D5" w:rsidRDefault="002A15D3" w:rsidP="00754D93">
      <w:pPr>
        <w:tabs>
          <w:tab w:val="left" w:pos="142"/>
        </w:tabs>
        <w:spacing w:after="0" w:line="240" w:lineRule="auto"/>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5. Проблеми та виклики</w:t>
      </w:r>
    </w:p>
    <w:p w14:paraId="35B1331F" w14:textId="77777777" w:rsidR="002A15D3" w:rsidRPr="00BC72D5" w:rsidRDefault="002A15D3" w:rsidP="00754D93">
      <w:pPr>
        <w:numPr>
          <w:ilvl w:val="0"/>
          <w:numId w:val="91"/>
        </w:numPr>
        <w:tabs>
          <w:tab w:val="left" w:pos="142"/>
        </w:tabs>
        <w:spacing w:after="0" w:line="240" w:lineRule="auto"/>
        <w:ind w:left="0" w:firstLine="0"/>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Фінансова нестабільність</w:t>
      </w:r>
      <w:r w:rsidRPr="00BC72D5">
        <w:rPr>
          <w:rFonts w:ascii="Times New Roman" w:eastAsia="Times New Roman" w:hAnsi="Times New Roman" w:cs="Times New Roman"/>
          <w:sz w:val="28"/>
          <w:szCs w:val="28"/>
          <w:lang w:eastAsia="ru-RU"/>
        </w:rPr>
        <w:t>:</w:t>
      </w:r>
    </w:p>
    <w:p w14:paraId="6A02FE02" w14:textId="77777777" w:rsidR="002A15D3" w:rsidRPr="002A15D3" w:rsidRDefault="002A15D3" w:rsidP="00754D93">
      <w:pPr>
        <w:numPr>
          <w:ilvl w:val="1"/>
          <w:numId w:val="91"/>
        </w:numPr>
        <w:tabs>
          <w:tab w:val="clear" w:pos="1440"/>
          <w:tab w:val="left" w:pos="142"/>
        </w:tabs>
        <w:spacing w:after="0" w:line="240" w:lineRule="auto"/>
        <w:ind w:left="0" w:firstLine="0"/>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Підприємство потребує додаткового фінансування для модернізації обладнання.</w:t>
      </w:r>
    </w:p>
    <w:p w14:paraId="0FD77316" w14:textId="77777777" w:rsidR="002A15D3" w:rsidRPr="00BC72D5" w:rsidRDefault="002A15D3" w:rsidP="00754D93">
      <w:pPr>
        <w:numPr>
          <w:ilvl w:val="0"/>
          <w:numId w:val="91"/>
        </w:numPr>
        <w:tabs>
          <w:tab w:val="left" w:pos="142"/>
        </w:tabs>
        <w:spacing w:after="0" w:line="240" w:lineRule="auto"/>
        <w:ind w:left="0" w:firstLine="0"/>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Кадровий потенціал</w:t>
      </w:r>
      <w:r w:rsidRPr="00BC72D5">
        <w:rPr>
          <w:rFonts w:ascii="Times New Roman" w:eastAsia="Times New Roman" w:hAnsi="Times New Roman" w:cs="Times New Roman"/>
          <w:sz w:val="28"/>
          <w:szCs w:val="28"/>
          <w:lang w:eastAsia="ru-RU"/>
        </w:rPr>
        <w:t>:</w:t>
      </w:r>
    </w:p>
    <w:p w14:paraId="5766DD18" w14:textId="77777777" w:rsidR="002A15D3" w:rsidRPr="002A15D3" w:rsidRDefault="002A15D3" w:rsidP="00754D93">
      <w:pPr>
        <w:numPr>
          <w:ilvl w:val="1"/>
          <w:numId w:val="91"/>
        </w:numPr>
        <w:tabs>
          <w:tab w:val="clear" w:pos="1440"/>
          <w:tab w:val="left" w:pos="142"/>
        </w:tabs>
        <w:spacing w:after="0" w:line="240" w:lineRule="auto"/>
        <w:ind w:left="0" w:firstLine="0"/>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Невеликий колектив виконує значний обсяг роботи, що підвищує ризики професійного вигорання.</w:t>
      </w:r>
    </w:p>
    <w:p w14:paraId="203CD436" w14:textId="77777777" w:rsidR="002A15D3" w:rsidRPr="00BC72D5" w:rsidRDefault="002A15D3" w:rsidP="00754D93">
      <w:pPr>
        <w:numPr>
          <w:ilvl w:val="0"/>
          <w:numId w:val="91"/>
        </w:numPr>
        <w:tabs>
          <w:tab w:val="left" w:pos="142"/>
        </w:tabs>
        <w:spacing w:after="0" w:line="240" w:lineRule="auto"/>
        <w:ind w:left="0" w:firstLine="0"/>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Інформаційна безпека</w:t>
      </w:r>
      <w:r w:rsidRPr="00BC72D5">
        <w:rPr>
          <w:rFonts w:ascii="Times New Roman" w:eastAsia="Times New Roman" w:hAnsi="Times New Roman" w:cs="Times New Roman"/>
          <w:sz w:val="28"/>
          <w:szCs w:val="28"/>
          <w:lang w:eastAsia="ru-RU"/>
        </w:rPr>
        <w:t>:</w:t>
      </w:r>
    </w:p>
    <w:p w14:paraId="58A5E412" w14:textId="77777777" w:rsidR="002A15D3" w:rsidRPr="002A15D3" w:rsidRDefault="002A15D3" w:rsidP="00754D93">
      <w:pPr>
        <w:numPr>
          <w:ilvl w:val="1"/>
          <w:numId w:val="91"/>
        </w:numPr>
        <w:tabs>
          <w:tab w:val="clear" w:pos="1440"/>
          <w:tab w:val="left" w:pos="142"/>
          <w:tab w:val="num" w:pos="567"/>
        </w:tabs>
        <w:spacing w:after="0" w:line="240" w:lineRule="auto"/>
        <w:ind w:left="0" w:firstLine="0"/>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Необхідність протидії пропаганді в умовах близькості до кордону з РФ.</w:t>
      </w:r>
    </w:p>
    <w:p w14:paraId="6F2B792D" w14:textId="77777777" w:rsidR="002A15D3" w:rsidRPr="00BC72D5" w:rsidRDefault="002A15D3" w:rsidP="002A15D3">
      <w:pPr>
        <w:spacing w:after="0" w:line="240" w:lineRule="auto"/>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6. Шляхи вирішення</w:t>
      </w:r>
    </w:p>
    <w:p w14:paraId="71D4B01A" w14:textId="77777777" w:rsidR="002A15D3" w:rsidRPr="00BC72D5" w:rsidRDefault="002A15D3" w:rsidP="00754D93">
      <w:pPr>
        <w:numPr>
          <w:ilvl w:val="0"/>
          <w:numId w:val="92"/>
        </w:numPr>
        <w:tabs>
          <w:tab w:val="clear" w:pos="720"/>
          <w:tab w:val="num" w:pos="284"/>
        </w:tabs>
        <w:spacing w:after="0" w:line="240" w:lineRule="auto"/>
        <w:ind w:left="0" w:firstLine="0"/>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Фінансові заходи</w:t>
      </w:r>
      <w:r w:rsidRPr="00BC72D5">
        <w:rPr>
          <w:rFonts w:ascii="Times New Roman" w:eastAsia="Times New Roman" w:hAnsi="Times New Roman" w:cs="Times New Roman"/>
          <w:sz w:val="28"/>
          <w:szCs w:val="28"/>
          <w:lang w:eastAsia="ru-RU"/>
        </w:rPr>
        <w:t>:</w:t>
      </w:r>
    </w:p>
    <w:p w14:paraId="0774BFEC" w14:textId="77777777" w:rsidR="002A15D3" w:rsidRPr="002A15D3" w:rsidRDefault="002A15D3" w:rsidP="00754D93">
      <w:pPr>
        <w:numPr>
          <w:ilvl w:val="1"/>
          <w:numId w:val="92"/>
        </w:numPr>
        <w:tabs>
          <w:tab w:val="clear" w:pos="1440"/>
          <w:tab w:val="num" w:pos="284"/>
        </w:tabs>
        <w:spacing w:after="0" w:line="240" w:lineRule="auto"/>
        <w:ind w:left="0" w:firstLine="0"/>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Активне залучення грантів, комерціалізація частини контенту.</w:t>
      </w:r>
    </w:p>
    <w:p w14:paraId="24F3788F" w14:textId="77777777" w:rsidR="002A15D3" w:rsidRPr="00BC72D5" w:rsidRDefault="002A15D3" w:rsidP="00754D93">
      <w:pPr>
        <w:numPr>
          <w:ilvl w:val="0"/>
          <w:numId w:val="92"/>
        </w:numPr>
        <w:tabs>
          <w:tab w:val="clear" w:pos="720"/>
          <w:tab w:val="num" w:pos="284"/>
        </w:tabs>
        <w:spacing w:after="0" w:line="240" w:lineRule="auto"/>
        <w:ind w:left="0" w:firstLine="0"/>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Кадрова політика</w:t>
      </w:r>
      <w:r w:rsidRPr="00BC72D5">
        <w:rPr>
          <w:rFonts w:ascii="Times New Roman" w:eastAsia="Times New Roman" w:hAnsi="Times New Roman" w:cs="Times New Roman"/>
          <w:sz w:val="28"/>
          <w:szCs w:val="28"/>
          <w:lang w:eastAsia="ru-RU"/>
        </w:rPr>
        <w:t>:</w:t>
      </w:r>
    </w:p>
    <w:p w14:paraId="2B64C5CA" w14:textId="77777777" w:rsidR="002A15D3" w:rsidRPr="002A15D3" w:rsidRDefault="002A15D3" w:rsidP="00754D93">
      <w:pPr>
        <w:numPr>
          <w:ilvl w:val="1"/>
          <w:numId w:val="92"/>
        </w:numPr>
        <w:tabs>
          <w:tab w:val="clear" w:pos="1440"/>
          <w:tab w:val="num" w:pos="284"/>
        </w:tabs>
        <w:spacing w:after="0" w:line="240" w:lineRule="auto"/>
        <w:ind w:left="0" w:firstLine="0"/>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З</w:t>
      </w:r>
      <w:r w:rsidRPr="002A15D3">
        <w:rPr>
          <w:rFonts w:ascii="Times New Roman" w:eastAsia="Times New Roman" w:hAnsi="Times New Roman" w:cs="Times New Roman"/>
          <w:sz w:val="28"/>
          <w:szCs w:val="28"/>
          <w:lang w:val="ru-RU" w:eastAsia="ru-RU"/>
        </w:rPr>
        <w:t>алучення стажері</w:t>
      </w:r>
      <w:r>
        <w:rPr>
          <w:rFonts w:ascii="Times New Roman" w:eastAsia="Times New Roman" w:hAnsi="Times New Roman" w:cs="Times New Roman"/>
          <w:sz w:val="28"/>
          <w:szCs w:val="28"/>
          <w:lang w:val="uk-UA" w:eastAsia="ru-RU"/>
        </w:rPr>
        <w:t>в, студентів та ВПО</w:t>
      </w:r>
      <w:r w:rsidRPr="002A15D3">
        <w:rPr>
          <w:rFonts w:ascii="Times New Roman" w:eastAsia="Times New Roman" w:hAnsi="Times New Roman" w:cs="Times New Roman"/>
          <w:sz w:val="28"/>
          <w:szCs w:val="28"/>
          <w:lang w:val="ru-RU" w:eastAsia="ru-RU"/>
        </w:rPr>
        <w:t>.</w:t>
      </w:r>
    </w:p>
    <w:p w14:paraId="5404A6EE" w14:textId="77777777" w:rsidR="002A15D3" w:rsidRPr="00BC72D5" w:rsidRDefault="002A15D3" w:rsidP="00754D93">
      <w:pPr>
        <w:numPr>
          <w:ilvl w:val="0"/>
          <w:numId w:val="92"/>
        </w:numPr>
        <w:tabs>
          <w:tab w:val="clear" w:pos="720"/>
          <w:tab w:val="num" w:pos="284"/>
        </w:tabs>
        <w:spacing w:after="0" w:line="240" w:lineRule="auto"/>
        <w:ind w:left="0" w:firstLine="0"/>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Технічне оновлення</w:t>
      </w:r>
      <w:r w:rsidRPr="00BC72D5">
        <w:rPr>
          <w:rFonts w:ascii="Times New Roman" w:eastAsia="Times New Roman" w:hAnsi="Times New Roman" w:cs="Times New Roman"/>
          <w:sz w:val="28"/>
          <w:szCs w:val="28"/>
          <w:lang w:eastAsia="ru-RU"/>
        </w:rPr>
        <w:t>:</w:t>
      </w:r>
    </w:p>
    <w:p w14:paraId="5184DC6A" w14:textId="77777777" w:rsidR="002A15D3" w:rsidRPr="002A15D3" w:rsidRDefault="002A15D3" w:rsidP="00754D93">
      <w:pPr>
        <w:numPr>
          <w:ilvl w:val="1"/>
          <w:numId w:val="92"/>
        </w:numPr>
        <w:tabs>
          <w:tab w:val="clear" w:pos="1440"/>
          <w:tab w:val="num" w:pos="284"/>
        </w:tabs>
        <w:spacing w:after="0" w:line="240" w:lineRule="auto"/>
        <w:ind w:left="0" w:firstLine="0"/>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Модернізація обладнання за рахунок грантів та благодійної підтримки.</w:t>
      </w:r>
    </w:p>
    <w:p w14:paraId="7108B42F" w14:textId="77777777" w:rsidR="002A15D3" w:rsidRPr="00BC72D5" w:rsidRDefault="002A15D3" w:rsidP="00754D93">
      <w:pPr>
        <w:numPr>
          <w:ilvl w:val="0"/>
          <w:numId w:val="92"/>
        </w:numPr>
        <w:tabs>
          <w:tab w:val="clear" w:pos="720"/>
          <w:tab w:val="num" w:pos="284"/>
        </w:tabs>
        <w:spacing w:after="0" w:line="240" w:lineRule="auto"/>
        <w:ind w:left="0" w:firstLine="0"/>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Розвиток контенту</w:t>
      </w:r>
      <w:r w:rsidRPr="00BC72D5">
        <w:rPr>
          <w:rFonts w:ascii="Times New Roman" w:eastAsia="Times New Roman" w:hAnsi="Times New Roman" w:cs="Times New Roman"/>
          <w:sz w:val="28"/>
          <w:szCs w:val="28"/>
          <w:lang w:eastAsia="ru-RU"/>
        </w:rPr>
        <w:t>:</w:t>
      </w:r>
    </w:p>
    <w:p w14:paraId="75F55B91" w14:textId="77777777" w:rsidR="002A15D3" w:rsidRPr="002A15D3" w:rsidRDefault="002A15D3" w:rsidP="00754D93">
      <w:pPr>
        <w:numPr>
          <w:ilvl w:val="1"/>
          <w:numId w:val="92"/>
        </w:numPr>
        <w:tabs>
          <w:tab w:val="clear" w:pos="1440"/>
          <w:tab w:val="num" w:pos="284"/>
        </w:tabs>
        <w:spacing w:after="0" w:line="240" w:lineRule="auto"/>
        <w:ind w:left="0" w:firstLine="0"/>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Запуск нових програм для молоді, підприємців, літніх людей.</w:t>
      </w:r>
    </w:p>
    <w:p w14:paraId="60C6CA7A" w14:textId="77777777" w:rsidR="002A15D3" w:rsidRPr="00BC72D5" w:rsidRDefault="002A15D3" w:rsidP="00754D93">
      <w:pPr>
        <w:numPr>
          <w:ilvl w:val="0"/>
          <w:numId w:val="92"/>
        </w:numPr>
        <w:tabs>
          <w:tab w:val="clear" w:pos="720"/>
          <w:tab w:val="num" w:pos="284"/>
        </w:tabs>
        <w:spacing w:after="0" w:line="240" w:lineRule="auto"/>
        <w:ind w:left="0" w:firstLine="0"/>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Зміцнення інформаційної безпеки</w:t>
      </w:r>
      <w:r w:rsidRPr="00BC72D5">
        <w:rPr>
          <w:rFonts w:ascii="Times New Roman" w:eastAsia="Times New Roman" w:hAnsi="Times New Roman" w:cs="Times New Roman"/>
          <w:sz w:val="28"/>
          <w:szCs w:val="28"/>
          <w:lang w:eastAsia="ru-RU"/>
        </w:rPr>
        <w:t>:</w:t>
      </w:r>
    </w:p>
    <w:p w14:paraId="45528D73" w14:textId="77777777" w:rsidR="002A15D3" w:rsidRPr="002A15D3" w:rsidRDefault="002A15D3" w:rsidP="00754D93">
      <w:pPr>
        <w:numPr>
          <w:ilvl w:val="1"/>
          <w:numId w:val="92"/>
        </w:numPr>
        <w:tabs>
          <w:tab w:val="clear" w:pos="1440"/>
          <w:tab w:val="num" w:pos="284"/>
        </w:tabs>
        <w:spacing w:after="0" w:line="240" w:lineRule="auto"/>
        <w:ind w:left="0" w:firstLine="0"/>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Проведення навчання для журналістів з протидії інформаційним загрозам.</w:t>
      </w:r>
    </w:p>
    <w:p w14:paraId="63628A06" w14:textId="56560708" w:rsidR="002A15D3" w:rsidRPr="002A15D3" w:rsidRDefault="002A15D3" w:rsidP="002A15D3">
      <w:pPr>
        <w:pStyle w:val="a3"/>
        <w:numPr>
          <w:ilvl w:val="0"/>
          <w:numId w:val="92"/>
        </w:numPr>
        <w:spacing w:before="100" w:beforeAutospacing="1" w:after="100" w:afterAutospacing="1" w:line="240" w:lineRule="auto"/>
        <w:rPr>
          <w:rFonts w:ascii="Times New Roman" w:eastAsia="Times New Roman" w:hAnsi="Times New Roman" w:cs="Times New Roman"/>
          <w:b/>
          <w:bCs/>
          <w:sz w:val="28"/>
          <w:szCs w:val="28"/>
          <w:lang w:eastAsia="ru-RU"/>
        </w:rPr>
      </w:pPr>
      <w:r w:rsidRPr="002A15D3">
        <w:rPr>
          <w:rFonts w:ascii="Times New Roman" w:eastAsia="Times New Roman" w:hAnsi="Times New Roman" w:cs="Times New Roman"/>
          <w:b/>
          <w:bCs/>
          <w:sz w:val="28"/>
          <w:szCs w:val="28"/>
          <w:lang w:eastAsia="ru-RU"/>
        </w:rPr>
        <w:t>Висновок</w:t>
      </w:r>
    </w:p>
    <w:p w14:paraId="0B095A89" w14:textId="3476E2D2" w:rsidR="002A15D3" w:rsidRPr="002A15D3" w:rsidRDefault="002A15D3" w:rsidP="00754D93">
      <w:pPr>
        <w:pStyle w:val="a3"/>
        <w:spacing w:before="100" w:beforeAutospacing="1" w:after="100" w:afterAutospacing="1" w:line="240" w:lineRule="auto"/>
        <w:ind w:left="0"/>
        <w:jc w:val="both"/>
        <w:rPr>
          <w:rFonts w:ascii="Times New Roman" w:eastAsia="Times New Roman" w:hAnsi="Times New Roman" w:cs="Times New Roman"/>
          <w:sz w:val="28"/>
          <w:szCs w:val="28"/>
          <w:lang w:eastAsia="ru-RU"/>
        </w:rPr>
      </w:pPr>
      <w:r w:rsidRPr="002A15D3">
        <w:rPr>
          <w:rFonts w:ascii="Times New Roman" w:eastAsia="Times New Roman" w:hAnsi="Times New Roman" w:cs="Times New Roman"/>
          <w:sz w:val="28"/>
          <w:szCs w:val="28"/>
          <w:lang w:eastAsia="ru-RU"/>
        </w:rPr>
        <w:t xml:space="preserve">        КП ТМР «ТРК Тростянець» виконує критично важливу інформаційну функцію для громади, демонструючи високий рівень професіоналізму та адаптації до складних умов. Підприємство продовжує розвиватися, шукаючи нові шляхи залучення ресурсів і зміцнення своєї технічної та кадрової бази.</w:t>
      </w:r>
    </w:p>
    <w:p w14:paraId="1ACBB18C" w14:textId="77777777" w:rsidR="002A15D3" w:rsidRPr="00BC72D5" w:rsidRDefault="002A15D3" w:rsidP="002A15D3">
      <w:pPr>
        <w:jc w:val="center"/>
        <w:rPr>
          <w:rFonts w:ascii="Times New Roman" w:hAnsi="Times New Roman" w:cs="Times New Roman"/>
          <w:sz w:val="28"/>
          <w:szCs w:val="28"/>
          <w:lang w:val="uk-UA"/>
        </w:rPr>
      </w:pPr>
      <w:r w:rsidRPr="00BC72D5">
        <w:rPr>
          <w:rFonts w:ascii="Times New Roman" w:hAnsi="Times New Roman" w:cs="Times New Roman"/>
          <w:sz w:val="28"/>
          <w:szCs w:val="28"/>
          <w:lang w:val="uk-UA"/>
        </w:rPr>
        <w:t>ФІНАНСОВИЙ ЗВІТ</w:t>
      </w:r>
    </w:p>
    <w:p w14:paraId="136704EE" w14:textId="77777777" w:rsidR="002A15D3" w:rsidRPr="00BC72D5" w:rsidRDefault="002A15D3" w:rsidP="002A15D3">
      <w:pPr>
        <w:jc w:val="center"/>
        <w:rPr>
          <w:rFonts w:ascii="Times New Roman" w:hAnsi="Times New Roman" w:cs="Times New Roman"/>
          <w:sz w:val="28"/>
          <w:szCs w:val="28"/>
          <w:lang w:val="uk-UA"/>
        </w:rPr>
      </w:pPr>
      <w:r w:rsidRPr="00BC72D5">
        <w:rPr>
          <w:rFonts w:ascii="Times New Roman" w:hAnsi="Times New Roman" w:cs="Times New Roman"/>
          <w:sz w:val="28"/>
          <w:szCs w:val="28"/>
          <w:lang w:val="uk-UA"/>
        </w:rPr>
        <w:t>надходжень власних коштів КП ТМР «ТРК Тростянець» за 2024 р.</w:t>
      </w:r>
    </w:p>
    <w:tbl>
      <w:tblPr>
        <w:tblStyle w:val="ad"/>
        <w:tblW w:w="0" w:type="auto"/>
        <w:tblLook w:val="04A0" w:firstRow="1" w:lastRow="0" w:firstColumn="1" w:lastColumn="0" w:noHBand="0" w:noVBand="1"/>
      </w:tblPr>
      <w:tblGrid>
        <w:gridCol w:w="704"/>
        <w:gridCol w:w="3034"/>
        <w:gridCol w:w="2324"/>
        <w:gridCol w:w="1947"/>
        <w:gridCol w:w="1869"/>
      </w:tblGrid>
      <w:tr w:rsidR="002A15D3" w:rsidRPr="00BC72D5" w14:paraId="7FAF87BF" w14:textId="77777777" w:rsidTr="002A15D3">
        <w:tc>
          <w:tcPr>
            <w:tcW w:w="704" w:type="dxa"/>
            <w:tcBorders>
              <w:top w:val="single" w:sz="4" w:space="0" w:color="auto"/>
              <w:left w:val="single" w:sz="4" w:space="0" w:color="auto"/>
              <w:bottom w:val="single" w:sz="4" w:space="0" w:color="auto"/>
              <w:right w:val="single" w:sz="4" w:space="0" w:color="auto"/>
            </w:tcBorders>
            <w:hideMark/>
          </w:tcPr>
          <w:p w14:paraId="7234DEDC" w14:textId="77777777" w:rsidR="002A15D3" w:rsidRPr="00BC72D5" w:rsidRDefault="002A15D3" w:rsidP="00D36A30">
            <w:pPr>
              <w:jc w:val="center"/>
              <w:rPr>
                <w:b/>
                <w:sz w:val="28"/>
                <w:szCs w:val="28"/>
                <w:lang w:val="uk-UA"/>
              </w:rPr>
            </w:pPr>
            <w:r w:rsidRPr="00BC72D5">
              <w:rPr>
                <w:b/>
                <w:sz w:val="28"/>
                <w:szCs w:val="28"/>
                <w:lang w:val="uk-UA"/>
              </w:rPr>
              <w:t>№ п/п</w:t>
            </w:r>
          </w:p>
        </w:tc>
        <w:tc>
          <w:tcPr>
            <w:tcW w:w="3034" w:type="dxa"/>
            <w:tcBorders>
              <w:top w:val="single" w:sz="4" w:space="0" w:color="auto"/>
              <w:left w:val="single" w:sz="4" w:space="0" w:color="auto"/>
              <w:bottom w:val="single" w:sz="4" w:space="0" w:color="auto"/>
              <w:right w:val="single" w:sz="4" w:space="0" w:color="auto"/>
            </w:tcBorders>
            <w:hideMark/>
          </w:tcPr>
          <w:p w14:paraId="71568F8C" w14:textId="77777777" w:rsidR="002A15D3" w:rsidRPr="00BC72D5" w:rsidRDefault="002A15D3" w:rsidP="00D36A30">
            <w:pPr>
              <w:jc w:val="center"/>
              <w:rPr>
                <w:b/>
                <w:sz w:val="28"/>
                <w:szCs w:val="28"/>
                <w:lang w:val="uk-UA"/>
              </w:rPr>
            </w:pPr>
            <w:r w:rsidRPr="00BC72D5">
              <w:rPr>
                <w:b/>
                <w:sz w:val="28"/>
                <w:szCs w:val="28"/>
                <w:lang w:val="uk-UA"/>
              </w:rPr>
              <w:t>Реклама</w:t>
            </w:r>
          </w:p>
        </w:tc>
        <w:tc>
          <w:tcPr>
            <w:tcW w:w="2324" w:type="dxa"/>
            <w:tcBorders>
              <w:top w:val="single" w:sz="4" w:space="0" w:color="auto"/>
              <w:left w:val="single" w:sz="4" w:space="0" w:color="auto"/>
              <w:bottom w:val="single" w:sz="4" w:space="0" w:color="auto"/>
              <w:right w:val="single" w:sz="4" w:space="0" w:color="auto"/>
            </w:tcBorders>
            <w:hideMark/>
          </w:tcPr>
          <w:p w14:paraId="20CDEC91" w14:textId="77777777" w:rsidR="002A15D3" w:rsidRPr="00BC72D5" w:rsidRDefault="002A15D3" w:rsidP="00D36A30">
            <w:pPr>
              <w:jc w:val="center"/>
              <w:rPr>
                <w:b/>
                <w:sz w:val="28"/>
                <w:szCs w:val="28"/>
                <w:lang w:val="uk-UA"/>
              </w:rPr>
            </w:pPr>
            <w:r w:rsidRPr="00BC72D5">
              <w:rPr>
                <w:b/>
                <w:sz w:val="28"/>
                <w:szCs w:val="28"/>
                <w:lang w:val="uk-UA"/>
              </w:rPr>
              <w:t>Оголошення, вітання</w:t>
            </w:r>
          </w:p>
        </w:tc>
        <w:tc>
          <w:tcPr>
            <w:tcW w:w="1947" w:type="dxa"/>
            <w:tcBorders>
              <w:top w:val="single" w:sz="4" w:space="0" w:color="auto"/>
              <w:left w:val="single" w:sz="4" w:space="0" w:color="auto"/>
              <w:bottom w:val="single" w:sz="4" w:space="0" w:color="auto"/>
              <w:right w:val="single" w:sz="4" w:space="0" w:color="auto"/>
            </w:tcBorders>
            <w:hideMark/>
          </w:tcPr>
          <w:p w14:paraId="16F93026" w14:textId="77777777" w:rsidR="002A15D3" w:rsidRPr="00BC72D5" w:rsidRDefault="002A15D3" w:rsidP="00D36A30">
            <w:pPr>
              <w:jc w:val="center"/>
              <w:rPr>
                <w:b/>
                <w:sz w:val="28"/>
                <w:szCs w:val="28"/>
                <w:lang w:val="uk-UA"/>
              </w:rPr>
            </w:pPr>
            <w:r w:rsidRPr="00BC72D5">
              <w:rPr>
                <w:b/>
                <w:sz w:val="28"/>
                <w:szCs w:val="28"/>
                <w:lang w:val="uk-UA"/>
              </w:rPr>
              <w:t>Інформаційні послуги</w:t>
            </w:r>
          </w:p>
        </w:tc>
        <w:tc>
          <w:tcPr>
            <w:tcW w:w="1869" w:type="dxa"/>
            <w:tcBorders>
              <w:top w:val="single" w:sz="4" w:space="0" w:color="auto"/>
              <w:left w:val="single" w:sz="4" w:space="0" w:color="auto"/>
              <w:bottom w:val="single" w:sz="4" w:space="0" w:color="auto"/>
              <w:right w:val="single" w:sz="4" w:space="0" w:color="auto"/>
            </w:tcBorders>
            <w:hideMark/>
          </w:tcPr>
          <w:p w14:paraId="70B8E17E" w14:textId="77777777" w:rsidR="002A15D3" w:rsidRPr="00BC72D5" w:rsidRDefault="002A15D3" w:rsidP="00D36A30">
            <w:pPr>
              <w:jc w:val="center"/>
              <w:rPr>
                <w:b/>
                <w:sz w:val="28"/>
                <w:szCs w:val="28"/>
                <w:lang w:val="uk-UA"/>
              </w:rPr>
            </w:pPr>
            <w:r w:rsidRPr="00BC72D5">
              <w:rPr>
                <w:b/>
                <w:sz w:val="28"/>
                <w:szCs w:val="28"/>
                <w:lang w:val="uk-UA"/>
              </w:rPr>
              <w:t>ВСЬОГО</w:t>
            </w:r>
          </w:p>
        </w:tc>
      </w:tr>
      <w:tr w:rsidR="002A15D3" w:rsidRPr="00BC72D5" w14:paraId="68ED190D" w14:textId="77777777" w:rsidTr="002A15D3">
        <w:tc>
          <w:tcPr>
            <w:tcW w:w="704" w:type="dxa"/>
            <w:tcBorders>
              <w:top w:val="single" w:sz="4" w:space="0" w:color="auto"/>
              <w:left w:val="single" w:sz="4" w:space="0" w:color="auto"/>
              <w:bottom w:val="single" w:sz="4" w:space="0" w:color="auto"/>
              <w:right w:val="single" w:sz="4" w:space="0" w:color="auto"/>
            </w:tcBorders>
            <w:hideMark/>
          </w:tcPr>
          <w:p w14:paraId="0BF796A9" w14:textId="77777777" w:rsidR="002A15D3" w:rsidRPr="00BC72D5" w:rsidRDefault="002A15D3" w:rsidP="00D36A30">
            <w:pPr>
              <w:jc w:val="center"/>
              <w:rPr>
                <w:sz w:val="28"/>
                <w:szCs w:val="28"/>
                <w:lang w:val="uk-UA"/>
              </w:rPr>
            </w:pPr>
            <w:r w:rsidRPr="00BC72D5">
              <w:rPr>
                <w:sz w:val="28"/>
                <w:szCs w:val="28"/>
                <w:lang w:val="uk-UA"/>
              </w:rPr>
              <w:t>1.</w:t>
            </w:r>
          </w:p>
        </w:tc>
        <w:tc>
          <w:tcPr>
            <w:tcW w:w="3034" w:type="dxa"/>
            <w:tcBorders>
              <w:top w:val="single" w:sz="4" w:space="0" w:color="auto"/>
              <w:left w:val="single" w:sz="4" w:space="0" w:color="auto"/>
              <w:bottom w:val="single" w:sz="4" w:space="0" w:color="auto"/>
              <w:right w:val="single" w:sz="4" w:space="0" w:color="auto"/>
            </w:tcBorders>
            <w:hideMark/>
          </w:tcPr>
          <w:p w14:paraId="345B9701" w14:textId="77777777" w:rsidR="002A15D3" w:rsidRPr="00BC72D5" w:rsidRDefault="002A15D3" w:rsidP="00D36A30">
            <w:pPr>
              <w:jc w:val="center"/>
              <w:rPr>
                <w:sz w:val="28"/>
                <w:szCs w:val="28"/>
                <w:lang w:val="uk-UA"/>
              </w:rPr>
            </w:pPr>
            <w:r w:rsidRPr="008448B4">
              <w:rPr>
                <w:sz w:val="28"/>
                <w:szCs w:val="28"/>
              </w:rPr>
              <w:t>27876,00</w:t>
            </w:r>
          </w:p>
        </w:tc>
        <w:tc>
          <w:tcPr>
            <w:tcW w:w="2324" w:type="dxa"/>
            <w:tcBorders>
              <w:top w:val="single" w:sz="4" w:space="0" w:color="auto"/>
              <w:left w:val="single" w:sz="4" w:space="0" w:color="auto"/>
              <w:bottom w:val="single" w:sz="4" w:space="0" w:color="auto"/>
              <w:right w:val="single" w:sz="4" w:space="0" w:color="auto"/>
            </w:tcBorders>
            <w:hideMark/>
          </w:tcPr>
          <w:p w14:paraId="38BCD163" w14:textId="77777777" w:rsidR="002A15D3" w:rsidRPr="00BC72D5" w:rsidRDefault="002A15D3" w:rsidP="00D36A30">
            <w:pPr>
              <w:jc w:val="center"/>
              <w:rPr>
                <w:sz w:val="28"/>
                <w:szCs w:val="28"/>
                <w:lang w:val="uk-UA"/>
              </w:rPr>
            </w:pPr>
            <w:r w:rsidRPr="008448B4">
              <w:rPr>
                <w:sz w:val="28"/>
                <w:szCs w:val="28"/>
              </w:rPr>
              <w:t>9500,00</w:t>
            </w:r>
          </w:p>
        </w:tc>
        <w:tc>
          <w:tcPr>
            <w:tcW w:w="1947" w:type="dxa"/>
            <w:tcBorders>
              <w:top w:val="single" w:sz="4" w:space="0" w:color="auto"/>
              <w:left w:val="single" w:sz="4" w:space="0" w:color="auto"/>
              <w:bottom w:val="single" w:sz="4" w:space="0" w:color="auto"/>
              <w:right w:val="single" w:sz="4" w:space="0" w:color="auto"/>
            </w:tcBorders>
            <w:hideMark/>
          </w:tcPr>
          <w:p w14:paraId="3EB99C81" w14:textId="77777777" w:rsidR="002A15D3" w:rsidRPr="00BC72D5" w:rsidRDefault="002A15D3" w:rsidP="00D36A30">
            <w:pPr>
              <w:jc w:val="center"/>
              <w:rPr>
                <w:sz w:val="28"/>
                <w:szCs w:val="28"/>
                <w:lang w:val="uk-UA"/>
              </w:rPr>
            </w:pPr>
            <w:r w:rsidRPr="008448B4">
              <w:rPr>
                <w:sz w:val="28"/>
                <w:szCs w:val="28"/>
              </w:rPr>
              <w:t>48580,00</w:t>
            </w:r>
          </w:p>
        </w:tc>
        <w:tc>
          <w:tcPr>
            <w:tcW w:w="1869" w:type="dxa"/>
            <w:tcBorders>
              <w:top w:val="single" w:sz="4" w:space="0" w:color="auto"/>
              <w:left w:val="single" w:sz="4" w:space="0" w:color="auto"/>
              <w:bottom w:val="single" w:sz="4" w:space="0" w:color="auto"/>
              <w:right w:val="single" w:sz="4" w:space="0" w:color="auto"/>
            </w:tcBorders>
            <w:hideMark/>
          </w:tcPr>
          <w:p w14:paraId="71B5DD06" w14:textId="77777777" w:rsidR="002A15D3" w:rsidRPr="00BC72D5" w:rsidRDefault="002A15D3" w:rsidP="00D36A30">
            <w:pPr>
              <w:jc w:val="center"/>
              <w:rPr>
                <w:sz w:val="28"/>
                <w:szCs w:val="28"/>
                <w:lang w:val="uk-UA"/>
              </w:rPr>
            </w:pPr>
            <w:r w:rsidRPr="008448B4">
              <w:rPr>
                <w:sz w:val="28"/>
                <w:szCs w:val="28"/>
              </w:rPr>
              <w:t>85956,00</w:t>
            </w:r>
          </w:p>
        </w:tc>
      </w:tr>
    </w:tbl>
    <w:p w14:paraId="1E93F4EE" w14:textId="5D8C531A" w:rsidR="000E6EB9" w:rsidRPr="007B435D" w:rsidRDefault="000E6EB9" w:rsidP="000E6EB9">
      <w:pPr>
        <w:spacing w:after="0" w:line="240" w:lineRule="auto"/>
        <w:jc w:val="both"/>
        <w:rPr>
          <w:rFonts w:ascii="Times New Roman" w:hAnsi="Times New Roman" w:cs="Times New Roman"/>
          <w:sz w:val="28"/>
          <w:szCs w:val="28"/>
          <w:lang w:val="uk-UA"/>
        </w:rPr>
      </w:pPr>
      <w:r w:rsidRPr="007B435D">
        <w:rPr>
          <w:rFonts w:ascii="Times New Roman" w:hAnsi="Times New Roman" w:cs="Times New Roman"/>
          <w:sz w:val="28"/>
          <w:szCs w:val="28"/>
          <w:lang w:val="uk-UA"/>
        </w:rPr>
        <w:t xml:space="preserve">           </w:t>
      </w:r>
    </w:p>
    <w:p w14:paraId="3B0965A8" w14:textId="7C986D4F" w:rsidR="000F4D36" w:rsidRDefault="007E3305" w:rsidP="000F4D36">
      <w:pPr>
        <w:spacing w:after="0"/>
        <w:jc w:val="both"/>
        <w:rPr>
          <w:rFonts w:ascii="Times New Roman" w:eastAsia="Times New Roman" w:hAnsi="Times New Roman" w:cs="Times New Roman"/>
          <w:sz w:val="28"/>
          <w:szCs w:val="28"/>
          <w:lang w:val="uk-UA" w:eastAsia="ru-RU"/>
        </w:rPr>
      </w:pPr>
      <w:r>
        <w:rPr>
          <w:rFonts w:ascii="Times New Roman" w:hAnsi="Times New Roman"/>
          <w:sz w:val="28"/>
          <w:szCs w:val="28"/>
          <w:lang w:val="uk-UA"/>
        </w:rPr>
        <w:t xml:space="preserve"> </w:t>
      </w:r>
      <w:r w:rsidR="00DE4822">
        <w:rPr>
          <w:rFonts w:ascii="Times New Roman" w:eastAsia="Times New Roman" w:hAnsi="Times New Roman" w:cs="Times New Roman"/>
          <w:sz w:val="28"/>
          <w:szCs w:val="28"/>
          <w:lang w:val="uk-UA" w:eastAsia="ru-RU"/>
        </w:rPr>
        <w:t xml:space="preserve">  </w:t>
      </w:r>
      <w:r w:rsidR="000F4D36"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77184" behindDoc="0" locked="0" layoutInCell="1" allowOverlap="1" wp14:anchorId="2A3E9FD6" wp14:editId="3A9EA1FB">
                <wp:simplePos x="0" y="0"/>
                <wp:positionH relativeFrom="page">
                  <wp:posOffset>720090</wp:posOffset>
                </wp:positionH>
                <wp:positionV relativeFrom="paragraph">
                  <wp:posOffset>253365</wp:posOffset>
                </wp:positionV>
                <wp:extent cx="7871460" cy="678180"/>
                <wp:effectExtent l="0" t="0" r="15240" b="26670"/>
                <wp:wrapSquare wrapText="bothSides"/>
                <wp:docPr id="12" name="Надпись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71460" cy="678180"/>
                        </a:xfrm>
                        <a:prstGeom prst="rect">
                          <a:avLst/>
                        </a:prstGeom>
                        <a:solidFill>
                          <a:srgbClr val="00B0F0"/>
                        </a:solidFill>
                        <a:ln w="9525">
                          <a:solidFill>
                            <a:srgbClr val="000000"/>
                          </a:solidFill>
                          <a:miter lim="800000"/>
                          <a:headEnd/>
                          <a:tailEnd/>
                        </a:ln>
                      </wps:spPr>
                      <wps:txbx>
                        <w:txbxContent>
                          <w:p w14:paraId="0DF30CE6" w14:textId="77777777" w:rsidR="008A7BEE" w:rsidRPr="004D0887" w:rsidRDefault="008A7BEE" w:rsidP="000F4D36">
                            <w:pPr>
                              <w:rPr>
                                <w:rFonts w:ascii="Times New Roman" w:hAnsi="Times New Roman" w:cs="Times New Roman"/>
                                <w:b/>
                                <w:sz w:val="20"/>
                                <w:szCs w:val="20"/>
                                <w:u w:val="single"/>
                              </w:rPr>
                            </w:pPr>
                            <w:r w:rsidRPr="004D0887">
                              <w:rPr>
                                <w:rFonts w:ascii="Times New Roman" w:hAnsi="Times New Roman" w:cs="Times New Roman"/>
                                <w:b/>
                                <w:noProof/>
                                <w:sz w:val="36"/>
                                <w:szCs w:val="36"/>
                                <w:lang w:val="ru-RU" w:eastAsia="ru-RU"/>
                              </w:rPr>
                              <w:drawing>
                                <wp:inline distT="0" distB="0" distL="0" distR="0" wp14:anchorId="53C469C2" wp14:editId="311A173C">
                                  <wp:extent cx="476885" cy="381635"/>
                                  <wp:effectExtent l="0" t="0" r="0" b="0"/>
                                  <wp:docPr id="183673585" name="Рисунок 18367358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sidRPr="004D0887">
                              <w:rPr>
                                <w:rFonts w:ascii="Times New Roman" w:hAnsi="Times New Roman" w:cs="Times New Roman"/>
                                <w:lang w:val="uk-UA"/>
                              </w:rPr>
                              <w:t xml:space="preserve">                                 </w:t>
                            </w:r>
                            <w:r>
                              <w:rPr>
                                <w:rFonts w:ascii="Times New Roman" w:hAnsi="Times New Roman" w:cs="Times New Roman"/>
                                <w:lang w:val="uk-UA"/>
                              </w:rPr>
                              <w:t xml:space="preserve">          </w:t>
                            </w:r>
                            <w:r>
                              <w:rPr>
                                <w:rFonts w:ascii="Times New Roman" w:hAnsi="Times New Roman" w:cs="Times New Roman"/>
                                <w:b/>
                                <w:color w:val="FFFFFF"/>
                                <w:sz w:val="28"/>
                                <w:szCs w:val="28"/>
                                <w:lang w:val="uk-UA"/>
                              </w:rPr>
                              <w:t>БОГОЛЮБОВСЬКИЙ</w:t>
                            </w:r>
                            <w:r w:rsidRPr="004D0887">
                              <w:rPr>
                                <w:rFonts w:ascii="Times New Roman" w:hAnsi="Times New Roman" w:cs="Times New Roman"/>
                                <w:b/>
                                <w:color w:val="FFFFFF"/>
                                <w:sz w:val="28"/>
                                <w:szCs w:val="28"/>
                              </w:rPr>
                              <w:t xml:space="preserve"> СТАРОСТИНСЬКИЙ ОКРУГ</w:t>
                            </w:r>
                          </w:p>
                          <w:p w14:paraId="40428A67" w14:textId="77777777" w:rsidR="008A7BEE" w:rsidRPr="00D01A11" w:rsidRDefault="008A7BEE" w:rsidP="000F4D36">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3E9FD6" id="Надпись 12" o:spid="_x0000_s1068" type="#_x0000_t202" style="position:absolute;left:0;text-align:left;margin-left:56.7pt;margin-top:19.95pt;width:619.8pt;height:53.4pt;z-index:25167718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q3iSQIAAGAEAAAOAAAAZHJzL2Uyb0RvYy54bWysVM2O0zAQviPxDpbvNGnVv42arna7FCEt&#10;P9LCA7iO01g4HmO7TcqN+74C78CBAzdeoftGjJ22lEXigOjB8mTG38x830xnl22tyFZYJ0HntN9L&#10;KRGaQyH1Oqfv3y2fTSlxnumCKdAipzvh6OX86ZNZYzIxgApUISxBEO2yxuS08t5kSeJ4JWrmemCE&#10;RmcJtmYeTbtOCssaRK9VMkjTcdKALYwFLpzDrzedk84jflkK7t+UpROeqJxibT6eNp6rcCbzGcvW&#10;lplK8kMZ7B+qqJnUmPQEdcM8Ixsr/4CqJbfgoPQ9DnUCZSm5iD1gN/30UTd3FTMi9oLkOHOiyf0/&#10;WP56+9YSWaB2A0o0q1Gj/Zf91/23/Y/994fPD/cEHchSY1yGwXcGw317DS2+iB07cwv8gyMaFhXT&#10;a3FlLTSVYAVW2Q8vk7OnHY4LIKvmFRSYjW08RKC2tHWgEEkhiI5q7U4KidYTjh8n00l/OEYXR994&#10;Mu1Po4QJy46vjXX+hYCahEtOLU5ARGfbW+dDNSw7hoRkDpQsllKpaNj1aqEs2bIwLel1ujyi/xam&#10;NGlyejEajDoC/gKR4i9y8ChTLT2OvZJ1Tqch5jCIgbbnuohD6ZlU3R1LVvrAY6CuI9G3qzYKNzzp&#10;s4Jih8xa6MYc1xIvFdhPlDQ44jl1HzfMCkrUS43qXPSHw7AT0RiOJgM07Llnde5hmiNUTj0l3XXh&#10;uz3aGCvXFWbq5kHDFSpaykh2kL6r6lA/jnHU4LByYU/O7Rj1649h/hMAAP//AwBQSwMEFAAGAAgA&#10;AAAhAHxbSYXhAAAACwEAAA8AAABkcnMvZG93bnJldi54bWxMj01PwkAQhu8m/ofNmHiTLRSRlm4J&#10;MTF6MaTohdu2O7SN3dmmu0Dl1zuc8DZv5sn7ka1H24kTDr51pGA6iUAgVc60VCv4/np7WoLwQZPR&#10;nSNU8Ise1vn9XaZT485U4GkXasEm5FOtoAmhT6X0VYNW+4nrkfh3cIPVgeVQSzPoM5vbTs6iaCGt&#10;bokTGt3ja4PVz+5oFez1shhmxfbyfpDV52WTbKOPUir1+DBuViACjuEGw7U+V4ecO5XuSMaLjvU0&#10;njOqIE4SEFcgfo55XcnXfPECMs/k/w35HwAAAP//AwBQSwECLQAUAAYACAAAACEAtoM4kv4AAADh&#10;AQAAEwAAAAAAAAAAAAAAAAAAAAAAW0NvbnRlbnRfVHlwZXNdLnhtbFBLAQItABQABgAIAAAAIQA4&#10;/SH/1gAAAJQBAAALAAAAAAAAAAAAAAAAAC8BAABfcmVscy8ucmVsc1BLAQItABQABgAIAAAAIQD9&#10;Yq3iSQIAAGAEAAAOAAAAAAAAAAAAAAAAAC4CAABkcnMvZTJvRG9jLnhtbFBLAQItABQABgAIAAAA&#10;IQB8W0mF4QAAAAsBAAAPAAAAAAAAAAAAAAAAAKMEAABkcnMvZG93bnJldi54bWxQSwUGAAAAAAQA&#10;BADzAAAAsQUAAAAA&#10;" fillcolor="#00b0f0">
                <v:textbox>
                  <w:txbxContent>
                    <w:p w14:paraId="0DF30CE6" w14:textId="77777777" w:rsidR="008A7BEE" w:rsidRPr="004D0887" w:rsidRDefault="008A7BEE" w:rsidP="000F4D36">
                      <w:pPr>
                        <w:rPr>
                          <w:rFonts w:ascii="Times New Roman" w:hAnsi="Times New Roman" w:cs="Times New Roman"/>
                          <w:b/>
                          <w:sz w:val="20"/>
                          <w:szCs w:val="20"/>
                          <w:u w:val="single"/>
                        </w:rPr>
                      </w:pPr>
                      <w:r w:rsidRPr="004D0887">
                        <w:rPr>
                          <w:rFonts w:ascii="Times New Roman" w:hAnsi="Times New Roman" w:cs="Times New Roman"/>
                          <w:b/>
                          <w:noProof/>
                          <w:sz w:val="36"/>
                          <w:szCs w:val="36"/>
                          <w:lang w:val="ru-RU" w:eastAsia="ru-RU"/>
                        </w:rPr>
                        <w:drawing>
                          <wp:inline distT="0" distB="0" distL="0" distR="0" wp14:anchorId="53C469C2" wp14:editId="311A173C">
                            <wp:extent cx="476885" cy="381635"/>
                            <wp:effectExtent l="0" t="0" r="0" b="0"/>
                            <wp:docPr id="183673585" name="Рисунок 18367358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sidRPr="004D0887">
                        <w:rPr>
                          <w:rFonts w:ascii="Times New Roman" w:hAnsi="Times New Roman" w:cs="Times New Roman"/>
                          <w:lang w:val="uk-UA"/>
                        </w:rPr>
                        <w:t xml:space="preserve">                                 </w:t>
                      </w:r>
                      <w:r>
                        <w:rPr>
                          <w:rFonts w:ascii="Times New Roman" w:hAnsi="Times New Roman" w:cs="Times New Roman"/>
                          <w:lang w:val="uk-UA"/>
                        </w:rPr>
                        <w:t xml:space="preserve">          </w:t>
                      </w:r>
                      <w:r>
                        <w:rPr>
                          <w:rFonts w:ascii="Times New Roman" w:hAnsi="Times New Roman" w:cs="Times New Roman"/>
                          <w:b/>
                          <w:color w:val="FFFFFF"/>
                          <w:sz w:val="28"/>
                          <w:szCs w:val="28"/>
                          <w:lang w:val="uk-UA"/>
                        </w:rPr>
                        <w:t>БОГОЛЮБОВСЬКИЙ</w:t>
                      </w:r>
                      <w:r w:rsidRPr="004D0887">
                        <w:rPr>
                          <w:rFonts w:ascii="Times New Roman" w:hAnsi="Times New Roman" w:cs="Times New Roman"/>
                          <w:b/>
                          <w:color w:val="FFFFFF"/>
                          <w:sz w:val="28"/>
                          <w:szCs w:val="28"/>
                        </w:rPr>
                        <w:t xml:space="preserve"> СТАРОСТИНСЬКИЙ ОКРУГ</w:t>
                      </w:r>
                    </w:p>
                    <w:p w14:paraId="40428A67" w14:textId="77777777" w:rsidR="008A7BEE" w:rsidRPr="00D01A11" w:rsidRDefault="008A7BEE" w:rsidP="000F4D36">
                      <w:pPr>
                        <w:widowControl w:val="0"/>
                        <w:autoSpaceDE w:val="0"/>
                        <w:autoSpaceDN w:val="0"/>
                        <w:adjustRightInd w:val="0"/>
                        <w:rPr>
                          <w:color w:val="FFFFFF"/>
                          <w:lang w:val="uk-UA"/>
                        </w:rPr>
                      </w:pPr>
                    </w:p>
                  </w:txbxContent>
                </v:textbox>
                <w10:wrap type="square" anchorx="page"/>
              </v:shape>
            </w:pict>
          </mc:Fallback>
        </mc:AlternateContent>
      </w:r>
    </w:p>
    <w:p w14:paraId="71C49043" w14:textId="77777777" w:rsidR="00F42703" w:rsidRPr="00A860EF" w:rsidRDefault="00DE626B" w:rsidP="00F4270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F42703" w:rsidRPr="00A860EF">
        <w:rPr>
          <w:rFonts w:ascii="Times New Roman" w:eastAsia="Times New Roman" w:hAnsi="Times New Roman" w:cs="Times New Roman"/>
          <w:sz w:val="28"/>
          <w:szCs w:val="28"/>
          <w:lang w:val="uk-UA" w:eastAsia="ru-RU"/>
        </w:rPr>
        <w:t>Старостинський округ утворено у листопаді 2020 року шляхом приєднання Мащанської сільської ради до вже існуючого на той час Зарічненського старостинського округу. У березні 2021 року Верховна Рада України прийняла постанову № 5084 про перейменування села Зарічне на Боголюбове (чим повернула селу його історичну назву), це призвело до перейменування Зарічненського старостинського округу на Боголюбовський (відповідно до назви його центральної садиби).</w:t>
      </w:r>
    </w:p>
    <w:p w14:paraId="1CDF49E9" w14:textId="77777777" w:rsidR="00F42703" w:rsidRPr="00A860EF" w:rsidRDefault="00F42703" w:rsidP="00F4270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sz w:val="28"/>
          <w:szCs w:val="28"/>
          <w:lang w:val="uk-UA" w:eastAsia="ru-RU"/>
        </w:rPr>
        <w:t xml:space="preserve">     Наразі до старостинського округу входять чотири населених пункти: с. Боголюбове, с. Лучка, с. Мащанка та с. Братське.</w:t>
      </w:r>
    </w:p>
    <w:p w14:paraId="3D2334F4" w14:textId="77777777" w:rsidR="00F42703" w:rsidRPr="00A860EF" w:rsidRDefault="00F42703" w:rsidP="00F4270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sz w:val="28"/>
          <w:szCs w:val="28"/>
          <w:lang w:val="uk-UA" w:eastAsia="ru-RU"/>
        </w:rPr>
        <w:t xml:space="preserve">   Відстань найвіддаленішого села від центру громади - 15 км.</w:t>
      </w:r>
    </w:p>
    <w:p w14:paraId="0AB34F28" w14:textId="77777777" w:rsidR="00F42703" w:rsidRPr="00A860EF" w:rsidRDefault="00F42703" w:rsidP="00F4270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sz w:val="28"/>
          <w:szCs w:val="28"/>
          <w:lang w:val="uk-UA" w:eastAsia="ru-RU"/>
        </w:rPr>
        <w:t xml:space="preserve">   Загальна кількість зареєстрованого населення у старостаті станом на 01.</w:t>
      </w:r>
      <w:r w:rsidRPr="00A860EF">
        <w:rPr>
          <w:rFonts w:ascii="Times New Roman" w:eastAsia="Times New Roman" w:hAnsi="Times New Roman" w:cs="Times New Roman"/>
          <w:sz w:val="28"/>
          <w:szCs w:val="28"/>
          <w:lang w:val="ru-RU" w:eastAsia="ru-RU"/>
        </w:rPr>
        <w:t>01</w:t>
      </w:r>
      <w:r w:rsidRPr="00A860EF">
        <w:rPr>
          <w:rFonts w:ascii="Times New Roman" w:eastAsia="Times New Roman" w:hAnsi="Times New Roman" w:cs="Times New Roman"/>
          <w:sz w:val="28"/>
          <w:szCs w:val="28"/>
          <w:lang w:val="uk-UA" w:eastAsia="ru-RU"/>
        </w:rPr>
        <w:t>.202</w:t>
      </w:r>
      <w:r w:rsidRPr="00A860EF">
        <w:rPr>
          <w:rFonts w:ascii="Times New Roman" w:eastAsia="Times New Roman" w:hAnsi="Times New Roman" w:cs="Times New Roman"/>
          <w:sz w:val="28"/>
          <w:szCs w:val="28"/>
          <w:lang w:val="ru-RU" w:eastAsia="ru-RU"/>
        </w:rPr>
        <w:t>5</w:t>
      </w:r>
      <w:r w:rsidRPr="00A860EF">
        <w:rPr>
          <w:rFonts w:ascii="Times New Roman" w:eastAsia="Times New Roman" w:hAnsi="Times New Roman" w:cs="Times New Roman"/>
          <w:sz w:val="28"/>
          <w:szCs w:val="28"/>
          <w:lang w:val="uk-UA" w:eastAsia="ru-RU"/>
        </w:rPr>
        <w:t xml:space="preserve"> року становить 423 чоловік, із них дітей дошкільного та шкільного віку - 27 чоловік.</w:t>
      </w:r>
    </w:p>
    <w:p w14:paraId="1BF07532" w14:textId="77777777" w:rsidR="00F42703" w:rsidRPr="00A860EF" w:rsidRDefault="00F42703" w:rsidP="00F4270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sz w:val="28"/>
          <w:szCs w:val="28"/>
          <w:lang w:val="uk-UA" w:eastAsia="ru-RU"/>
        </w:rPr>
        <w:t xml:space="preserve">   Впродовж 12 місяців 2024 року виконувалися доручення Тростянецької міської ради, її виконавчого комітету, міського голови, здійснювалося  надання інформації  та виконувалися інші обов’язки визначені законодавством України в межах своїх повноважень.</w:t>
      </w:r>
    </w:p>
    <w:p w14:paraId="72CCB376" w14:textId="77777777" w:rsidR="00F42703" w:rsidRPr="00A860EF" w:rsidRDefault="00F42703" w:rsidP="00F42703">
      <w:pPr>
        <w:shd w:val="clear" w:color="auto" w:fill="FFFFFF"/>
        <w:spacing w:after="0" w:line="240" w:lineRule="auto"/>
        <w:ind w:firstLine="360"/>
        <w:jc w:val="both"/>
        <w:rPr>
          <w:rFonts w:ascii="Times New Roman" w:eastAsia="Times New Roman" w:hAnsi="Times New Roman" w:cs="Times New Roman"/>
          <w:b/>
          <w:bCs/>
          <w:sz w:val="28"/>
          <w:szCs w:val="28"/>
          <w:lang w:val="uk-UA" w:eastAsia="ru-RU"/>
        </w:rPr>
      </w:pPr>
      <w:r w:rsidRPr="00A860EF">
        <w:rPr>
          <w:rFonts w:ascii="Times New Roman" w:eastAsia="Times New Roman" w:hAnsi="Times New Roman" w:cs="Times New Roman"/>
          <w:b/>
          <w:bCs/>
          <w:sz w:val="28"/>
          <w:szCs w:val="28"/>
          <w:lang w:val="uk-UA" w:eastAsia="ru-RU"/>
        </w:rPr>
        <w:t xml:space="preserve">                                         ІНФРАСТРУКТУРА</w:t>
      </w:r>
    </w:p>
    <w:p w14:paraId="320DADD4" w14:textId="77777777" w:rsidR="00F42703" w:rsidRPr="00A860EF" w:rsidRDefault="00F42703" w:rsidP="00F4270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sz w:val="28"/>
          <w:szCs w:val="28"/>
          <w:lang w:val="uk-UA" w:eastAsia="ru-RU"/>
        </w:rPr>
        <w:t>На території сіл маємо наступні бюджетні заклади:</w:t>
      </w:r>
    </w:p>
    <w:p w14:paraId="51D27083" w14:textId="77777777" w:rsidR="00F42703" w:rsidRPr="00A860EF" w:rsidRDefault="00F42703" w:rsidP="00F4270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sz w:val="28"/>
          <w:szCs w:val="28"/>
          <w:lang w:val="uk-UA" w:eastAsia="ru-RU"/>
        </w:rPr>
        <w:t>- дві адмінбудівлі (с. Боголюбове та с. Мащанка);</w:t>
      </w:r>
    </w:p>
    <w:p w14:paraId="11332AE8" w14:textId="77777777" w:rsidR="00F42703" w:rsidRPr="00A860EF" w:rsidRDefault="00F42703" w:rsidP="00F4270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sz w:val="28"/>
          <w:szCs w:val="28"/>
          <w:lang w:val="uk-UA" w:eastAsia="ru-RU"/>
        </w:rPr>
        <w:t>- філія музейно-виставкового центру «Тростянецький» (с. Боголюбове);</w:t>
      </w:r>
    </w:p>
    <w:p w14:paraId="7301CD89" w14:textId="77777777" w:rsidR="00F42703" w:rsidRPr="00A860EF" w:rsidRDefault="00F42703" w:rsidP="00F4270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sz w:val="28"/>
          <w:szCs w:val="28"/>
          <w:lang w:val="uk-UA" w:eastAsia="ru-RU"/>
        </w:rPr>
        <w:t>- Лучанський сільський клуб та бібліотека;</w:t>
      </w:r>
    </w:p>
    <w:p w14:paraId="2736F702" w14:textId="77777777" w:rsidR="00F42703" w:rsidRPr="00A860EF" w:rsidRDefault="00F42703" w:rsidP="00F4270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sz w:val="28"/>
          <w:szCs w:val="28"/>
          <w:lang w:val="uk-UA" w:eastAsia="ru-RU"/>
        </w:rPr>
        <w:t>- Мащанський сільський клуб та бібліотека.</w:t>
      </w:r>
    </w:p>
    <w:p w14:paraId="02AED37C" w14:textId="77777777" w:rsidR="00F42703" w:rsidRPr="00A860EF" w:rsidRDefault="00F42703" w:rsidP="00F42703">
      <w:pPr>
        <w:shd w:val="clear" w:color="auto" w:fill="FFFFFF"/>
        <w:spacing w:after="0" w:line="240" w:lineRule="auto"/>
        <w:ind w:firstLine="360"/>
        <w:jc w:val="both"/>
        <w:rPr>
          <w:rFonts w:ascii="Times New Roman" w:eastAsia="Times New Roman" w:hAnsi="Times New Roman" w:cs="Times New Roman"/>
          <w:b/>
          <w:bCs/>
          <w:sz w:val="28"/>
          <w:szCs w:val="28"/>
          <w:lang w:val="uk-UA" w:eastAsia="ru-RU"/>
        </w:rPr>
      </w:pPr>
      <w:r w:rsidRPr="00A860EF">
        <w:rPr>
          <w:rFonts w:ascii="Times New Roman" w:eastAsia="Times New Roman" w:hAnsi="Times New Roman" w:cs="Times New Roman"/>
          <w:b/>
          <w:bCs/>
          <w:sz w:val="28"/>
          <w:szCs w:val="28"/>
          <w:lang w:val="uk-UA" w:eastAsia="ru-RU"/>
        </w:rPr>
        <w:t xml:space="preserve">                                        СОЦІАЛЬНА СФЕРА</w:t>
      </w:r>
    </w:p>
    <w:p w14:paraId="07F3E1AA" w14:textId="77777777" w:rsidR="00F42703" w:rsidRPr="00A860EF" w:rsidRDefault="00F42703" w:rsidP="00F4270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color w:val="FF0000"/>
          <w:sz w:val="28"/>
          <w:szCs w:val="28"/>
          <w:lang w:val="uk-UA" w:eastAsia="ru-RU"/>
        </w:rPr>
        <w:tab/>
      </w:r>
      <w:r w:rsidRPr="00A860EF">
        <w:rPr>
          <w:rFonts w:ascii="Times New Roman" w:eastAsia="Times New Roman" w:hAnsi="Times New Roman" w:cs="Times New Roman"/>
          <w:sz w:val="28"/>
          <w:szCs w:val="28"/>
          <w:lang w:val="uk-UA" w:eastAsia="ru-RU"/>
        </w:rPr>
        <w:t>За 12 місяців 2024 року здійснено особистий прийомі 257 громадян з сіл Зарічне, Лучка та Мащанка.  До старостинського округу, в усній  формі та за телефоном, надійшло 461 зверненя. Всі  звернення, що надійшли до старостинського округу були розглянуті в установлені законом строки, всім заявникам надані змістовні відповіді або роз’яснення.</w:t>
      </w:r>
    </w:p>
    <w:p w14:paraId="3224F148" w14:textId="77777777" w:rsidR="00F42703" w:rsidRPr="00A860EF" w:rsidRDefault="00F42703" w:rsidP="00F4270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sz w:val="28"/>
          <w:szCs w:val="28"/>
          <w:lang w:val="uk-UA" w:eastAsia="ru-RU"/>
        </w:rPr>
        <w:t xml:space="preserve">Впродовж 12 місяців 2024 року видано довідок – 209 штук, а саме: </w:t>
      </w:r>
    </w:p>
    <w:p w14:paraId="4E491C4E" w14:textId="77777777" w:rsidR="00F42703" w:rsidRPr="00A860EF" w:rsidRDefault="00F42703" w:rsidP="00F42703">
      <w:pPr>
        <w:shd w:val="clear" w:color="auto" w:fill="FFFFFF"/>
        <w:spacing w:after="0" w:line="240" w:lineRule="auto"/>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sz w:val="28"/>
          <w:szCs w:val="28"/>
          <w:lang w:val="uk-UA" w:eastAsia="ru-RU"/>
        </w:rPr>
        <w:t xml:space="preserve">          для оформлення субсидій – 129 штук;</w:t>
      </w:r>
    </w:p>
    <w:p w14:paraId="65CFC007" w14:textId="77777777" w:rsidR="00F42703" w:rsidRPr="00A860EF" w:rsidRDefault="00F42703" w:rsidP="00F4270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sz w:val="28"/>
          <w:szCs w:val="28"/>
          <w:lang w:val="uk-UA" w:eastAsia="ru-RU"/>
        </w:rPr>
        <w:t>про склад сім’ї за місцем вимоги – 44 штуки;</w:t>
      </w:r>
    </w:p>
    <w:p w14:paraId="6E06AD0C" w14:textId="77777777" w:rsidR="00F42703" w:rsidRPr="00A860EF" w:rsidRDefault="00F42703" w:rsidP="00F4270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sz w:val="28"/>
          <w:szCs w:val="28"/>
          <w:lang w:val="uk-UA" w:eastAsia="ru-RU"/>
        </w:rPr>
        <w:t>архівні довідки – 21 штука;</w:t>
      </w:r>
    </w:p>
    <w:p w14:paraId="1129A3C4" w14:textId="77777777" w:rsidR="00F42703" w:rsidRPr="00A95533" w:rsidRDefault="00F42703" w:rsidP="00F4270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Вчинено нотаріальних дій – 1</w:t>
      </w:r>
      <w:r>
        <w:rPr>
          <w:rFonts w:ascii="Times New Roman" w:eastAsia="Times New Roman" w:hAnsi="Times New Roman" w:cs="Times New Roman"/>
          <w:sz w:val="28"/>
          <w:szCs w:val="28"/>
          <w:lang w:val="uk-UA" w:eastAsia="ru-RU"/>
        </w:rPr>
        <w:t>5</w:t>
      </w:r>
      <w:r w:rsidRPr="00A95533">
        <w:rPr>
          <w:rFonts w:ascii="Times New Roman" w:eastAsia="Times New Roman" w:hAnsi="Times New Roman" w:cs="Times New Roman"/>
          <w:sz w:val="28"/>
          <w:szCs w:val="28"/>
          <w:lang w:val="uk-UA" w:eastAsia="ru-RU"/>
        </w:rPr>
        <w:t xml:space="preserve"> .</w:t>
      </w:r>
    </w:p>
    <w:p w14:paraId="057C5A2B" w14:textId="77777777" w:rsidR="00F42703" w:rsidRPr="00A95533" w:rsidRDefault="00F42703" w:rsidP="00F4270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Створено якісні та зручні умови для надання соціальних послуг мешканцям старостинського округу. Послуги надаються КЗ «Центр надання соціальних послуг» Тростянецької міської ради за погодженим з мешканцями графіком.</w:t>
      </w:r>
    </w:p>
    <w:p w14:paraId="0E9BCD6F" w14:textId="77777777" w:rsidR="00F42703" w:rsidRPr="00A95533" w:rsidRDefault="00F42703" w:rsidP="00F4270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Загалом протягом </w:t>
      </w:r>
      <w:r>
        <w:rPr>
          <w:rFonts w:ascii="Times New Roman" w:eastAsia="Times New Roman" w:hAnsi="Times New Roman" w:cs="Times New Roman"/>
          <w:sz w:val="28"/>
          <w:szCs w:val="28"/>
          <w:lang w:val="uk-UA" w:eastAsia="ru-RU"/>
        </w:rPr>
        <w:t>12</w:t>
      </w:r>
      <w:r w:rsidRPr="00A95533">
        <w:rPr>
          <w:rFonts w:ascii="Times New Roman" w:eastAsia="Times New Roman" w:hAnsi="Times New Roman" w:cs="Times New Roman"/>
          <w:sz w:val="28"/>
          <w:szCs w:val="28"/>
          <w:lang w:val="uk-UA" w:eastAsia="ru-RU"/>
        </w:rPr>
        <w:t xml:space="preserve"> місяців за 14 виїздів надано  1</w:t>
      </w:r>
      <w:r>
        <w:rPr>
          <w:rFonts w:ascii="Times New Roman" w:eastAsia="Times New Roman" w:hAnsi="Times New Roman" w:cs="Times New Roman"/>
          <w:sz w:val="28"/>
          <w:szCs w:val="28"/>
          <w:lang w:val="uk-UA" w:eastAsia="ru-RU"/>
        </w:rPr>
        <w:t>14</w:t>
      </w:r>
      <w:r w:rsidRPr="00A95533">
        <w:rPr>
          <w:rFonts w:ascii="Times New Roman" w:eastAsia="Times New Roman" w:hAnsi="Times New Roman" w:cs="Times New Roman"/>
          <w:sz w:val="28"/>
          <w:szCs w:val="28"/>
          <w:lang w:val="uk-UA" w:eastAsia="ru-RU"/>
        </w:rPr>
        <w:t xml:space="preserve"> послуг, з них:</w:t>
      </w:r>
    </w:p>
    <w:p w14:paraId="0A24DC71" w14:textId="77777777" w:rsidR="00F42703" w:rsidRPr="00A95533" w:rsidRDefault="00F42703" w:rsidP="00F4270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 послуга перукаря - </w:t>
      </w:r>
      <w:r>
        <w:rPr>
          <w:rFonts w:ascii="Times New Roman" w:eastAsia="Times New Roman" w:hAnsi="Times New Roman" w:cs="Times New Roman"/>
          <w:sz w:val="28"/>
          <w:szCs w:val="28"/>
          <w:lang w:val="uk-UA" w:eastAsia="ru-RU"/>
        </w:rPr>
        <w:t>8</w:t>
      </w:r>
      <w:r w:rsidRPr="00A95533">
        <w:rPr>
          <w:rFonts w:ascii="Times New Roman" w:eastAsia="Times New Roman" w:hAnsi="Times New Roman" w:cs="Times New Roman"/>
          <w:sz w:val="28"/>
          <w:szCs w:val="28"/>
          <w:lang w:val="uk-UA" w:eastAsia="ru-RU"/>
        </w:rPr>
        <w:t>2 чоловіка;</w:t>
      </w:r>
    </w:p>
    <w:p w14:paraId="4329889B" w14:textId="77777777" w:rsidR="00F42703" w:rsidRPr="00A95533" w:rsidRDefault="00F42703" w:rsidP="00F4270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послуга з шиттю одягу - 8 чоловік;</w:t>
      </w:r>
    </w:p>
    <w:p w14:paraId="2B6A8CEF" w14:textId="77777777" w:rsidR="00F42703" w:rsidRPr="00A95533" w:rsidRDefault="00F42703" w:rsidP="00F4270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послуга з ремонту взуття - 3 чоловіка;</w:t>
      </w:r>
    </w:p>
    <w:p w14:paraId="31AD7282" w14:textId="77777777" w:rsidR="00F42703" w:rsidRPr="00A95533" w:rsidRDefault="00F42703" w:rsidP="00F4270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інші побутові послуги -</w:t>
      </w:r>
      <w:r>
        <w:rPr>
          <w:rFonts w:ascii="Times New Roman" w:eastAsia="Times New Roman" w:hAnsi="Times New Roman" w:cs="Times New Roman"/>
          <w:sz w:val="28"/>
          <w:szCs w:val="28"/>
          <w:lang w:val="uk-UA" w:eastAsia="ru-RU"/>
        </w:rPr>
        <w:t>21</w:t>
      </w:r>
      <w:r w:rsidRPr="00A95533">
        <w:rPr>
          <w:rFonts w:ascii="Times New Roman" w:eastAsia="Times New Roman" w:hAnsi="Times New Roman" w:cs="Times New Roman"/>
          <w:sz w:val="28"/>
          <w:szCs w:val="28"/>
          <w:lang w:val="uk-UA" w:eastAsia="ru-RU"/>
        </w:rPr>
        <w:t xml:space="preserve"> чоловік.</w:t>
      </w:r>
    </w:p>
    <w:p w14:paraId="660EBC37" w14:textId="77777777" w:rsidR="00F42703" w:rsidRPr="00A95533" w:rsidRDefault="00F42703" w:rsidP="00F4270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Здійснювалися виїзні прийоми спеціаліста БТІ. Надавалася послуга з доставки балонів зі скрапленим газом. </w:t>
      </w:r>
    </w:p>
    <w:p w14:paraId="5E5785C3" w14:textId="77777777" w:rsidR="00F42703" w:rsidRPr="00A95533" w:rsidRDefault="00F42703" w:rsidP="00F42703">
      <w:pPr>
        <w:shd w:val="clear" w:color="auto" w:fill="FFFFFF"/>
        <w:spacing w:after="0" w:line="240" w:lineRule="auto"/>
        <w:ind w:firstLine="720"/>
        <w:jc w:val="both"/>
        <w:rPr>
          <w:rFonts w:ascii="Times New Roman" w:eastAsia="Times New Roman" w:hAnsi="Times New Roman" w:cs="Times New Roman"/>
          <w:sz w:val="28"/>
          <w:szCs w:val="28"/>
          <w:lang w:val="ru-RU" w:eastAsia="ru-RU"/>
        </w:rPr>
      </w:pPr>
      <w:r w:rsidRPr="00A95533">
        <w:rPr>
          <w:rFonts w:ascii="Times New Roman" w:eastAsia="Times New Roman" w:hAnsi="Times New Roman" w:cs="Times New Roman"/>
          <w:sz w:val="28"/>
          <w:szCs w:val="28"/>
          <w:lang w:val="uk-UA" w:eastAsia="ru-RU"/>
        </w:rPr>
        <w:t xml:space="preserve">Ведеться робота по контролю, обліку та забезпеченню необхідними, для адаптування на новому місці проживання, послугами та речами </w:t>
      </w:r>
      <w:r w:rsidRPr="00A95533">
        <w:rPr>
          <w:rFonts w:ascii="Times New Roman" w:eastAsia="Times New Roman" w:hAnsi="Times New Roman" w:cs="Times New Roman"/>
          <w:sz w:val="28"/>
          <w:szCs w:val="28"/>
          <w:lang w:val="ru-RU" w:eastAsia="ru-RU"/>
        </w:rPr>
        <w:t>внутрішньо переміщених осіб (ВПО) – 12 сімей.</w:t>
      </w:r>
    </w:p>
    <w:p w14:paraId="5EB36660" w14:textId="77777777" w:rsidR="00F42703" w:rsidRPr="00A860EF" w:rsidRDefault="00F42703" w:rsidP="00F42703">
      <w:pPr>
        <w:shd w:val="clear" w:color="auto" w:fill="FFFFFF"/>
        <w:spacing w:after="0" w:line="240" w:lineRule="auto"/>
        <w:ind w:firstLine="720"/>
        <w:jc w:val="both"/>
        <w:rPr>
          <w:rFonts w:ascii="Times New Roman" w:eastAsia="Times New Roman" w:hAnsi="Times New Roman" w:cs="Times New Roman"/>
          <w:b/>
          <w:bCs/>
          <w:sz w:val="28"/>
          <w:szCs w:val="28"/>
          <w:lang w:val="uk-UA" w:eastAsia="ru-RU"/>
        </w:rPr>
      </w:pPr>
      <w:r w:rsidRPr="00A860EF">
        <w:rPr>
          <w:rFonts w:ascii="Times New Roman" w:eastAsia="Times New Roman" w:hAnsi="Times New Roman" w:cs="Times New Roman"/>
          <w:b/>
          <w:bCs/>
          <w:sz w:val="28"/>
          <w:szCs w:val="28"/>
          <w:lang w:val="uk-UA" w:eastAsia="ru-RU"/>
        </w:rPr>
        <w:t xml:space="preserve">                         КОМУНАЛЬНІ ПОСЛУГИ</w:t>
      </w:r>
    </w:p>
    <w:p w14:paraId="236B573B" w14:textId="77777777" w:rsidR="00F42703" w:rsidRPr="00A95533" w:rsidRDefault="00F42703" w:rsidP="00F42703">
      <w:pPr>
        <w:spacing w:after="0" w:line="240" w:lineRule="auto"/>
        <w:ind w:firstLine="709"/>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В січні, лютому поточного року проводилось очищення комунальних доріг від снігу та посипання їх пісчано-солевою сумішшю. Дороги взимку були в належному стані.</w:t>
      </w:r>
    </w:p>
    <w:p w14:paraId="67FE2A8E" w14:textId="77777777" w:rsidR="00F42703" w:rsidRPr="00A95533" w:rsidRDefault="00F42703" w:rsidP="00F42703">
      <w:pPr>
        <w:spacing w:after="0" w:line="240" w:lineRule="auto"/>
        <w:ind w:firstLine="709"/>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КП «Чисте місто», протягом </w:t>
      </w:r>
      <w:r>
        <w:rPr>
          <w:rFonts w:ascii="Times New Roman" w:eastAsia="Times New Roman" w:hAnsi="Times New Roman" w:cs="Times New Roman"/>
          <w:sz w:val="28"/>
          <w:szCs w:val="28"/>
          <w:lang w:val="uk-UA" w:eastAsia="ru-RU"/>
        </w:rPr>
        <w:t>12</w:t>
      </w:r>
      <w:r w:rsidRPr="00A95533">
        <w:rPr>
          <w:rFonts w:ascii="Times New Roman" w:eastAsia="Times New Roman" w:hAnsi="Times New Roman" w:cs="Times New Roman"/>
          <w:sz w:val="28"/>
          <w:szCs w:val="28"/>
          <w:lang w:val="uk-UA" w:eastAsia="ru-RU"/>
        </w:rPr>
        <w:t xml:space="preserve"> місяців, утримує у належному санітарному та естетичному стані території населених пунктів Боголюбовського старостинського округу. Дані роботи виконуються відповідно до замовлення старостату та у попередньо обумовленому обсязі.   Приведено у належний естетичний та санітарний стан території кладовищ с. Боголюбове, с. Мащанка та с. Братське. </w:t>
      </w:r>
    </w:p>
    <w:p w14:paraId="1CB3654D" w14:textId="77777777" w:rsidR="00F42703" w:rsidRPr="00A95533" w:rsidRDefault="00F42703" w:rsidP="00F42703">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За сприяння Тростянецької міської ради  ДП «Екосервіс» КП «Тростянецькомунсервіс» проводить  вивіз сміття з території села Лучка та села Боголюбово,  2 рази на місяць. Проведена робота по долученню до вивозу сміття села Мащанка.</w:t>
      </w:r>
    </w:p>
    <w:p w14:paraId="2941FB0A" w14:textId="77777777" w:rsidR="00F42703" w:rsidRPr="00A95533" w:rsidRDefault="00F42703" w:rsidP="00F42703">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Протягом серпня-жовтня поточного року проводилася підготовка до опалювального сезону 2024-</w:t>
      </w:r>
      <w:r>
        <w:rPr>
          <w:rFonts w:ascii="Times New Roman" w:eastAsia="Times New Roman" w:hAnsi="Times New Roman" w:cs="Times New Roman"/>
          <w:sz w:val="28"/>
          <w:szCs w:val="28"/>
          <w:lang w:val="uk-UA" w:eastAsia="ru-RU"/>
        </w:rPr>
        <w:t>20</w:t>
      </w:r>
      <w:r w:rsidRPr="00A95533">
        <w:rPr>
          <w:rFonts w:ascii="Times New Roman" w:eastAsia="Times New Roman" w:hAnsi="Times New Roman" w:cs="Times New Roman"/>
          <w:sz w:val="28"/>
          <w:szCs w:val="28"/>
          <w:lang w:val="uk-UA" w:eastAsia="ru-RU"/>
        </w:rPr>
        <w:t>25 рр. Виконано ремонт теплогенеруючого обладнання у адмінбудівлях с.Боголюбове, с.Мащанка та Лучанському сільському клубі. Проведено пусконалагоджувальні роботи.</w:t>
      </w:r>
    </w:p>
    <w:p w14:paraId="63486DB8" w14:textId="77777777" w:rsidR="00F42703" w:rsidRPr="00A95533" w:rsidRDefault="00F42703" w:rsidP="00F42703">
      <w:pPr>
        <w:shd w:val="clear" w:color="auto" w:fill="FFFFFF"/>
        <w:spacing w:after="0" w:line="240" w:lineRule="auto"/>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          Всі бюджетні будівлі старостату на 100% забезпечені дровами.</w:t>
      </w:r>
    </w:p>
    <w:p w14:paraId="6CA629CC" w14:textId="77777777" w:rsidR="00F42703" w:rsidRPr="00A860EF" w:rsidRDefault="00F42703" w:rsidP="00F42703">
      <w:pPr>
        <w:shd w:val="clear" w:color="auto" w:fill="FFFFFF"/>
        <w:spacing w:after="0" w:line="240" w:lineRule="auto"/>
        <w:jc w:val="both"/>
        <w:rPr>
          <w:rFonts w:ascii="Times New Roman" w:hAnsi="Times New Roman" w:cs="Times New Roman"/>
          <w:b/>
          <w:bCs/>
          <w:sz w:val="28"/>
          <w:szCs w:val="28"/>
          <w:lang w:val="uk-UA"/>
        </w:rPr>
      </w:pPr>
      <w:r w:rsidRPr="00A95533">
        <w:rPr>
          <w:rFonts w:ascii="Times New Roman" w:eastAsia="Times New Roman" w:hAnsi="Times New Roman" w:cs="Times New Roman"/>
          <w:sz w:val="28"/>
          <w:szCs w:val="28"/>
          <w:lang w:val="uk-UA" w:eastAsia="ru-RU"/>
        </w:rPr>
        <w:t xml:space="preserve"> </w:t>
      </w:r>
      <w:r w:rsidRPr="00A95533">
        <w:rPr>
          <w:rFonts w:ascii="Times New Roman" w:hAnsi="Times New Roman" w:cs="Times New Roman"/>
          <w:sz w:val="28"/>
          <w:szCs w:val="28"/>
          <w:lang w:val="uk-UA"/>
        </w:rPr>
        <w:t xml:space="preserve">                                    </w:t>
      </w:r>
      <w:r w:rsidRPr="00A860EF">
        <w:rPr>
          <w:rFonts w:ascii="Times New Roman" w:hAnsi="Times New Roman" w:cs="Times New Roman"/>
          <w:b/>
          <w:bCs/>
          <w:sz w:val="28"/>
          <w:szCs w:val="28"/>
          <w:lang w:val="uk-UA"/>
        </w:rPr>
        <w:t>МЕДИЧНІ ПОСЛУГИ</w:t>
      </w:r>
    </w:p>
    <w:p w14:paraId="3D9E5DE9" w14:textId="77777777" w:rsidR="00F42703" w:rsidRPr="00A95533" w:rsidRDefault="00F42703" w:rsidP="00F42703">
      <w:pPr>
        <w:spacing w:after="0" w:line="256" w:lineRule="auto"/>
        <w:jc w:val="both"/>
        <w:rPr>
          <w:rFonts w:ascii="Times New Roman" w:hAnsi="Times New Roman" w:cs="Times New Roman"/>
          <w:sz w:val="28"/>
          <w:szCs w:val="28"/>
          <w:lang w:val="uk-UA"/>
        </w:rPr>
      </w:pPr>
      <w:r w:rsidRPr="00A95533">
        <w:rPr>
          <w:rFonts w:ascii="Times New Roman" w:hAnsi="Times New Roman" w:cs="Times New Roman"/>
          <w:sz w:val="28"/>
          <w:szCs w:val="28"/>
          <w:lang w:val="uk-UA"/>
        </w:rPr>
        <w:t xml:space="preserve">     За старостинським округом закріплений фельдшер, який  згідно складеного графіку обслуговує мешканців всіх сіл старостинського округу.  Раз на місяць здійснюється прийом сімейним лікарем. Всім мешканцям старостинського округу (котрі цього потребували) була надана допомога по укладанню договорів з сімейними лікарями Тростянецького ЦПМД.</w:t>
      </w:r>
    </w:p>
    <w:p w14:paraId="20B53B3A" w14:textId="0B34DBE3" w:rsidR="007E3305" w:rsidRDefault="00DE626B" w:rsidP="00382762">
      <w:pPr>
        <w:shd w:val="clear" w:color="auto" w:fill="FFFFFF"/>
        <w:spacing w:after="0" w:line="240" w:lineRule="auto"/>
        <w:ind w:firstLine="360"/>
        <w:jc w:val="both"/>
        <w:rPr>
          <w:rFonts w:ascii="Times New Roman" w:hAnsi="Times New Roman"/>
          <w:color w:val="050505"/>
          <w:sz w:val="28"/>
          <w:szCs w:val="28"/>
          <w:lang w:val="uk-UA"/>
        </w:rPr>
      </w:pPr>
      <w:r>
        <w:rPr>
          <w:rFonts w:ascii="Times New Roman" w:eastAsia="Times New Roman" w:hAnsi="Times New Roman" w:cs="Times New Roman"/>
          <w:sz w:val="28"/>
          <w:szCs w:val="28"/>
          <w:lang w:val="uk-UA" w:eastAsia="ru-RU"/>
        </w:rPr>
        <w:t xml:space="preserve"> </w:t>
      </w:r>
    </w:p>
    <w:p w14:paraId="653A4BCA" w14:textId="77777777" w:rsidR="00DD6090" w:rsidRPr="00B67F4E" w:rsidRDefault="00460773" w:rsidP="00DD6090">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346561">
        <w:rPr>
          <w:rFonts w:ascii="Times New Roman" w:eastAsia="Times New Roman" w:hAnsi="Times New Roman" w:cs="Times New Roman"/>
          <w:noProof/>
          <w:color w:val="000000"/>
          <w:sz w:val="28"/>
          <w:szCs w:val="28"/>
          <w:lang w:val="ru-RU" w:eastAsia="ru-RU"/>
        </w:rPr>
        <mc:AlternateContent>
          <mc:Choice Requires="wps">
            <w:drawing>
              <wp:anchor distT="45720" distB="45720" distL="114300" distR="114300" simplePos="0" relativeHeight="251648512" behindDoc="0" locked="0" layoutInCell="1" allowOverlap="1" wp14:anchorId="07D483EB" wp14:editId="72B8E93B">
                <wp:simplePos x="0" y="0"/>
                <wp:positionH relativeFrom="page">
                  <wp:posOffset>0</wp:posOffset>
                </wp:positionH>
                <wp:positionV relativeFrom="paragraph">
                  <wp:posOffset>32385</wp:posOffset>
                </wp:positionV>
                <wp:extent cx="7767955" cy="566420"/>
                <wp:effectExtent l="0" t="0" r="23495" b="24130"/>
                <wp:wrapSquare wrapText="bothSides"/>
                <wp:docPr id="67" name="Надпись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66420"/>
                        </a:xfrm>
                        <a:prstGeom prst="rect">
                          <a:avLst/>
                        </a:prstGeom>
                        <a:solidFill>
                          <a:srgbClr val="00B0F0"/>
                        </a:solidFill>
                        <a:ln w="9525">
                          <a:solidFill>
                            <a:srgbClr val="000000"/>
                          </a:solidFill>
                          <a:miter lim="800000"/>
                          <a:headEnd/>
                          <a:tailEnd/>
                        </a:ln>
                      </wps:spPr>
                      <wps:txbx>
                        <w:txbxContent>
                          <w:p w14:paraId="7E786B5D" w14:textId="77777777" w:rsidR="008A7BEE" w:rsidRPr="001E20AA" w:rsidRDefault="008A7BEE" w:rsidP="00212561">
                            <w:pPr>
                              <w:spacing w:after="0" w:line="240" w:lineRule="auto"/>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D2D203F" wp14:editId="473B0F37">
                                  <wp:extent cx="476885" cy="381635"/>
                                  <wp:effectExtent l="0" t="0" r="0" b="0"/>
                                  <wp:docPr id="183673586" name="Рисунок 18367358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sidRPr="001E20AA">
                              <w:rPr>
                                <w:rFonts w:ascii="Times New Roman" w:hAnsi="Times New Roman" w:cs="Times New Roman"/>
                                <w:b/>
                                <w:color w:val="FFFFFF"/>
                                <w:sz w:val="28"/>
                                <w:szCs w:val="28"/>
                              </w:rPr>
                              <w:t>КАМ’ЯНСЬКИЙ СТАРОСТИНСЬКИЙ ОКРУГ</w:t>
                            </w:r>
                          </w:p>
                          <w:p w14:paraId="6CBBD8CD" w14:textId="77777777" w:rsidR="008A7BEE" w:rsidRPr="00D01A11" w:rsidRDefault="008A7BEE" w:rsidP="001E20AA">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7D483EB" id="Надпись 67" o:spid="_x0000_s1069" type="#_x0000_t202" style="position:absolute;left:0;text-align:left;margin-left:0;margin-top:2.55pt;width:611.65pt;height:44.6pt;z-index:25164851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NCHTAIAAGAEAAAOAAAAZHJzL2Uyb0RvYy54bWysVM2O0zAQviPxDpbvNGnpzzZqutrtUoS0&#10;/EgLD+A6TmPheIztNik37rwC78CBAzdeoftGjJ22lEXigMjBsj3jb2a+byazy7ZWZCusk6Bz2u+l&#10;lAjNoZB6ndN3b5dPLihxnumCKdAipzvh6OX88aNZYzIxgApUISxBEO2yxuS08t5kSeJ4JWrmemCE&#10;RmMJtmYej3adFJY1iF6rZJCm46QBWxgLXDiHtzedkc4jflkK7l+XpROeqJxibj6uNq6rsCbzGcvW&#10;lplK8kMa7B+yqJnUGPQEdcM8Ixsr/4CqJbfgoPQ9DnUCZSm5iDVgNf30QTV3FTMi1oLkOHOiyf0/&#10;WP5q+8YSWeR0PKFEsxo12n/Zf91/2//Yf7//dP+ZoAFZaozL0PnOoLtvr6FFtWPFztwCf++IhkXF&#10;9FpcWQtNJViBWfbDy+TsaYfjAsiqeQkFRmMbDxGoLW0dKERSCKKjWruTQqL1hOPlZDKeTEcjSjja&#10;RuPxcBAlTFh2fG2s888F1CRscmqxAyI62946H7Jh2dElBHOgZLGUSsWDXa8WypItC92SXqfLI/pv&#10;bkqTJqfT0WDUEfAXiBS/yMGDSLX02PZK1jm9CD6HRgy0PdNFbErPpOr2mLLSBx4DdR2Jvl21Ubjh&#10;06M+Kyh2yKyFrs1xLHFTgf1ISYMtnlP3YcOsoES90KjOtD8chpmIh+FoglwSe25ZnVuY5giVU09J&#10;t134bo42xsp1hZG6ftBwhYqWMpIdpO+yOuSPbRw1OIxcmJPzc/T69WOY/wQAAP//AwBQSwMEFAAG&#10;AAgAAAAhAKl5pQ7dAAAABgEAAA8AAABkcnMvZG93bnJldi54bWxMj8FOwzAQRO9I/IO1SNyo0wRQ&#10;G7KpKiQEl6pK4cJtE7tJRLyObLcN/fq6JziOZjTzplhNZhBH7XxvGWE+S0BobqzquUX4+nx7WIDw&#10;gVjRYFkj/GoPq/L2pqBc2RNX+rgLrYgl7HNC6EIYcyl902lDfmZHzdHbW2coROlaqRydYrkZZJok&#10;z9JQz3Gho1G/drr52R0MwjctKpdW2/P7Xjab83q5TT5qiXh/N61fQAQ9hb8wXPEjOpSRqbYHVl4M&#10;CPFIQHiag7iaaZplIGqE5WMGsizkf/zyAgAA//8DAFBLAQItABQABgAIAAAAIQC2gziS/gAAAOEB&#10;AAATAAAAAAAAAAAAAAAAAAAAAABbQ29udGVudF9UeXBlc10ueG1sUEsBAi0AFAAGAAgAAAAhADj9&#10;If/WAAAAlAEAAAsAAAAAAAAAAAAAAAAALwEAAF9yZWxzLy5yZWxzUEsBAi0AFAAGAAgAAAAhABFw&#10;0IdMAgAAYAQAAA4AAAAAAAAAAAAAAAAALgIAAGRycy9lMm9Eb2MueG1sUEsBAi0AFAAGAAgAAAAh&#10;AKl5pQ7dAAAABgEAAA8AAAAAAAAAAAAAAAAApgQAAGRycy9kb3ducmV2LnhtbFBLBQYAAAAABAAE&#10;APMAAACwBQAAAAA=&#10;" fillcolor="#00b0f0">
                <v:textbox>
                  <w:txbxContent>
                    <w:p w14:paraId="7E786B5D" w14:textId="77777777" w:rsidR="008A7BEE" w:rsidRPr="001E20AA" w:rsidRDefault="008A7BEE" w:rsidP="00212561">
                      <w:pPr>
                        <w:spacing w:after="0" w:line="240" w:lineRule="auto"/>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D2D203F" wp14:editId="473B0F37">
                            <wp:extent cx="476885" cy="381635"/>
                            <wp:effectExtent l="0" t="0" r="0" b="0"/>
                            <wp:docPr id="183673586" name="Рисунок 18367358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sidRPr="001E20AA">
                        <w:rPr>
                          <w:rFonts w:ascii="Times New Roman" w:hAnsi="Times New Roman" w:cs="Times New Roman"/>
                          <w:b/>
                          <w:color w:val="FFFFFF"/>
                          <w:sz w:val="28"/>
                          <w:szCs w:val="28"/>
                        </w:rPr>
                        <w:t>КАМ’ЯНСЬКИЙ СТАРОСТИНСЬКИЙ ОКРУГ</w:t>
                      </w:r>
                    </w:p>
                    <w:p w14:paraId="6CBBD8CD" w14:textId="77777777" w:rsidR="008A7BEE" w:rsidRPr="00D01A11" w:rsidRDefault="008A7BEE" w:rsidP="001E20AA">
                      <w:pPr>
                        <w:widowControl w:val="0"/>
                        <w:autoSpaceDE w:val="0"/>
                        <w:autoSpaceDN w:val="0"/>
                        <w:adjustRightInd w:val="0"/>
                        <w:rPr>
                          <w:color w:val="FFFFFF"/>
                          <w:lang w:val="uk-UA"/>
                        </w:rPr>
                      </w:pPr>
                    </w:p>
                  </w:txbxContent>
                </v:textbox>
                <w10:wrap type="square" anchorx="page"/>
              </v:shape>
            </w:pict>
          </mc:Fallback>
        </mc:AlternateContent>
      </w:r>
      <w:r w:rsidR="00B616E9" w:rsidRPr="00346561">
        <w:rPr>
          <w:rFonts w:ascii="Times New Roman" w:hAnsi="Times New Roman" w:cs="Times New Roman"/>
          <w:color w:val="000000"/>
          <w:sz w:val="28"/>
          <w:szCs w:val="28"/>
          <w:lang w:val="uk-UA"/>
        </w:rPr>
        <w:t xml:space="preserve">        </w:t>
      </w:r>
      <w:r w:rsidR="00D80DC5" w:rsidRPr="00D80DC5">
        <w:rPr>
          <w:rFonts w:ascii="Times New Roman" w:hAnsi="Times New Roman" w:cs="Times New Roman"/>
          <w:color w:val="000000"/>
          <w:sz w:val="28"/>
          <w:szCs w:val="28"/>
          <w:lang w:val="uk-UA"/>
        </w:rPr>
        <w:t xml:space="preserve"> </w:t>
      </w:r>
      <w:r w:rsidR="00DD6090">
        <w:rPr>
          <w:rFonts w:ascii="Times New Roman" w:hAnsi="Times New Roman" w:cs="Times New Roman"/>
          <w:color w:val="000000"/>
          <w:sz w:val="28"/>
          <w:szCs w:val="28"/>
          <w:lang w:val="uk-UA"/>
        </w:rPr>
        <w:t xml:space="preserve">  </w:t>
      </w:r>
      <w:r w:rsidR="00DD6090" w:rsidRPr="00B67F4E">
        <w:rPr>
          <w:rFonts w:ascii="Times New Roman" w:hAnsi="Times New Roman" w:cs="Times New Roman"/>
          <w:color w:val="000000"/>
          <w:sz w:val="28"/>
          <w:szCs w:val="28"/>
          <w:lang w:val="uk-UA"/>
        </w:rPr>
        <w:t>До складу Кам’янського старостинського округу Тростянецької міської ради входять два населених пункти: с.Кам’янка, с.Кам’янецьке. Загальна кількість зареєстрованого населення станом на 01.01.2025 року становить 875 чоловік.</w:t>
      </w:r>
    </w:p>
    <w:p w14:paraId="087A693D" w14:textId="77777777" w:rsidR="00DD6090" w:rsidRPr="00B67F4E" w:rsidRDefault="00DD6090" w:rsidP="00DD6090">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B67F4E">
        <w:rPr>
          <w:rFonts w:ascii="Times New Roman" w:hAnsi="Times New Roman" w:cs="Times New Roman"/>
          <w:color w:val="000000"/>
          <w:sz w:val="28"/>
          <w:szCs w:val="28"/>
          <w:lang w:val="uk-UA"/>
        </w:rPr>
        <w:t xml:space="preserve">           На території старостинського округу працює філія Тростянецький публічної</w:t>
      </w:r>
      <w:r w:rsidRPr="00B67F4E">
        <w:rPr>
          <w:rFonts w:ascii="Times New Roman" w:hAnsi="Times New Roman" w:cs="Times New Roman"/>
          <w:color w:val="000000"/>
          <w:sz w:val="28"/>
          <w:szCs w:val="28"/>
        </w:rPr>
        <w:t> </w:t>
      </w:r>
      <w:r w:rsidRPr="00B67F4E">
        <w:rPr>
          <w:rFonts w:ascii="Times New Roman" w:hAnsi="Times New Roman" w:cs="Times New Roman"/>
          <w:color w:val="000000"/>
          <w:sz w:val="28"/>
          <w:szCs w:val="28"/>
          <w:lang w:val="uk-UA"/>
        </w:rPr>
        <w:t>бібліотеки, Кам’янський сільський будинок культури,</w:t>
      </w:r>
      <w:r>
        <w:rPr>
          <w:rFonts w:ascii="Times New Roman" w:hAnsi="Times New Roman" w:cs="Times New Roman"/>
          <w:color w:val="000000"/>
          <w:sz w:val="28"/>
          <w:szCs w:val="28"/>
          <w:lang w:val="uk-UA"/>
        </w:rPr>
        <w:t xml:space="preserve"> </w:t>
      </w:r>
      <w:r w:rsidRPr="00B67F4E">
        <w:rPr>
          <w:rFonts w:ascii="Times New Roman" w:hAnsi="Times New Roman" w:cs="Times New Roman"/>
          <w:color w:val="000000"/>
          <w:sz w:val="28"/>
          <w:szCs w:val="28"/>
          <w:lang w:val="uk-UA"/>
        </w:rPr>
        <w:t xml:space="preserve">Кам’янська </w:t>
      </w:r>
      <w:r>
        <w:rPr>
          <w:rFonts w:ascii="Times New Roman" w:hAnsi="Times New Roman" w:cs="Times New Roman"/>
          <w:color w:val="000000"/>
          <w:sz w:val="28"/>
          <w:szCs w:val="28"/>
          <w:lang w:val="uk-UA"/>
        </w:rPr>
        <w:t>добровільна</w:t>
      </w:r>
      <w:r w:rsidRPr="00B67F4E">
        <w:rPr>
          <w:rFonts w:ascii="Times New Roman" w:hAnsi="Times New Roman" w:cs="Times New Roman"/>
          <w:color w:val="000000"/>
          <w:sz w:val="28"/>
          <w:szCs w:val="28"/>
          <w:lang w:val="uk-UA"/>
        </w:rPr>
        <w:t xml:space="preserve"> команда пожежної охорони Кам’янського старотинського округу ТМР, Кам’янська амбулаторія загальної практики сімейної медицини, Кам’янецький ФП,</w:t>
      </w:r>
      <w:r w:rsidRPr="00B67F4E">
        <w:rPr>
          <w:rFonts w:ascii="Times New Roman" w:hAnsi="Times New Roman" w:cs="Times New Roman"/>
          <w:color w:val="000000"/>
          <w:sz w:val="28"/>
          <w:szCs w:val="28"/>
        </w:rPr>
        <w:t> </w:t>
      </w:r>
      <w:r w:rsidRPr="00B67F4E">
        <w:rPr>
          <w:rFonts w:ascii="Times New Roman" w:hAnsi="Times New Roman" w:cs="Times New Roman"/>
          <w:color w:val="000000"/>
          <w:sz w:val="28"/>
          <w:szCs w:val="28"/>
          <w:lang w:val="uk-UA"/>
        </w:rPr>
        <w:t>Кам’янський заклад загальної середньої освіти І – ІІІ ступенів з дошкільною освітою Тростянецької міської ради.</w:t>
      </w:r>
    </w:p>
    <w:p w14:paraId="5B240F5E" w14:textId="77777777" w:rsidR="00DD6090" w:rsidRPr="00B67F4E" w:rsidRDefault="00DD6090" w:rsidP="00DD6090">
      <w:pPr>
        <w:pStyle w:val="aa"/>
        <w:spacing w:before="0" w:beforeAutospacing="0" w:after="0" w:afterAutospacing="0"/>
        <w:ind w:firstLine="600"/>
        <w:jc w:val="both"/>
        <w:rPr>
          <w:color w:val="000000"/>
          <w:sz w:val="28"/>
          <w:szCs w:val="28"/>
          <w:lang w:val="uk-UA"/>
        </w:rPr>
      </w:pPr>
      <w:r w:rsidRPr="00B67F4E">
        <w:rPr>
          <w:color w:val="000000"/>
          <w:sz w:val="28"/>
          <w:szCs w:val="28"/>
          <w:lang w:val="uk-UA"/>
        </w:rPr>
        <w:t>За 12 місяців 2024 року</w:t>
      </w:r>
      <w:r w:rsidRPr="00B67F4E">
        <w:rPr>
          <w:color w:val="000000"/>
          <w:sz w:val="28"/>
          <w:szCs w:val="28"/>
        </w:rPr>
        <w:t xml:space="preserve">  на прийомі у старости побувало </w:t>
      </w:r>
      <w:r w:rsidRPr="00B67F4E">
        <w:rPr>
          <w:color w:val="000000"/>
          <w:sz w:val="28"/>
          <w:szCs w:val="28"/>
          <w:lang w:val="uk-UA"/>
        </w:rPr>
        <w:t xml:space="preserve">201 </w:t>
      </w:r>
      <w:r w:rsidRPr="00B67F4E">
        <w:rPr>
          <w:color w:val="000000"/>
          <w:sz w:val="28"/>
          <w:szCs w:val="28"/>
        </w:rPr>
        <w:t xml:space="preserve"> ос</w:t>
      </w:r>
      <w:r w:rsidRPr="00B67F4E">
        <w:rPr>
          <w:color w:val="000000"/>
          <w:sz w:val="28"/>
          <w:szCs w:val="28"/>
          <w:lang w:val="uk-UA"/>
        </w:rPr>
        <w:t>оба</w:t>
      </w:r>
      <w:r w:rsidRPr="00B67F4E">
        <w:rPr>
          <w:color w:val="000000"/>
          <w:sz w:val="28"/>
          <w:szCs w:val="28"/>
        </w:rPr>
        <w:t xml:space="preserve"> із питаннями різного характеру з сіл Кам’янка та Кам’янецьке. Розглянуто</w:t>
      </w:r>
      <w:r w:rsidRPr="00B67F4E">
        <w:rPr>
          <w:color w:val="000000"/>
          <w:sz w:val="28"/>
          <w:szCs w:val="28"/>
          <w:lang w:val="uk-UA"/>
        </w:rPr>
        <w:t xml:space="preserve"> 25 </w:t>
      </w:r>
      <w:r w:rsidRPr="00B67F4E">
        <w:rPr>
          <w:color w:val="000000"/>
          <w:sz w:val="28"/>
          <w:szCs w:val="28"/>
        </w:rPr>
        <w:t>письмових звернень громадян. Переважна більшість звернень стосується соціального захисту населення,  призначення або</w:t>
      </w:r>
      <w:r w:rsidRPr="00B67F4E">
        <w:rPr>
          <w:color w:val="000000"/>
          <w:sz w:val="28"/>
          <w:szCs w:val="28"/>
          <w:lang w:val="uk-UA"/>
        </w:rPr>
        <w:t xml:space="preserve"> </w:t>
      </w:r>
      <w:r w:rsidRPr="00B67F4E">
        <w:rPr>
          <w:color w:val="000000"/>
          <w:sz w:val="28"/>
          <w:szCs w:val="28"/>
        </w:rPr>
        <w:t>продовження субсидії на оплату комунальних послуг та соціальні допомоги малозабезпеченим сім‘ям та по земельних питаннях</w:t>
      </w:r>
      <w:r w:rsidRPr="00B67F4E">
        <w:rPr>
          <w:color w:val="000000"/>
          <w:sz w:val="28"/>
          <w:szCs w:val="28"/>
          <w:lang w:val="uk-UA"/>
        </w:rPr>
        <w:t>, отримання матеріальної допомоги на лікування.</w:t>
      </w:r>
    </w:p>
    <w:p w14:paraId="116E6A8F" w14:textId="77777777" w:rsidR="00DD6090" w:rsidRPr="00B67F4E" w:rsidRDefault="00DD6090" w:rsidP="00DD6090">
      <w:pPr>
        <w:tabs>
          <w:tab w:val="left" w:pos="0"/>
          <w:tab w:val="left" w:pos="452"/>
        </w:tabs>
        <w:spacing w:after="0" w:line="240" w:lineRule="auto"/>
        <w:jc w:val="both"/>
        <w:rPr>
          <w:rFonts w:ascii="Times New Roman" w:hAnsi="Times New Roman" w:cs="Times New Roman"/>
          <w:color w:val="000000"/>
          <w:sz w:val="28"/>
          <w:szCs w:val="28"/>
          <w:lang w:val="uk-UA"/>
        </w:rPr>
      </w:pPr>
      <w:r w:rsidRPr="00B67F4E">
        <w:rPr>
          <w:rFonts w:ascii="Times New Roman" w:hAnsi="Times New Roman" w:cs="Times New Roman"/>
          <w:color w:val="000000"/>
          <w:sz w:val="28"/>
          <w:szCs w:val="28"/>
          <w:lang w:val="uk-UA"/>
        </w:rPr>
        <w:t xml:space="preserve">         </w:t>
      </w:r>
      <w:r w:rsidRPr="00DD6090">
        <w:rPr>
          <w:rFonts w:ascii="Times New Roman" w:hAnsi="Times New Roman" w:cs="Times New Roman"/>
          <w:color w:val="000000"/>
          <w:sz w:val="28"/>
          <w:szCs w:val="28"/>
          <w:lang w:val="ru-RU"/>
        </w:rPr>
        <w:t xml:space="preserve">Надано </w:t>
      </w:r>
      <w:r w:rsidRPr="00B67F4E">
        <w:rPr>
          <w:rFonts w:ascii="Times New Roman" w:hAnsi="Times New Roman" w:cs="Times New Roman"/>
          <w:color w:val="000000"/>
          <w:sz w:val="28"/>
          <w:szCs w:val="28"/>
          <w:lang w:val="uk-UA"/>
        </w:rPr>
        <w:t xml:space="preserve">7 </w:t>
      </w:r>
      <w:r w:rsidRPr="00DD6090">
        <w:rPr>
          <w:rFonts w:ascii="Times New Roman" w:hAnsi="Times New Roman" w:cs="Times New Roman"/>
          <w:color w:val="000000"/>
          <w:sz w:val="28"/>
          <w:szCs w:val="28"/>
          <w:lang w:val="ru-RU"/>
        </w:rPr>
        <w:t>матеріальн</w:t>
      </w:r>
      <w:r w:rsidRPr="00B67F4E">
        <w:rPr>
          <w:rFonts w:ascii="Times New Roman" w:hAnsi="Times New Roman" w:cs="Times New Roman"/>
          <w:color w:val="000000"/>
          <w:sz w:val="28"/>
          <w:szCs w:val="28"/>
          <w:lang w:val="uk-UA"/>
        </w:rPr>
        <w:t xml:space="preserve">их </w:t>
      </w:r>
      <w:r w:rsidRPr="00DD6090">
        <w:rPr>
          <w:rFonts w:ascii="Times New Roman" w:hAnsi="Times New Roman" w:cs="Times New Roman"/>
          <w:color w:val="000000"/>
          <w:sz w:val="28"/>
          <w:szCs w:val="28"/>
          <w:lang w:val="ru-RU"/>
        </w:rPr>
        <w:t>допомог</w:t>
      </w:r>
      <w:r w:rsidRPr="00B67F4E">
        <w:rPr>
          <w:rFonts w:ascii="Times New Roman" w:hAnsi="Times New Roman" w:cs="Times New Roman"/>
          <w:color w:val="000000"/>
          <w:sz w:val="28"/>
          <w:szCs w:val="28"/>
          <w:lang w:val="uk-UA"/>
        </w:rPr>
        <w:t xml:space="preserve"> </w:t>
      </w:r>
      <w:r w:rsidRPr="00DD6090">
        <w:rPr>
          <w:rFonts w:ascii="Times New Roman" w:hAnsi="Times New Roman" w:cs="Times New Roman"/>
          <w:color w:val="000000"/>
          <w:sz w:val="28"/>
          <w:szCs w:val="28"/>
          <w:lang w:val="ru-RU"/>
        </w:rPr>
        <w:t>мешканцям</w:t>
      </w:r>
      <w:r w:rsidRPr="00B67F4E">
        <w:rPr>
          <w:rFonts w:ascii="Times New Roman" w:hAnsi="Times New Roman" w:cs="Times New Roman"/>
          <w:color w:val="000000"/>
          <w:sz w:val="28"/>
          <w:szCs w:val="28"/>
          <w:lang w:val="uk-UA"/>
        </w:rPr>
        <w:t xml:space="preserve"> Кам</w:t>
      </w:r>
      <w:r w:rsidRPr="00DD6090">
        <w:rPr>
          <w:rFonts w:ascii="Times New Roman" w:hAnsi="Times New Roman" w:cs="Times New Roman"/>
          <w:color w:val="000000"/>
          <w:sz w:val="28"/>
          <w:szCs w:val="28"/>
          <w:lang w:val="ru-RU"/>
        </w:rPr>
        <w:t>’</w:t>
      </w:r>
      <w:r w:rsidRPr="00B67F4E">
        <w:rPr>
          <w:rFonts w:ascii="Times New Roman" w:hAnsi="Times New Roman" w:cs="Times New Roman"/>
          <w:color w:val="000000"/>
          <w:sz w:val="28"/>
          <w:szCs w:val="28"/>
          <w:lang w:val="uk-UA"/>
        </w:rPr>
        <w:t>янського старостинського</w:t>
      </w:r>
      <w:r w:rsidRPr="00DD6090">
        <w:rPr>
          <w:rFonts w:ascii="Times New Roman" w:hAnsi="Times New Roman" w:cs="Times New Roman"/>
          <w:color w:val="000000"/>
          <w:sz w:val="28"/>
          <w:szCs w:val="28"/>
          <w:lang w:val="ru-RU"/>
        </w:rPr>
        <w:t xml:space="preserve"> округу</w:t>
      </w:r>
      <w:r w:rsidRPr="00B67F4E">
        <w:rPr>
          <w:rFonts w:ascii="Times New Roman" w:hAnsi="Times New Roman" w:cs="Times New Roman"/>
          <w:color w:val="000000"/>
          <w:sz w:val="28"/>
          <w:szCs w:val="28"/>
          <w:lang w:val="uk-UA"/>
        </w:rPr>
        <w:t xml:space="preserve"> Тростянецької міської ради.</w:t>
      </w:r>
    </w:p>
    <w:p w14:paraId="53FAA885" w14:textId="77777777" w:rsidR="00DD6090" w:rsidRPr="00B67F4E" w:rsidRDefault="00DD6090" w:rsidP="00DD6090">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B67F4E">
        <w:rPr>
          <w:rFonts w:ascii="Times New Roman" w:hAnsi="Times New Roman" w:cs="Times New Roman"/>
          <w:color w:val="000000"/>
          <w:sz w:val="28"/>
          <w:szCs w:val="28"/>
          <w:lang w:val="uk-UA"/>
        </w:rPr>
        <w:tab/>
        <w:t xml:space="preserve">  Добровільною командою пожежної охорони Кам’янського старостинського округу Тростянецької міської ради  ліквідовано 1 загоряння сухої трави.</w:t>
      </w:r>
    </w:p>
    <w:p w14:paraId="521FD579" w14:textId="77777777" w:rsidR="00DD6090" w:rsidRPr="00B67F4E" w:rsidRDefault="00DD6090" w:rsidP="00DD6090">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B67F4E">
        <w:rPr>
          <w:rFonts w:ascii="Times New Roman" w:hAnsi="Times New Roman" w:cs="Times New Roman"/>
          <w:color w:val="000000"/>
          <w:sz w:val="28"/>
          <w:szCs w:val="28"/>
          <w:lang w:val="uk-UA"/>
        </w:rPr>
        <w:t xml:space="preserve">        Впродовж 12 місяців  2024 року проведено:</w:t>
      </w:r>
    </w:p>
    <w:p w14:paraId="2A4D7706" w14:textId="77777777" w:rsidR="00DD6090" w:rsidRPr="00B67F4E" w:rsidRDefault="00DD6090" w:rsidP="002D4C0D">
      <w:pPr>
        <w:pStyle w:val="a3"/>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color w:val="000000"/>
          <w:sz w:val="28"/>
          <w:szCs w:val="28"/>
          <w:lang w:val="uk-UA"/>
        </w:rPr>
        <w:t>заготовлено 100 м</w:t>
      </w:r>
      <w:r w:rsidRPr="00B67F4E">
        <w:rPr>
          <w:rFonts w:ascii="Times New Roman" w:hAnsi="Times New Roman" w:cs="Times New Roman"/>
          <w:color w:val="000000"/>
          <w:sz w:val="28"/>
          <w:szCs w:val="28"/>
          <w:vertAlign w:val="superscript"/>
          <w:lang w:val="uk-UA"/>
        </w:rPr>
        <w:t>3</w:t>
      </w:r>
      <w:r w:rsidRPr="00B67F4E">
        <w:rPr>
          <w:rFonts w:ascii="Times New Roman" w:hAnsi="Times New Roman" w:cs="Times New Roman"/>
          <w:color w:val="000000"/>
          <w:sz w:val="28"/>
          <w:szCs w:val="28"/>
          <w:lang w:val="uk-UA"/>
        </w:rPr>
        <w:t xml:space="preserve"> дров для опалення закладів соціальної сфери округа;</w:t>
      </w:r>
    </w:p>
    <w:p w14:paraId="78DBE284" w14:textId="77777777" w:rsidR="00DD6090" w:rsidRPr="00B67F4E" w:rsidRDefault="00DD6090" w:rsidP="002D4C0D">
      <w:pPr>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color w:val="000000"/>
          <w:sz w:val="28"/>
          <w:szCs w:val="28"/>
          <w:lang w:val="uk-UA"/>
        </w:rPr>
        <w:t>видача гуманітарної допомоги мешканцям округу;</w:t>
      </w:r>
    </w:p>
    <w:p w14:paraId="268DCAC8" w14:textId="77777777" w:rsidR="00DD6090" w:rsidRPr="00B67F4E" w:rsidRDefault="00DD6090" w:rsidP="002D4C0D">
      <w:pPr>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sz w:val="28"/>
          <w:szCs w:val="28"/>
          <w:lang w:val="uk-UA"/>
        </w:rPr>
        <w:t>чистка від снігу та посипка доріг комунальних, обласного і державного значення службою «Дороги Сумщини», ФОП Тарасенко Є.М.;</w:t>
      </w:r>
    </w:p>
    <w:p w14:paraId="28A912A1" w14:textId="77777777" w:rsidR="00DD6090" w:rsidRPr="00B67F4E" w:rsidRDefault="00DD6090" w:rsidP="002D4C0D">
      <w:pPr>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sz w:val="28"/>
          <w:szCs w:val="28"/>
          <w:lang w:val="uk-UA"/>
        </w:rPr>
        <w:t>плетіння маскувальних сіток  для військових ЗСУ, виготовлення окопних свічок ,запальничок, плетіння килимів, в’язання  шкарпеток;</w:t>
      </w:r>
    </w:p>
    <w:p w14:paraId="793C7843" w14:textId="77777777" w:rsidR="00DD6090" w:rsidRPr="00B67F4E" w:rsidRDefault="00DD6090" w:rsidP="002D4C0D">
      <w:pPr>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sz w:val="28"/>
          <w:szCs w:val="28"/>
          <w:lang w:val="uk-UA"/>
        </w:rPr>
        <w:t>постачання скрапленого газу в балонах компанія БВС «Полтавагаз» для мешканців округу;</w:t>
      </w:r>
    </w:p>
    <w:p w14:paraId="1FDE9103" w14:textId="77777777" w:rsidR="00DD6090" w:rsidRPr="00B67F4E" w:rsidRDefault="00DD6090" w:rsidP="002D4C0D">
      <w:pPr>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sz w:val="28"/>
          <w:szCs w:val="28"/>
          <w:lang w:val="uk-UA"/>
        </w:rPr>
        <w:t xml:space="preserve">видача гуманітарної допомоги мешканцям округу: насіннєвий матеріал від благодійного фонду </w:t>
      </w:r>
      <w:r w:rsidRPr="00B67F4E">
        <w:rPr>
          <w:rFonts w:ascii="Times New Roman" w:hAnsi="Times New Roman" w:cs="Times New Roman"/>
          <w:color w:val="050505"/>
          <w:sz w:val="28"/>
          <w:szCs w:val="28"/>
          <w:shd w:val="clear" w:color="auto" w:fill="FFFFFF"/>
          <w:lang w:val="uk-UA"/>
        </w:rPr>
        <w:t>"</w:t>
      </w:r>
      <w:r w:rsidRPr="00B67F4E">
        <w:rPr>
          <w:rFonts w:ascii="Times New Roman" w:hAnsi="Times New Roman" w:cs="Times New Roman"/>
          <w:color w:val="050505"/>
          <w:sz w:val="28"/>
          <w:szCs w:val="28"/>
          <w:shd w:val="clear" w:color="auto" w:fill="FFFFFF"/>
        </w:rPr>
        <w:t>GEM</w:t>
      </w:r>
      <w:r w:rsidRPr="00B67F4E">
        <w:rPr>
          <w:rFonts w:ascii="Times New Roman" w:hAnsi="Times New Roman" w:cs="Times New Roman"/>
          <w:color w:val="050505"/>
          <w:sz w:val="28"/>
          <w:szCs w:val="28"/>
          <w:shd w:val="clear" w:color="auto" w:fill="FFFFFF"/>
          <w:lang w:val="uk-UA"/>
        </w:rPr>
        <w:t xml:space="preserve">" </w:t>
      </w:r>
      <w:r w:rsidRPr="00B67F4E">
        <w:rPr>
          <w:rFonts w:ascii="Times New Roman" w:hAnsi="Times New Roman" w:cs="Times New Roman"/>
          <w:color w:val="050505"/>
          <w:sz w:val="28"/>
          <w:szCs w:val="28"/>
          <w:shd w:val="clear" w:color="auto" w:fill="FFFFFF"/>
        </w:rPr>
        <w:t>GLOBAL</w:t>
      </w:r>
      <w:r w:rsidRPr="00B67F4E">
        <w:rPr>
          <w:rFonts w:ascii="Times New Roman" w:hAnsi="Times New Roman" w:cs="Times New Roman"/>
          <w:color w:val="050505"/>
          <w:sz w:val="28"/>
          <w:szCs w:val="28"/>
          <w:shd w:val="clear" w:color="auto" w:fill="FFFFFF"/>
          <w:lang w:val="uk-UA"/>
        </w:rPr>
        <w:t xml:space="preserve"> </w:t>
      </w:r>
      <w:r w:rsidRPr="00B67F4E">
        <w:rPr>
          <w:rFonts w:ascii="Times New Roman" w:hAnsi="Times New Roman" w:cs="Times New Roman"/>
          <w:color w:val="050505"/>
          <w:sz w:val="28"/>
          <w:szCs w:val="28"/>
          <w:shd w:val="clear" w:color="auto" w:fill="FFFFFF"/>
        </w:rPr>
        <w:t>EMPOWERMENT</w:t>
      </w:r>
      <w:r w:rsidRPr="00B67F4E">
        <w:rPr>
          <w:rFonts w:ascii="Times New Roman" w:hAnsi="Times New Roman" w:cs="Times New Roman"/>
          <w:color w:val="050505"/>
          <w:sz w:val="28"/>
          <w:szCs w:val="28"/>
          <w:shd w:val="clear" w:color="auto" w:fill="FFFFFF"/>
          <w:lang w:val="uk-UA"/>
        </w:rPr>
        <w:t xml:space="preserve"> </w:t>
      </w:r>
      <w:r w:rsidRPr="00B67F4E">
        <w:rPr>
          <w:rFonts w:ascii="Times New Roman" w:hAnsi="Times New Roman" w:cs="Times New Roman"/>
          <w:color w:val="050505"/>
          <w:sz w:val="28"/>
          <w:szCs w:val="28"/>
          <w:shd w:val="clear" w:color="auto" w:fill="FFFFFF"/>
        </w:rPr>
        <w:t>MISSION</w:t>
      </w:r>
      <w:r w:rsidRPr="00B67F4E">
        <w:rPr>
          <w:rFonts w:ascii="Times New Roman" w:hAnsi="Times New Roman" w:cs="Times New Roman"/>
          <w:color w:val="050505"/>
          <w:sz w:val="28"/>
          <w:szCs w:val="28"/>
          <w:shd w:val="clear" w:color="auto" w:fill="FFFFFF"/>
          <w:lang w:val="uk-UA"/>
        </w:rPr>
        <w:t xml:space="preserve"> </w:t>
      </w:r>
      <w:r w:rsidRPr="00B67F4E">
        <w:rPr>
          <w:rFonts w:ascii="Times New Roman" w:hAnsi="Times New Roman" w:cs="Times New Roman"/>
          <w:color w:val="050505"/>
          <w:sz w:val="28"/>
          <w:szCs w:val="28"/>
          <w:shd w:val="clear" w:color="auto" w:fill="FFFFFF"/>
        </w:rPr>
        <w:t>UKRAINE</w:t>
      </w:r>
      <w:r w:rsidRPr="00B67F4E">
        <w:rPr>
          <w:rFonts w:ascii="Times New Roman" w:hAnsi="Times New Roman" w:cs="Times New Roman"/>
          <w:color w:val="050505"/>
          <w:sz w:val="28"/>
          <w:szCs w:val="28"/>
          <w:shd w:val="clear" w:color="auto" w:fill="FFFFFF"/>
          <w:lang w:val="uk-UA"/>
        </w:rPr>
        <w:t xml:space="preserve"> – 473 набора;</w:t>
      </w:r>
    </w:p>
    <w:p w14:paraId="386DDE82" w14:textId="77777777" w:rsidR="00DD6090" w:rsidRPr="00B67F4E" w:rsidRDefault="00DD6090" w:rsidP="002D4C0D">
      <w:pPr>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sz w:val="28"/>
          <w:szCs w:val="28"/>
          <w:lang w:val="uk-UA"/>
        </w:rPr>
        <w:t xml:space="preserve">видача гуманітарної допомоги мешканцям округу: продуктовий набір для ВПО від благодійного фонду </w:t>
      </w:r>
      <w:r w:rsidRPr="00B67F4E">
        <w:rPr>
          <w:rFonts w:ascii="Times New Roman" w:hAnsi="Times New Roman" w:cs="Times New Roman"/>
          <w:color w:val="050505"/>
          <w:sz w:val="28"/>
          <w:szCs w:val="28"/>
          <w:shd w:val="clear" w:color="auto" w:fill="FFFFFF"/>
          <w:lang w:val="uk-UA"/>
        </w:rPr>
        <w:t>"</w:t>
      </w:r>
      <w:r w:rsidRPr="00B67F4E">
        <w:rPr>
          <w:rFonts w:ascii="Times New Roman" w:hAnsi="Times New Roman" w:cs="Times New Roman"/>
          <w:color w:val="050505"/>
          <w:sz w:val="28"/>
          <w:szCs w:val="28"/>
          <w:shd w:val="clear" w:color="auto" w:fill="FFFFFF"/>
        </w:rPr>
        <w:t>GEM</w:t>
      </w:r>
      <w:r w:rsidRPr="00B67F4E">
        <w:rPr>
          <w:rFonts w:ascii="Times New Roman" w:hAnsi="Times New Roman" w:cs="Times New Roman"/>
          <w:color w:val="050505"/>
          <w:sz w:val="28"/>
          <w:szCs w:val="28"/>
          <w:shd w:val="clear" w:color="auto" w:fill="FFFFFF"/>
          <w:lang w:val="uk-UA"/>
        </w:rPr>
        <w:t xml:space="preserve">" </w:t>
      </w:r>
      <w:r w:rsidRPr="00B67F4E">
        <w:rPr>
          <w:rFonts w:ascii="Times New Roman" w:hAnsi="Times New Roman" w:cs="Times New Roman"/>
          <w:color w:val="050505"/>
          <w:sz w:val="28"/>
          <w:szCs w:val="28"/>
          <w:shd w:val="clear" w:color="auto" w:fill="FFFFFF"/>
        </w:rPr>
        <w:t>GLOBAL</w:t>
      </w:r>
      <w:r w:rsidRPr="00B67F4E">
        <w:rPr>
          <w:rFonts w:ascii="Times New Roman" w:hAnsi="Times New Roman" w:cs="Times New Roman"/>
          <w:color w:val="050505"/>
          <w:sz w:val="28"/>
          <w:szCs w:val="28"/>
          <w:shd w:val="clear" w:color="auto" w:fill="FFFFFF"/>
          <w:lang w:val="uk-UA"/>
        </w:rPr>
        <w:t xml:space="preserve"> </w:t>
      </w:r>
      <w:r w:rsidRPr="00B67F4E">
        <w:rPr>
          <w:rFonts w:ascii="Times New Roman" w:hAnsi="Times New Roman" w:cs="Times New Roman"/>
          <w:color w:val="050505"/>
          <w:sz w:val="28"/>
          <w:szCs w:val="28"/>
          <w:shd w:val="clear" w:color="auto" w:fill="FFFFFF"/>
        </w:rPr>
        <w:t>EMPOWERMENT</w:t>
      </w:r>
      <w:r w:rsidRPr="00B67F4E">
        <w:rPr>
          <w:rFonts w:ascii="Times New Roman" w:hAnsi="Times New Roman" w:cs="Times New Roman"/>
          <w:color w:val="050505"/>
          <w:sz w:val="28"/>
          <w:szCs w:val="28"/>
          <w:shd w:val="clear" w:color="auto" w:fill="FFFFFF"/>
          <w:lang w:val="uk-UA"/>
        </w:rPr>
        <w:t xml:space="preserve"> </w:t>
      </w:r>
      <w:r w:rsidRPr="00B67F4E">
        <w:rPr>
          <w:rFonts w:ascii="Times New Roman" w:hAnsi="Times New Roman" w:cs="Times New Roman"/>
          <w:color w:val="050505"/>
          <w:sz w:val="28"/>
          <w:szCs w:val="28"/>
          <w:shd w:val="clear" w:color="auto" w:fill="FFFFFF"/>
        </w:rPr>
        <w:t>MISSION</w:t>
      </w:r>
      <w:r w:rsidRPr="00B67F4E">
        <w:rPr>
          <w:rFonts w:ascii="Times New Roman" w:hAnsi="Times New Roman" w:cs="Times New Roman"/>
          <w:color w:val="050505"/>
          <w:sz w:val="28"/>
          <w:szCs w:val="28"/>
          <w:shd w:val="clear" w:color="auto" w:fill="FFFFFF"/>
          <w:lang w:val="uk-UA"/>
        </w:rPr>
        <w:t xml:space="preserve"> </w:t>
      </w:r>
      <w:r w:rsidRPr="00B67F4E">
        <w:rPr>
          <w:rFonts w:ascii="Times New Roman" w:hAnsi="Times New Roman" w:cs="Times New Roman"/>
          <w:color w:val="050505"/>
          <w:sz w:val="28"/>
          <w:szCs w:val="28"/>
          <w:shd w:val="clear" w:color="auto" w:fill="FFFFFF"/>
        </w:rPr>
        <w:t>UKRAINE</w:t>
      </w:r>
      <w:r w:rsidRPr="00B67F4E">
        <w:rPr>
          <w:rFonts w:ascii="Times New Roman" w:hAnsi="Times New Roman" w:cs="Times New Roman"/>
          <w:color w:val="050505"/>
          <w:sz w:val="28"/>
          <w:szCs w:val="28"/>
          <w:shd w:val="clear" w:color="auto" w:fill="FFFFFF"/>
          <w:lang w:val="uk-UA"/>
        </w:rPr>
        <w:t xml:space="preserve"> – 77 набора;</w:t>
      </w:r>
    </w:p>
    <w:p w14:paraId="69FDE077" w14:textId="77777777" w:rsidR="00DD6090" w:rsidRPr="00B67F4E" w:rsidRDefault="00DD6090" w:rsidP="002D4C0D">
      <w:pPr>
        <w:numPr>
          <w:ilvl w:val="0"/>
          <w:numId w:val="56"/>
        </w:numPr>
        <w:tabs>
          <w:tab w:val="left" w:pos="-142"/>
          <w:tab w:val="left" w:pos="426"/>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sz w:val="28"/>
          <w:szCs w:val="28"/>
          <w:lang w:val="uk-UA"/>
        </w:rPr>
        <w:t xml:space="preserve">видача продуктових наборів для ВПО (інваліди), багатодітні сім’ї, інваліди І-ІІ групи від благодійного фонду </w:t>
      </w:r>
      <w:r w:rsidRPr="00B67F4E">
        <w:rPr>
          <w:rFonts w:ascii="Times New Roman" w:hAnsi="Times New Roman" w:cs="Times New Roman"/>
          <w:sz w:val="28"/>
          <w:szCs w:val="28"/>
        </w:rPr>
        <w:t>GENERALITAT</w:t>
      </w:r>
      <w:r w:rsidRPr="00B67F4E">
        <w:rPr>
          <w:rFonts w:ascii="Times New Roman" w:hAnsi="Times New Roman" w:cs="Times New Roman"/>
          <w:sz w:val="28"/>
          <w:szCs w:val="28"/>
          <w:lang w:val="uk-UA"/>
        </w:rPr>
        <w:t xml:space="preserve"> </w:t>
      </w:r>
      <w:r w:rsidRPr="00B67F4E">
        <w:rPr>
          <w:rFonts w:ascii="Times New Roman" w:hAnsi="Times New Roman" w:cs="Times New Roman"/>
          <w:sz w:val="28"/>
          <w:szCs w:val="28"/>
        </w:rPr>
        <w:t>VALENCIANA</w:t>
      </w:r>
      <w:r w:rsidRPr="00B67F4E">
        <w:rPr>
          <w:rFonts w:ascii="Times New Roman" w:hAnsi="Times New Roman" w:cs="Times New Roman"/>
          <w:sz w:val="28"/>
          <w:szCs w:val="28"/>
          <w:lang w:val="uk-UA"/>
        </w:rPr>
        <w:t xml:space="preserve"> Бюро гендерних стратегій  і бюджетування – 29 наборів;</w:t>
      </w:r>
    </w:p>
    <w:p w14:paraId="4B991AC2" w14:textId="77777777" w:rsidR="00DD6090" w:rsidRPr="00B67F4E" w:rsidRDefault="00DD6090" w:rsidP="002D4C0D">
      <w:pPr>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sz w:val="28"/>
          <w:szCs w:val="28"/>
          <w:lang w:val="uk-UA"/>
        </w:rPr>
        <w:t>грейдерування доріг комунальної власності с.Кам’янка вул.Садова, Півненківська, Лісна; с.Кам’янецьке вул.Ватутіна та Привокзальна, Зарічна, Партизанська;</w:t>
      </w:r>
    </w:p>
    <w:p w14:paraId="4BA46309" w14:textId="77777777" w:rsidR="00DD6090" w:rsidRPr="00B67F4E" w:rsidRDefault="00DD6090" w:rsidP="002D4C0D">
      <w:pPr>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sz w:val="28"/>
          <w:szCs w:val="28"/>
          <w:lang w:val="uk-UA"/>
        </w:rPr>
        <w:t>п</w:t>
      </w:r>
      <w:r w:rsidRPr="00DD6090">
        <w:rPr>
          <w:rFonts w:ascii="Times New Roman" w:hAnsi="Times New Roman" w:cs="Times New Roman"/>
          <w:sz w:val="28"/>
          <w:szCs w:val="28"/>
          <w:lang w:val="ru-RU"/>
        </w:rPr>
        <w:t>ринято документ</w:t>
      </w:r>
      <w:r w:rsidRPr="00B67F4E">
        <w:rPr>
          <w:rFonts w:ascii="Times New Roman" w:hAnsi="Times New Roman" w:cs="Times New Roman"/>
          <w:sz w:val="28"/>
          <w:szCs w:val="28"/>
          <w:lang w:val="uk-UA"/>
        </w:rPr>
        <w:t>и</w:t>
      </w:r>
      <w:r w:rsidRPr="00DD6090">
        <w:rPr>
          <w:rFonts w:ascii="Times New Roman" w:hAnsi="Times New Roman" w:cs="Times New Roman"/>
          <w:sz w:val="28"/>
          <w:szCs w:val="28"/>
          <w:lang w:val="ru-RU"/>
        </w:rPr>
        <w:t xml:space="preserve"> на субсиді</w:t>
      </w:r>
      <w:r w:rsidRPr="00B67F4E">
        <w:rPr>
          <w:rFonts w:ascii="Times New Roman" w:hAnsi="Times New Roman" w:cs="Times New Roman"/>
          <w:sz w:val="28"/>
          <w:szCs w:val="28"/>
          <w:lang w:val="uk-UA"/>
        </w:rPr>
        <w:t>ю</w:t>
      </w:r>
      <w:r w:rsidRPr="00DD6090">
        <w:rPr>
          <w:rFonts w:ascii="Times New Roman" w:hAnsi="Times New Roman" w:cs="Times New Roman"/>
          <w:sz w:val="28"/>
          <w:szCs w:val="28"/>
          <w:lang w:val="ru-RU"/>
        </w:rPr>
        <w:t xml:space="preserve"> (зроблено ксерокопії, надано допомогу в заповненні заяв та декларацій на субсидії)</w:t>
      </w:r>
      <w:r w:rsidRPr="00B67F4E">
        <w:rPr>
          <w:rFonts w:ascii="Times New Roman" w:hAnsi="Times New Roman" w:cs="Times New Roman"/>
          <w:sz w:val="28"/>
          <w:szCs w:val="28"/>
          <w:lang w:val="uk-UA"/>
        </w:rPr>
        <w:t xml:space="preserve"> – 151 пакет документів;</w:t>
      </w:r>
    </w:p>
    <w:p w14:paraId="7C7832F2" w14:textId="77777777" w:rsidR="00DD6090" w:rsidRPr="00B67F4E" w:rsidRDefault="00DD6090" w:rsidP="002D4C0D">
      <w:pPr>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sz w:val="28"/>
          <w:szCs w:val="28"/>
          <w:lang w:val="uk-UA"/>
        </w:rPr>
        <w:t>формування справ  та  подача документів до відділу  Служби у справах дітей Тростянецької міської ради для оформлення статусу «дитина війни» - 71 пакет документів;</w:t>
      </w:r>
    </w:p>
    <w:p w14:paraId="2A477696" w14:textId="77777777" w:rsidR="00DD6090" w:rsidRPr="00B67F4E" w:rsidRDefault="00DD6090" w:rsidP="002D4C0D">
      <w:pPr>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sz w:val="28"/>
          <w:szCs w:val="28"/>
          <w:lang w:val="uk-UA"/>
        </w:rPr>
        <w:t>будівництво модульного укриття на 100 осіб в Кам</w:t>
      </w:r>
      <w:r w:rsidRPr="00DD6090">
        <w:rPr>
          <w:rFonts w:ascii="Times New Roman" w:hAnsi="Times New Roman" w:cs="Times New Roman"/>
          <w:sz w:val="28"/>
          <w:szCs w:val="28"/>
          <w:lang w:val="ru-RU"/>
        </w:rPr>
        <w:t>’</w:t>
      </w:r>
      <w:r w:rsidRPr="00B67F4E">
        <w:rPr>
          <w:rFonts w:ascii="Times New Roman" w:hAnsi="Times New Roman" w:cs="Times New Roman"/>
          <w:sz w:val="28"/>
          <w:szCs w:val="28"/>
          <w:lang w:val="uk-UA"/>
        </w:rPr>
        <w:t>янському закладі середньої освіти;</w:t>
      </w:r>
    </w:p>
    <w:p w14:paraId="129D17F6" w14:textId="77777777" w:rsidR="00DD6090" w:rsidRPr="00B67F4E" w:rsidRDefault="00DD6090" w:rsidP="002D4C0D">
      <w:pPr>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sz w:val="28"/>
          <w:szCs w:val="28"/>
          <w:lang w:val="uk-UA"/>
        </w:rPr>
        <w:t>благоустрій території парку в с.Кам</w:t>
      </w:r>
      <w:r w:rsidRPr="00DD6090">
        <w:rPr>
          <w:rFonts w:ascii="Times New Roman" w:hAnsi="Times New Roman" w:cs="Times New Roman"/>
          <w:sz w:val="28"/>
          <w:szCs w:val="28"/>
          <w:lang w:val="ru-RU"/>
        </w:rPr>
        <w:t>’</w:t>
      </w:r>
      <w:r w:rsidRPr="00B67F4E">
        <w:rPr>
          <w:rFonts w:ascii="Times New Roman" w:hAnsi="Times New Roman" w:cs="Times New Roman"/>
          <w:sz w:val="28"/>
          <w:szCs w:val="28"/>
          <w:lang w:val="uk-UA"/>
        </w:rPr>
        <w:t>янка;</w:t>
      </w:r>
    </w:p>
    <w:p w14:paraId="2FACE613" w14:textId="77777777" w:rsidR="00DD6090" w:rsidRPr="00B67F4E" w:rsidRDefault="00DD6090" w:rsidP="002D4C0D">
      <w:pPr>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sz w:val="28"/>
          <w:szCs w:val="28"/>
          <w:lang w:val="uk-UA"/>
        </w:rPr>
        <w:t>ремонт меморіала та пам’ятника загиблим воїнам в с.Кам’янка та с.Кам’янецьке. Благоустрій території;</w:t>
      </w:r>
    </w:p>
    <w:p w14:paraId="1703391A" w14:textId="77777777" w:rsidR="00DD6090" w:rsidRPr="00B67F4E" w:rsidRDefault="00DD6090" w:rsidP="002D4C0D">
      <w:pPr>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sz w:val="28"/>
          <w:szCs w:val="28"/>
          <w:lang w:val="uk-UA"/>
        </w:rPr>
        <w:t>благоустрій території кладовищ с.Кам’янка та с.Кам’янецьке. Завезення піску.</w:t>
      </w:r>
    </w:p>
    <w:p w14:paraId="71B257E2" w14:textId="05E45076" w:rsidR="00DD6090" w:rsidRDefault="00DD6090" w:rsidP="00DD6090">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 xml:space="preserve">          </w:t>
      </w:r>
      <w:r w:rsidRPr="00B67F4E">
        <w:rPr>
          <w:rFonts w:ascii="Times New Roman" w:hAnsi="Times New Roman" w:cs="Times New Roman"/>
          <w:color w:val="000000"/>
          <w:sz w:val="28"/>
          <w:szCs w:val="28"/>
          <w:lang w:val="uk-UA"/>
        </w:rPr>
        <w:t>Кам’янським квартальним комітетом спільно з працівниками закладу загальної середньої освіти, закладу дошкільної освіти, старостинського округу, амбулаторії, ФП, будинку культури, сільської бібліотеки,пожежної команди проведено 2 толоки по благоустрою території.</w:t>
      </w:r>
    </w:p>
    <w:p w14:paraId="22EF6CCD" w14:textId="562DB536" w:rsidR="00382762" w:rsidRDefault="00382762" w:rsidP="00DD6090">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p>
    <w:p w14:paraId="168213E4" w14:textId="4375049E" w:rsidR="00D4357B" w:rsidRDefault="00D4357B" w:rsidP="003D039C">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F86650">
        <w:rPr>
          <w:rFonts w:ascii="Times New Roman" w:eastAsia="Times New Roman" w:hAnsi="Times New Roman" w:cs="Times New Roman"/>
          <w:noProof/>
          <w:color w:val="000000"/>
          <w:sz w:val="20"/>
          <w:szCs w:val="28"/>
          <w:highlight w:val="yellow"/>
          <w:lang w:val="ru-RU" w:eastAsia="ru-RU"/>
        </w:rPr>
        <mc:AlternateContent>
          <mc:Choice Requires="wps">
            <w:drawing>
              <wp:anchor distT="45720" distB="45720" distL="114300" distR="114300" simplePos="0" relativeHeight="251639296" behindDoc="0" locked="0" layoutInCell="1" allowOverlap="1" wp14:anchorId="5225C6A6" wp14:editId="3AD86E7A">
                <wp:simplePos x="0" y="0"/>
                <wp:positionH relativeFrom="page">
                  <wp:posOffset>720090</wp:posOffset>
                </wp:positionH>
                <wp:positionV relativeFrom="paragraph">
                  <wp:posOffset>252730</wp:posOffset>
                </wp:positionV>
                <wp:extent cx="7767955" cy="639445"/>
                <wp:effectExtent l="0" t="0" r="23495" b="27305"/>
                <wp:wrapSquare wrapText="bothSides"/>
                <wp:docPr id="47" name="Надпись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39445"/>
                        </a:xfrm>
                        <a:prstGeom prst="rect">
                          <a:avLst/>
                        </a:prstGeom>
                        <a:solidFill>
                          <a:srgbClr val="00B0F0"/>
                        </a:solidFill>
                        <a:ln w="9525">
                          <a:solidFill>
                            <a:srgbClr val="000000"/>
                          </a:solidFill>
                          <a:miter lim="800000"/>
                          <a:headEnd/>
                          <a:tailEnd/>
                        </a:ln>
                      </wps:spPr>
                      <wps:txbx>
                        <w:txbxContent>
                          <w:p w14:paraId="2CA242C7" w14:textId="77777777" w:rsidR="008A7BEE" w:rsidRPr="001E20AA" w:rsidRDefault="008A7BEE" w:rsidP="00D4357B">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434F260" wp14:editId="6E432763">
                                  <wp:extent cx="476885" cy="381635"/>
                                  <wp:effectExtent l="0" t="0" r="0" b="0"/>
                                  <wp:docPr id="183673587" name="Рисунок 18367358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ПЕЧИНСЬКИЙ</w:t>
                            </w:r>
                            <w:r w:rsidRPr="001E20AA">
                              <w:rPr>
                                <w:rFonts w:ascii="Times New Roman" w:hAnsi="Times New Roman" w:cs="Times New Roman"/>
                                <w:b/>
                                <w:color w:val="FFFFFF"/>
                                <w:sz w:val="28"/>
                                <w:szCs w:val="28"/>
                              </w:rPr>
                              <w:t xml:space="preserve"> СТАРОСТИНСЬКИЙ ОКРУГ</w:t>
                            </w:r>
                          </w:p>
                          <w:p w14:paraId="67E8993E" w14:textId="77777777" w:rsidR="008A7BEE" w:rsidRPr="00D01A11" w:rsidRDefault="008A7BEE" w:rsidP="00D4357B">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25C6A6" id="Надпись 47" o:spid="_x0000_s1070" type="#_x0000_t202" style="position:absolute;left:0;text-align:left;margin-left:56.7pt;margin-top:19.9pt;width:611.65pt;height:50.35pt;z-index:25163929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IpHTQIAAGAEAAAOAAAAZHJzL2Uyb0RvYy54bWysVM2O0zAQviPxDpbvNGlJ22206Wq3SxHS&#10;8iMtPIDrOI2F4zG226TcuPMKvAMHDtx4he4bMXa6pQsSB0QPlicz/mbm+2Z6ftE1imyFdRJ0QYeD&#10;lBKhOZRSrwv67u3yyRklzjNdMgVaFHQnHL2YP3503ppcjKAGVQpLEES7vDUFrb03eZI4XouGuQEY&#10;odFZgW2YR9Ouk9KyFtEblYzSdJK0YEtjgQvn8Ot176TziF9VgvvXVeWEJ6qgWJuPp43nKpzJ/Jzl&#10;a8tMLfmhDPYPVTRMakx6hLpmnpGNlX9ANZJbcFD5AYcmgaqSXMQesJth+ls3tzUzIvaC5DhzpMn9&#10;P1j+avvGElkWNJtSolmDGu2/7L/uv+1/7L/ffbr7TNCBLLXG5Rh8azDcd1fQodqxY2dugL93RMOi&#10;ZnotLq2FthasxCqH4WVy8rTHcQFk1b6EErOxjYcI1FW2CRQiKQTRUa3dUSHRecLx43Q6mc7GY0o4&#10;+iZPZ1k2jilYfv/aWOefC2hIuBTU4gREdLa9cT5Uw/L7kJDMgZLlUioVDbteLZQlWxamJb1Kl3FA&#10;8MmDMKVJW9DZeDTuCfgLRIq/Q4EPIBrpceyVbAp6FmIOgxhoe6bLOJSeSdXfMb/SBx4DdT2Jvlt1&#10;vXDZvT4rKHfIrIV+zHEt8VKD/UhJiyNeUPdhw6ygRL3QqM5smGVhJ6KRjacjNOypZ3XqYZojVEE9&#10;Jf114fs92hgr1zVm6udBwyUqWslIdpC+r+pQP45x1OCwcmFPTu0Y9euPYf4TAAD//wMAUEsDBBQA&#10;BgAIAAAAIQAsP3RB4AAAAAsBAAAPAAAAZHJzL2Rvd25yZXYueG1sTI9NT8JAEIbvJv6HzZh4ky0U&#10;EWq3hJgYvRhS9OJt2x3axu5ss7tA5dc7nPA2b+bJ+5GvR9uLI/rQOVIwnSQgkGpnOmoUfH2+PixB&#10;hKjJ6N4RKvjFAOvi9ibXmXEnKvG4i41gEwqZVtDGOGRShrpFq8PEDUj82ztvdWTpG2m8PrG57eUs&#10;SRbS6o44odUDvrRY/+wOVsG3XpZ+Vm7Pb3tZf5w3q23yXkml7u/GzTOIiGO8wnCpz9Wh4E6VO5AJ&#10;omc9TeeMKkhXPOECpOniCUTF1zx5BFnk8v+G4g8AAP//AwBQSwECLQAUAAYACAAAACEAtoM4kv4A&#10;AADhAQAAEwAAAAAAAAAAAAAAAAAAAAAAW0NvbnRlbnRfVHlwZXNdLnhtbFBLAQItABQABgAIAAAA&#10;IQA4/SH/1gAAAJQBAAALAAAAAAAAAAAAAAAAAC8BAABfcmVscy8ucmVsc1BLAQItABQABgAIAAAA&#10;IQAasIpHTQIAAGAEAAAOAAAAAAAAAAAAAAAAAC4CAABkcnMvZTJvRG9jLnhtbFBLAQItABQABgAI&#10;AAAAIQAsP3RB4AAAAAsBAAAPAAAAAAAAAAAAAAAAAKcEAABkcnMvZG93bnJldi54bWxQSwUGAAAA&#10;AAQABADzAAAAtAUAAAAA&#10;" fillcolor="#00b0f0">
                <v:textbox>
                  <w:txbxContent>
                    <w:p w14:paraId="2CA242C7" w14:textId="77777777" w:rsidR="008A7BEE" w:rsidRPr="001E20AA" w:rsidRDefault="008A7BEE" w:rsidP="00D4357B">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434F260" wp14:editId="6E432763">
                            <wp:extent cx="476885" cy="381635"/>
                            <wp:effectExtent l="0" t="0" r="0" b="0"/>
                            <wp:docPr id="183673587" name="Рисунок 18367358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ПЕЧИНСЬКИЙ</w:t>
                      </w:r>
                      <w:r w:rsidRPr="001E20AA">
                        <w:rPr>
                          <w:rFonts w:ascii="Times New Roman" w:hAnsi="Times New Roman" w:cs="Times New Roman"/>
                          <w:b/>
                          <w:color w:val="FFFFFF"/>
                          <w:sz w:val="28"/>
                          <w:szCs w:val="28"/>
                        </w:rPr>
                        <w:t xml:space="preserve"> СТАРОСТИНСЬКИЙ ОКРУГ</w:t>
                      </w:r>
                    </w:p>
                    <w:p w14:paraId="67E8993E" w14:textId="77777777" w:rsidR="008A7BEE" w:rsidRPr="00D01A11" w:rsidRDefault="008A7BEE" w:rsidP="00D4357B">
                      <w:pPr>
                        <w:widowControl w:val="0"/>
                        <w:autoSpaceDE w:val="0"/>
                        <w:autoSpaceDN w:val="0"/>
                        <w:adjustRightInd w:val="0"/>
                        <w:rPr>
                          <w:color w:val="FFFFFF"/>
                          <w:lang w:val="uk-UA"/>
                        </w:rPr>
                      </w:pPr>
                    </w:p>
                  </w:txbxContent>
                </v:textbox>
                <w10:wrap type="square" anchorx="page"/>
              </v:shape>
            </w:pict>
          </mc:Fallback>
        </mc:AlternateContent>
      </w:r>
    </w:p>
    <w:p w14:paraId="12E848D3" w14:textId="4B4518E0" w:rsidR="003D039C" w:rsidRDefault="00554BC7" w:rsidP="00BC1DCB">
      <w:pPr>
        <w:shd w:val="clear" w:color="auto" w:fill="FFFFFF" w:themeFill="background1"/>
        <w:spacing w:after="0" w:line="240" w:lineRule="auto"/>
        <w:jc w:val="both"/>
        <w:rPr>
          <w:rFonts w:ascii="Times New Roman" w:hAnsi="Times New Roman" w:cs="Times New Roman"/>
          <w:color w:val="000000"/>
          <w:sz w:val="28"/>
          <w:szCs w:val="28"/>
          <w:lang w:val="uk-UA"/>
        </w:rPr>
      </w:pPr>
      <w:r w:rsidRPr="00625959">
        <w:rPr>
          <w:rFonts w:ascii="Times New Roman" w:hAnsi="Times New Roman" w:cs="Times New Roman"/>
          <w:color w:val="000000"/>
          <w:sz w:val="28"/>
          <w:szCs w:val="28"/>
          <w:lang w:val="uk-UA"/>
        </w:rPr>
        <w:t xml:space="preserve">     </w:t>
      </w:r>
      <w:r>
        <w:rPr>
          <w:rFonts w:ascii="Times New Roman" w:hAnsi="Times New Roman" w:cs="Times New Roman"/>
          <w:color w:val="000000"/>
          <w:sz w:val="28"/>
          <w:szCs w:val="28"/>
          <w:lang w:val="uk-UA"/>
        </w:rPr>
        <w:t xml:space="preserve">      </w:t>
      </w:r>
    </w:p>
    <w:p w14:paraId="765893F7" w14:textId="4EFE2AD2" w:rsidR="00B446FD" w:rsidRPr="00B446FD" w:rsidRDefault="003C70A6" w:rsidP="00B446FD">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726076">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00DD769E">
        <w:rPr>
          <w:rFonts w:ascii="Times New Roman" w:eastAsia="Times New Roman" w:hAnsi="Times New Roman" w:cs="Times New Roman"/>
          <w:sz w:val="28"/>
          <w:szCs w:val="28"/>
          <w:lang w:val="uk-UA" w:eastAsia="ru-RU"/>
        </w:rPr>
        <w:t xml:space="preserve"> </w:t>
      </w:r>
      <w:r w:rsidR="00B446FD">
        <w:rPr>
          <w:rFonts w:ascii="Times New Roman" w:eastAsia="Times New Roman" w:hAnsi="Times New Roman" w:cs="Times New Roman"/>
          <w:sz w:val="28"/>
          <w:szCs w:val="28"/>
          <w:lang w:val="uk-UA" w:eastAsia="ru-RU"/>
        </w:rPr>
        <w:t xml:space="preserve"> </w:t>
      </w:r>
      <w:r w:rsidR="00CA6A60" w:rsidRPr="00CA6A60">
        <w:rPr>
          <w:rFonts w:ascii="Times New Roman" w:eastAsia="Times New Roman" w:hAnsi="Times New Roman" w:cs="Times New Roman"/>
          <w:sz w:val="24"/>
          <w:szCs w:val="24"/>
          <w:lang w:val="uk-UA" w:eastAsia="ru-RU"/>
        </w:rPr>
        <w:t xml:space="preserve">   </w:t>
      </w:r>
      <w:r w:rsidR="00B446FD" w:rsidRPr="00B446FD">
        <w:rPr>
          <w:rFonts w:ascii="Times New Roman" w:eastAsia="Times New Roman" w:hAnsi="Times New Roman" w:cs="Times New Roman"/>
          <w:sz w:val="28"/>
          <w:szCs w:val="28"/>
          <w:lang w:val="uk-UA" w:eastAsia="ru-RU"/>
        </w:rPr>
        <w:t>До складу Печинського старостинського округу Тростянецької міської ради входять два населених пункти: с.Печини, с.Савелове. Загальна кількість зареєстрованого   населення станом на 01.01.2025 року становить 206 чоловік.</w:t>
      </w:r>
    </w:p>
    <w:p w14:paraId="3F316709" w14:textId="382DC57D" w:rsidR="00B446FD" w:rsidRPr="00B446FD" w:rsidRDefault="00B446FD" w:rsidP="00B446FD">
      <w:pPr>
        <w:spacing w:after="0" w:line="240" w:lineRule="auto"/>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B446FD">
        <w:rPr>
          <w:rFonts w:ascii="Times New Roman" w:eastAsia="Times New Roman" w:hAnsi="Times New Roman" w:cs="Times New Roman"/>
          <w:sz w:val="28"/>
          <w:szCs w:val="28"/>
          <w:lang w:val="uk-UA" w:eastAsia="ru-RU"/>
        </w:rPr>
        <w:t xml:space="preserve">    На території старостинського округу працює  філія  Тростянецької публічної  бібліотеки, Печинський сільський будинок культури,  добровільна  пожежна команда,  Печинський ФП, Полянська філія Ліцею №3 ТМР. Працює віддалене робоче місце ЦНАП.</w:t>
      </w:r>
    </w:p>
    <w:p w14:paraId="654AAB4B" w14:textId="77777777" w:rsidR="00B446FD" w:rsidRPr="00B446FD" w:rsidRDefault="00B446FD" w:rsidP="00B446FD">
      <w:pPr>
        <w:spacing w:after="0" w:line="240" w:lineRule="auto"/>
        <w:ind w:firstLine="567"/>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 xml:space="preserve">   За   2024 рік до старостату звернулось  81 особа  з питаннями  різного </w:t>
      </w:r>
    </w:p>
    <w:p w14:paraId="7C9A5314" w14:textId="77777777" w:rsidR="00B446FD" w:rsidRPr="00B446FD" w:rsidRDefault="00B446FD" w:rsidP="00B446FD">
      <w:pPr>
        <w:spacing w:after="0" w:line="240" w:lineRule="auto"/>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 xml:space="preserve">характеру, що на 18 осіб більше в порівнянні з відповідним періодом минулого року. Розглянуто 2  письмових  звернення громадян з питань отримання матеріальної допомоги на лікування. Надано матеріальну допомогу 1-му мешканцю Печинського старостинського округу. </w:t>
      </w:r>
    </w:p>
    <w:p w14:paraId="4772299D" w14:textId="77777777" w:rsidR="00B446FD" w:rsidRPr="00B446FD" w:rsidRDefault="00B446FD" w:rsidP="00B446FD">
      <w:pPr>
        <w:spacing w:after="0" w:line="240" w:lineRule="auto"/>
        <w:ind w:firstLine="567"/>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 xml:space="preserve">   Працює добровільна пожежна команда. Виконано 6 викликів на гасіння пожежі.  </w:t>
      </w:r>
    </w:p>
    <w:p w14:paraId="01B355EA" w14:textId="77777777" w:rsidR="00B446FD" w:rsidRPr="00B446FD" w:rsidRDefault="00B446FD" w:rsidP="00B446FD">
      <w:pPr>
        <w:spacing w:after="0" w:line="240" w:lineRule="auto"/>
        <w:ind w:firstLine="567"/>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 xml:space="preserve">   За   2024 рік проведено:</w:t>
      </w:r>
    </w:p>
    <w:p w14:paraId="57F3985F" w14:textId="77777777" w:rsidR="00B446FD" w:rsidRPr="00B446FD" w:rsidRDefault="00B446FD" w:rsidP="002D4C0D">
      <w:pPr>
        <w:numPr>
          <w:ilvl w:val="0"/>
          <w:numId w:val="71"/>
        </w:numPr>
        <w:spacing w:after="0" w:line="240" w:lineRule="auto"/>
        <w:ind w:left="0" w:firstLine="567"/>
        <w:contextualSpacing/>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Спилювання аварійних дерев та ті, що загрожують падінню на кладовищі – 2 шт. по селу 3 шт.</w:t>
      </w:r>
    </w:p>
    <w:p w14:paraId="37294E5B" w14:textId="77777777" w:rsidR="00B446FD" w:rsidRPr="00B446FD" w:rsidRDefault="00B446FD" w:rsidP="002D4C0D">
      <w:pPr>
        <w:numPr>
          <w:ilvl w:val="0"/>
          <w:numId w:val="71"/>
        </w:numPr>
        <w:spacing w:after="0" w:line="240" w:lineRule="auto"/>
        <w:ind w:left="0" w:firstLine="567"/>
        <w:contextualSpacing/>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Заготовлено дров 120 м</w:t>
      </w:r>
      <w:r w:rsidRPr="00B446FD">
        <w:rPr>
          <w:rFonts w:ascii="Times New Roman" w:eastAsia="Times New Roman" w:hAnsi="Times New Roman" w:cs="Times New Roman"/>
          <w:sz w:val="28"/>
          <w:szCs w:val="28"/>
          <w:vertAlign w:val="superscript"/>
          <w:lang w:val="uk-UA" w:eastAsia="ru-RU"/>
        </w:rPr>
        <w:t>3</w:t>
      </w:r>
      <w:r w:rsidRPr="00B446FD">
        <w:rPr>
          <w:rFonts w:ascii="Times New Roman" w:eastAsia="Times New Roman" w:hAnsi="Times New Roman" w:cs="Times New Roman"/>
          <w:sz w:val="28"/>
          <w:szCs w:val="28"/>
          <w:lang w:val="uk-UA" w:eastAsia="ru-RU"/>
        </w:rPr>
        <w:t>, що на 50 м</w:t>
      </w:r>
      <w:r w:rsidRPr="00B446FD">
        <w:rPr>
          <w:rFonts w:ascii="Times New Roman" w:eastAsia="Times New Roman" w:hAnsi="Times New Roman" w:cs="Times New Roman"/>
          <w:sz w:val="28"/>
          <w:szCs w:val="28"/>
          <w:vertAlign w:val="superscript"/>
          <w:lang w:val="uk-UA" w:eastAsia="ru-RU"/>
        </w:rPr>
        <w:t>3</w:t>
      </w:r>
      <w:r w:rsidRPr="00B446FD">
        <w:rPr>
          <w:rFonts w:ascii="Times New Roman" w:eastAsia="Times New Roman" w:hAnsi="Times New Roman" w:cs="Times New Roman"/>
          <w:sz w:val="28"/>
          <w:szCs w:val="28"/>
          <w:lang w:val="uk-UA" w:eastAsia="ru-RU"/>
        </w:rPr>
        <w:t xml:space="preserve"> більше в порівнянні з минулим роком.</w:t>
      </w:r>
    </w:p>
    <w:p w14:paraId="46AFBB5F" w14:textId="77777777" w:rsidR="00B446FD" w:rsidRPr="00B446FD" w:rsidRDefault="00B446FD" w:rsidP="002D4C0D">
      <w:pPr>
        <w:numPr>
          <w:ilvl w:val="0"/>
          <w:numId w:val="59"/>
        </w:numPr>
        <w:spacing w:after="0" w:line="240" w:lineRule="auto"/>
        <w:contextualSpacing/>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На території села Печини проведено вирубку порослі на площі 5,5 га.</w:t>
      </w:r>
    </w:p>
    <w:p w14:paraId="5EB3FBD5" w14:textId="77777777" w:rsidR="00B446FD" w:rsidRPr="00B446FD" w:rsidRDefault="00B446FD" w:rsidP="002D4C0D">
      <w:pPr>
        <w:numPr>
          <w:ilvl w:val="0"/>
          <w:numId w:val="59"/>
        </w:numPr>
        <w:spacing w:after="0" w:line="240" w:lineRule="auto"/>
        <w:ind w:left="0" w:firstLine="567"/>
        <w:contextualSpacing/>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 xml:space="preserve">Працює віддалене робоче </w:t>
      </w:r>
      <w:r w:rsidRPr="00B446FD">
        <w:rPr>
          <w:rFonts w:ascii="Times New Roman" w:eastAsia="Times New Roman" w:hAnsi="Times New Roman" w:cs="Times New Roman"/>
          <w:color w:val="000000"/>
          <w:sz w:val="28"/>
          <w:szCs w:val="28"/>
          <w:lang w:val="uk-UA" w:eastAsia="ru-RU"/>
        </w:rPr>
        <w:t xml:space="preserve">місце ЦНАП </w:t>
      </w:r>
      <w:r w:rsidRPr="00B446FD">
        <w:rPr>
          <w:rFonts w:ascii="Times New Roman" w:eastAsia="Times New Roman" w:hAnsi="Times New Roman" w:cs="Times New Roman"/>
          <w:sz w:val="28"/>
          <w:szCs w:val="28"/>
          <w:lang w:val="uk-UA" w:eastAsia="ru-RU"/>
        </w:rPr>
        <w:t>– надано 509  послуг (субсидії, пільги на тверде паливо, допомоги малозабезпеченим та багатодітним сім’ям, довідки, надання статусу дитини, яка постраждала в наслідок воєнних дій), що на 79 послуг більше в порівнянні з минулим роком.</w:t>
      </w:r>
    </w:p>
    <w:p w14:paraId="39D10FCB" w14:textId="77777777" w:rsidR="00B446FD" w:rsidRPr="00B446FD" w:rsidRDefault="00B446FD" w:rsidP="00B446FD">
      <w:pPr>
        <w:spacing w:after="0" w:line="240" w:lineRule="auto"/>
        <w:ind w:firstLine="567"/>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Працює Печинський ФП, надано послуг - 673 особам. Що на  101 особу менше в порівнянні з відповідним періодом минулого року.</w:t>
      </w:r>
    </w:p>
    <w:p w14:paraId="2457AA6D" w14:textId="77777777" w:rsidR="00B446FD" w:rsidRPr="00B446FD" w:rsidRDefault="00B446FD" w:rsidP="002D4C0D">
      <w:pPr>
        <w:numPr>
          <w:ilvl w:val="0"/>
          <w:numId w:val="59"/>
        </w:numPr>
        <w:spacing w:after="0" w:line="240" w:lineRule="auto"/>
        <w:ind w:left="0" w:firstLine="567"/>
        <w:contextualSpacing/>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Волонтери «Лікарі без кордонів» та «Червоного Хреста» здійснювали прийом пацієнтів - 24 рази.</w:t>
      </w:r>
    </w:p>
    <w:p w14:paraId="5231DC9B" w14:textId="77777777" w:rsidR="00B446FD" w:rsidRPr="00B446FD" w:rsidRDefault="00B446FD" w:rsidP="002D4C0D">
      <w:pPr>
        <w:numPr>
          <w:ilvl w:val="0"/>
          <w:numId w:val="59"/>
        </w:numPr>
        <w:spacing w:after="0" w:line="240" w:lineRule="auto"/>
        <w:ind w:left="0" w:firstLine="567"/>
        <w:contextualSpacing/>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 xml:space="preserve"> Центр надання соціальних послуг  за звітний період здійснив 11 виїздів та надав послуги перукаря 63 особам.</w:t>
      </w:r>
    </w:p>
    <w:p w14:paraId="5DE90B4F" w14:textId="77777777" w:rsidR="00B446FD" w:rsidRPr="00B446FD" w:rsidRDefault="00B446FD" w:rsidP="002D4C0D">
      <w:pPr>
        <w:numPr>
          <w:ilvl w:val="0"/>
          <w:numId w:val="59"/>
        </w:numPr>
        <w:spacing w:after="0" w:line="240" w:lineRule="auto"/>
        <w:ind w:left="0" w:firstLine="567"/>
        <w:contextualSpacing/>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Проводились роботи по  ремонту опалювального котла в Печинському СБК  -1.</w:t>
      </w:r>
    </w:p>
    <w:p w14:paraId="5063D035" w14:textId="77777777" w:rsidR="00B446FD" w:rsidRPr="00B446FD" w:rsidRDefault="00B446FD" w:rsidP="002D4C0D">
      <w:pPr>
        <w:numPr>
          <w:ilvl w:val="0"/>
          <w:numId w:val="59"/>
        </w:numPr>
        <w:spacing w:after="0" w:line="240" w:lineRule="auto"/>
        <w:ind w:left="0" w:firstLine="567"/>
        <w:contextualSpacing/>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Проводилася звірка осіб щодо місце проживання.</w:t>
      </w:r>
    </w:p>
    <w:p w14:paraId="20375A6C" w14:textId="77777777" w:rsidR="00B446FD" w:rsidRPr="00B446FD" w:rsidRDefault="00B446FD" w:rsidP="002D4C0D">
      <w:pPr>
        <w:numPr>
          <w:ilvl w:val="0"/>
          <w:numId w:val="59"/>
        </w:numPr>
        <w:spacing w:after="0" w:line="240" w:lineRule="auto"/>
        <w:ind w:left="0" w:firstLine="567"/>
        <w:contextualSpacing/>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Відремонтовано колодязі – 3 шт.</w:t>
      </w:r>
    </w:p>
    <w:p w14:paraId="06949A8F" w14:textId="77777777" w:rsidR="00B446FD" w:rsidRPr="00B446FD" w:rsidRDefault="00B446FD" w:rsidP="002D4C0D">
      <w:pPr>
        <w:numPr>
          <w:ilvl w:val="0"/>
          <w:numId w:val="59"/>
        </w:numPr>
        <w:spacing w:after="0" w:line="240" w:lineRule="auto"/>
        <w:contextualSpacing/>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Проведено ремонт приміщення для поліцейського офіцера громади.</w:t>
      </w:r>
    </w:p>
    <w:p w14:paraId="0DFA11B4" w14:textId="77777777" w:rsidR="00B446FD" w:rsidRPr="00B446FD" w:rsidRDefault="00B446FD" w:rsidP="00B446FD">
      <w:pPr>
        <w:spacing w:after="0" w:line="240" w:lineRule="auto"/>
        <w:ind w:firstLine="360"/>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 xml:space="preserve">Печинським будинком культури проводилися наступні заходи: онлайн-концентр до Дня Жінки., читальні дні до Дня Шевченка, Лесі Українки, Антона Макаренко, книжкові виставки. Проводились майстер класи до Великодня, фотоколаж  до Дня вишиванки «Сорочку мама вишивала мені», фотовернісажи до Дня фотографії природи «Серце приростає до рідного краю» та інше.                              </w:t>
      </w:r>
      <w:r w:rsidRPr="00B446FD">
        <w:rPr>
          <w:rFonts w:ascii="Times New Roman" w:eastAsia="Times New Roman" w:hAnsi="Times New Roman" w:cs="Times New Roman"/>
          <w:sz w:val="28"/>
          <w:szCs w:val="28"/>
          <w:lang w:val="ru-RU" w:eastAsia="ru-RU"/>
        </w:rPr>
        <w:t xml:space="preserve"> </w:t>
      </w:r>
      <w:r w:rsidRPr="00B446FD">
        <w:rPr>
          <w:rFonts w:ascii="Times New Roman" w:eastAsia="Times New Roman" w:hAnsi="Times New Roman" w:cs="Times New Roman"/>
          <w:sz w:val="28"/>
          <w:szCs w:val="28"/>
          <w:lang w:val="uk-UA" w:eastAsia="ru-RU"/>
        </w:rPr>
        <w:t xml:space="preserve"> Сплетені маскувальні сітки 18 шт., зроблено 40 шт. окопних свічок, сплетено 45 пар шкарпеток.</w:t>
      </w:r>
    </w:p>
    <w:p w14:paraId="4D85F13E" w14:textId="77777777" w:rsidR="00B446FD" w:rsidRPr="00B446FD" w:rsidRDefault="00B446FD" w:rsidP="00B446FD">
      <w:pPr>
        <w:spacing w:after="0" w:line="240" w:lineRule="auto"/>
        <w:ind w:firstLine="360"/>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 xml:space="preserve">        Працівниками старостинського округу, ФП, будинку культури, сільської бібліотеки, пожежної команди проведено 8 толок по благоустрою території, вивезено 6 тони сміття.</w:t>
      </w:r>
    </w:p>
    <w:p w14:paraId="1EBDC0E8" w14:textId="470CBAED" w:rsidR="004215F7" w:rsidRPr="004215F7" w:rsidRDefault="00B446FD" w:rsidP="00B446FD">
      <w:pPr>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B446FD">
        <w:rPr>
          <w:rFonts w:ascii="Times New Roman" w:eastAsia="Times New Roman" w:hAnsi="Times New Roman" w:cs="Times New Roman"/>
          <w:sz w:val="28"/>
          <w:szCs w:val="28"/>
          <w:lang w:val="uk-UA" w:eastAsia="ru-RU"/>
        </w:rPr>
        <w:t xml:space="preserve">  Мешканцям села неодноразово видавалась  гуманітарна допомога у вигляді продуктів харчування та насіння овочевих культур. </w:t>
      </w:r>
    </w:p>
    <w:p w14:paraId="6D62FBA1" w14:textId="16C49CD8" w:rsidR="00212561" w:rsidRPr="00F86650" w:rsidRDefault="003C70A6" w:rsidP="00EF58EE">
      <w:pPr>
        <w:spacing w:after="0" w:line="240" w:lineRule="auto"/>
        <w:ind w:left="5220" w:hanging="5220"/>
        <w:rPr>
          <w:rFonts w:ascii="Times New Roman" w:eastAsia="Times New Roman" w:hAnsi="Times New Roman" w:cs="Times New Roman"/>
          <w:sz w:val="28"/>
          <w:szCs w:val="28"/>
          <w:highlight w:val="yellow"/>
          <w:lang w:val="uk-UA" w:eastAsia="ru-RU"/>
        </w:rPr>
      </w:pPr>
      <w:r w:rsidRPr="003C70A6">
        <w:rPr>
          <w:rFonts w:ascii="Times New Roman" w:eastAsia="Times New Roman" w:hAnsi="Times New Roman" w:cs="Times New Roman"/>
          <w:sz w:val="28"/>
          <w:szCs w:val="28"/>
          <w:lang w:val="uk-UA" w:eastAsia="ru-RU"/>
        </w:rPr>
        <w:t xml:space="preserve">       </w:t>
      </w:r>
      <w:r w:rsidR="007F4598" w:rsidRPr="007F4598">
        <w:rPr>
          <w:rFonts w:ascii="Times New Roman" w:hAnsi="Times New Roman" w:cs="Times New Roman"/>
          <w:sz w:val="28"/>
          <w:szCs w:val="28"/>
          <w:lang w:val="uk-UA"/>
        </w:rPr>
        <w:t xml:space="preserve">   </w:t>
      </w:r>
      <w:r w:rsidR="007F4598"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80256" behindDoc="0" locked="0" layoutInCell="1" allowOverlap="1" wp14:anchorId="221C01C8" wp14:editId="1C13037B">
                <wp:simplePos x="0" y="0"/>
                <wp:positionH relativeFrom="page">
                  <wp:posOffset>-30145</wp:posOffset>
                </wp:positionH>
                <wp:positionV relativeFrom="paragraph">
                  <wp:posOffset>235410</wp:posOffset>
                </wp:positionV>
                <wp:extent cx="7767955" cy="709295"/>
                <wp:effectExtent l="0" t="0" r="23495" b="14605"/>
                <wp:wrapSquare wrapText="bothSides"/>
                <wp:docPr id="34" name="Надпись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709295"/>
                        </a:xfrm>
                        <a:prstGeom prst="rect">
                          <a:avLst/>
                        </a:prstGeom>
                        <a:solidFill>
                          <a:srgbClr val="00B0F0"/>
                        </a:solidFill>
                        <a:ln w="9525">
                          <a:solidFill>
                            <a:srgbClr val="000000"/>
                          </a:solidFill>
                          <a:miter lim="800000"/>
                          <a:headEnd/>
                          <a:tailEnd/>
                        </a:ln>
                      </wps:spPr>
                      <wps:txbx>
                        <w:txbxContent>
                          <w:p w14:paraId="6B5B06CD" w14:textId="77777777" w:rsidR="008A7BEE" w:rsidRPr="001E20AA" w:rsidRDefault="008A7BEE" w:rsidP="005C684D">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3BC87C4" wp14:editId="42B11BA8">
                                  <wp:extent cx="476885" cy="381635"/>
                                  <wp:effectExtent l="0" t="0" r="0" b="0"/>
                                  <wp:docPr id="183673588" name="Рисунок 18367358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БУЙМЕРСЬКИЙ</w:t>
                            </w:r>
                            <w:r w:rsidRPr="001E20AA">
                              <w:rPr>
                                <w:rFonts w:ascii="Times New Roman" w:hAnsi="Times New Roman" w:cs="Times New Roman"/>
                                <w:b/>
                                <w:color w:val="FFFFFF"/>
                                <w:sz w:val="28"/>
                                <w:szCs w:val="28"/>
                              </w:rPr>
                              <w:t xml:space="preserve"> СТАРОСТИНСЬКИЙ ОКРУГ</w:t>
                            </w:r>
                          </w:p>
                          <w:p w14:paraId="1E20D093" w14:textId="77777777" w:rsidR="008A7BEE" w:rsidRPr="00D01A11" w:rsidRDefault="008A7BEE" w:rsidP="005C684D">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1C01C8" id="Надпись 34" o:spid="_x0000_s1071" type="#_x0000_t202" style="position:absolute;left:0;text-align:left;margin-left:-2.35pt;margin-top:18.55pt;width:611.65pt;height:55.85pt;z-index:2516802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L7TQIAAGAEAAAOAAAAZHJzL2Uyb0RvYy54bWysVM1uEzEQviPxDpbvZDchaZpVNlWbEoRU&#10;fqTCA3i93qyF12NsJ7vl1juvwDtw4MCNV0jfiLE3TVOQOCBysDw7429mvvkm87OuUWQrrJOgczoc&#10;pJQIzaGUep3TD+9Xz04pcZ7pkinQIqc3wtGzxdMn89ZkYgQ1qFJYgiDaZa3Jae29yZLE8Vo0zA3A&#10;CI3OCmzDPJp2nZSWtYjeqGSUpidJC7Y0FrhwDr9e9k66iPhVJbh/W1VOeKJyirX5eNp4FuFMFnOW&#10;rS0zteT7Mtg/VNEwqTHpAeqSeUY2Vv4B1UhuwUHlBxyaBKpKchF7wG6G6W/dXNfMiNgLkuPMgSb3&#10;/2D5m+07S2SZ0+djSjRrcEa7r7tvu++7n7sfd7d3Xwg6kKXWuAyDrw2G++4COpx27NiZK+AfHdGw&#10;rJlei3Nroa0FK7HKYXiZHD3tcVwAKdrXUGI2tvEQgbrKNoFCJIUgOk7r5jAh0XnC8eN0ejKdTSaU&#10;cPRN09loNokpWHb/2ljnXwpoSLjk1KICIjrbXjkfqmHZfUhI5kDJciWVioZdF0tlyZYFtaQX6SoK&#10;BJ88ClOatDmdTUaTnoC/QKT42xf4CKKRHmWvZJPT0xCzF2Kg7YUuoyg9k6q/Y36l9zwG6noSfVd0&#10;cXDjSEEguYDyBpm10Msc1xIvNdjPlLQo8Zy6TxtmBSXqlcbpzIbjcdiJaIwn0xEa9thTHHuY5giV&#10;U09Jf136fo82xsp1jZl6PWg4x4lWMpL9UNW+fpRxnMF+5cKeHNsx6uGPYfELAAD//wMAUEsDBBQA&#10;BgAIAAAAIQDNSWQ74QAAAAoBAAAPAAAAZHJzL2Rvd25yZXYueG1sTI/BTsMwEETvSPyDtUjcWieh&#10;at0Qp6qQEFxQlcKlt03sJhHxOrLdNvTrcU9wm9WMZt4Wm8kM7Kyd7y1JSOcJME2NVT21Er4+X2cC&#10;mA9ICgdLWsKP9rAp7+8KzJW9UKXP+9CyWEI+RwldCGPOuW86bdDP7agpekfrDIZ4upYrh5dYbgae&#10;JcmSG+wpLnQ46pdON9/7k5FwQFG5rNpd3468+bhu17vkveZSPj5M22dgQU/hLww3/IgOZWSq7YmU&#10;Z4OE2WIVkxKeVimwm5+lYgmsjmohBPCy4P9fKH8BAAD//wMAUEsBAi0AFAAGAAgAAAAhALaDOJL+&#10;AAAA4QEAABMAAAAAAAAAAAAAAAAAAAAAAFtDb250ZW50X1R5cGVzXS54bWxQSwECLQAUAAYACAAA&#10;ACEAOP0h/9YAAACUAQAACwAAAAAAAAAAAAAAAAAvAQAAX3JlbHMvLnJlbHNQSwECLQAUAAYACAAA&#10;ACEAOhfi+00CAABgBAAADgAAAAAAAAAAAAAAAAAuAgAAZHJzL2Uyb0RvYy54bWxQSwECLQAUAAYA&#10;CAAAACEAzUlkO+EAAAAKAQAADwAAAAAAAAAAAAAAAACnBAAAZHJzL2Rvd25yZXYueG1sUEsFBgAA&#10;AAAEAAQA8wAAALUFAAAAAA==&#10;" fillcolor="#00b0f0">
                <v:textbox>
                  <w:txbxContent>
                    <w:p w14:paraId="6B5B06CD" w14:textId="77777777" w:rsidR="008A7BEE" w:rsidRPr="001E20AA" w:rsidRDefault="008A7BEE" w:rsidP="005C684D">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3BC87C4" wp14:editId="42B11BA8">
                            <wp:extent cx="476885" cy="381635"/>
                            <wp:effectExtent l="0" t="0" r="0" b="0"/>
                            <wp:docPr id="183673588" name="Рисунок 18367358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БУЙМЕРСЬКИЙ</w:t>
                      </w:r>
                      <w:r w:rsidRPr="001E20AA">
                        <w:rPr>
                          <w:rFonts w:ascii="Times New Roman" w:hAnsi="Times New Roman" w:cs="Times New Roman"/>
                          <w:b/>
                          <w:color w:val="FFFFFF"/>
                          <w:sz w:val="28"/>
                          <w:szCs w:val="28"/>
                        </w:rPr>
                        <w:t xml:space="preserve"> СТАРОСТИНСЬКИЙ ОКРУГ</w:t>
                      </w:r>
                    </w:p>
                    <w:p w14:paraId="1E20D093" w14:textId="77777777" w:rsidR="008A7BEE" w:rsidRPr="00D01A11" w:rsidRDefault="008A7BEE" w:rsidP="005C684D">
                      <w:pPr>
                        <w:widowControl w:val="0"/>
                        <w:autoSpaceDE w:val="0"/>
                        <w:autoSpaceDN w:val="0"/>
                        <w:adjustRightInd w:val="0"/>
                        <w:rPr>
                          <w:color w:val="FFFFFF"/>
                          <w:lang w:val="uk-UA"/>
                        </w:rPr>
                      </w:pPr>
                    </w:p>
                  </w:txbxContent>
                </v:textbox>
                <w10:wrap type="square" anchorx="page"/>
              </v:shape>
            </w:pict>
          </mc:Fallback>
        </mc:AlternateContent>
      </w:r>
      <w:r w:rsidR="006273F2" w:rsidRPr="00F86650">
        <w:rPr>
          <w:rFonts w:ascii="Times New Roman" w:eastAsia="Times New Roman" w:hAnsi="Times New Roman" w:cs="Times New Roman"/>
          <w:sz w:val="28"/>
          <w:szCs w:val="28"/>
          <w:highlight w:val="yellow"/>
          <w:lang w:val="uk-UA" w:eastAsia="ru-RU"/>
        </w:rPr>
        <w:t xml:space="preserve">         </w:t>
      </w:r>
    </w:p>
    <w:p w14:paraId="07FF0FD9" w14:textId="77777777" w:rsidR="0095584C" w:rsidRPr="000B3D63" w:rsidRDefault="00CF025E" w:rsidP="0095584C">
      <w:pPr>
        <w:spacing w:after="0" w:line="240" w:lineRule="auto"/>
        <w:jc w:val="both"/>
        <w:rPr>
          <w:rFonts w:ascii="Times New Roman" w:hAnsi="Times New Roman" w:cs="Times New Roman"/>
          <w:b/>
          <w:sz w:val="28"/>
          <w:szCs w:val="28"/>
          <w:lang w:val="uk-UA"/>
        </w:rPr>
      </w:pPr>
      <w:r>
        <w:rPr>
          <w:rFonts w:ascii="Times New Roman" w:hAnsi="Times New Roman" w:cs="Times New Roman"/>
          <w:sz w:val="28"/>
          <w:szCs w:val="28"/>
          <w:lang w:val="uk-UA"/>
        </w:rPr>
        <w:t xml:space="preserve">         </w:t>
      </w:r>
      <w:r w:rsidR="001A3BF9" w:rsidRPr="006C3723">
        <w:rPr>
          <w:rFonts w:ascii="Times New Roman" w:hAnsi="Times New Roman" w:cs="Times New Roman"/>
          <w:sz w:val="28"/>
          <w:szCs w:val="28"/>
          <w:lang w:val="uk-UA"/>
        </w:rPr>
        <w:t xml:space="preserve">      </w:t>
      </w:r>
      <w:r w:rsidR="0095584C" w:rsidRPr="000B3D63">
        <w:rPr>
          <w:rFonts w:ascii="Times New Roman" w:hAnsi="Times New Roman" w:cs="Times New Roman"/>
          <w:b/>
          <w:sz w:val="28"/>
          <w:szCs w:val="28"/>
          <w:lang w:val="uk-UA"/>
        </w:rPr>
        <w:t>За 12 місяців  2024 року Буймерським старостинським округом було виконано слідуючий склад робіт .</w:t>
      </w:r>
    </w:p>
    <w:p w14:paraId="5F0F9CA8" w14:textId="77777777" w:rsidR="0095584C" w:rsidRPr="000B3D63" w:rsidRDefault="0095584C" w:rsidP="002D4C0D">
      <w:pPr>
        <w:pStyle w:val="a3"/>
        <w:numPr>
          <w:ilvl w:val="0"/>
          <w:numId w:val="69"/>
        </w:numPr>
        <w:spacing w:after="0"/>
        <w:ind w:left="0" w:firstLine="360"/>
        <w:jc w:val="both"/>
        <w:rPr>
          <w:rFonts w:ascii="Times New Roman" w:hAnsi="Times New Roman" w:cs="Times New Roman"/>
          <w:sz w:val="28"/>
          <w:szCs w:val="28"/>
          <w:lang w:val="uk-UA"/>
        </w:rPr>
      </w:pPr>
      <w:r w:rsidRPr="000B3D63">
        <w:rPr>
          <w:rFonts w:ascii="Times New Roman" w:hAnsi="Times New Roman" w:cs="Times New Roman"/>
          <w:sz w:val="28"/>
          <w:szCs w:val="28"/>
          <w:lang w:val="uk-UA"/>
        </w:rPr>
        <w:t>Проводилися роботи з розбирання завалів зруйнованих будівель від здійснення удару ракетами РФ  по бюджетним установам (приміщення старостату, СБК, ФАПу).</w:t>
      </w:r>
    </w:p>
    <w:p w14:paraId="74F9D0A7" w14:textId="77777777" w:rsidR="0095584C" w:rsidRPr="000B3D63" w:rsidRDefault="0095584C" w:rsidP="002D4C0D">
      <w:pPr>
        <w:pStyle w:val="a3"/>
        <w:numPr>
          <w:ilvl w:val="0"/>
          <w:numId w:val="69"/>
        </w:numPr>
        <w:spacing w:after="0"/>
        <w:ind w:left="0" w:firstLine="360"/>
        <w:jc w:val="both"/>
        <w:rPr>
          <w:rFonts w:ascii="Times New Roman" w:hAnsi="Times New Roman" w:cs="Times New Roman"/>
          <w:sz w:val="28"/>
          <w:szCs w:val="28"/>
          <w:lang w:val="uk-UA"/>
        </w:rPr>
      </w:pPr>
      <w:r w:rsidRPr="000B3D63">
        <w:rPr>
          <w:rFonts w:ascii="Times New Roman" w:hAnsi="Times New Roman" w:cs="Times New Roman"/>
          <w:sz w:val="28"/>
          <w:szCs w:val="28"/>
          <w:lang w:val="uk-UA"/>
        </w:rPr>
        <w:t>Завезено будівельний матеріал (шифер) та вирізано скло і посклено  вікна в 12 приватних будинках які постраждали в наслідок удару ракетами РФ.</w:t>
      </w:r>
    </w:p>
    <w:p w14:paraId="2EC68351" w14:textId="77777777" w:rsidR="0095584C" w:rsidRPr="000B3D63" w:rsidRDefault="0095584C" w:rsidP="002D4C0D">
      <w:pPr>
        <w:pStyle w:val="a3"/>
        <w:numPr>
          <w:ilvl w:val="0"/>
          <w:numId w:val="69"/>
        </w:numPr>
        <w:spacing w:after="0"/>
        <w:ind w:left="0" w:firstLine="360"/>
        <w:jc w:val="both"/>
        <w:rPr>
          <w:rFonts w:ascii="Times New Roman" w:hAnsi="Times New Roman" w:cs="Times New Roman"/>
          <w:sz w:val="28"/>
          <w:szCs w:val="28"/>
          <w:lang w:val="uk-UA"/>
        </w:rPr>
      </w:pPr>
      <w:r w:rsidRPr="000B3D63">
        <w:rPr>
          <w:rFonts w:ascii="Times New Roman" w:hAnsi="Times New Roman" w:cs="Times New Roman"/>
          <w:sz w:val="28"/>
          <w:szCs w:val="28"/>
          <w:lang w:val="uk-UA"/>
        </w:rPr>
        <w:t>Встановили пошкоджені вікна і двері в приміщенні школи після  ракетного обстрілу РФ .</w:t>
      </w:r>
    </w:p>
    <w:p w14:paraId="10A87C97" w14:textId="77777777" w:rsidR="0095584C" w:rsidRPr="000B3D63" w:rsidRDefault="0095584C" w:rsidP="002D4C0D">
      <w:pPr>
        <w:pStyle w:val="a3"/>
        <w:numPr>
          <w:ilvl w:val="0"/>
          <w:numId w:val="69"/>
        </w:numPr>
        <w:spacing w:after="0"/>
        <w:ind w:left="0" w:firstLine="360"/>
        <w:jc w:val="both"/>
        <w:rPr>
          <w:rFonts w:ascii="Times New Roman" w:hAnsi="Times New Roman" w:cs="Times New Roman"/>
          <w:sz w:val="28"/>
          <w:szCs w:val="28"/>
          <w:lang w:val="uk-UA"/>
        </w:rPr>
      </w:pPr>
      <w:r w:rsidRPr="000B3D63">
        <w:rPr>
          <w:rFonts w:ascii="Times New Roman" w:hAnsi="Times New Roman" w:cs="Times New Roman"/>
          <w:sz w:val="28"/>
          <w:szCs w:val="28"/>
          <w:lang w:val="uk-UA"/>
        </w:rPr>
        <w:t>Відновили приміщення магазину після  ракетного обстрілу РФ завдяки благодійній організації МОМ (ремонт даху, заміна вікон і дверей, провели капітальний внутрішній ремонт приміщення).</w:t>
      </w:r>
    </w:p>
    <w:p w14:paraId="2AC06F3E" w14:textId="77777777" w:rsidR="0095584C" w:rsidRPr="000B3D63" w:rsidRDefault="0095584C" w:rsidP="002D4C0D">
      <w:pPr>
        <w:pStyle w:val="a3"/>
        <w:numPr>
          <w:ilvl w:val="0"/>
          <w:numId w:val="69"/>
        </w:numPr>
        <w:spacing w:after="0"/>
        <w:ind w:left="0" w:firstLine="360"/>
        <w:jc w:val="both"/>
        <w:rPr>
          <w:rFonts w:ascii="Times New Roman" w:hAnsi="Times New Roman" w:cs="Times New Roman"/>
          <w:bCs/>
          <w:sz w:val="28"/>
          <w:szCs w:val="28"/>
          <w:lang w:val="uk-UA"/>
        </w:rPr>
      </w:pPr>
      <w:r w:rsidRPr="000B3D63">
        <w:rPr>
          <w:rFonts w:ascii="Times New Roman" w:hAnsi="Times New Roman" w:cs="Times New Roman"/>
          <w:bCs/>
          <w:sz w:val="28"/>
          <w:szCs w:val="28"/>
          <w:lang w:val="uk-UA"/>
        </w:rPr>
        <w:t>Проведено ремонт та  відкрили оновлений фельшерський пункт у с. Буймер. Також в</w:t>
      </w:r>
      <w:r w:rsidRPr="000B3D63">
        <w:rPr>
          <w:rFonts w:ascii="Times New Roman" w:hAnsi="Times New Roman" w:cs="Times New Roman"/>
          <w:sz w:val="28"/>
          <w:szCs w:val="28"/>
          <w:lang w:val="uk-UA"/>
        </w:rPr>
        <w:t>становлено твердопаливний котел в приміщення ФАПу.</w:t>
      </w:r>
    </w:p>
    <w:p w14:paraId="337874D1" w14:textId="77777777" w:rsidR="0095584C" w:rsidRPr="000B3D63" w:rsidRDefault="0095584C" w:rsidP="002D4C0D">
      <w:pPr>
        <w:pStyle w:val="a3"/>
        <w:numPr>
          <w:ilvl w:val="0"/>
          <w:numId w:val="69"/>
        </w:numPr>
        <w:spacing w:after="0"/>
        <w:ind w:left="0" w:firstLine="360"/>
        <w:jc w:val="both"/>
        <w:rPr>
          <w:rFonts w:ascii="Times New Roman" w:hAnsi="Times New Roman" w:cs="Times New Roman"/>
          <w:bCs/>
          <w:sz w:val="28"/>
          <w:szCs w:val="28"/>
          <w:lang w:val="uk-UA"/>
        </w:rPr>
      </w:pPr>
      <w:r w:rsidRPr="000B3D63">
        <w:rPr>
          <w:rFonts w:ascii="Times New Roman" w:hAnsi="Times New Roman" w:cs="Times New Roman"/>
          <w:bCs/>
          <w:sz w:val="28"/>
          <w:szCs w:val="28"/>
          <w:lang w:val="uk-UA"/>
        </w:rPr>
        <w:t>Проведено ремонт у  приміщенні будинку культури в якому  відкрили новий дитячий простір «Крила». Дитячий простір «Крила» облаштований у межах проекту «СОС Діти. Програма екстреної допомоги».</w:t>
      </w:r>
    </w:p>
    <w:p w14:paraId="2F2640DB" w14:textId="77777777" w:rsidR="0095584C" w:rsidRPr="000B3D63" w:rsidRDefault="0095584C" w:rsidP="002D4C0D">
      <w:pPr>
        <w:pStyle w:val="a3"/>
        <w:numPr>
          <w:ilvl w:val="0"/>
          <w:numId w:val="69"/>
        </w:numPr>
        <w:spacing w:after="0"/>
        <w:ind w:left="0" w:firstLine="360"/>
        <w:jc w:val="both"/>
        <w:rPr>
          <w:rFonts w:ascii="Times New Roman" w:hAnsi="Times New Roman" w:cs="Times New Roman"/>
          <w:bCs/>
          <w:sz w:val="28"/>
          <w:szCs w:val="28"/>
          <w:lang w:val="uk-UA"/>
        </w:rPr>
      </w:pPr>
      <w:r w:rsidRPr="000B3D63">
        <w:rPr>
          <w:rFonts w:ascii="Times New Roman" w:hAnsi="Times New Roman" w:cs="Times New Roman"/>
          <w:bCs/>
          <w:sz w:val="28"/>
          <w:szCs w:val="28"/>
          <w:lang w:val="uk-UA"/>
        </w:rPr>
        <w:t>Відновили роботу Буймерського старостинського округу  в повному обсязі. Фонд «Доброта» надав для роботи старостату два комп’ютери, два принтери сканери.</w:t>
      </w:r>
    </w:p>
    <w:p w14:paraId="6992DD9C" w14:textId="77777777" w:rsidR="0095584C" w:rsidRPr="000B3D63" w:rsidRDefault="0095584C" w:rsidP="002D4C0D">
      <w:pPr>
        <w:pStyle w:val="a3"/>
        <w:numPr>
          <w:ilvl w:val="0"/>
          <w:numId w:val="69"/>
        </w:numPr>
        <w:spacing w:after="0"/>
        <w:ind w:left="0" w:firstLine="360"/>
        <w:jc w:val="both"/>
        <w:rPr>
          <w:rFonts w:ascii="Times New Roman" w:hAnsi="Times New Roman" w:cs="Times New Roman"/>
          <w:bCs/>
          <w:sz w:val="28"/>
          <w:szCs w:val="28"/>
          <w:lang w:val="uk-UA"/>
        </w:rPr>
      </w:pPr>
      <w:r w:rsidRPr="000B3D63">
        <w:rPr>
          <w:rFonts w:ascii="Times New Roman" w:hAnsi="Times New Roman" w:cs="Times New Roman"/>
          <w:sz w:val="28"/>
          <w:szCs w:val="28"/>
          <w:lang w:val="uk-UA"/>
        </w:rPr>
        <w:t>В наслідок видалення аварійних дерев заготовлено 1200 ск.м. дров для бюджетних установ (800 ск.м школа, СБК.). Крім того завозили деревину паливну незахищеним верствам населення в кількості 30 ск.м.</w:t>
      </w:r>
    </w:p>
    <w:p w14:paraId="424C9186" w14:textId="77777777" w:rsidR="0095584C" w:rsidRPr="000B3D63" w:rsidRDefault="0095584C" w:rsidP="002D4C0D">
      <w:pPr>
        <w:pStyle w:val="a3"/>
        <w:numPr>
          <w:ilvl w:val="0"/>
          <w:numId w:val="69"/>
        </w:numPr>
        <w:spacing w:after="0"/>
        <w:ind w:left="0" w:firstLine="360"/>
        <w:jc w:val="both"/>
        <w:rPr>
          <w:rFonts w:ascii="Times New Roman" w:hAnsi="Times New Roman" w:cs="Times New Roman"/>
          <w:sz w:val="28"/>
          <w:szCs w:val="28"/>
          <w:lang w:val="uk-UA"/>
        </w:rPr>
      </w:pPr>
      <w:r w:rsidRPr="000B3D63">
        <w:rPr>
          <w:rFonts w:ascii="Times New Roman" w:hAnsi="Times New Roman" w:cs="Times New Roman"/>
          <w:sz w:val="28"/>
          <w:szCs w:val="28"/>
          <w:lang w:val="uk-UA"/>
        </w:rPr>
        <w:t>Проводились роботи по благоустрою кладовищ с.Буймер, с. Скрягівка, Зубівка (викошування, випилювання порослі чагарників). Також проведено поточний ремонт двох ритуальних площадок на кладовищах сіл Буймер та Скрягівка. Провели  косметичний ремонт п’яти пам’ятників та меморіалів загиблим ВВВ (висадка квітів).</w:t>
      </w:r>
    </w:p>
    <w:p w14:paraId="0E779215" w14:textId="77777777" w:rsidR="0095584C" w:rsidRPr="000B3D63" w:rsidRDefault="0095584C" w:rsidP="002D4C0D">
      <w:pPr>
        <w:pStyle w:val="a3"/>
        <w:numPr>
          <w:ilvl w:val="0"/>
          <w:numId w:val="69"/>
        </w:numPr>
        <w:spacing w:after="0"/>
        <w:jc w:val="both"/>
        <w:rPr>
          <w:rFonts w:ascii="Times New Roman" w:hAnsi="Times New Roman" w:cs="Times New Roman"/>
          <w:sz w:val="28"/>
          <w:szCs w:val="28"/>
          <w:lang w:val="uk-UA"/>
        </w:rPr>
      </w:pPr>
      <w:r w:rsidRPr="000B3D63">
        <w:rPr>
          <w:rFonts w:ascii="Times New Roman" w:hAnsi="Times New Roman" w:cs="Times New Roman"/>
          <w:sz w:val="28"/>
          <w:szCs w:val="28"/>
          <w:lang w:val="uk-UA"/>
        </w:rPr>
        <w:t>Відремонтували квартиру для ВПО за адресою с. Буймер вул Центральна буд 30 кв 1.</w:t>
      </w:r>
    </w:p>
    <w:p w14:paraId="1C2BDF49" w14:textId="77777777" w:rsidR="0095584C" w:rsidRPr="000B3D63" w:rsidRDefault="0095584C" w:rsidP="002D4C0D">
      <w:pPr>
        <w:pStyle w:val="a3"/>
        <w:numPr>
          <w:ilvl w:val="0"/>
          <w:numId w:val="69"/>
        </w:numPr>
        <w:spacing w:after="0"/>
        <w:jc w:val="both"/>
        <w:rPr>
          <w:rFonts w:ascii="Times New Roman" w:hAnsi="Times New Roman" w:cs="Times New Roman"/>
          <w:sz w:val="28"/>
          <w:szCs w:val="28"/>
          <w:lang w:val="uk-UA"/>
        </w:rPr>
      </w:pPr>
      <w:r w:rsidRPr="000B3D63">
        <w:rPr>
          <w:rFonts w:ascii="Times New Roman" w:hAnsi="Times New Roman" w:cs="Times New Roman"/>
          <w:bCs/>
          <w:sz w:val="28"/>
          <w:szCs w:val="28"/>
          <w:lang w:val="uk-UA"/>
        </w:rPr>
        <w:t xml:space="preserve"> Провели грейдування ґрунтових доріг старостату.</w:t>
      </w:r>
    </w:p>
    <w:p w14:paraId="5A21BB13" w14:textId="77777777" w:rsidR="0095584C" w:rsidRPr="000B3D63" w:rsidRDefault="0095584C" w:rsidP="002D4C0D">
      <w:pPr>
        <w:pStyle w:val="a3"/>
        <w:numPr>
          <w:ilvl w:val="0"/>
          <w:numId w:val="69"/>
        </w:numPr>
        <w:spacing w:after="0"/>
        <w:jc w:val="both"/>
        <w:rPr>
          <w:rFonts w:ascii="Times New Roman" w:hAnsi="Times New Roman" w:cs="Times New Roman"/>
          <w:sz w:val="28"/>
          <w:szCs w:val="28"/>
          <w:lang w:val="uk-UA"/>
        </w:rPr>
      </w:pPr>
      <w:r w:rsidRPr="000B3D63">
        <w:rPr>
          <w:rFonts w:ascii="Times New Roman" w:hAnsi="Times New Roman" w:cs="Times New Roman"/>
          <w:sz w:val="28"/>
          <w:szCs w:val="28"/>
          <w:lang w:val="uk-UA"/>
        </w:rPr>
        <w:t>Організували підсипку дороги с. Буймер ( щебінь)  20 тон.</w:t>
      </w:r>
    </w:p>
    <w:p w14:paraId="5B12B3A6" w14:textId="77777777" w:rsidR="0095584C" w:rsidRPr="000B3D63" w:rsidRDefault="0095584C" w:rsidP="002D4C0D">
      <w:pPr>
        <w:pStyle w:val="a3"/>
        <w:numPr>
          <w:ilvl w:val="0"/>
          <w:numId w:val="69"/>
        </w:numPr>
        <w:spacing w:after="0"/>
        <w:jc w:val="both"/>
        <w:rPr>
          <w:rFonts w:ascii="Times New Roman" w:hAnsi="Times New Roman" w:cs="Times New Roman"/>
          <w:sz w:val="28"/>
          <w:szCs w:val="28"/>
          <w:lang w:val="uk-UA"/>
        </w:rPr>
      </w:pPr>
      <w:r w:rsidRPr="000B3D63">
        <w:rPr>
          <w:rFonts w:ascii="Times New Roman" w:hAnsi="Times New Roman" w:cs="Times New Roman"/>
          <w:bCs/>
          <w:sz w:val="28"/>
          <w:szCs w:val="28"/>
          <w:lang w:val="uk-UA"/>
        </w:rPr>
        <w:t>Провели одинадцять толок по благоустрою прилеглих територій.</w:t>
      </w:r>
      <w:r w:rsidRPr="000B3D63">
        <w:rPr>
          <w:rFonts w:ascii="Times New Roman" w:hAnsi="Times New Roman" w:cs="Times New Roman"/>
          <w:sz w:val="28"/>
          <w:szCs w:val="28"/>
          <w:lang w:val="uk-UA"/>
        </w:rPr>
        <w:t xml:space="preserve"> Було висаджено  200 штук саджанців  квітів гацані. </w:t>
      </w:r>
    </w:p>
    <w:p w14:paraId="6F5DACEB" w14:textId="44CC53B8" w:rsidR="0095584C" w:rsidRPr="000B3D63" w:rsidRDefault="00382762" w:rsidP="0095584C">
      <w:pPr>
        <w:spacing w:after="0"/>
        <w:jc w:val="both"/>
        <w:rPr>
          <w:rFonts w:ascii="Times New Roman" w:hAnsi="Times New Roman" w:cs="Times New Roman"/>
          <w:bCs/>
          <w:sz w:val="28"/>
          <w:szCs w:val="28"/>
          <w:lang w:val="uk-UA"/>
        </w:rPr>
      </w:pPr>
      <w:r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54656" behindDoc="0" locked="0" layoutInCell="1" allowOverlap="1" wp14:anchorId="535AFF24" wp14:editId="109D2E31">
                <wp:simplePos x="0" y="0"/>
                <wp:positionH relativeFrom="page">
                  <wp:posOffset>0</wp:posOffset>
                </wp:positionH>
                <wp:positionV relativeFrom="paragraph">
                  <wp:posOffset>523240</wp:posOffset>
                </wp:positionV>
                <wp:extent cx="7767955" cy="591820"/>
                <wp:effectExtent l="0" t="0" r="23495" b="17780"/>
                <wp:wrapSquare wrapText="bothSides"/>
                <wp:docPr id="1" name="Надпись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91820"/>
                        </a:xfrm>
                        <a:prstGeom prst="rect">
                          <a:avLst/>
                        </a:prstGeom>
                        <a:solidFill>
                          <a:srgbClr val="00B0F0"/>
                        </a:solidFill>
                        <a:ln w="9525">
                          <a:solidFill>
                            <a:srgbClr val="000000"/>
                          </a:solidFill>
                          <a:miter lim="800000"/>
                          <a:headEnd/>
                          <a:tailEnd/>
                        </a:ln>
                      </wps:spPr>
                      <wps:txbx>
                        <w:txbxContent>
                          <w:p w14:paraId="590551C2" w14:textId="77777777" w:rsidR="008A7BEE" w:rsidRPr="001E20AA" w:rsidRDefault="008A7BEE" w:rsidP="002242F3">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5090619" wp14:editId="263BCA5F">
                                  <wp:extent cx="476885" cy="381635"/>
                                  <wp:effectExtent l="0" t="0" r="0" b="0"/>
                                  <wp:docPr id="183673589" name="Рисунок 18367358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БІЛКІВСЬКИЙ</w:t>
                            </w:r>
                            <w:r w:rsidRPr="001E20AA">
                              <w:rPr>
                                <w:rFonts w:ascii="Times New Roman" w:hAnsi="Times New Roman" w:cs="Times New Roman"/>
                                <w:b/>
                                <w:color w:val="FFFFFF"/>
                                <w:sz w:val="28"/>
                                <w:szCs w:val="28"/>
                              </w:rPr>
                              <w:t xml:space="preserve"> СТАРОСТИНСЬКИЙ ОКРУГ</w:t>
                            </w:r>
                          </w:p>
                          <w:p w14:paraId="3C1E5C50" w14:textId="77777777" w:rsidR="008A7BEE" w:rsidRPr="00D01A11" w:rsidRDefault="008A7BEE" w:rsidP="002242F3">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35AFF24" id="Надпись 1" o:spid="_x0000_s1072" type="#_x0000_t202" style="position:absolute;left:0;text-align:left;margin-left:0;margin-top:41.2pt;width:611.65pt;height:46.6pt;z-index:2516546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axLTAIAAF4EAAAOAAAAZHJzL2Uyb0RvYy54bWysVM2O0zAQviPxDpbvNGnV36jpardLEdLy&#10;Iy08gOs4jYXjMbbbpNy48wq8AwcO3HiF7hsxdtrShRsiB8vjGX+e+b6ZzK/aWpGdsE6Czmm/l1Ii&#10;NIdC6k1O379bPZtS4jzTBVOgRU73wtGrxdMn88ZkYgAVqEJYgiDaZY3JaeW9yZLE8UrUzPXACI3O&#10;EmzNPJp2kxSWNYheq2SQpuOkAVsYC1w4h6e3nZMuIn5ZCu7flKUTnqicYm4+rjau67AmiznLNpaZ&#10;SvJjGuwfsqiZ1PjoGeqWeUa2Vv4FVUtuwUHpexzqBMpSchFrwGr66R/V3FfMiFgLkuPMmSb3/2D5&#10;691bS2SB2lGiWY0SHb4evh2+H34efjx8fvhC+oGjxrgMQ+8NBvv2BtoQH+p15g74B0c0LCumN+La&#10;WmgqwQrMMd5MLq52OC6ArJtXUOBjbOshArWlrQMgUkIQHbXan/URrSccDyeT8WQ2GlHC0Tea9aeD&#10;KGDCstNtY51/IaAmYZNTi/pHdLa7cx7rwNBTSMwelCxWUqlo2M16qSzZsdAr6U26OqG7yzClSZPT&#10;2Wgw6gi49LnHECl+gT189RFELT02vZJ1Tqch5tiGgbbnuogt6ZlU3R4vK40YgcdAXUeib9dtlG04&#10;PumzhmKPzFromhyHEjcV2E+UNNjgOXUft8wKStRLjerM+sNhmIhoDEcT5JLYS8/60sM0R6icekq6&#10;7dJ3U7Q1Vm4qfKnrBw3XqGgpI9kh5S6rY/7YxJGN48CFKbm0Y9Tv38LiFwAAAP//AwBQSwMEFAAG&#10;AAgAAAAhACi2HSDfAAAACAEAAA8AAABkcnMvZG93bnJldi54bWxMj8FOwzAQRO9I/IO1SNyogwsl&#10;hDhVhYToBVUpXLht4m0SEa+j2G1Dv77uCW6zmtXMm3w52V4caPSdYw33swQEce1Mx42Gr8+3uxSE&#10;D8gGe8ek4Zc8LIvrqxwz445c0mEbGhFD2GeooQ1hyKT0dUsW/cwNxNHbudFiiOfYSDPiMYbbXqok&#10;WUiLHceGFgd6ban+2e6thm9My1GVm9P7TtYfp9XzJllXUuvbm2n1AiLQFP6e4YIf0aGITJXbs/Gi&#10;1xCHBA2pegBxcZWaz0FUUT09LkAWufw/oDgDAAD//wMAUEsBAi0AFAAGAAgAAAAhALaDOJL+AAAA&#10;4QEAABMAAAAAAAAAAAAAAAAAAAAAAFtDb250ZW50X1R5cGVzXS54bWxQSwECLQAUAAYACAAAACEA&#10;OP0h/9YAAACUAQAACwAAAAAAAAAAAAAAAAAvAQAAX3JlbHMvLnJlbHNQSwECLQAUAAYACAAAACEA&#10;OmGsS0wCAABeBAAADgAAAAAAAAAAAAAAAAAuAgAAZHJzL2Uyb0RvYy54bWxQSwECLQAUAAYACAAA&#10;ACEAKLYdIN8AAAAIAQAADwAAAAAAAAAAAAAAAACmBAAAZHJzL2Rvd25yZXYueG1sUEsFBgAAAAAE&#10;AAQA8wAAALIFAAAAAA==&#10;" fillcolor="#00b0f0">
                <v:textbox>
                  <w:txbxContent>
                    <w:p w14:paraId="590551C2" w14:textId="77777777" w:rsidR="008A7BEE" w:rsidRPr="001E20AA" w:rsidRDefault="008A7BEE" w:rsidP="002242F3">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5090619" wp14:editId="263BCA5F">
                            <wp:extent cx="476885" cy="381635"/>
                            <wp:effectExtent l="0" t="0" r="0" b="0"/>
                            <wp:docPr id="183673589" name="Рисунок 18367358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БІЛКІВСЬКИЙ</w:t>
                      </w:r>
                      <w:r w:rsidRPr="001E20AA">
                        <w:rPr>
                          <w:rFonts w:ascii="Times New Roman" w:hAnsi="Times New Roman" w:cs="Times New Roman"/>
                          <w:b/>
                          <w:color w:val="FFFFFF"/>
                          <w:sz w:val="28"/>
                          <w:szCs w:val="28"/>
                        </w:rPr>
                        <w:t xml:space="preserve"> СТАРОСТИНСЬКИЙ ОКРУГ</w:t>
                      </w:r>
                    </w:p>
                    <w:p w14:paraId="3C1E5C50" w14:textId="77777777" w:rsidR="008A7BEE" w:rsidRPr="00D01A11" w:rsidRDefault="008A7BEE" w:rsidP="002242F3">
                      <w:pPr>
                        <w:widowControl w:val="0"/>
                        <w:autoSpaceDE w:val="0"/>
                        <w:autoSpaceDN w:val="0"/>
                        <w:adjustRightInd w:val="0"/>
                        <w:rPr>
                          <w:color w:val="FFFFFF"/>
                          <w:lang w:val="uk-UA"/>
                        </w:rPr>
                      </w:pPr>
                    </w:p>
                  </w:txbxContent>
                </v:textbox>
                <w10:wrap type="square" anchorx="page"/>
              </v:shape>
            </w:pict>
          </mc:Fallback>
        </mc:AlternateContent>
      </w:r>
      <w:r w:rsidR="0095584C">
        <w:rPr>
          <w:rFonts w:ascii="Times New Roman" w:hAnsi="Times New Roman" w:cs="Times New Roman"/>
          <w:bCs/>
          <w:sz w:val="28"/>
          <w:szCs w:val="28"/>
          <w:lang w:val="uk-UA"/>
        </w:rPr>
        <w:t xml:space="preserve">      </w:t>
      </w:r>
      <w:r w:rsidR="0095584C" w:rsidRPr="000B3D63">
        <w:rPr>
          <w:rFonts w:ascii="Times New Roman" w:hAnsi="Times New Roman" w:cs="Times New Roman"/>
          <w:bCs/>
          <w:sz w:val="28"/>
          <w:szCs w:val="28"/>
          <w:lang w:val="uk-UA"/>
        </w:rPr>
        <w:t>14. Здійснили косіння бур’янів по вулицях ( Центральна, Лісна, Академіка Вернацького.</w:t>
      </w:r>
    </w:p>
    <w:p w14:paraId="05E85F6D" w14:textId="75CA7717" w:rsidR="002242F3" w:rsidRPr="0014337D" w:rsidRDefault="00CF025E" w:rsidP="00382762">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070567">
        <w:rPr>
          <w:rFonts w:ascii="Times New Roman" w:hAnsi="Times New Roman" w:cs="Times New Roman"/>
          <w:sz w:val="28"/>
          <w:szCs w:val="28"/>
          <w:lang w:val="uk-UA"/>
        </w:rPr>
        <w:t xml:space="preserve">  </w:t>
      </w:r>
      <w:r w:rsidR="00070567">
        <w:rPr>
          <w:rFonts w:ascii="Times New Roman" w:hAnsi="Times New Roman" w:cs="Times New Roman"/>
          <w:b/>
          <w:sz w:val="28"/>
          <w:szCs w:val="28"/>
          <w:lang w:val="uk-UA"/>
        </w:rPr>
        <w:t xml:space="preserve"> </w:t>
      </w:r>
      <w:r w:rsidR="00070567" w:rsidRPr="0014337D">
        <w:rPr>
          <w:rFonts w:ascii="Times New Roman" w:hAnsi="Times New Roman" w:cs="Times New Roman"/>
          <w:sz w:val="28"/>
          <w:szCs w:val="28"/>
          <w:lang w:val="uk-UA"/>
        </w:rPr>
        <w:t xml:space="preserve">  </w:t>
      </w:r>
      <w:r w:rsidR="00D14F93">
        <w:rPr>
          <w:rFonts w:ascii="Times New Roman" w:hAnsi="Times New Roman" w:cs="Times New Roman"/>
          <w:sz w:val="28"/>
          <w:szCs w:val="28"/>
          <w:lang w:val="uk-UA"/>
        </w:rPr>
        <w:t xml:space="preserve">    </w:t>
      </w:r>
      <w:r w:rsidR="00070567" w:rsidRPr="0014337D">
        <w:rPr>
          <w:rFonts w:ascii="Times New Roman" w:hAnsi="Times New Roman" w:cs="Times New Roman"/>
          <w:sz w:val="28"/>
          <w:szCs w:val="28"/>
          <w:lang w:val="uk-UA"/>
        </w:rPr>
        <w:t xml:space="preserve"> </w:t>
      </w:r>
      <w:r w:rsidR="002242F3" w:rsidRPr="0014337D">
        <w:rPr>
          <w:rFonts w:ascii="Times New Roman" w:hAnsi="Times New Roman" w:cs="Times New Roman"/>
          <w:sz w:val="28"/>
          <w:szCs w:val="28"/>
          <w:lang w:val="uk-UA"/>
        </w:rPr>
        <w:t>До складу Білківського старостинського округу входять сім населених пунктів: с.Білка, с.Олексине, с.Микитівка, с.Вишневе, с.Новоселівка, с.Грузьке та с.Хвощова. Загальна кількість зареєстрованого населення стано</w:t>
      </w:r>
      <w:r w:rsidR="002242F3">
        <w:rPr>
          <w:rFonts w:ascii="Times New Roman" w:hAnsi="Times New Roman" w:cs="Times New Roman"/>
          <w:sz w:val="28"/>
          <w:szCs w:val="28"/>
          <w:lang w:val="uk-UA"/>
        </w:rPr>
        <w:t>м на 01.01.2025р. становить 1978 осіб</w:t>
      </w:r>
      <w:r w:rsidR="002242F3" w:rsidRPr="0014337D">
        <w:rPr>
          <w:rFonts w:ascii="Times New Roman" w:hAnsi="Times New Roman" w:cs="Times New Roman"/>
          <w:sz w:val="28"/>
          <w:szCs w:val="28"/>
          <w:lang w:val="uk-UA"/>
        </w:rPr>
        <w:t>.</w:t>
      </w:r>
    </w:p>
    <w:p w14:paraId="3EA18B79" w14:textId="77777777" w:rsidR="002242F3" w:rsidRPr="0014337D" w:rsidRDefault="002242F3" w:rsidP="002242F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 </w:t>
      </w:r>
      <w:r w:rsidRPr="0014337D">
        <w:rPr>
          <w:rFonts w:ascii="Times New Roman" w:hAnsi="Times New Roman" w:cs="Times New Roman"/>
          <w:sz w:val="28"/>
          <w:szCs w:val="28"/>
          <w:lang w:val="uk-UA"/>
        </w:rPr>
        <w:t xml:space="preserve"> Білківсько</w:t>
      </w:r>
      <w:r>
        <w:rPr>
          <w:rFonts w:ascii="Times New Roman" w:hAnsi="Times New Roman" w:cs="Times New Roman"/>
          <w:sz w:val="28"/>
          <w:szCs w:val="28"/>
          <w:lang w:val="uk-UA"/>
        </w:rPr>
        <w:t>му  старостаті працювало</w:t>
      </w:r>
      <w:r w:rsidRPr="0014337D">
        <w:rPr>
          <w:rFonts w:ascii="Times New Roman" w:hAnsi="Times New Roman" w:cs="Times New Roman"/>
          <w:sz w:val="28"/>
          <w:szCs w:val="28"/>
          <w:lang w:val="uk-UA"/>
        </w:rPr>
        <w:t xml:space="preserve"> 5 осіб: </w:t>
      </w:r>
    </w:p>
    <w:p w14:paraId="5670879C" w14:textId="77777777" w:rsidR="002242F3" w:rsidRPr="0014337D" w:rsidRDefault="002242F3" w:rsidP="002D4C0D">
      <w:pPr>
        <w:pStyle w:val="a3"/>
        <w:numPr>
          <w:ilvl w:val="0"/>
          <w:numId w:val="44"/>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староста,</w:t>
      </w:r>
    </w:p>
    <w:p w14:paraId="360F3FAB" w14:textId="77777777" w:rsidR="002242F3" w:rsidRPr="0014337D" w:rsidRDefault="002242F3" w:rsidP="002D4C0D">
      <w:pPr>
        <w:pStyle w:val="a3"/>
        <w:numPr>
          <w:ilvl w:val="0"/>
          <w:numId w:val="44"/>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адміністратор,</w:t>
      </w:r>
    </w:p>
    <w:p w14:paraId="020A4E5A" w14:textId="77777777" w:rsidR="002242F3" w:rsidRPr="0014337D" w:rsidRDefault="002242F3" w:rsidP="002D4C0D">
      <w:pPr>
        <w:pStyle w:val="a3"/>
        <w:numPr>
          <w:ilvl w:val="0"/>
          <w:numId w:val="44"/>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діловод,</w:t>
      </w:r>
    </w:p>
    <w:p w14:paraId="606C9442" w14:textId="77777777" w:rsidR="002242F3" w:rsidRPr="0014337D" w:rsidRDefault="002242F3" w:rsidP="002D4C0D">
      <w:pPr>
        <w:pStyle w:val="a3"/>
        <w:numPr>
          <w:ilvl w:val="0"/>
          <w:numId w:val="44"/>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водій,</w:t>
      </w:r>
    </w:p>
    <w:p w14:paraId="40807F58" w14:textId="77777777" w:rsidR="002242F3" w:rsidRPr="0014337D" w:rsidRDefault="002242F3" w:rsidP="002D4C0D">
      <w:pPr>
        <w:pStyle w:val="a3"/>
        <w:numPr>
          <w:ilvl w:val="0"/>
          <w:numId w:val="44"/>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прибиральник.</w:t>
      </w:r>
    </w:p>
    <w:p w14:paraId="1CA23BDF" w14:textId="77777777" w:rsidR="002242F3" w:rsidRDefault="002242F3" w:rsidP="002242F3">
      <w:p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А в зимовий опалювальний період ще й 2 опалювача.</w:t>
      </w:r>
    </w:p>
    <w:p w14:paraId="16DF98E1" w14:textId="77777777" w:rsidR="002242F3" w:rsidRDefault="002242F3" w:rsidP="002242F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Pr>
          <w:rFonts w:ascii="Times New Roman" w:hAnsi="Times New Roman" w:cs="Times New Roman"/>
          <w:b/>
          <w:sz w:val="28"/>
          <w:szCs w:val="28"/>
          <w:lang w:val="uk-UA"/>
        </w:rPr>
        <w:t xml:space="preserve"> </w:t>
      </w:r>
      <w:r w:rsidRPr="008C5F82">
        <w:rPr>
          <w:rFonts w:ascii="Times New Roman" w:hAnsi="Times New Roman" w:cs="Times New Roman"/>
          <w:sz w:val="28"/>
          <w:szCs w:val="28"/>
          <w:lang w:val="uk-UA"/>
        </w:rPr>
        <w:t xml:space="preserve">За </w:t>
      </w:r>
      <w:r>
        <w:rPr>
          <w:rFonts w:ascii="Times New Roman" w:hAnsi="Times New Roman" w:cs="Times New Roman"/>
          <w:sz w:val="28"/>
          <w:szCs w:val="28"/>
          <w:lang w:val="uk-UA"/>
        </w:rPr>
        <w:t>звітний період старостою Білківського старостинського округу видано 185 довідок різного характеру, з них 25 – довідок-характеристик. За 12  місяців 2024 р. вчинено 33 нотаріальні дії.</w:t>
      </w:r>
    </w:p>
    <w:p w14:paraId="1AF8B26D" w14:textId="77777777" w:rsidR="002242F3" w:rsidRDefault="002242F3" w:rsidP="002242F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Pr>
          <w:rFonts w:ascii="Times New Roman" w:hAnsi="Times New Roman" w:cs="Times New Roman"/>
          <w:sz w:val="28"/>
          <w:szCs w:val="28"/>
          <w:lang w:val="uk-UA"/>
        </w:rPr>
        <w:tab/>
        <w:t>Постійно ведеться облік та оповіщення військовозобов’язаних, що проживають на території Білківського старостинського округу.</w:t>
      </w:r>
    </w:p>
    <w:p w14:paraId="51E1CC66" w14:textId="77777777" w:rsidR="002242F3" w:rsidRDefault="002242F3" w:rsidP="002242F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За звітний період було підготовлено документи та влаштовано  в будинок-інтернат системи соціального захисту населення для одиноких осіб похилого віку два мешканців старостату.</w:t>
      </w:r>
    </w:p>
    <w:p w14:paraId="5E6B45DC" w14:textId="77777777" w:rsidR="002242F3" w:rsidRDefault="002242F3" w:rsidP="002242F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В вересні проведено збір овочів для потреб КНП «Тростянецька міська лікарня» в с. Білка та с. Олексине.</w:t>
      </w:r>
    </w:p>
    <w:p w14:paraId="5463FCD6" w14:textId="77777777" w:rsidR="002242F3" w:rsidRDefault="002242F3" w:rsidP="002242F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 xml:space="preserve">В вересні-грудні 2024 року була налагоджена </w:t>
      </w:r>
      <w:r>
        <w:rPr>
          <w:rFonts w:ascii="Times New Roman" w:hAnsi="Times New Roman" w:cs="Times New Roman"/>
          <w:color w:val="000000"/>
          <w:sz w:val="28"/>
          <w:szCs w:val="28"/>
          <w:lang w:val="uk-UA"/>
        </w:rPr>
        <w:t>співпраця з французькою гуманітарною організацією Acted щодо надання допомоги соціально незахищеним верствам населення у вигляді дров. На території старостату забезпечено твердим паливом 67 домогосподарств.</w:t>
      </w:r>
    </w:p>
    <w:p w14:paraId="1AE77782" w14:textId="77777777" w:rsidR="002242F3" w:rsidRPr="007E656E" w:rsidRDefault="002242F3" w:rsidP="002242F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Діловодом проводилася робота по заповненню книг  погосподарського обліку, підготовка листів, довідок, табелів обліку робочого часу, з метою надання інформації архівному відділу, проведено роботу по опрацюванню погосподарських книг, що зберігаються при Білківському старостаті, підготовлена інформація про кількість домогосподарств на території старостату та земель, що ними використовується для Державної служби статистики,  а також ведеться сторінка Білківського старостинського округу в соцмережах.</w:t>
      </w:r>
    </w:p>
    <w:p w14:paraId="3CE080EE" w14:textId="77777777" w:rsidR="002242F3" w:rsidRPr="0014337D" w:rsidRDefault="002242F3" w:rsidP="002242F3">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При старостаті є віддалене робоче місце ЦНАП Тростянецької міської ради. Адміністратором ВРМ ЦНАП Білківс</w:t>
      </w:r>
      <w:r>
        <w:rPr>
          <w:rFonts w:ascii="Times New Roman" w:hAnsi="Times New Roman" w:cs="Times New Roman"/>
          <w:sz w:val="28"/>
          <w:szCs w:val="28"/>
          <w:lang w:val="uk-UA"/>
        </w:rPr>
        <w:t xml:space="preserve">ького старостинського округу надаються послуги різного характеру. </w:t>
      </w:r>
      <w:r>
        <w:rPr>
          <w:rFonts w:ascii="Times New Roman" w:hAnsi="Times New Roman" w:cs="Times New Roman"/>
          <w:color w:val="000000"/>
          <w:sz w:val="28"/>
          <w:szCs w:val="28"/>
          <w:lang w:val="uk-UA"/>
        </w:rPr>
        <w:t xml:space="preserve">За  2024  рік </w:t>
      </w:r>
      <w:r>
        <w:rPr>
          <w:rFonts w:ascii="Times New Roman" w:hAnsi="Times New Roman" w:cs="Times New Roman"/>
          <w:sz w:val="28"/>
          <w:szCs w:val="28"/>
          <w:lang w:val="uk-UA"/>
        </w:rPr>
        <w:t xml:space="preserve"> розглянуто 982 звернення,  надано 982 адміністративні послуги. Кожний вівторок проводиться виїзний прийом.</w:t>
      </w:r>
    </w:p>
    <w:p w14:paraId="0BBF07FA" w14:textId="77777777" w:rsidR="002242F3" w:rsidRPr="0014337D" w:rsidRDefault="002242F3" w:rsidP="002242F3">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 xml:space="preserve">Фахівцем з соціальної роботи </w:t>
      </w:r>
      <w:r w:rsidRPr="009E1215">
        <w:rPr>
          <w:rFonts w:ascii="Times New Roman" w:hAnsi="Times New Roman" w:cs="Times New Roman"/>
          <w:sz w:val="28"/>
          <w:szCs w:val="28"/>
          <w:lang w:val="uk-UA"/>
        </w:rPr>
        <w:t>КУ ТМР «Центр надання соціальних послуг»</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надавалися інформ</w:t>
      </w:r>
      <w:r>
        <w:rPr>
          <w:rFonts w:ascii="Times New Roman" w:hAnsi="Times New Roman" w:cs="Times New Roman"/>
          <w:sz w:val="28"/>
          <w:szCs w:val="28"/>
          <w:lang w:val="uk-UA"/>
        </w:rPr>
        <w:t>аційні послуги</w:t>
      </w:r>
      <w:r w:rsidRPr="0014337D">
        <w:rPr>
          <w:rFonts w:ascii="Times New Roman" w:hAnsi="Times New Roman" w:cs="Times New Roman"/>
          <w:sz w:val="28"/>
          <w:szCs w:val="28"/>
          <w:lang w:val="uk-UA"/>
        </w:rPr>
        <w:t xml:space="preserve"> сім’ям, що опинилися в складних життєвих обставинах. </w:t>
      </w:r>
      <w:r>
        <w:rPr>
          <w:rFonts w:ascii="Times New Roman" w:hAnsi="Times New Roman" w:cs="Times New Roman"/>
          <w:sz w:val="28"/>
          <w:szCs w:val="28"/>
          <w:lang w:val="uk-UA"/>
        </w:rPr>
        <w:t xml:space="preserve">Проводилася робота по заповненню актів оцінки потреб для оформлення статусу дитини, яка постраждала внаслідок воєнних дій та збройних конфліктів. 3 </w:t>
      </w:r>
      <w:r w:rsidRPr="0014337D">
        <w:rPr>
          <w:rFonts w:ascii="Times New Roman" w:hAnsi="Times New Roman" w:cs="Times New Roman"/>
          <w:sz w:val="28"/>
          <w:szCs w:val="28"/>
          <w:lang w:val="uk-UA"/>
        </w:rPr>
        <w:t>сім</w:t>
      </w:r>
      <w:r w:rsidRPr="00E05B3C">
        <w:rPr>
          <w:rFonts w:ascii="Times New Roman" w:hAnsi="Times New Roman" w:cs="Times New Roman"/>
          <w:sz w:val="28"/>
          <w:szCs w:val="28"/>
          <w:lang w:val="uk-UA"/>
        </w:rPr>
        <w:t>’</w:t>
      </w:r>
      <w:r>
        <w:rPr>
          <w:rFonts w:ascii="Times New Roman" w:hAnsi="Times New Roman" w:cs="Times New Roman"/>
          <w:sz w:val="28"/>
          <w:szCs w:val="28"/>
          <w:lang w:val="uk-UA"/>
        </w:rPr>
        <w:t>ї</w:t>
      </w:r>
      <w:r w:rsidRPr="0014337D">
        <w:rPr>
          <w:rFonts w:ascii="Times New Roman" w:hAnsi="Times New Roman" w:cs="Times New Roman"/>
          <w:sz w:val="28"/>
          <w:szCs w:val="28"/>
          <w:lang w:val="uk-UA"/>
        </w:rPr>
        <w:t xml:space="preserve"> знаходить</w:t>
      </w:r>
      <w:r>
        <w:rPr>
          <w:rFonts w:ascii="Times New Roman" w:hAnsi="Times New Roman" w:cs="Times New Roman"/>
          <w:sz w:val="28"/>
          <w:szCs w:val="28"/>
          <w:lang w:val="uk-UA"/>
        </w:rPr>
        <w:t>ся під соціальним супроводом, 20</w:t>
      </w:r>
      <w:r w:rsidRPr="0014337D">
        <w:rPr>
          <w:rFonts w:ascii="Times New Roman" w:hAnsi="Times New Roman" w:cs="Times New Roman"/>
          <w:sz w:val="28"/>
          <w:szCs w:val="28"/>
          <w:lang w:val="uk-UA"/>
        </w:rPr>
        <w:t xml:space="preserve"> сімей стоять на обліку, як такі, що опинилися в складних життє</w:t>
      </w:r>
      <w:r>
        <w:rPr>
          <w:rFonts w:ascii="Times New Roman" w:hAnsi="Times New Roman" w:cs="Times New Roman"/>
          <w:sz w:val="28"/>
          <w:szCs w:val="28"/>
          <w:lang w:val="uk-UA"/>
        </w:rPr>
        <w:t xml:space="preserve">вих обставинах. </w:t>
      </w:r>
    </w:p>
    <w:p w14:paraId="3AA1A94F" w14:textId="77777777" w:rsidR="002242F3" w:rsidRDefault="002242F3" w:rsidP="002242F3">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Згідно графіку</w:t>
      </w:r>
      <w:r>
        <w:rPr>
          <w:rFonts w:ascii="Times New Roman" w:hAnsi="Times New Roman" w:cs="Times New Roman"/>
          <w:sz w:val="28"/>
          <w:szCs w:val="28"/>
          <w:lang w:val="uk-UA"/>
        </w:rPr>
        <w:t xml:space="preserve">,  двічі на місяць, </w:t>
      </w:r>
      <w:r w:rsidRPr="0014337D">
        <w:rPr>
          <w:rFonts w:ascii="Times New Roman" w:hAnsi="Times New Roman" w:cs="Times New Roman"/>
          <w:sz w:val="28"/>
          <w:szCs w:val="28"/>
          <w:lang w:val="uk-UA"/>
        </w:rPr>
        <w:t xml:space="preserve"> працюють перукар, швачка та майстер з ремонту взуття КУ «Центру надання соціальних послуг» Тростянецької міської ради. </w:t>
      </w:r>
    </w:p>
    <w:p w14:paraId="66E90AF9" w14:textId="77777777" w:rsidR="002242F3" w:rsidRDefault="002242F3" w:rsidP="002242F3">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b/>
          <w:sz w:val="28"/>
          <w:szCs w:val="28"/>
          <w:lang w:val="uk-UA"/>
        </w:rPr>
        <w:t>Освіта</w:t>
      </w: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На території старостин</w:t>
      </w:r>
      <w:r>
        <w:rPr>
          <w:rFonts w:ascii="Times New Roman" w:hAnsi="Times New Roman" w:cs="Times New Roman"/>
          <w:sz w:val="28"/>
          <w:szCs w:val="28"/>
          <w:lang w:val="uk-UA"/>
        </w:rPr>
        <w:t>ського округу працює Білківська філія Ліцею №2 ТМР</w:t>
      </w:r>
      <w:r w:rsidRPr="0014337D">
        <w:rPr>
          <w:rFonts w:ascii="Times New Roman" w:hAnsi="Times New Roman" w:cs="Times New Roman"/>
          <w:sz w:val="28"/>
          <w:szCs w:val="28"/>
          <w:lang w:val="uk-UA"/>
        </w:rPr>
        <w:t>, наповн</w:t>
      </w:r>
      <w:r>
        <w:rPr>
          <w:rFonts w:ascii="Times New Roman" w:hAnsi="Times New Roman" w:cs="Times New Roman"/>
          <w:sz w:val="28"/>
          <w:szCs w:val="28"/>
          <w:lang w:val="uk-UA"/>
        </w:rPr>
        <w:t>юваність якої</w:t>
      </w:r>
      <w:r w:rsidRPr="0014337D">
        <w:rPr>
          <w:rFonts w:ascii="Times New Roman" w:hAnsi="Times New Roman" w:cs="Times New Roman"/>
          <w:sz w:val="28"/>
          <w:szCs w:val="28"/>
          <w:lang w:val="uk-UA"/>
        </w:rPr>
        <w:t xml:space="preserve"> </w:t>
      </w:r>
      <w:r>
        <w:rPr>
          <w:rFonts w:ascii="Times New Roman" w:hAnsi="Times New Roman" w:cs="Times New Roman"/>
          <w:sz w:val="28"/>
          <w:szCs w:val="28"/>
          <w:lang w:val="uk-UA"/>
        </w:rPr>
        <w:t>становить 148</w:t>
      </w:r>
      <w:r w:rsidRPr="0014337D">
        <w:rPr>
          <w:rFonts w:ascii="Times New Roman" w:hAnsi="Times New Roman" w:cs="Times New Roman"/>
          <w:sz w:val="28"/>
          <w:szCs w:val="28"/>
          <w:lang w:val="uk-UA"/>
        </w:rPr>
        <w:t xml:space="preserve"> учн</w:t>
      </w:r>
      <w:r>
        <w:rPr>
          <w:rFonts w:ascii="Times New Roman" w:hAnsi="Times New Roman" w:cs="Times New Roman"/>
          <w:sz w:val="28"/>
          <w:szCs w:val="28"/>
          <w:lang w:val="uk-UA"/>
        </w:rPr>
        <w:t>ів</w:t>
      </w:r>
      <w:r w:rsidRPr="0014337D">
        <w:rPr>
          <w:rFonts w:ascii="Times New Roman" w:hAnsi="Times New Roman" w:cs="Times New Roman"/>
          <w:sz w:val="28"/>
          <w:szCs w:val="28"/>
          <w:lang w:val="uk-UA"/>
        </w:rPr>
        <w:t>.</w:t>
      </w:r>
    </w:p>
    <w:p w14:paraId="1556D30B" w14:textId="77777777" w:rsidR="002242F3" w:rsidRPr="00763152" w:rsidRDefault="002242F3" w:rsidP="002242F3">
      <w:pPr>
        <w:spacing w:after="0" w:line="240" w:lineRule="auto"/>
        <w:ind w:firstLine="708"/>
        <w:jc w:val="both"/>
        <w:rPr>
          <w:rFonts w:ascii="Times New Roman" w:hAnsi="Times New Roman" w:cs="Times New Roman"/>
          <w:b/>
          <w:sz w:val="28"/>
          <w:szCs w:val="28"/>
          <w:lang w:val="uk-UA"/>
        </w:rPr>
      </w:pPr>
      <w:r>
        <w:rPr>
          <w:rFonts w:ascii="Times New Roman" w:hAnsi="Times New Roman" w:cs="Times New Roman"/>
          <w:sz w:val="28"/>
          <w:szCs w:val="28"/>
          <w:lang w:val="uk-UA"/>
        </w:rPr>
        <w:t>При Білківській філії ліцею №2 діє дошкільний підрозділ, в якому організовано роботу двох  різновікових груп. Для дітей облаштовано дві окремі кімнати. Там проведено косметичний ремонт, є необхідні меблі, іграшки, дидактичні  матеріали. Для вихованців садочка виділено та облаштовано всім необхідним окремий простір в укритті.</w:t>
      </w:r>
      <w:r>
        <w:rPr>
          <w:rFonts w:ascii="Times New Roman" w:hAnsi="Times New Roman" w:cs="Times New Roman"/>
          <w:b/>
          <w:sz w:val="28"/>
          <w:szCs w:val="28"/>
          <w:lang w:val="uk-UA"/>
        </w:rPr>
        <w:t xml:space="preserve"> </w:t>
      </w:r>
      <w:r>
        <w:rPr>
          <w:rFonts w:ascii="Times New Roman" w:hAnsi="Times New Roman" w:cs="Times New Roman"/>
          <w:sz w:val="28"/>
          <w:szCs w:val="28"/>
          <w:lang w:val="uk-UA"/>
        </w:rPr>
        <w:t>Дошкільний підрозділ відвідує 32 вихованці.</w:t>
      </w:r>
    </w:p>
    <w:p w14:paraId="3EEB05A4" w14:textId="77777777" w:rsidR="002242F3" w:rsidRPr="0014337D" w:rsidRDefault="002242F3" w:rsidP="002242F3">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b/>
          <w:bCs/>
          <w:sz w:val="28"/>
          <w:szCs w:val="28"/>
          <w:lang w:val="uk-UA"/>
        </w:rPr>
        <w:t xml:space="preserve">Охорона здоров’я. </w:t>
      </w:r>
      <w:r w:rsidRPr="0014337D">
        <w:rPr>
          <w:rFonts w:ascii="Times New Roman" w:hAnsi="Times New Roman" w:cs="Times New Roman"/>
          <w:sz w:val="28"/>
          <w:szCs w:val="28"/>
          <w:lang w:val="uk-UA"/>
        </w:rPr>
        <w:t>На території округу функціонує Амбулаторія в с.Білка, ФАП в с. Вишневе та ФАП в с.Олексине. Ведеться амбулаторний прийом громадян. При амбулаторії с. Білка працює 3 працівників та на період опалювального сезону ще два опалювача. Також працює два працівника у ФАП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Вишневе та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 xml:space="preserve">Олексине. </w:t>
      </w:r>
    </w:p>
    <w:p w14:paraId="59444AB4" w14:textId="77777777" w:rsidR="002242F3" w:rsidRDefault="002242F3" w:rsidP="002242F3">
      <w:p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ab/>
        <w:t>За звітний період на</w:t>
      </w:r>
      <w:r>
        <w:rPr>
          <w:rFonts w:ascii="Times New Roman" w:hAnsi="Times New Roman" w:cs="Times New Roman"/>
          <w:sz w:val="28"/>
          <w:szCs w:val="28"/>
          <w:lang w:val="uk-UA"/>
        </w:rPr>
        <w:t xml:space="preserve"> прийомі у лікаря побувало – 1371 осіб та здійснено 124 виїзди</w:t>
      </w:r>
      <w:r w:rsidRPr="0014337D">
        <w:rPr>
          <w:rFonts w:ascii="Times New Roman" w:hAnsi="Times New Roman" w:cs="Times New Roman"/>
          <w:sz w:val="28"/>
          <w:szCs w:val="28"/>
          <w:lang w:val="uk-UA"/>
        </w:rPr>
        <w:t>.</w:t>
      </w:r>
    </w:p>
    <w:p w14:paraId="2BF2CB56" w14:textId="77777777" w:rsidR="002242F3" w:rsidRPr="0014337D" w:rsidRDefault="002242F3" w:rsidP="002242F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Культура. </w:t>
      </w:r>
      <w:r>
        <w:rPr>
          <w:rFonts w:ascii="Times New Roman" w:hAnsi="Times New Roman" w:cs="Times New Roman"/>
          <w:sz w:val="28"/>
          <w:szCs w:val="28"/>
          <w:lang w:val="uk-UA"/>
        </w:rPr>
        <w:t>Працює</w:t>
      </w:r>
      <w:r w:rsidRPr="0014337D">
        <w:rPr>
          <w:rFonts w:ascii="Times New Roman" w:hAnsi="Times New Roman" w:cs="Times New Roman"/>
          <w:sz w:val="28"/>
          <w:szCs w:val="28"/>
          <w:lang w:val="uk-UA"/>
        </w:rPr>
        <w:t xml:space="preserve"> оновлена сільська бібліотека.</w:t>
      </w:r>
    </w:p>
    <w:p w14:paraId="1C6F63F5" w14:textId="77777777" w:rsidR="002242F3" w:rsidRPr="0014337D" w:rsidRDefault="002242F3" w:rsidP="002242F3">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Загаль</w:t>
      </w:r>
      <w:r>
        <w:rPr>
          <w:rFonts w:ascii="Times New Roman" w:hAnsi="Times New Roman" w:cs="Times New Roman"/>
          <w:sz w:val="28"/>
          <w:szCs w:val="28"/>
          <w:lang w:val="uk-UA"/>
        </w:rPr>
        <w:t>на кількість читачів - 802</w:t>
      </w:r>
      <w:r w:rsidRPr="0014337D">
        <w:rPr>
          <w:rFonts w:ascii="Times New Roman" w:hAnsi="Times New Roman" w:cs="Times New Roman"/>
          <w:sz w:val="28"/>
          <w:szCs w:val="28"/>
          <w:lang w:val="uk-UA"/>
        </w:rPr>
        <w:t>, з</w:t>
      </w:r>
      <w:r>
        <w:rPr>
          <w:rFonts w:ascii="Times New Roman" w:hAnsi="Times New Roman" w:cs="Times New Roman"/>
          <w:sz w:val="28"/>
          <w:szCs w:val="28"/>
          <w:lang w:val="uk-UA"/>
        </w:rPr>
        <w:t xml:space="preserve"> них 141</w:t>
      </w:r>
      <w:r w:rsidRPr="0014337D">
        <w:rPr>
          <w:rFonts w:ascii="Times New Roman" w:hAnsi="Times New Roman" w:cs="Times New Roman"/>
          <w:sz w:val="28"/>
          <w:szCs w:val="28"/>
          <w:lang w:val="uk-UA"/>
        </w:rPr>
        <w:t xml:space="preserve"> д</w:t>
      </w:r>
      <w:r>
        <w:rPr>
          <w:rFonts w:ascii="Times New Roman" w:hAnsi="Times New Roman" w:cs="Times New Roman"/>
          <w:sz w:val="28"/>
          <w:szCs w:val="28"/>
          <w:lang w:val="uk-UA"/>
        </w:rPr>
        <w:t>итина</w:t>
      </w:r>
      <w:r w:rsidRPr="0014337D">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При бібліотеці працює освітній центр для дітей «Змістовно». </w:t>
      </w:r>
      <w:r w:rsidRPr="0014337D">
        <w:rPr>
          <w:rFonts w:ascii="Times New Roman" w:hAnsi="Times New Roman" w:cs="Times New Roman"/>
          <w:sz w:val="28"/>
          <w:szCs w:val="28"/>
          <w:lang w:val="uk-UA"/>
        </w:rPr>
        <w:t>За участі бібліотеки с.</w:t>
      </w:r>
      <w:r>
        <w:rPr>
          <w:rFonts w:ascii="Times New Roman" w:hAnsi="Times New Roman" w:cs="Times New Roman"/>
          <w:sz w:val="28"/>
          <w:szCs w:val="28"/>
          <w:lang w:val="uk-UA"/>
        </w:rPr>
        <w:t xml:space="preserve"> Білка проведено 171 захід</w:t>
      </w:r>
      <w:r w:rsidRPr="0014337D">
        <w:rPr>
          <w:rFonts w:ascii="Times New Roman" w:hAnsi="Times New Roman" w:cs="Times New Roman"/>
          <w:sz w:val="28"/>
          <w:szCs w:val="28"/>
          <w:lang w:val="uk-UA"/>
        </w:rPr>
        <w:t>.</w:t>
      </w:r>
    </w:p>
    <w:p w14:paraId="785A6CF1" w14:textId="77777777" w:rsidR="002242F3" w:rsidRDefault="002242F3" w:rsidP="002242F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На території старостинського округу працює Білківський сільський Будинок культури та сільські клуби в с.Олексине, с.Микитівка та с.Вишневе. При Білківському Будинку культури діє народний аматорський ансамбль «Перлина Слобожанщини</w:t>
      </w:r>
      <w:r>
        <w:rPr>
          <w:rFonts w:ascii="Times New Roman" w:hAnsi="Times New Roman" w:cs="Times New Roman"/>
          <w:sz w:val="28"/>
          <w:szCs w:val="28"/>
          <w:lang w:val="uk-UA"/>
        </w:rPr>
        <w:t>»</w:t>
      </w:r>
      <w:r w:rsidRPr="0014337D">
        <w:rPr>
          <w:rFonts w:ascii="Times New Roman" w:hAnsi="Times New Roman" w:cs="Times New Roman"/>
          <w:sz w:val="28"/>
          <w:szCs w:val="28"/>
          <w:lang w:val="uk-UA"/>
        </w:rPr>
        <w:t>, працює 6 гуртків.</w:t>
      </w:r>
    </w:p>
    <w:p w14:paraId="40124992" w14:textId="77777777" w:rsidR="002242F3" w:rsidRDefault="002242F3" w:rsidP="002242F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В 2024 році Білківським Будинком культури проведено 44 заходів, Олексинським сільським клубом – 11 заходів та Микитівським сільським клубом – 30 заходів.</w:t>
      </w:r>
    </w:p>
    <w:p w14:paraId="189D2ECC" w14:textId="77777777" w:rsidR="002242F3" w:rsidRDefault="002242F3" w:rsidP="002242F3">
      <w:pPr>
        <w:spacing w:after="0" w:line="240" w:lineRule="auto"/>
        <w:ind w:firstLine="708"/>
        <w:jc w:val="both"/>
        <w:rPr>
          <w:rFonts w:ascii="Times New Roman" w:hAnsi="Times New Roman" w:cs="Times New Roman"/>
          <w:color w:val="050505"/>
          <w:sz w:val="28"/>
          <w:szCs w:val="28"/>
          <w:shd w:val="clear" w:color="auto" w:fill="FFFFFF"/>
          <w:lang w:val="uk-UA"/>
        </w:rPr>
      </w:pPr>
      <w:r>
        <w:rPr>
          <w:rFonts w:ascii="Times New Roman" w:hAnsi="Times New Roman" w:cs="Times New Roman"/>
          <w:b/>
          <w:sz w:val="28"/>
          <w:szCs w:val="28"/>
          <w:lang w:val="uk-UA"/>
        </w:rPr>
        <w:t>Безпека.</w:t>
      </w:r>
      <w:r>
        <w:rPr>
          <w:rFonts w:ascii="Times New Roman" w:hAnsi="Times New Roman" w:cs="Times New Roman"/>
          <w:sz w:val="28"/>
          <w:szCs w:val="28"/>
          <w:lang w:val="uk-UA"/>
        </w:rPr>
        <w:t xml:space="preserve"> На території старостату створено  </w:t>
      </w:r>
      <w:r>
        <w:rPr>
          <w:rFonts w:ascii="Times New Roman" w:hAnsi="Times New Roman" w:cs="Times New Roman"/>
          <w:color w:val="050505"/>
          <w:sz w:val="28"/>
          <w:szCs w:val="28"/>
          <w:shd w:val="clear" w:color="auto" w:fill="FFFFFF"/>
          <w:lang w:val="uk-UA"/>
        </w:rPr>
        <w:t>д</w:t>
      </w:r>
      <w:r w:rsidRPr="002242F3">
        <w:rPr>
          <w:rFonts w:ascii="Times New Roman" w:hAnsi="Times New Roman" w:cs="Times New Roman"/>
          <w:color w:val="050505"/>
          <w:sz w:val="28"/>
          <w:szCs w:val="28"/>
          <w:shd w:val="clear" w:color="auto" w:fill="FFFFFF"/>
          <w:lang w:val="ru-RU"/>
        </w:rPr>
        <w:t>обровольчу пожежну команду,</w:t>
      </w:r>
      <w:r>
        <w:rPr>
          <w:rFonts w:ascii="Times New Roman" w:hAnsi="Times New Roman" w:cs="Times New Roman"/>
          <w:color w:val="050505"/>
          <w:sz w:val="28"/>
          <w:szCs w:val="28"/>
          <w:shd w:val="clear" w:color="auto" w:fill="FFFFFF"/>
          <w:lang w:val="uk-UA"/>
        </w:rPr>
        <w:t xml:space="preserve">  </w:t>
      </w:r>
      <w:r w:rsidRPr="002242F3">
        <w:rPr>
          <w:rFonts w:ascii="Times New Roman" w:hAnsi="Times New Roman" w:cs="Times New Roman"/>
          <w:color w:val="050505"/>
          <w:sz w:val="28"/>
          <w:szCs w:val="28"/>
          <w:shd w:val="clear" w:color="auto" w:fill="FFFFFF"/>
          <w:lang w:val="ru-RU"/>
        </w:rPr>
        <w:t xml:space="preserve">до складу якої входить 12 бійців. </w:t>
      </w:r>
    </w:p>
    <w:p w14:paraId="611909E5" w14:textId="77777777" w:rsidR="002242F3" w:rsidRPr="00172F0C" w:rsidRDefault="002242F3" w:rsidP="002242F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b/>
          <w:color w:val="050505"/>
          <w:sz w:val="28"/>
          <w:szCs w:val="28"/>
          <w:shd w:val="clear" w:color="auto" w:fill="FFFFFF"/>
          <w:lang w:val="uk-UA"/>
        </w:rPr>
        <w:t xml:space="preserve">Гуманітарна допомога. </w:t>
      </w:r>
      <w:r>
        <w:rPr>
          <w:rFonts w:ascii="Times New Roman" w:hAnsi="Times New Roman" w:cs="Times New Roman"/>
          <w:color w:val="050505"/>
          <w:sz w:val="28"/>
          <w:szCs w:val="28"/>
          <w:shd w:val="clear" w:color="auto" w:fill="FFFFFF"/>
          <w:lang w:val="uk-UA"/>
        </w:rPr>
        <w:t xml:space="preserve">У вересні 2024 року для жителів Білківського старостату, яким виповнимось 60 років і старше була надана гуманітарна допомога від громадської організації </w:t>
      </w:r>
      <w:r>
        <w:rPr>
          <w:rFonts w:ascii="Times New Roman" w:hAnsi="Times New Roman" w:cs="Times New Roman"/>
          <w:color w:val="050505"/>
          <w:sz w:val="28"/>
          <w:szCs w:val="28"/>
          <w:shd w:val="clear" w:color="auto" w:fill="FFFFFF"/>
        </w:rPr>
        <w:t>GEM</w:t>
      </w:r>
      <w:r w:rsidRPr="002242F3">
        <w:rPr>
          <w:rFonts w:ascii="Times New Roman" w:hAnsi="Times New Roman" w:cs="Times New Roman"/>
          <w:color w:val="050505"/>
          <w:sz w:val="28"/>
          <w:szCs w:val="28"/>
          <w:shd w:val="clear" w:color="auto" w:fill="FFFFFF"/>
          <w:lang w:val="ru-RU"/>
        </w:rPr>
        <w:t xml:space="preserve"> </w:t>
      </w:r>
      <w:r>
        <w:rPr>
          <w:rFonts w:ascii="Times New Roman" w:hAnsi="Times New Roman" w:cs="Times New Roman"/>
          <w:color w:val="050505"/>
          <w:sz w:val="28"/>
          <w:szCs w:val="28"/>
          <w:shd w:val="clear" w:color="auto" w:fill="FFFFFF"/>
          <w:lang w:val="uk-UA"/>
        </w:rPr>
        <w:t xml:space="preserve"> у вигляді продуктових наборів. </w:t>
      </w:r>
    </w:p>
    <w:p w14:paraId="189D8277" w14:textId="77777777" w:rsidR="002242F3" w:rsidRDefault="002242F3" w:rsidP="002242F3">
      <w:pPr>
        <w:pStyle w:val="a3"/>
        <w:spacing w:after="0" w:line="240" w:lineRule="auto"/>
        <w:jc w:val="both"/>
        <w:rPr>
          <w:rFonts w:ascii="Times New Roman" w:hAnsi="Times New Roman" w:cs="Times New Roman"/>
          <w:b/>
          <w:sz w:val="28"/>
          <w:szCs w:val="28"/>
          <w:lang w:val="uk-UA"/>
        </w:rPr>
      </w:pPr>
      <w:r w:rsidRPr="0014337D">
        <w:rPr>
          <w:rFonts w:ascii="Times New Roman" w:hAnsi="Times New Roman" w:cs="Times New Roman"/>
          <w:b/>
          <w:sz w:val="28"/>
          <w:szCs w:val="28"/>
          <w:lang w:val="uk-UA"/>
        </w:rPr>
        <w:t>Благоустрій територій</w:t>
      </w:r>
    </w:p>
    <w:p w14:paraId="6DA2D4C3" w14:textId="77777777" w:rsidR="002242F3" w:rsidRDefault="002242F3" w:rsidP="002242F3">
      <w:pPr>
        <w:spacing w:after="0" w:line="240" w:lineRule="auto"/>
        <w:jc w:val="both"/>
        <w:rPr>
          <w:rFonts w:ascii="Times New Roman" w:hAnsi="Times New Roman" w:cs="Times New Roman"/>
          <w:bCs/>
          <w:sz w:val="28"/>
          <w:szCs w:val="28"/>
          <w:lang w:val="uk-UA"/>
        </w:rPr>
      </w:pPr>
      <w:r>
        <w:rPr>
          <w:rFonts w:ascii="Times New Roman" w:hAnsi="Times New Roman" w:cs="Times New Roman"/>
          <w:b/>
          <w:sz w:val="28"/>
          <w:szCs w:val="28"/>
          <w:lang w:val="uk-UA"/>
        </w:rPr>
        <w:t xml:space="preserve">          </w:t>
      </w:r>
      <w:r>
        <w:rPr>
          <w:rFonts w:ascii="Times New Roman" w:hAnsi="Times New Roman" w:cs="Times New Roman"/>
          <w:bCs/>
          <w:sz w:val="28"/>
          <w:szCs w:val="28"/>
          <w:lang w:val="uk-UA"/>
        </w:rPr>
        <w:t>На території Білківського старостинського округу проведено якісне грейдування доріг по всіх вулицях с. Білка, с. Олексине, с. Микитівка, с. Вишневе, під’їзд до с. Новоселівка та центральна вулиця села, під’їзди до кладовищ в с. Олексине, с. Микитівка та с. Вишне.</w:t>
      </w:r>
    </w:p>
    <w:p w14:paraId="1AC92C43" w14:textId="77777777" w:rsidR="002242F3" w:rsidRDefault="002242F3" w:rsidP="002242F3">
      <w:pPr>
        <w:spacing w:after="0" w:line="240" w:lineRule="auto"/>
        <w:ind w:firstLine="708"/>
        <w:jc w:val="both"/>
        <w:rPr>
          <w:rFonts w:ascii="Times New Roman" w:hAnsi="Times New Roman" w:cs="Times New Roman"/>
          <w:bCs/>
          <w:sz w:val="28"/>
          <w:szCs w:val="28"/>
          <w:lang w:val="uk-UA"/>
        </w:rPr>
      </w:pPr>
      <w:r>
        <w:rPr>
          <w:rFonts w:ascii="Times New Roman" w:hAnsi="Times New Roman" w:cs="Times New Roman"/>
          <w:bCs/>
          <w:sz w:val="28"/>
          <w:szCs w:val="28"/>
          <w:lang w:val="uk-UA"/>
        </w:rPr>
        <w:t xml:space="preserve">В червні 2024 року проведено підсипку доріг місцевого значення щебеним. За участю місцевих фермерів та підприємців по вулицях сіл старостату розвезено 350 куб. щебню. </w:t>
      </w:r>
    </w:p>
    <w:p w14:paraId="32B3BDB7" w14:textId="77777777" w:rsidR="002242F3" w:rsidRDefault="002242F3" w:rsidP="002242F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На території старостату в 2024 році за участю працівників Білківського ЗЗСО, бібліотеки, культури та старостату проведено 19 толок. </w:t>
      </w:r>
    </w:p>
    <w:p w14:paraId="3481D1E0" w14:textId="77777777" w:rsidR="002242F3" w:rsidRDefault="002242F3" w:rsidP="002242F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Робітниками, що працюють на території Білківського старостату від Центру зайнятості  проведено ремонт і фарбування пам’ятників та меморіалів в с. Білка, с. Олексине, с. Микитівка, с. Вишневе, с. Грузьке та с. Хвощова, а також приведено в належний стан території біля них.</w:t>
      </w:r>
    </w:p>
    <w:p w14:paraId="735D4148" w14:textId="77777777" w:rsidR="002242F3" w:rsidRDefault="002242F3" w:rsidP="002242F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Відремонтовано та пофарбовано дитячі майданчики в с. Білка, Микитівка та Олексине.</w:t>
      </w:r>
    </w:p>
    <w:p w14:paraId="5B9E6F3A" w14:textId="77777777" w:rsidR="002242F3" w:rsidRDefault="002242F3" w:rsidP="002242F3">
      <w:pPr>
        <w:spacing w:after="0" w:line="240" w:lineRule="auto"/>
        <w:ind w:firstLine="600"/>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Проводились роботи по</w:t>
      </w:r>
      <w:r>
        <w:rPr>
          <w:rFonts w:ascii="Times New Roman" w:hAnsi="Times New Roman" w:cs="Times New Roman"/>
          <w:sz w:val="28"/>
          <w:szCs w:val="28"/>
          <w:lang w:val="uk-UA"/>
        </w:rPr>
        <w:t xml:space="preserve"> відновленню та</w:t>
      </w:r>
      <w:r w:rsidRPr="0014337D">
        <w:rPr>
          <w:rFonts w:ascii="Times New Roman" w:hAnsi="Times New Roman" w:cs="Times New Roman"/>
          <w:sz w:val="28"/>
          <w:szCs w:val="28"/>
          <w:lang w:val="uk-UA"/>
        </w:rPr>
        <w:t xml:space="preserve"> утриманню мереж вуличного освітлення КП ТМР «Е</w:t>
      </w:r>
      <w:r>
        <w:rPr>
          <w:rFonts w:ascii="Times New Roman" w:hAnsi="Times New Roman" w:cs="Times New Roman"/>
          <w:sz w:val="28"/>
          <w:szCs w:val="28"/>
          <w:lang w:val="uk-UA"/>
        </w:rPr>
        <w:t>нерголюкс»</w:t>
      </w:r>
      <w:r w:rsidRPr="0014337D">
        <w:rPr>
          <w:rFonts w:ascii="Times New Roman" w:hAnsi="Times New Roman" w:cs="Times New Roman"/>
          <w:sz w:val="28"/>
          <w:szCs w:val="28"/>
          <w:lang w:val="uk-UA"/>
        </w:rPr>
        <w:t>.</w:t>
      </w:r>
    </w:p>
    <w:p w14:paraId="681DD883" w14:textId="77777777" w:rsidR="002242F3" w:rsidRDefault="002242F3" w:rsidP="002242F3">
      <w:pPr>
        <w:spacing w:after="0" w:line="240" w:lineRule="auto"/>
        <w:ind w:firstLine="600"/>
        <w:jc w:val="both"/>
        <w:rPr>
          <w:rFonts w:ascii="Times New Roman" w:hAnsi="Times New Roman" w:cs="Times New Roman"/>
          <w:sz w:val="28"/>
          <w:szCs w:val="28"/>
          <w:lang w:val="uk-UA"/>
        </w:rPr>
      </w:pPr>
      <w:r>
        <w:rPr>
          <w:rFonts w:ascii="Times New Roman" w:hAnsi="Times New Roman" w:cs="Times New Roman"/>
          <w:sz w:val="28"/>
          <w:szCs w:val="28"/>
          <w:lang w:val="uk-UA"/>
        </w:rPr>
        <w:t>КП «Міська ритуальна служба» організовано роботу по приведенню в належний стан кладовищ на території старостату. Від Тростянецького центру зайнятості в 2024 році на кладовищах с. Білка, с. Олексине, с. Микитівка та с. Вишневе працювало 6 осіб.</w:t>
      </w:r>
    </w:p>
    <w:p w14:paraId="5C080EA0" w14:textId="77777777" w:rsidR="002242F3" w:rsidRPr="0014337D" w:rsidRDefault="002242F3" w:rsidP="002242F3">
      <w:pPr>
        <w:spacing w:after="0" w:line="240" w:lineRule="auto"/>
        <w:ind w:firstLine="600"/>
        <w:jc w:val="both"/>
        <w:rPr>
          <w:rFonts w:ascii="Times New Roman" w:hAnsi="Times New Roman" w:cs="Times New Roman"/>
          <w:sz w:val="28"/>
          <w:szCs w:val="28"/>
          <w:lang w:val="uk-UA"/>
        </w:rPr>
      </w:pPr>
      <w:r w:rsidRPr="008807AD">
        <w:rPr>
          <w:rFonts w:ascii="Times New Roman" w:hAnsi="Times New Roman" w:cs="Times New Roman"/>
          <w:sz w:val="28"/>
          <w:szCs w:val="28"/>
          <w:lang w:val="uk-UA"/>
        </w:rPr>
        <w:t>ДП «Екосервіс» КП ТМР «Тростянецькомунсервіс»</w:t>
      </w:r>
      <w:r>
        <w:rPr>
          <w:rFonts w:ascii="Times New Roman" w:hAnsi="Times New Roman" w:cs="Times New Roman"/>
          <w:sz w:val="28"/>
          <w:szCs w:val="28"/>
          <w:lang w:val="uk-UA"/>
        </w:rPr>
        <w:t xml:space="preserve"> на території села Білка встановлені майданчики для розміщення сміттєвих баків. </w:t>
      </w:r>
    </w:p>
    <w:p w14:paraId="3C2605B0" w14:textId="77777777" w:rsidR="002242F3" w:rsidRDefault="002242F3" w:rsidP="002242F3">
      <w:pPr>
        <w:spacing w:after="0" w:line="24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При Білківському</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старостинському окрузі закріплено 3 робітника з благоустрою КП ТМР «Чисте місто», котрі займаються благоустр</w:t>
      </w:r>
      <w:r>
        <w:rPr>
          <w:rFonts w:ascii="Times New Roman" w:hAnsi="Times New Roman" w:cs="Times New Roman"/>
          <w:sz w:val="28"/>
          <w:szCs w:val="28"/>
          <w:lang w:val="uk-UA"/>
        </w:rPr>
        <w:t>о</w:t>
      </w:r>
      <w:r w:rsidRPr="0014337D">
        <w:rPr>
          <w:rFonts w:ascii="Times New Roman" w:hAnsi="Times New Roman" w:cs="Times New Roman"/>
          <w:sz w:val="28"/>
          <w:szCs w:val="28"/>
          <w:lang w:val="uk-UA"/>
        </w:rPr>
        <w:t xml:space="preserve">єм даного старостату. </w:t>
      </w:r>
    </w:p>
    <w:p w14:paraId="19B50A8E" w14:textId="77777777" w:rsidR="002242F3" w:rsidRPr="006F7406" w:rsidRDefault="002242F3" w:rsidP="002242F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Працівниками КП «Чисте місто» проводиться заготівля дров на наступний опалювальний період.</w:t>
      </w:r>
    </w:p>
    <w:p w14:paraId="5162A65A" w14:textId="77777777" w:rsidR="002242F3" w:rsidRDefault="002242F3" w:rsidP="002242F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За 2024рік працівниками КП «Чисте місто» заготовлено – 1331 складометри дров, з них 386 складометрів завезено для опалення Білківської філії Ліцею №2.</w:t>
      </w:r>
    </w:p>
    <w:p w14:paraId="5094B072" w14:textId="77777777" w:rsidR="002242F3" w:rsidRDefault="002242F3" w:rsidP="002242F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Також проводиться викошування трави біля будівлі старостату, дитячих майданчиків, будинку культури та пам’ятників.</w:t>
      </w:r>
    </w:p>
    <w:p w14:paraId="7341F8E0" w14:textId="77777777" w:rsidR="002242F3" w:rsidRDefault="002242F3" w:rsidP="002242F3">
      <w:pPr>
        <w:spacing w:after="0" w:line="240" w:lineRule="auto"/>
        <w:ind w:firstLine="708"/>
        <w:jc w:val="both"/>
        <w:rPr>
          <w:rFonts w:ascii="Times New Roman" w:hAnsi="Times New Roman" w:cs="Times New Roman"/>
          <w:sz w:val="28"/>
          <w:szCs w:val="28"/>
          <w:lang w:val="uk-UA"/>
        </w:rPr>
      </w:pPr>
    </w:p>
    <w:p w14:paraId="525C4291" w14:textId="67534F8D" w:rsidR="00DD769E" w:rsidRPr="00822CFE" w:rsidRDefault="00DD769E" w:rsidP="00AE7ECE">
      <w:pPr>
        <w:spacing w:after="0" w:line="240" w:lineRule="auto"/>
        <w:ind w:firstLine="708"/>
        <w:jc w:val="both"/>
        <w:rPr>
          <w:rFonts w:ascii="Times New Roman" w:hAnsi="Times New Roman" w:cs="Times New Roman"/>
          <w:sz w:val="28"/>
          <w:szCs w:val="28"/>
          <w:lang w:val="uk-UA"/>
        </w:rPr>
      </w:pPr>
    </w:p>
    <w:p w14:paraId="5CEF6702" w14:textId="77777777" w:rsidR="007C596F" w:rsidRPr="007C596F" w:rsidRDefault="004472D1" w:rsidP="007C596F">
      <w:pPr>
        <w:spacing w:after="0" w:line="240" w:lineRule="auto"/>
        <w:jc w:val="both"/>
        <w:rPr>
          <w:rFonts w:ascii="Times New Roman" w:hAnsi="Times New Roman" w:cs="Times New Roman"/>
          <w:sz w:val="28"/>
          <w:szCs w:val="28"/>
          <w:lang w:val="ru-RU"/>
        </w:rPr>
      </w:pPr>
      <w:r w:rsidRPr="00F86650">
        <w:rPr>
          <w:noProof/>
          <w:highlight w:val="yellow"/>
          <w:lang w:val="ru-RU" w:eastAsia="ru-RU"/>
        </w:rPr>
        <mc:AlternateContent>
          <mc:Choice Requires="wps">
            <w:drawing>
              <wp:anchor distT="45720" distB="45720" distL="114300" distR="114300" simplePos="0" relativeHeight="251664896" behindDoc="0" locked="0" layoutInCell="1" allowOverlap="1" wp14:anchorId="05DDBE55" wp14:editId="6955A03D">
                <wp:simplePos x="0" y="0"/>
                <wp:positionH relativeFrom="page">
                  <wp:posOffset>0</wp:posOffset>
                </wp:positionH>
                <wp:positionV relativeFrom="paragraph">
                  <wp:posOffset>-73025</wp:posOffset>
                </wp:positionV>
                <wp:extent cx="7767955" cy="521970"/>
                <wp:effectExtent l="0" t="0" r="23495" b="11430"/>
                <wp:wrapSquare wrapText="bothSides"/>
                <wp:docPr id="8" name="Надпись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21970"/>
                        </a:xfrm>
                        <a:prstGeom prst="rect">
                          <a:avLst/>
                        </a:prstGeom>
                        <a:solidFill>
                          <a:srgbClr val="00B0F0"/>
                        </a:solidFill>
                        <a:ln w="9525">
                          <a:solidFill>
                            <a:srgbClr val="000000"/>
                          </a:solidFill>
                          <a:miter lim="800000"/>
                          <a:headEnd/>
                          <a:tailEnd/>
                        </a:ln>
                      </wps:spPr>
                      <wps:txbx>
                        <w:txbxContent>
                          <w:p w14:paraId="464286AE" w14:textId="77777777" w:rsidR="008A7BEE" w:rsidRPr="001E20AA" w:rsidRDefault="008A7BEE" w:rsidP="008532A8">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49B289D" wp14:editId="2F720A25">
                                  <wp:extent cx="476885" cy="381635"/>
                                  <wp:effectExtent l="0" t="0" r="0" b="0"/>
                                  <wp:docPr id="183673590" name="Рисунок 18367359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КРИНИЧАНСЬКИЙ С</w:t>
                            </w:r>
                            <w:r w:rsidRPr="001E20AA">
                              <w:rPr>
                                <w:rFonts w:ascii="Times New Roman" w:hAnsi="Times New Roman" w:cs="Times New Roman"/>
                                <w:b/>
                                <w:color w:val="FFFFFF"/>
                                <w:sz w:val="28"/>
                                <w:szCs w:val="28"/>
                              </w:rPr>
                              <w:t>ТАРОСТИНСЬКИЙ ОКРУГ</w:t>
                            </w:r>
                          </w:p>
                          <w:p w14:paraId="01358F37" w14:textId="77777777" w:rsidR="008A7BEE" w:rsidRPr="00D01A11" w:rsidRDefault="008A7BEE" w:rsidP="008532A8">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DDBE55" id="Надпись 8" o:spid="_x0000_s1073" type="#_x0000_t202" style="position:absolute;left:0;text-align:left;margin-left:0;margin-top:-5.75pt;width:611.65pt;height:41.1pt;z-index:25166489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pA6SgIAAF4EAAAOAAAAZHJzL2Uyb0RvYy54bWysVM2O0zAQviPxDpbvNGnVbrdR09VulyKk&#10;5UdaeADHcRoLx2Nst8ly476vwDtw4MCNV+i+EWOnLWWROCB6sDyZ8Tcz3zfT+UXXKLIV1knQOR0O&#10;UkqE5lBKvc7p+3erZ+eUOM90yRRokdM74ejF4umTeWsyMYIaVCksQRDtstbktPbeZEnieC0a5gZg&#10;hEZnBbZhHk27TkrLWkRvVDJK07OkBVsaC1w4h1+veyddRPyqEty/qSonPFE5xdp8PG08i3AmiznL&#10;1paZWvJ9GewfqmiY1Jj0CHXNPCMbK/+AaiS34KDyAw5NAlUluYg9YDfD9FE3tzUzIvaC5DhzpMn9&#10;P1j+evvWElnmFIXSrEGJdl92X3ffdj923x8+P9yT88BRa1yGobcGg313BR1qHft15gb4B0c0LGum&#10;1+LSWmhrwUqscRheJidPexwXQIr2FZSYjG08RKCusk0gECkhiI5a3R31EZ0nHD9Op2fT2WRCCUff&#10;ZDScTaOACcsOr411/oWAhoRLTi3qH9HZ9sb5UA3LDiEhmQMly5VUKhp2XSyVJVsWZiW9SlcH9N/C&#10;lCZtTmeT0aQn4C8QKf4iB48yNdLj0CvZIOshZj+Ggbbnuowj6ZlU/R1LVnrPY6CuJ9F3RRdlG08P&#10;+hRQ3iGzFvohx6XESw32EyUtDnhO3ccNs4IS9VKjOrPheBw2IhrjyXSEhj31FKcepjlC5dRT0l+X&#10;vt+ijbFyXWOmfh40XKKilYxkB+n7qvb14xBHDfYLF7bk1I5Rv/4WFj8BAAD//wMAUEsDBBQABgAI&#10;AAAAIQCyEk1O3wAAAAgBAAAPAAAAZHJzL2Rvd25yZXYueG1sTI/BTsMwEETvSPyDtUjcWjupoCVk&#10;U1VICC6oSuHCbRNvk4jYjmK3Df163FM5jmY08yZfT6YXRx595yxCMlcg2NZOd7ZB+Pp8na1A+EBW&#10;U+8sI/yyh3Vxe5NTpt3JlnzchUbEEuszQmhDGDIpfd2yIT93A9vo7d1oKEQ5NlKPdIrlppepUo/S&#10;UGfjQksDv7Rc/+wOBuGbVuWYltvz217WH+fN01a9VxLx/m7aPIMIPIVrGC74ER2KyFS5g9Ve9Ajx&#10;SECYJckDiIudposFiAphqZYgi1z+P1D8AQAA//8DAFBLAQItABQABgAIAAAAIQC2gziS/gAAAOEB&#10;AAATAAAAAAAAAAAAAAAAAAAAAABbQ29udGVudF9UeXBlc10ueG1sUEsBAi0AFAAGAAgAAAAhADj9&#10;If/WAAAAlAEAAAsAAAAAAAAAAAAAAAAALwEAAF9yZWxzLy5yZWxzUEsBAi0AFAAGAAgAAAAhANM6&#10;kDpKAgAAXgQAAA4AAAAAAAAAAAAAAAAALgIAAGRycy9lMm9Eb2MueG1sUEsBAi0AFAAGAAgAAAAh&#10;ALISTU7fAAAACAEAAA8AAAAAAAAAAAAAAAAApAQAAGRycy9kb3ducmV2LnhtbFBLBQYAAAAABAAE&#10;APMAAACwBQAAAAA=&#10;" fillcolor="#00b0f0">
                <v:textbox>
                  <w:txbxContent>
                    <w:p w14:paraId="464286AE" w14:textId="77777777" w:rsidR="008A7BEE" w:rsidRPr="001E20AA" w:rsidRDefault="008A7BEE" w:rsidP="008532A8">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49B289D" wp14:editId="2F720A25">
                            <wp:extent cx="476885" cy="381635"/>
                            <wp:effectExtent l="0" t="0" r="0" b="0"/>
                            <wp:docPr id="183673590" name="Рисунок 18367359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КРИНИЧАНСЬКИЙ С</w:t>
                      </w:r>
                      <w:r w:rsidRPr="001E20AA">
                        <w:rPr>
                          <w:rFonts w:ascii="Times New Roman" w:hAnsi="Times New Roman" w:cs="Times New Roman"/>
                          <w:b/>
                          <w:color w:val="FFFFFF"/>
                          <w:sz w:val="28"/>
                          <w:szCs w:val="28"/>
                        </w:rPr>
                        <w:t>ТАРОСТИНСЬКИЙ ОКРУГ</w:t>
                      </w:r>
                    </w:p>
                    <w:p w14:paraId="01358F37" w14:textId="77777777" w:rsidR="008A7BEE" w:rsidRPr="00D01A11" w:rsidRDefault="008A7BEE" w:rsidP="008532A8">
                      <w:pPr>
                        <w:widowControl w:val="0"/>
                        <w:autoSpaceDE w:val="0"/>
                        <w:autoSpaceDN w:val="0"/>
                        <w:adjustRightInd w:val="0"/>
                        <w:rPr>
                          <w:color w:val="FFFFFF"/>
                          <w:lang w:val="uk-UA"/>
                        </w:rPr>
                      </w:pPr>
                    </w:p>
                  </w:txbxContent>
                </v:textbox>
                <w10:wrap type="square" anchorx="page"/>
              </v:shape>
            </w:pict>
          </mc:Fallback>
        </mc:AlternateContent>
      </w:r>
      <w:r w:rsidR="00730DCB">
        <w:rPr>
          <w:rFonts w:ascii="Times New Roman" w:hAnsi="Times New Roman"/>
          <w:sz w:val="28"/>
          <w:szCs w:val="28"/>
          <w:lang w:val="ru-RU"/>
        </w:rPr>
        <w:t xml:space="preserve">    </w:t>
      </w:r>
      <w:r w:rsidR="00635497">
        <w:rPr>
          <w:rFonts w:ascii="Times New Roman" w:hAnsi="Times New Roman"/>
          <w:sz w:val="28"/>
          <w:szCs w:val="28"/>
          <w:lang w:val="ru-RU"/>
        </w:rPr>
        <w:t xml:space="preserve">   </w:t>
      </w:r>
      <w:r w:rsidR="00EC33F5" w:rsidRPr="00EC33F5">
        <w:rPr>
          <w:rFonts w:ascii="Times New Roman" w:hAnsi="Times New Roman" w:cs="Times New Roman"/>
          <w:sz w:val="28"/>
          <w:szCs w:val="28"/>
          <w:lang w:val="ru-RU"/>
        </w:rPr>
        <w:t xml:space="preserve"> </w:t>
      </w:r>
      <w:r w:rsidR="00730DCB">
        <w:rPr>
          <w:rFonts w:ascii="Times New Roman" w:hAnsi="Times New Roman" w:cs="Times New Roman"/>
          <w:sz w:val="28"/>
          <w:szCs w:val="28"/>
          <w:lang w:val="ru-RU"/>
        </w:rPr>
        <w:t xml:space="preserve">    </w:t>
      </w:r>
      <w:r w:rsidR="007C596F" w:rsidRPr="007C596F">
        <w:rPr>
          <w:rFonts w:ascii="Times New Roman" w:hAnsi="Times New Roman" w:cs="Times New Roman"/>
          <w:sz w:val="28"/>
          <w:szCs w:val="28"/>
          <w:lang w:val="ru-RU"/>
        </w:rPr>
        <w:t xml:space="preserve">      До складу Криничанського старостинського округу Тростянецької міської ради входить  три населених пункти – Криничне, Лісне та Машкове. Загальна кількість зареєстрованого населення станом на 01.01.2025року становить 267 чоловік. Внутрішньо переміщених осіб на території Криничанського старостинського округу зареєстровано 3 особи.</w:t>
      </w:r>
    </w:p>
    <w:p w14:paraId="674FA113" w14:textId="73F21E4A"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         </w:t>
      </w:r>
      <w:r w:rsidRPr="007C596F">
        <w:rPr>
          <w:rFonts w:ascii="Times New Roman" w:hAnsi="Times New Roman" w:cs="Times New Roman"/>
          <w:sz w:val="28"/>
          <w:szCs w:val="28"/>
          <w:lang w:val="ru-RU"/>
        </w:rPr>
        <w:t>З початку року до старости на прийом звернулося 95 чоловік  з різних питань, а найбільше з  питань соціального захисту, питання стосувалися щодо завезення паливної деревини, завезення скрапленого газу,  звертались мешканці по видаленню аварійних дерев, грейдуванню доріг, ремонту колодязів, нарахування субсидій, нарахування допомоги учасникам бойових дій.</w:t>
      </w:r>
    </w:p>
    <w:p w14:paraId="74E33E93" w14:textId="50E0C4FF"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      </w:t>
      </w:r>
      <w:r w:rsidRPr="007C596F">
        <w:rPr>
          <w:rFonts w:ascii="Times New Roman" w:hAnsi="Times New Roman" w:cs="Times New Roman"/>
          <w:sz w:val="28"/>
          <w:szCs w:val="28"/>
          <w:lang w:val="ru-RU"/>
        </w:rPr>
        <w:t xml:space="preserve"> З початку року  було видано 112 довідок з них 4 довідки-характеристики, надіслано 3 листа - інформації, вчинено  4 нотаріальні дії. Проводиться робота по видачі повісток військовозобов’язаним.</w:t>
      </w:r>
    </w:p>
    <w:p w14:paraId="4CE48417" w14:textId="376E9506"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    </w:t>
      </w:r>
      <w:r w:rsidRPr="007C596F">
        <w:rPr>
          <w:rFonts w:ascii="Times New Roman" w:hAnsi="Times New Roman" w:cs="Times New Roman"/>
          <w:sz w:val="28"/>
          <w:szCs w:val="28"/>
          <w:lang w:val="ru-RU"/>
        </w:rPr>
        <w:t xml:space="preserve">В Криничанському старостинському окрузі проводились роботи по чищенню снігу та підсипки доріґ піщано-сольовою сумішшю та завезення піщано-сольової суміші в кучки обабіч доріг на перевали фірмою АМК  РЕМБУД. Проведено роботи по підсипці щебня (50 тн) ділянки дороги по вул. Б. Хмельницького с. Криничне та ділянки дороги до криниці в с.Криничне ДП «Екосервіс» КПТМР «Тростянецькомунсервіс» </w:t>
      </w:r>
    </w:p>
    <w:p w14:paraId="75AC3567" w14:textId="77777777"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ФОП Куліченко О.О. проводив роботи по чищенню сільських доріг від снігу, надавав послуги по  завезенню дров до закладів культури та старостату 10 рейсів 95 ск.м., проведено роботи по завезенню піску до кладовищ округу  5 рейсів, проведено роботу по розгортанню щебня по вул. Б. Хмельницького с. Криничне 50 тон, завезення піску до Криниці для підсипки дороги 5 рейсів, завезення щебню до криниці 4 рейси. ФОП Куліченко О.О. надавав автотранспорт для завезення гуманітарної допомоги жителям округу категорії 60+ .</w:t>
      </w:r>
    </w:p>
    <w:p w14:paraId="6A89A275" w14:textId="77777777"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ФОП Слівкін О.М. проводив роботи по завезенню щебня до криниці 20 рейсів та 10 рейсів піску.</w:t>
      </w:r>
    </w:p>
    <w:p w14:paraId="3D2A4E07" w14:textId="2ADC9343"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    </w:t>
      </w:r>
      <w:r w:rsidRPr="007C596F">
        <w:rPr>
          <w:rFonts w:ascii="Times New Roman" w:hAnsi="Times New Roman" w:cs="Times New Roman"/>
          <w:sz w:val="28"/>
          <w:szCs w:val="28"/>
          <w:lang w:val="ru-RU"/>
        </w:rPr>
        <w:t xml:space="preserve"> Компанією БВС «Полтава-газ» на територію округу був 2 рази завезений скраплений газ, яким скористалося 28 домоволодінь.    </w:t>
      </w:r>
    </w:p>
    <w:p w14:paraId="1B002F1F" w14:textId="77777777"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Робітниками з благоустрою КП «Чисте місто» було проведено роботи з видалення аварійних дерев,</w:t>
      </w:r>
      <w:r w:rsidRPr="00AF2D76">
        <w:rPr>
          <w:rFonts w:ascii="Times New Roman" w:hAnsi="Times New Roman" w:cs="Times New Roman"/>
          <w:sz w:val="28"/>
          <w:szCs w:val="28"/>
          <w:lang w:val="ru-RU"/>
        </w:rPr>
        <w:t xml:space="preserve"> </w:t>
      </w:r>
      <w:r w:rsidRPr="007C596F">
        <w:rPr>
          <w:rFonts w:ascii="Times New Roman" w:hAnsi="Times New Roman" w:cs="Times New Roman"/>
          <w:sz w:val="28"/>
          <w:szCs w:val="28"/>
          <w:lang w:val="ru-RU"/>
        </w:rPr>
        <w:t>видалення кущів та парослів. Всього заготовлено дров 491,7 ск.м. До закладів культури та освіти громади завезено 411,7 ск.м дров, до закладів культури та старостату завезено 80 ск.м дров. Проводились роботи по косінню трави 7,2 га на території сіл округу. Проводились роботи по ремонту та чищенню колодязів (ремонт – 1 шт, чищення - 2 штуки в с. Криничне). Проведена робота з благоустрою парку біля СБК, пофарбовано лавочки для сидіння та стіл. Проведена робота з благоустрою територій кладовищ  округу.</w:t>
      </w:r>
    </w:p>
    <w:p w14:paraId="711C8429" w14:textId="001E8A9F"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    </w:t>
      </w:r>
      <w:r w:rsidRPr="007C596F">
        <w:rPr>
          <w:rFonts w:ascii="Times New Roman" w:hAnsi="Times New Roman" w:cs="Times New Roman"/>
          <w:sz w:val="28"/>
          <w:szCs w:val="28"/>
          <w:lang w:val="ru-RU"/>
        </w:rPr>
        <w:t xml:space="preserve">  З початку року один раз на місяць надає послуги перукар. Всього виїздів було – 9, скористалось послугою-45 чоловік. Разом із фахівцем соціальної роботи  ЦНСП Тростянецької міської ради проводилися відвідування та обстеження багатодітних сімей, сімей ВПО та сімей, які потрапили в складні життєві обставини. Всього обстежено 20 сімей, 10 виїздів.</w:t>
      </w:r>
    </w:p>
    <w:p w14:paraId="6E07192B" w14:textId="77777777"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З початку року згідно графіку в окрузі ведуть прийом лікарі «Червоного хреста» - 23 виїзди, їх послугою скористалося 240 чоловік, лікарі «Світло надії»-4 виїзди, їх послугою скористалося 28 чоловік, лікарі Сумського перинатального центру-1 виїзд, користались послугою  12 чоловік.</w:t>
      </w:r>
    </w:p>
    <w:p w14:paraId="215D85A0" w14:textId="77777777"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В окрузі було проведено </w:t>
      </w:r>
      <w:r w:rsidRPr="00AF2D76">
        <w:rPr>
          <w:rFonts w:ascii="Times New Roman" w:hAnsi="Times New Roman" w:cs="Times New Roman"/>
          <w:sz w:val="28"/>
          <w:szCs w:val="28"/>
          <w:lang w:val="ru-RU"/>
        </w:rPr>
        <w:t>7</w:t>
      </w:r>
      <w:r w:rsidRPr="007C596F">
        <w:rPr>
          <w:rFonts w:ascii="Times New Roman" w:hAnsi="Times New Roman" w:cs="Times New Roman"/>
          <w:sz w:val="28"/>
          <w:szCs w:val="28"/>
          <w:lang w:val="ru-RU"/>
        </w:rPr>
        <w:t xml:space="preserve"> толок з благоустрою</w:t>
      </w:r>
      <w:r w:rsidRPr="00AF2D76">
        <w:rPr>
          <w:rFonts w:ascii="Times New Roman" w:hAnsi="Times New Roman" w:cs="Times New Roman"/>
          <w:sz w:val="28"/>
          <w:szCs w:val="28"/>
          <w:lang w:val="ru-RU"/>
        </w:rPr>
        <w:t xml:space="preserve"> </w:t>
      </w:r>
      <w:r w:rsidRPr="007C596F">
        <w:rPr>
          <w:rFonts w:ascii="Times New Roman" w:hAnsi="Times New Roman" w:cs="Times New Roman"/>
          <w:sz w:val="28"/>
          <w:szCs w:val="28"/>
          <w:lang w:val="ru-RU"/>
        </w:rPr>
        <w:t xml:space="preserve"> кладовищ, памятників, скверів, криниці та прилеглих територій старостинського округу.</w:t>
      </w:r>
    </w:p>
    <w:p w14:paraId="1BDC2079" w14:textId="77777777" w:rsidR="007C596F" w:rsidRPr="00AF2D76"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В Криничанському СБК був організований волонтерський осередок з плетіння маскувальних сіток для ЗСУ. Виготовлено – 55 маскувальних сіток та сплетено - 130 пар в’язаних шкарпеток. Проведений збір одягу та продуктів харчування для переселенців з Великої Писарівки.  </w:t>
      </w:r>
    </w:p>
    <w:p w14:paraId="66D67129" w14:textId="77777777"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До Дня Святого Миколая  ФОП Куліченко О.О. та ТОВ «АФ Семереньки» для дітей округу були надані новорічні подарунки.</w:t>
      </w:r>
    </w:p>
    <w:p w14:paraId="4BC01C5E" w14:textId="77777777"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В Криничанському старостинському окрузі в селах Криничне та Лісне проведено 2 збори продуктів харчування для міської лікарні. Проведено збір коштів на айпі-дрони. Проведено роботу з видачі гуманітарної допомоги жителям округу 60+ в кількості 78 штук від закордонних благодійників.</w:t>
      </w:r>
    </w:p>
    <w:p w14:paraId="240D2043" w14:textId="77777777"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Були проведені збори голів вуличних комітетів з питання обговорення моделі Герба та Прапора Криничанського старостинського округу. У вересні 2024 року старостинський округ отримав Герб та Прапор.</w:t>
      </w:r>
    </w:p>
    <w:p w14:paraId="269B6336" w14:textId="77777777"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В Криничанській та Ліснянській сільських бібліотеках округу проводяться різноманітні заходи та онлайн-виставки згідно планів роботи закладів.  </w:t>
      </w:r>
    </w:p>
    <w:p w14:paraId="4EF508BF" w14:textId="2EB898FB"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w:t>
      </w:r>
    </w:p>
    <w:p w14:paraId="0CDE56EA" w14:textId="0E7A72D4" w:rsidR="00635497" w:rsidRPr="00635497" w:rsidRDefault="00722165" w:rsidP="00635497">
      <w:pPr>
        <w:spacing w:after="0" w:line="240" w:lineRule="auto"/>
        <w:jc w:val="both"/>
        <w:rPr>
          <w:rFonts w:ascii="Times New Roman" w:hAnsi="Times New Roman"/>
          <w:sz w:val="28"/>
          <w:szCs w:val="28"/>
          <w:lang w:val="ru-RU"/>
        </w:rPr>
      </w:pPr>
      <w:r w:rsidRPr="00722165">
        <w:rPr>
          <w:rFonts w:ascii="Times New Roman" w:hAnsi="Times New Roman"/>
          <w:sz w:val="28"/>
          <w:szCs w:val="28"/>
          <w:lang w:val="ru-RU"/>
        </w:rPr>
        <w:t xml:space="preserve">  </w:t>
      </w:r>
      <w:r w:rsidR="00CF3FD4"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35200" behindDoc="0" locked="0" layoutInCell="1" allowOverlap="1" wp14:anchorId="42AA0C4D" wp14:editId="14F14471">
                <wp:simplePos x="0" y="0"/>
                <wp:positionH relativeFrom="page">
                  <wp:posOffset>0</wp:posOffset>
                </wp:positionH>
                <wp:positionV relativeFrom="paragraph">
                  <wp:posOffset>52895</wp:posOffset>
                </wp:positionV>
                <wp:extent cx="7767955" cy="622935"/>
                <wp:effectExtent l="0" t="0" r="23495" b="24765"/>
                <wp:wrapSquare wrapText="bothSides"/>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22935"/>
                        </a:xfrm>
                        <a:prstGeom prst="rect">
                          <a:avLst/>
                        </a:prstGeom>
                        <a:solidFill>
                          <a:srgbClr val="00B0F0"/>
                        </a:solidFill>
                        <a:ln w="9525">
                          <a:solidFill>
                            <a:srgbClr val="000000"/>
                          </a:solidFill>
                          <a:miter lim="800000"/>
                          <a:headEnd/>
                          <a:tailEnd/>
                        </a:ln>
                      </wps:spPr>
                      <wps:txbx>
                        <w:txbxContent>
                          <w:p w14:paraId="1B28C8EB" w14:textId="77777777" w:rsidR="008A7BEE" w:rsidRPr="001E20AA" w:rsidRDefault="008A7BEE" w:rsidP="00CF3FD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B0518AE" wp14:editId="6D90B622">
                                  <wp:extent cx="476885" cy="381635"/>
                                  <wp:effectExtent l="0" t="0" r="0" b="0"/>
                                  <wp:docPr id="183673591" name="Рисунок 18367359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СЕМЕРЕНКІВСЬКИЙ С</w:t>
                            </w:r>
                            <w:r w:rsidRPr="001E20AA">
                              <w:rPr>
                                <w:rFonts w:ascii="Times New Roman" w:hAnsi="Times New Roman" w:cs="Times New Roman"/>
                                <w:b/>
                                <w:color w:val="FFFFFF"/>
                                <w:sz w:val="28"/>
                                <w:szCs w:val="28"/>
                              </w:rPr>
                              <w:t>ТАРОСТИНСЬКИЙ ОКРУГ</w:t>
                            </w:r>
                          </w:p>
                          <w:p w14:paraId="06B0A043" w14:textId="77777777" w:rsidR="008A7BEE" w:rsidRPr="00D01A11" w:rsidRDefault="008A7BEE" w:rsidP="00CF3FD4">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AA0C4D" id="_x0000_s1074" type="#_x0000_t202" style="position:absolute;left:0;text-align:left;margin-left:0;margin-top:4.15pt;width:611.65pt;height:49.05pt;z-index:25163520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oqfTAIAAF4EAAAOAAAAZHJzL2Uyb0RvYy54bWysVM2O0zAQviPxDpbvNGnob7TpardLEdLy&#10;Iy08gOs4jYXjMbbbZLlx5xV4Bw4cuPEK3Tdi7HRLFyQOiB4sT2b8zcz3zfTsvGsU2QnrJOiCDgcp&#10;JUJzKKXeFPTd29WTGSXOM10yBVoU9FY4er54/OisNbnIoAZVCksQRLu8NQWtvTd5kjhei4a5ARih&#10;0VmBbZhH026S0rIW0RuVZGk6SVqwpbHAhXP49ap30kXEryrB/euqcsITVVCszcfTxnMdzmRxxvKN&#10;ZaaW/FAG+4cqGiY1Jj1CXTHPyNbKP6AayS04qPyAQ5NAVUkuYg/YzTD9rZubmhkRe0FynDnS5P4f&#10;LH+1e2OJLAuaUaJZgxLtv+y/7r/tf+y/3326+0yywFFrXI6hNwaDfXcJHWod+3XmGvh7RzQsa6Y3&#10;4sJaaGvBSqxxGF4mJ097HBdA1u1LKDEZ23qIQF1lm0AgUkIQHbW6PeojOk84fpxOJ9P5eEwJR98k&#10;y+ZPxzEFy+9fG+v8cwENCZeCWtQ/orPdtfOhGpbfh4RkDpQsV1KpaNjNeqks2bEwK+lluorjgU8e&#10;hClN2oLOx9m4J+AvECn+DgU+gGikx6FXsinoLMQcxjDQ9kyXcSQ9k6q/Y36lDzwG6noSfbfuomyj&#10;2b0+ayhvkVkL/ZDjUuKlBvuRkhYHvKDuw5ZZQYl6oVGd+XA0ChsRjdF4mqFhTz3rUw/THKEK6inp&#10;r0vfb9HWWLmpMVM/DxouUNFKRrKD9H1Vh/pxiKMGh4ULW3Jqx6hffwuLnwAAAP//AwBQSwMEFAAG&#10;AAgAAAAhALM6ZKjdAAAABwEAAA8AAABkcnMvZG93bnJldi54bWxMj8FOwzAQRO9I/IO1SNyoTYqq&#10;EOJUFRKCC6pSuHBz4m0SEa8j221Dv57tCW6zmtXMm3I9u1EcMcTBk4b7hQKB1Ho7UKfh8+PlLgcR&#10;kyFrRk+o4QcjrKvrq9IU1p+oxuMudYJDKBZGQ5/SVEgZ2x6diQs/IbG398GZxGfopA3mxOFulJlS&#10;K+nMQNzQmwmfe2y/dwen4cvkdcjq7fl1L9v38+Zxq94aqfXtzbx5ApFwTn/PcMFndKiYqfEHslGM&#10;GnhI0pAvQVzMLFuyalip1QPIqpT/+atfAAAA//8DAFBLAQItABQABgAIAAAAIQC2gziS/gAAAOEB&#10;AAATAAAAAAAAAAAAAAAAAAAAAABbQ29udGVudF9UeXBlc10ueG1sUEsBAi0AFAAGAAgAAAAhADj9&#10;If/WAAAAlAEAAAsAAAAAAAAAAAAAAAAALwEAAF9yZWxzLy5yZWxzUEsBAi0AFAAGAAgAAAAhAJZu&#10;ip9MAgAAXgQAAA4AAAAAAAAAAAAAAAAALgIAAGRycy9lMm9Eb2MueG1sUEsBAi0AFAAGAAgAAAAh&#10;ALM6ZKjdAAAABwEAAA8AAAAAAAAAAAAAAAAApgQAAGRycy9kb3ducmV2LnhtbFBLBQYAAAAABAAE&#10;APMAAACwBQAAAAA=&#10;" fillcolor="#00b0f0">
                <v:textbox>
                  <w:txbxContent>
                    <w:p w14:paraId="1B28C8EB" w14:textId="77777777" w:rsidR="008A7BEE" w:rsidRPr="001E20AA" w:rsidRDefault="008A7BEE" w:rsidP="00CF3FD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B0518AE" wp14:editId="6D90B622">
                            <wp:extent cx="476885" cy="381635"/>
                            <wp:effectExtent l="0" t="0" r="0" b="0"/>
                            <wp:docPr id="183673591" name="Рисунок 18367359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СЕМЕРЕНКІВСЬКИЙ С</w:t>
                      </w:r>
                      <w:r w:rsidRPr="001E20AA">
                        <w:rPr>
                          <w:rFonts w:ascii="Times New Roman" w:hAnsi="Times New Roman" w:cs="Times New Roman"/>
                          <w:b/>
                          <w:color w:val="FFFFFF"/>
                          <w:sz w:val="28"/>
                          <w:szCs w:val="28"/>
                        </w:rPr>
                        <w:t>ТАРОСТИНСЬКИЙ ОКРУГ</w:t>
                      </w:r>
                    </w:p>
                    <w:p w14:paraId="06B0A043" w14:textId="77777777" w:rsidR="008A7BEE" w:rsidRPr="00D01A11" w:rsidRDefault="008A7BEE" w:rsidP="00CF3FD4">
                      <w:pPr>
                        <w:widowControl w:val="0"/>
                        <w:autoSpaceDE w:val="0"/>
                        <w:autoSpaceDN w:val="0"/>
                        <w:adjustRightInd w:val="0"/>
                        <w:rPr>
                          <w:color w:val="FFFFFF"/>
                          <w:lang w:val="uk-UA"/>
                        </w:rPr>
                      </w:pPr>
                    </w:p>
                  </w:txbxContent>
                </v:textbox>
                <w10:wrap type="square" anchorx="page"/>
              </v:shape>
            </w:pict>
          </mc:Fallback>
        </mc:AlternateContent>
      </w:r>
      <w:r w:rsidR="00635497" w:rsidRPr="00635497">
        <w:rPr>
          <w:rFonts w:ascii="Times New Roman" w:hAnsi="Times New Roman"/>
          <w:sz w:val="28"/>
          <w:szCs w:val="28"/>
          <w:lang w:val="ru-RU"/>
        </w:rPr>
        <w:t xml:space="preserve">                     </w:t>
      </w:r>
    </w:p>
    <w:p w14:paraId="5EE12F41" w14:textId="77777777" w:rsidR="00103C32" w:rsidRDefault="00A169D2" w:rsidP="00103C32">
      <w:pPr>
        <w:tabs>
          <w:tab w:val="left" w:pos="452"/>
          <w:tab w:val="left" w:pos="1425"/>
          <w:tab w:val="right" w:pos="9355"/>
        </w:tabs>
        <w:spacing w:after="0" w:line="240" w:lineRule="auto"/>
        <w:jc w:val="both"/>
        <w:rPr>
          <w:rFonts w:ascii="Times New Roman" w:hAnsi="Times New Roman"/>
          <w:color w:val="000000"/>
          <w:sz w:val="28"/>
          <w:szCs w:val="28"/>
          <w:lang w:val="uk-UA"/>
        </w:rPr>
      </w:pPr>
      <w:r>
        <w:rPr>
          <w:rFonts w:ascii="Times New Roman" w:hAnsi="Times New Roman"/>
          <w:color w:val="000000"/>
          <w:sz w:val="26"/>
          <w:szCs w:val="26"/>
          <w:lang w:val="uk-UA"/>
        </w:rPr>
        <w:t xml:space="preserve">          </w:t>
      </w:r>
      <w:r w:rsidR="00103C32" w:rsidRPr="00C14DFF">
        <w:rPr>
          <w:rFonts w:ascii="Times New Roman" w:hAnsi="Times New Roman"/>
          <w:color w:val="000000"/>
          <w:sz w:val="28"/>
          <w:szCs w:val="28"/>
          <w:lang w:val="uk-UA"/>
        </w:rPr>
        <w:t>До складу  Семереньківського старостинського округу Тростянецької міської ради входять два населених пункти: с.Семереньки, с.Поляне. Загальна кількість зареєстро</w:t>
      </w:r>
      <w:r w:rsidR="00103C32">
        <w:rPr>
          <w:rFonts w:ascii="Times New Roman" w:hAnsi="Times New Roman"/>
          <w:color w:val="000000"/>
          <w:sz w:val="28"/>
          <w:szCs w:val="28"/>
          <w:lang w:val="uk-UA"/>
        </w:rPr>
        <w:t>ваного населення станом на 01.01.2025</w:t>
      </w:r>
      <w:r w:rsidR="00103C32" w:rsidRPr="00C14DFF">
        <w:rPr>
          <w:rFonts w:ascii="Times New Roman" w:hAnsi="Times New Roman"/>
          <w:color w:val="000000"/>
          <w:sz w:val="28"/>
          <w:szCs w:val="28"/>
          <w:lang w:val="uk-UA"/>
        </w:rPr>
        <w:t xml:space="preserve"> року становить </w:t>
      </w:r>
      <w:r w:rsidR="00103C32">
        <w:rPr>
          <w:rFonts w:ascii="Times New Roman" w:hAnsi="Times New Roman"/>
          <w:color w:val="000000"/>
          <w:sz w:val="28"/>
          <w:szCs w:val="28"/>
          <w:lang w:val="uk-UA"/>
        </w:rPr>
        <w:t>345 осіб</w:t>
      </w:r>
      <w:r w:rsidR="00103C32" w:rsidRPr="00C14DFF">
        <w:rPr>
          <w:rFonts w:ascii="Times New Roman" w:hAnsi="Times New Roman"/>
          <w:color w:val="000000"/>
          <w:sz w:val="28"/>
          <w:szCs w:val="28"/>
          <w:lang w:val="uk-UA"/>
        </w:rPr>
        <w:t>,</w:t>
      </w:r>
      <w:r w:rsidR="00103C32">
        <w:rPr>
          <w:rFonts w:ascii="Times New Roman" w:hAnsi="Times New Roman"/>
          <w:color w:val="000000"/>
          <w:sz w:val="28"/>
          <w:szCs w:val="28"/>
          <w:lang w:val="uk-UA"/>
        </w:rPr>
        <w:t xml:space="preserve"> що на 58 осіб менше аналогічного періоду минулого року, </w:t>
      </w:r>
      <w:r w:rsidR="00103C32" w:rsidRPr="00C14DFF">
        <w:rPr>
          <w:rFonts w:ascii="Times New Roman" w:hAnsi="Times New Roman"/>
          <w:color w:val="000000"/>
          <w:sz w:val="28"/>
          <w:szCs w:val="28"/>
          <w:lang w:val="uk-UA"/>
        </w:rPr>
        <w:t xml:space="preserve"> фактично проживає  із зареєстро</w:t>
      </w:r>
      <w:r w:rsidR="00103C32">
        <w:rPr>
          <w:rFonts w:ascii="Times New Roman" w:hAnsi="Times New Roman"/>
          <w:color w:val="000000"/>
          <w:sz w:val="28"/>
          <w:szCs w:val="28"/>
          <w:lang w:val="uk-UA"/>
        </w:rPr>
        <w:t xml:space="preserve">ваних та не зареєстрованих - 274 особи, що на 26 осіб менше аналогічного періоду минулого року </w:t>
      </w:r>
      <w:r w:rsidR="00103C32" w:rsidRPr="00C14DFF">
        <w:rPr>
          <w:rFonts w:ascii="Times New Roman" w:hAnsi="Times New Roman"/>
          <w:color w:val="000000"/>
          <w:sz w:val="28"/>
          <w:szCs w:val="28"/>
          <w:lang w:val="uk-UA"/>
        </w:rPr>
        <w:t>.</w:t>
      </w:r>
    </w:p>
    <w:p w14:paraId="7FDEC652" w14:textId="77777777" w:rsidR="00103C32" w:rsidRPr="00C14DFF" w:rsidRDefault="00103C32" w:rsidP="00103C32">
      <w:pPr>
        <w:shd w:val="clear" w:color="auto" w:fill="FFFFFF"/>
        <w:spacing w:after="0" w:line="240" w:lineRule="auto"/>
        <w:rPr>
          <w:rFonts w:ascii="Times New Roman" w:hAnsi="Times New Roman"/>
          <w:b/>
          <w:color w:val="050505"/>
          <w:sz w:val="28"/>
          <w:szCs w:val="28"/>
          <w:lang w:val="uk-UA"/>
        </w:rPr>
      </w:pPr>
      <w:r w:rsidRPr="00C14DFF">
        <w:rPr>
          <w:rFonts w:ascii="Times New Roman" w:hAnsi="Times New Roman"/>
          <w:b/>
          <w:color w:val="000000"/>
          <w:sz w:val="28"/>
          <w:szCs w:val="28"/>
          <w:lang w:val="uk-UA"/>
        </w:rPr>
        <w:t>На території Семереньківського старостинського</w:t>
      </w:r>
      <w:r>
        <w:rPr>
          <w:rFonts w:ascii="Times New Roman" w:hAnsi="Times New Roman"/>
          <w:b/>
          <w:color w:val="000000"/>
          <w:sz w:val="28"/>
          <w:szCs w:val="28"/>
          <w:lang w:val="uk-UA"/>
        </w:rPr>
        <w:t xml:space="preserve"> </w:t>
      </w:r>
      <w:r w:rsidRPr="00C14DFF">
        <w:rPr>
          <w:rFonts w:ascii="Times New Roman" w:hAnsi="Times New Roman"/>
          <w:b/>
          <w:color w:val="000000"/>
          <w:sz w:val="28"/>
          <w:szCs w:val="28"/>
          <w:lang w:val="uk-UA"/>
        </w:rPr>
        <w:t xml:space="preserve">округу працює: </w:t>
      </w:r>
    </w:p>
    <w:p w14:paraId="206B45B5" w14:textId="77777777" w:rsidR="00103C32" w:rsidRPr="00C14DFF" w:rsidRDefault="00103C32" w:rsidP="00103C32">
      <w:pPr>
        <w:numPr>
          <w:ilvl w:val="0"/>
          <w:numId w:val="17"/>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2 філії Тростянецької публічної бібліотеки в с. Семереньки та с. Поляне;</w:t>
      </w:r>
    </w:p>
    <w:p w14:paraId="4E5DE56E" w14:textId="77777777" w:rsidR="00103C32" w:rsidRPr="00C14DFF" w:rsidRDefault="00103C32" w:rsidP="00103C32">
      <w:pPr>
        <w:numPr>
          <w:ilvl w:val="0"/>
          <w:numId w:val="17"/>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Семереньківський  сільський будинок культури;</w:t>
      </w:r>
    </w:p>
    <w:p w14:paraId="03377B0A" w14:textId="77777777" w:rsidR="00103C32" w:rsidRPr="00C14DFF" w:rsidRDefault="00103C32" w:rsidP="00103C32">
      <w:pPr>
        <w:numPr>
          <w:ilvl w:val="0"/>
          <w:numId w:val="17"/>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По</w:t>
      </w:r>
      <w:r>
        <w:rPr>
          <w:rFonts w:ascii="Times New Roman" w:hAnsi="Times New Roman"/>
          <w:color w:val="000000"/>
          <w:sz w:val="28"/>
          <w:szCs w:val="28"/>
          <w:lang w:val="uk-UA"/>
        </w:rPr>
        <w:t>лянський ФП</w:t>
      </w:r>
      <w:r w:rsidRPr="00C14DFF">
        <w:rPr>
          <w:rFonts w:ascii="Times New Roman" w:hAnsi="Times New Roman"/>
          <w:color w:val="000000"/>
          <w:sz w:val="28"/>
          <w:szCs w:val="28"/>
          <w:lang w:val="uk-UA"/>
        </w:rPr>
        <w:t>;</w:t>
      </w:r>
    </w:p>
    <w:p w14:paraId="0277EC74" w14:textId="77777777" w:rsidR="00103C32" w:rsidRPr="00C14DFF" w:rsidRDefault="00103C32" w:rsidP="00103C32">
      <w:pPr>
        <w:numPr>
          <w:ilvl w:val="0"/>
          <w:numId w:val="17"/>
        </w:numPr>
        <w:shd w:val="clear" w:color="auto" w:fill="FFFFFF"/>
        <w:spacing w:after="0" w:line="240" w:lineRule="auto"/>
        <w:ind w:left="0"/>
        <w:rPr>
          <w:rFonts w:ascii="Times New Roman" w:hAnsi="Times New Roman"/>
          <w:color w:val="050505"/>
          <w:sz w:val="28"/>
          <w:szCs w:val="28"/>
          <w:lang w:val="uk-UA"/>
        </w:rPr>
      </w:pPr>
      <w:r>
        <w:rPr>
          <w:rFonts w:ascii="Times New Roman" w:hAnsi="Times New Roman"/>
          <w:color w:val="000000"/>
          <w:sz w:val="28"/>
          <w:szCs w:val="28"/>
          <w:lang w:val="uk-UA"/>
        </w:rPr>
        <w:t xml:space="preserve"> Полянська</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філія Ліцею №3</w:t>
      </w:r>
      <w:r w:rsidRPr="00C14DFF">
        <w:rPr>
          <w:rFonts w:ascii="Times New Roman" w:hAnsi="Times New Roman"/>
          <w:color w:val="000000"/>
          <w:sz w:val="28"/>
          <w:szCs w:val="28"/>
          <w:lang w:val="uk-UA"/>
        </w:rPr>
        <w:t xml:space="preserve"> Тростянецької міської ради, напо</w:t>
      </w:r>
      <w:r>
        <w:rPr>
          <w:rFonts w:ascii="Times New Roman" w:hAnsi="Times New Roman"/>
          <w:color w:val="000000"/>
          <w:sz w:val="28"/>
          <w:szCs w:val="28"/>
          <w:lang w:val="uk-UA"/>
        </w:rPr>
        <w:t>внюваність якого станом на 01.01.2025  року становить 50</w:t>
      </w:r>
      <w:r w:rsidRPr="00C14DFF">
        <w:rPr>
          <w:rFonts w:ascii="Times New Roman" w:hAnsi="Times New Roman"/>
          <w:color w:val="000000"/>
          <w:sz w:val="28"/>
          <w:szCs w:val="28"/>
          <w:lang w:val="uk-UA"/>
        </w:rPr>
        <w:t xml:space="preserve">  учнів</w:t>
      </w:r>
      <w:r>
        <w:rPr>
          <w:rFonts w:ascii="Times New Roman" w:hAnsi="Times New Roman"/>
          <w:color w:val="000000"/>
          <w:sz w:val="28"/>
          <w:szCs w:val="28"/>
          <w:lang w:val="uk-UA"/>
        </w:rPr>
        <w:t>, що на  25 дітей менше аналогічного періоду минулого року</w:t>
      </w:r>
      <w:r w:rsidRPr="00C14DFF">
        <w:rPr>
          <w:rFonts w:ascii="Times New Roman" w:hAnsi="Times New Roman"/>
          <w:color w:val="000000"/>
          <w:sz w:val="28"/>
          <w:szCs w:val="28"/>
          <w:lang w:val="uk-UA"/>
        </w:rPr>
        <w:t>;</w:t>
      </w:r>
    </w:p>
    <w:p w14:paraId="4DB6CC00" w14:textId="77777777" w:rsidR="00103C32" w:rsidRPr="00C14DFF" w:rsidRDefault="00103C32" w:rsidP="00103C32">
      <w:pPr>
        <w:numPr>
          <w:ilvl w:val="0"/>
          <w:numId w:val="17"/>
        </w:numPr>
        <w:shd w:val="clear" w:color="auto" w:fill="FFFFFF"/>
        <w:spacing w:after="0" w:line="240" w:lineRule="auto"/>
        <w:ind w:left="0"/>
        <w:rPr>
          <w:rFonts w:ascii="Times New Roman" w:hAnsi="Times New Roman"/>
          <w:color w:val="050505"/>
          <w:sz w:val="28"/>
          <w:szCs w:val="28"/>
          <w:lang w:val="uk-UA"/>
        </w:rPr>
      </w:pPr>
      <w:r>
        <w:rPr>
          <w:rFonts w:ascii="Times New Roman" w:hAnsi="Times New Roman"/>
          <w:color w:val="000000"/>
          <w:sz w:val="28"/>
          <w:szCs w:val="28"/>
          <w:lang w:val="uk-UA"/>
        </w:rPr>
        <w:t xml:space="preserve">Один  приватний магазин «Продукти» в с. Поляне </w:t>
      </w:r>
      <w:r w:rsidRPr="00C14DFF">
        <w:rPr>
          <w:rFonts w:ascii="Times New Roman" w:hAnsi="Times New Roman"/>
          <w:color w:val="000000"/>
          <w:sz w:val="28"/>
          <w:szCs w:val="28"/>
          <w:lang w:val="uk-UA"/>
        </w:rPr>
        <w:t xml:space="preserve"> і пересувна торгівля авто лавк</w:t>
      </w:r>
      <w:r>
        <w:rPr>
          <w:rFonts w:ascii="Times New Roman" w:hAnsi="Times New Roman"/>
          <w:color w:val="000000"/>
          <w:sz w:val="28"/>
          <w:szCs w:val="28"/>
          <w:lang w:val="uk-UA"/>
        </w:rPr>
        <w:t>и</w:t>
      </w:r>
      <w:r w:rsidRPr="00C14DFF">
        <w:rPr>
          <w:rFonts w:ascii="Times New Roman" w:hAnsi="Times New Roman"/>
          <w:color w:val="000000"/>
          <w:sz w:val="28"/>
          <w:szCs w:val="28"/>
          <w:lang w:val="uk-UA"/>
        </w:rPr>
        <w:t>;</w:t>
      </w:r>
    </w:p>
    <w:p w14:paraId="78BCECC4" w14:textId="77777777" w:rsidR="00103C32" w:rsidRPr="00C14DFF" w:rsidRDefault="00103C32" w:rsidP="00103C32">
      <w:pPr>
        <w:numPr>
          <w:ilvl w:val="0"/>
          <w:numId w:val="17"/>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50505"/>
          <w:sz w:val="28"/>
          <w:szCs w:val="28"/>
          <w:lang w:val="uk-UA"/>
        </w:rPr>
        <w:t>1 раз на місяць обслуговує жителів громади КУ "Центр надання соціальних послуг" (надає послуги перукар, швачка, взуттєвик);</w:t>
      </w:r>
    </w:p>
    <w:p w14:paraId="02D40C6D" w14:textId="77777777" w:rsidR="00103C32" w:rsidRPr="00C14DFF" w:rsidRDefault="00103C32" w:rsidP="00103C32">
      <w:pPr>
        <w:numPr>
          <w:ilvl w:val="0"/>
          <w:numId w:val="17"/>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50505"/>
          <w:sz w:val="28"/>
          <w:szCs w:val="28"/>
          <w:lang w:val="uk-UA"/>
        </w:rPr>
        <w:t>один раз на тиждень надає послуги соціальний працівник не</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захищеним </w:t>
      </w:r>
      <w:r>
        <w:rPr>
          <w:rFonts w:ascii="Times New Roman" w:hAnsi="Times New Roman"/>
          <w:color w:val="050505"/>
          <w:sz w:val="28"/>
          <w:szCs w:val="28"/>
          <w:lang w:val="uk-UA"/>
        </w:rPr>
        <w:t>верствам на  селенню</w:t>
      </w:r>
      <w:r w:rsidRPr="00C14DFF">
        <w:rPr>
          <w:rFonts w:ascii="Times New Roman" w:hAnsi="Times New Roman"/>
          <w:color w:val="050505"/>
          <w:sz w:val="28"/>
          <w:szCs w:val="28"/>
          <w:lang w:val="uk-UA"/>
        </w:rPr>
        <w:t xml:space="preserve">; </w:t>
      </w:r>
    </w:p>
    <w:p w14:paraId="1BED5065" w14:textId="77777777" w:rsidR="00103C32" w:rsidRPr="00C14DFF" w:rsidRDefault="00103C32" w:rsidP="00103C32">
      <w:pPr>
        <w:numPr>
          <w:ilvl w:val="0"/>
          <w:numId w:val="17"/>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50505"/>
          <w:sz w:val="28"/>
          <w:szCs w:val="28"/>
          <w:lang w:val="uk-UA"/>
        </w:rPr>
        <w:t>ВРМ ЦНАП (адміністратор 1 раз на тиждень);</w:t>
      </w:r>
    </w:p>
    <w:p w14:paraId="7A31FF44" w14:textId="615B5287" w:rsidR="00103C32" w:rsidRPr="00C14DFF" w:rsidRDefault="00103C32" w:rsidP="00103C32">
      <w:pPr>
        <w:pStyle w:val="aa"/>
        <w:spacing w:before="0" w:beforeAutospacing="0" w:after="0" w:afterAutospacing="0"/>
        <w:ind w:firstLine="600"/>
        <w:jc w:val="both"/>
        <w:rPr>
          <w:color w:val="000000"/>
          <w:sz w:val="28"/>
          <w:szCs w:val="28"/>
          <w:lang w:val="uk-UA"/>
        </w:rPr>
      </w:pPr>
      <w:r>
        <w:rPr>
          <w:color w:val="000000"/>
          <w:sz w:val="28"/>
          <w:szCs w:val="28"/>
          <w:lang w:val="uk-UA"/>
        </w:rPr>
        <w:t>За  2024 рік</w:t>
      </w:r>
      <w:r w:rsidRPr="00C14DFF">
        <w:rPr>
          <w:color w:val="000000"/>
          <w:sz w:val="28"/>
          <w:szCs w:val="28"/>
          <w:lang w:val="uk-UA"/>
        </w:rPr>
        <w:t xml:space="preserve">  на при</w:t>
      </w:r>
      <w:r>
        <w:rPr>
          <w:color w:val="000000"/>
          <w:sz w:val="28"/>
          <w:szCs w:val="28"/>
          <w:lang w:val="uk-UA"/>
        </w:rPr>
        <w:t>йомі у  старости  побувало - 659</w:t>
      </w:r>
      <w:r w:rsidRPr="00C14DFF">
        <w:rPr>
          <w:color w:val="000000"/>
          <w:sz w:val="28"/>
          <w:szCs w:val="28"/>
          <w:lang w:val="uk-UA"/>
        </w:rPr>
        <w:t xml:space="preserve">  ос</w:t>
      </w:r>
      <w:r>
        <w:rPr>
          <w:color w:val="000000"/>
          <w:sz w:val="28"/>
          <w:szCs w:val="28"/>
          <w:lang w:val="uk-UA"/>
        </w:rPr>
        <w:t>іб, що на  34 особи більше аналогічного періоду минулого року</w:t>
      </w:r>
      <w:r w:rsidRPr="00C14DFF">
        <w:rPr>
          <w:color w:val="000000"/>
          <w:sz w:val="28"/>
          <w:szCs w:val="28"/>
          <w:lang w:val="uk-UA"/>
        </w:rPr>
        <w:t>. Переважна більшість звернень стосується соціального захисту населення, зокрема, призначення субсидії на оплату комунальних послуг та соціальні допомоги малозабезпеченим сім</w:t>
      </w:r>
      <w:r>
        <w:rPr>
          <w:color w:val="000000"/>
          <w:sz w:val="28"/>
          <w:szCs w:val="28"/>
          <w:lang w:val="uk-UA"/>
        </w:rPr>
        <w:t>’</w:t>
      </w:r>
      <w:r w:rsidRPr="00C14DFF">
        <w:rPr>
          <w:color w:val="000000"/>
          <w:sz w:val="28"/>
          <w:szCs w:val="28"/>
          <w:lang w:val="uk-UA"/>
        </w:rPr>
        <w:t xml:space="preserve">ям, оформлення багатодітної родини, </w:t>
      </w:r>
      <w:r>
        <w:rPr>
          <w:color w:val="000000"/>
          <w:sz w:val="28"/>
          <w:szCs w:val="28"/>
          <w:lang w:val="uk-UA"/>
        </w:rPr>
        <w:t>оформлення статусу «діти війни», п</w:t>
      </w:r>
      <w:r w:rsidRPr="00C14DFF">
        <w:rPr>
          <w:color w:val="000000"/>
          <w:sz w:val="28"/>
          <w:szCs w:val="28"/>
          <w:lang w:val="uk-UA"/>
        </w:rPr>
        <w:t xml:space="preserve">о земельним питаннях, оформлення спадщини на житловий будинок та земельні ділянки, оформлення права власності на земельні ділянки, видача гуманітарної допомоги та допомоги за пошкоджене майно в наслідок ворожого обстрілу, оформлення </w:t>
      </w:r>
      <w:r>
        <w:rPr>
          <w:color w:val="000000"/>
          <w:sz w:val="28"/>
          <w:szCs w:val="28"/>
          <w:lang w:val="uk-UA"/>
        </w:rPr>
        <w:t>та переоформлення ВПО</w:t>
      </w:r>
      <w:r w:rsidRPr="00C14DFF">
        <w:rPr>
          <w:color w:val="000000"/>
          <w:sz w:val="28"/>
          <w:szCs w:val="28"/>
          <w:lang w:val="uk-UA"/>
        </w:rPr>
        <w:t>, підвезення скра</w:t>
      </w:r>
      <w:r>
        <w:rPr>
          <w:color w:val="000000"/>
          <w:sz w:val="28"/>
          <w:szCs w:val="28"/>
          <w:lang w:val="uk-UA"/>
        </w:rPr>
        <w:t xml:space="preserve">пленого газу, тощо. За 2024 рік </w:t>
      </w:r>
      <w:r w:rsidRPr="00C14DFF">
        <w:rPr>
          <w:color w:val="000000"/>
          <w:sz w:val="28"/>
          <w:szCs w:val="28"/>
          <w:lang w:val="uk-UA"/>
        </w:rPr>
        <w:t xml:space="preserve"> старостою було</w:t>
      </w:r>
      <w:r>
        <w:rPr>
          <w:color w:val="000000"/>
          <w:sz w:val="28"/>
          <w:szCs w:val="28"/>
          <w:lang w:val="uk-UA"/>
        </w:rPr>
        <w:t xml:space="preserve"> видано – 284 довідки</w:t>
      </w:r>
      <w:r w:rsidRPr="00C14DFF">
        <w:rPr>
          <w:color w:val="000000"/>
          <w:sz w:val="28"/>
          <w:szCs w:val="28"/>
          <w:lang w:val="uk-UA"/>
        </w:rPr>
        <w:t>,</w:t>
      </w:r>
      <w:r>
        <w:rPr>
          <w:color w:val="000000"/>
          <w:sz w:val="28"/>
          <w:szCs w:val="28"/>
          <w:lang w:val="uk-UA"/>
        </w:rPr>
        <w:t xml:space="preserve"> що на 10 довідок менше аналогічного періоду минулого року.  С</w:t>
      </w:r>
      <w:r w:rsidRPr="00C14DFF">
        <w:rPr>
          <w:color w:val="000000"/>
          <w:sz w:val="28"/>
          <w:szCs w:val="28"/>
          <w:lang w:val="uk-UA"/>
        </w:rPr>
        <w:t xml:space="preserve">таростат має  на сайті свою власну сторінку, де висвітлюється  інформаційно – роз’яснювальна робота. </w:t>
      </w:r>
    </w:p>
    <w:p w14:paraId="6B1ADCF8" w14:textId="77777777" w:rsidR="00103C32" w:rsidRPr="00C14DFF" w:rsidRDefault="00103C32" w:rsidP="00103C32">
      <w:pPr>
        <w:tabs>
          <w:tab w:val="left" w:pos="452"/>
          <w:tab w:val="left" w:pos="1425"/>
          <w:tab w:val="right" w:pos="9355"/>
        </w:tabs>
        <w:spacing w:after="0" w:line="240" w:lineRule="auto"/>
        <w:jc w:val="both"/>
        <w:rPr>
          <w:rFonts w:ascii="Times New Roman" w:hAnsi="Times New Roman"/>
          <w:b/>
          <w:color w:val="000000"/>
          <w:sz w:val="28"/>
          <w:szCs w:val="28"/>
          <w:u w:val="single"/>
          <w:lang w:val="uk-UA"/>
        </w:rPr>
      </w:pPr>
      <w:r>
        <w:rPr>
          <w:rFonts w:ascii="Times New Roman" w:hAnsi="Times New Roman"/>
          <w:b/>
          <w:color w:val="000000"/>
          <w:sz w:val="28"/>
          <w:szCs w:val="28"/>
          <w:u w:val="single"/>
          <w:lang w:val="uk-UA"/>
        </w:rPr>
        <w:t xml:space="preserve">        Впродовж </w:t>
      </w:r>
      <w:r w:rsidRPr="00C14DFF">
        <w:rPr>
          <w:rFonts w:ascii="Times New Roman" w:hAnsi="Times New Roman"/>
          <w:b/>
          <w:color w:val="000000"/>
          <w:sz w:val="28"/>
          <w:szCs w:val="28"/>
          <w:u w:val="single"/>
          <w:lang w:val="uk-UA"/>
        </w:rPr>
        <w:t xml:space="preserve"> </w:t>
      </w:r>
      <w:r>
        <w:rPr>
          <w:rFonts w:ascii="Times New Roman" w:hAnsi="Times New Roman"/>
          <w:b/>
          <w:color w:val="000000"/>
          <w:sz w:val="28"/>
          <w:szCs w:val="28"/>
          <w:u w:val="single"/>
          <w:lang w:val="uk-UA"/>
        </w:rPr>
        <w:t xml:space="preserve"> 2024</w:t>
      </w:r>
      <w:r w:rsidRPr="00C14DFF">
        <w:rPr>
          <w:rFonts w:ascii="Times New Roman" w:hAnsi="Times New Roman"/>
          <w:b/>
          <w:color w:val="000000"/>
          <w:sz w:val="28"/>
          <w:szCs w:val="28"/>
          <w:u w:val="single"/>
          <w:lang w:val="uk-UA"/>
        </w:rPr>
        <w:t xml:space="preserve"> року по старостату проведено наступні роботи  та надано послуги:                                </w:t>
      </w:r>
    </w:p>
    <w:p w14:paraId="009C0D4F" w14:textId="77777777" w:rsidR="00103C32" w:rsidRPr="00C14DFF" w:rsidRDefault="00103C32" w:rsidP="00103C32">
      <w:pPr>
        <w:tabs>
          <w:tab w:val="left" w:pos="452"/>
          <w:tab w:val="left" w:pos="1425"/>
          <w:tab w:val="right" w:pos="9355"/>
        </w:tabs>
        <w:spacing w:after="0" w:line="240" w:lineRule="auto"/>
        <w:jc w:val="center"/>
        <w:rPr>
          <w:rFonts w:ascii="Times New Roman" w:hAnsi="Times New Roman"/>
          <w:b/>
          <w:color w:val="000000"/>
          <w:sz w:val="28"/>
          <w:szCs w:val="28"/>
          <w:lang w:val="uk-UA"/>
        </w:rPr>
      </w:pPr>
      <w:r w:rsidRPr="00C14DFF">
        <w:rPr>
          <w:rFonts w:ascii="Times New Roman" w:hAnsi="Times New Roman"/>
          <w:b/>
          <w:color w:val="000000"/>
          <w:sz w:val="28"/>
          <w:szCs w:val="28"/>
          <w:lang w:val="uk-UA"/>
        </w:rPr>
        <w:t>ОХОРОНА ЗДОРОВ’Я</w:t>
      </w:r>
    </w:p>
    <w:p w14:paraId="7DB742DF" w14:textId="77777777" w:rsidR="00103C32" w:rsidRPr="00C14DFF" w:rsidRDefault="00103C32" w:rsidP="00103C32">
      <w:pPr>
        <w:shd w:val="clear" w:color="auto" w:fill="FFFFFF"/>
        <w:spacing w:after="0" w:line="240" w:lineRule="auto"/>
        <w:jc w:val="both"/>
        <w:rPr>
          <w:rFonts w:ascii="Times New Roman" w:hAnsi="Times New Roman"/>
          <w:color w:val="050505"/>
          <w:sz w:val="28"/>
          <w:szCs w:val="28"/>
          <w:lang w:val="uk-UA"/>
        </w:rPr>
      </w:pPr>
      <w:r w:rsidRPr="00C14DFF">
        <w:rPr>
          <w:rFonts w:ascii="Times New Roman" w:hAnsi="Times New Roman"/>
          <w:color w:val="050505"/>
          <w:sz w:val="28"/>
          <w:szCs w:val="28"/>
          <w:lang w:val="uk-UA"/>
        </w:rPr>
        <w:t>Медичні послуги в ста</w:t>
      </w:r>
      <w:r>
        <w:rPr>
          <w:rFonts w:ascii="Times New Roman" w:hAnsi="Times New Roman"/>
          <w:color w:val="050505"/>
          <w:sz w:val="28"/>
          <w:szCs w:val="28"/>
          <w:lang w:val="uk-UA"/>
        </w:rPr>
        <w:t xml:space="preserve">ростаті надаються  фельдшером </w:t>
      </w:r>
      <w:r w:rsidRPr="00C14DFF">
        <w:rPr>
          <w:rFonts w:ascii="Times New Roman" w:hAnsi="Times New Roman"/>
          <w:color w:val="050505"/>
          <w:sz w:val="28"/>
          <w:szCs w:val="28"/>
          <w:lang w:val="uk-UA"/>
        </w:rPr>
        <w:t xml:space="preserve"> ФП </w:t>
      </w:r>
      <w:r>
        <w:rPr>
          <w:rFonts w:ascii="Times New Roman" w:hAnsi="Times New Roman"/>
          <w:color w:val="050505"/>
          <w:sz w:val="28"/>
          <w:szCs w:val="28"/>
          <w:lang w:val="uk-UA"/>
        </w:rPr>
        <w:t xml:space="preserve">села  Поляне </w:t>
      </w:r>
      <w:r w:rsidRPr="00C14DFF">
        <w:rPr>
          <w:rFonts w:ascii="Times New Roman" w:hAnsi="Times New Roman"/>
          <w:color w:val="050505"/>
          <w:sz w:val="28"/>
          <w:szCs w:val="28"/>
          <w:lang w:val="uk-UA"/>
        </w:rPr>
        <w:t xml:space="preserve"> і сімейними лікарями</w:t>
      </w:r>
      <w:r>
        <w:rPr>
          <w:rFonts w:ascii="Times New Roman" w:hAnsi="Times New Roman"/>
          <w:color w:val="050505"/>
          <w:sz w:val="28"/>
          <w:szCs w:val="28"/>
          <w:lang w:val="uk-UA"/>
        </w:rPr>
        <w:t xml:space="preserve"> КНП ЦПМД Тростянецької міської ради</w:t>
      </w:r>
      <w:r w:rsidRPr="00C14DFF">
        <w:rPr>
          <w:rFonts w:ascii="Times New Roman" w:hAnsi="Times New Roman"/>
          <w:color w:val="050505"/>
          <w:sz w:val="28"/>
          <w:szCs w:val="28"/>
          <w:lang w:val="uk-UA"/>
        </w:rPr>
        <w:t xml:space="preserve">. Враховуючи складну  ситуацію, яка склалась з 24 лютого 2022 року (проведення  бойових дій зі сторони РФ),  жителям Семереньківського старостату  два рази на місяць  </w:t>
      </w:r>
      <w:r>
        <w:rPr>
          <w:rFonts w:ascii="Times New Roman" w:hAnsi="Times New Roman"/>
          <w:color w:val="050505"/>
          <w:sz w:val="28"/>
          <w:szCs w:val="28"/>
          <w:lang w:val="uk-UA"/>
        </w:rPr>
        <w:t xml:space="preserve">надають </w:t>
      </w:r>
      <w:r w:rsidRPr="00C14DFF">
        <w:rPr>
          <w:rFonts w:ascii="Times New Roman" w:hAnsi="Times New Roman"/>
          <w:color w:val="050505"/>
          <w:sz w:val="28"/>
          <w:szCs w:val="28"/>
          <w:lang w:val="uk-UA"/>
        </w:rPr>
        <w:t>якісні послуги</w:t>
      </w:r>
      <w:r>
        <w:rPr>
          <w:rFonts w:ascii="Times New Roman" w:hAnsi="Times New Roman"/>
          <w:color w:val="050505"/>
          <w:sz w:val="28"/>
          <w:szCs w:val="28"/>
          <w:lang w:val="uk-UA"/>
        </w:rPr>
        <w:t xml:space="preserve"> сімейні лікарі  Червоного Хреста.</w:t>
      </w:r>
    </w:p>
    <w:p w14:paraId="7A8D6789" w14:textId="77777777" w:rsidR="00103C32" w:rsidRDefault="00103C32" w:rsidP="00103C32">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Здійснено</w:t>
      </w:r>
      <w:r w:rsidRPr="00C14DFF">
        <w:rPr>
          <w:rFonts w:ascii="Times New Roman" w:hAnsi="Times New Roman"/>
          <w:color w:val="050505"/>
          <w:sz w:val="28"/>
          <w:szCs w:val="28"/>
          <w:lang w:val="uk-UA"/>
        </w:rPr>
        <w:t xml:space="preserve"> благоустрій терит</w:t>
      </w:r>
      <w:r>
        <w:rPr>
          <w:rFonts w:ascii="Times New Roman" w:hAnsi="Times New Roman"/>
          <w:color w:val="050505"/>
          <w:sz w:val="28"/>
          <w:szCs w:val="28"/>
          <w:lang w:val="uk-UA"/>
        </w:rPr>
        <w:t xml:space="preserve">орії біля  </w:t>
      </w:r>
      <w:r w:rsidRPr="00C14DFF">
        <w:rPr>
          <w:rFonts w:ascii="Times New Roman" w:hAnsi="Times New Roman"/>
          <w:color w:val="050505"/>
          <w:sz w:val="28"/>
          <w:szCs w:val="28"/>
          <w:lang w:val="uk-UA"/>
        </w:rPr>
        <w:t xml:space="preserve"> Полянського ФП (прибирання сміття, палого листя та трави, упорядкування клумб, висаджув</w:t>
      </w:r>
      <w:r>
        <w:rPr>
          <w:rFonts w:ascii="Times New Roman" w:hAnsi="Times New Roman"/>
          <w:color w:val="050505"/>
          <w:sz w:val="28"/>
          <w:szCs w:val="28"/>
          <w:lang w:val="uk-UA"/>
        </w:rPr>
        <w:t>ання квітів, скошування трави</w:t>
      </w:r>
      <w:r w:rsidRPr="00C14DFF">
        <w:rPr>
          <w:rFonts w:ascii="Times New Roman" w:hAnsi="Times New Roman"/>
          <w:color w:val="050505"/>
          <w:sz w:val="28"/>
          <w:szCs w:val="28"/>
          <w:lang w:val="uk-UA"/>
        </w:rPr>
        <w:t>);</w:t>
      </w:r>
    </w:p>
    <w:p w14:paraId="1DC9E82F" w14:textId="77777777" w:rsidR="00103C32" w:rsidRPr="00BF412B" w:rsidRDefault="00103C32" w:rsidP="00103C32">
      <w:pPr>
        <w:shd w:val="clear" w:color="auto" w:fill="FFFFFF"/>
        <w:spacing w:after="0" w:line="240" w:lineRule="auto"/>
        <w:jc w:val="both"/>
        <w:rPr>
          <w:rFonts w:ascii="Times New Roman" w:hAnsi="Times New Roman"/>
          <w:sz w:val="28"/>
          <w:szCs w:val="28"/>
          <w:lang w:val="uk-UA"/>
        </w:rPr>
      </w:pPr>
      <w:r>
        <w:rPr>
          <w:rFonts w:ascii="Times New Roman" w:hAnsi="Times New Roman"/>
          <w:color w:val="050505"/>
          <w:sz w:val="28"/>
          <w:szCs w:val="28"/>
          <w:lang w:val="uk-UA"/>
        </w:rPr>
        <w:t xml:space="preserve">Проведено збір  та відправка овочів  ( картопля, буряк, морква, огірки, цибуля, капуста та інше) для  КНП « Тростянецька лікарня» Тростянецької міської ради в кількості – 2,0 тон, що становить </w:t>
      </w:r>
      <w:r>
        <w:rPr>
          <w:rFonts w:ascii="Times New Roman" w:hAnsi="Times New Roman"/>
          <w:color w:val="000000"/>
          <w:sz w:val="28"/>
          <w:szCs w:val="28"/>
          <w:lang w:val="uk-UA"/>
        </w:rPr>
        <w:t>на рівні аналогічного періоду минулого року.</w:t>
      </w:r>
    </w:p>
    <w:p w14:paraId="65DD1ED3" w14:textId="77777777" w:rsidR="00103C32" w:rsidRPr="00C14DFF" w:rsidRDefault="00103C32" w:rsidP="00103C32">
      <w:pPr>
        <w:shd w:val="clear" w:color="auto" w:fill="FFFFFF"/>
        <w:spacing w:after="0" w:line="240" w:lineRule="auto"/>
        <w:jc w:val="center"/>
        <w:rPr>
          <w:rFonts w:ascii="Times New Roman" w:hAnsi="Times New Roman"/>
          <w:color w:val="050505"/>
          <w:sz w:val="28"/>
          <w:szCs w:val="28"/>
          <w:lang w:val="uk-UA"/>
        </w:rPr>
      </w:pPr>
      <w:r w:rsidRPr="00C14DFF">
        <w:rPr>
          <w:rFonts w:ascii="Times New Roman" w:hAnsi="Times New Roman"/>
          <w:b/>
          <w:color w:val="050505"/>
          <w:sz w:val="28"/>
          <w:szCs w:val="28"/>
          <w:lang w:val="uk-UA"/>
        </w:rPr>
        <w:t>СОЦІАЛЬНИЙ ЗАХИСТ</w:t>
      </w:r>
    </w:p>
    <w:p w14:paraId="6EF476FE" w14:textId="77777777" w:rsidR="00103C32" w:rsidRPr="00C14DFF" w:rsidRDefault="00103C32" w:rsidP="00103C32">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Адміністративні послуги мешканцям старостату надає адміністратор ВРМ ЦНАП Печинського старостату один раз на тиждень (щосереди з 9.00 до 12.00 годин). </w:t>
      </w:r>
    </w:p>
    <w:p w14:paraId="3385CF28" w14:textId="77777777" w:rsidR="00103C32" w:rsidRPr="00C14DFF" w:rsidRDefault="00103C32" w:rsidP="00103C32">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За  2024  рік </w:t>
      </w:r>
      <w:r w:rsidRPr="00C14DFF">
        <w:rPr>
          <w:rFonts w:ascii="Times New Roman" w:hAnsi="Times New Roman"/>
          <w:color w:val="050505"/>
          <w:sz w:val="28"/>
          <w:szCs w:val="28"/>
          <w:lang w:val="uk-UA"/>
        </w:rPr>
        <w:t xml:space="preserve"> було </w:t>
      </w:r>
      <w:r>
        <w:rPr>
          <w:rFonts w:ascii="Times New Roman" w:hAnsi="Times New Roman"/>
          <w:color w:val="050505"/>
          <w:sz w:val="28"/>
          <w:szCs w:val="28"/>
          <w:lang w:val="uk-UA"/>
        </w:rPr>
        <w:t>оформлено субсидій – 71</w:t>
      </w:r>
      <w:r w:rsidRPr="00C14DFF">
        <w:rPr>
          <w:rFonts w:ascii="Times New Roman" w:hAnsi="Times New Roman"/>
          <w:color w:val="050505"/>
          <w:sz w:val="28"/>
          <w:szCs w:val="28"/>
          <w:lang w:val="uk-UA"/>
        </w:rPr>
        <w:t xml:space="preserve"> домоволодінням, </w:t>
      </w:r>
      <w:r>
        <w:rPr>
          <w:rFonts w:ascii="Times New Roman" w:hAnsi="Times New Roman"/>
          <w:color w:val="050505"/>
          <w:sz w:val="28"/>
          <w:szCs w:val="28"/>
          <w:lang w:val="uk-UA"/>
        </w:rPr>
        <w:t xml:space="preserve">що на 34  домоволодіння  менше аналогічного періоду минулого року, </w:t>
      </w:r>
      <w:r w:rsidRPr="00C14DFF">
        <w:rPr>
          <w:rFonts w:ascii="Times New Roman" w:hAnsi="Times New Roman"/>
          <w:color w:val="050505"/>
          <w:sz w:val="28"/>
          <w:szCs w:val="28"/>
          <w:lang w:val="uk-UA"/>
        </w:rPr>
        <w:t>оформл</w:t>
      </w:r>
      <w:r>
        <w:rPr>
          <w:rFonts w:ascii="Times New Roman" w:hAnsi="Times New Roman"/>
          <w:color w:val="050505"/>
          <w:sz w:val="28"/>
          <w:szCs w:val="28"/>
          <w:lang w:val="uk-UA"/>
        </w:rPr>
        <w:t>ено пільга на тверде паливо – 24</w:t>
      </w:r>
      <w:r w:rsidRPr="00C14DFF">
        <w:rPr>
          <w:rFonts w:ascii="Times New Roman" w:hAnsi="Times New Roman"/>
          <w:color w:val="050505"/>
          <w:sz w:val="28"/>
          <w:szCs w:val="28"/>
          <w:lang w:val="uk-UA"/>
        </w:rPr>
        <w:t xml:space="preserve"> особам,</w:t>
      </w:r>
      <w:r>
        <w:rPr>
          <w:rFonts w:ascii="Times New Roman" w:hAnsi="Times New Roman"/>
          <w:color w:val="050505"/>
          <w:sz w:val="28"/>
          <w:szCs w:val="28"/>
          <w:lang w:val="uk-UA"/>
        </w:rPr>
        <w:t xml:space="preserve"> що на 4 особи більше аналогічного періоду минулого року, </w:t>
      </w:r>
      <w:r w:rsidRPr="00C14DFF">
        <w:rPr>
          <w:rFonts w:ascii="Times New Roman" w:hAnsi="Times New Roman"/>
          <w:color w:val="050505"/>
          <w:sz w:val="28"/>
          <w:szCs w:val="28"/>
          <w:lang w:val="uk-UA"/>
        </w:rPr>
        <w:t>оформлено соціальну виплату (багатодітним родинам, неповним сім’ям</w:t>
      </w:r>
      <w:r>
        <w:rPr>
          <w:rFonts w:ascii="Times New Roman" w:hAnsi="Times New Roman"/>
          <w:color w:val="050505"/>
          <w:sz w:val="28"/>
          <w:szCs w:val="28"/>
          <w:lang w:val="uk-UA"/>
        </w:rPr>
        <w:t>, малозабезпеченим родинам) – 21</w:t>
      </w: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справа, що на 7 справ менше аналогічного періоду минулого року, оформлення та переоформлення ВПО – 22 особи.</w:t>
      </w:r>
    </w:p>
    <w:p w14:paraId="2F690620" w14:textId="77777777" w:rsidR="00103C32" w:rsidRPr="00C14DFF" w:rsidRDefault="00103C32" w:rsidP="00103C32">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За    2024  рік</w:t>
      </w:r>
      <w:r w:rsidRPr="00C14DFF">
        <w:rPr>
          <w:rFonts w:ascii="Times New Roman" w:hAnsi="Times New Roman"/>
          <w:color w:val="050505"/>
          <w:sz w:val="28"/>
          <w:szCs w:val="28"/>
          <w:lang w:val="uk-UA"/>
        </w:rPr>
        <w:t xml:space="preserve"> було </w:t>
      </w:r>
      <w:r>
        <w:rPr>
          <w:rFonts w:ascii="Times New Roman" w:hAnsi="Times New Roman"/>
          <w:color w:val="050505"/>
          <w:sz w:val="28"/>
          <w:szCs w:val="28"/>
          <w:lang w:val="uk-UA"/>
        </w:rPr>
        <w:t>здійснено - 88 нотаріальних дій, що на 7 нотаріальних дій більше  аналогічного періоду минулого року</w:t>
      </w:r>
      <w:r w:rsidRPr="00C14DFF">
        <w:rPr>
          <w:rFonts w:ascii="Times New Roman" w:hAnsi="Times New Roman"/>
          <w:color w:val="050505"/>
          <w:sz w:val="28"/>
          <w:szCs w:val="28"/>
          <w:lang w:val="uk-UA"/>
        </w:rPr>
        <w:t>;</w:t>
      </w:r>
    </w:p>
    <w:p w14:paraId="6B1CD63C" w14:textId="77777777" w:rsidR="00103C32" w:rsidRPr="00C14DFF" w:rsidRDefault="00103C32" w:rsidP="00103C32">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Соціальні послуги надаються: соціальним працівником, яка обслуговує 5 соціально незахищених мешканців </w:t>
      </w:r>
      <w:r>
        <w:rPr>
          <w:rFonts w:ascii="Times New Roman" w:hAnsi="Times New Roman"/>
          <w:color w:val="050505"/>
          <w:sz w:val="28"/>
          <w:szCs w:val="28"/>
          <w:lang w:val="uk-UA"/>
        </w:rPr>
        <w:t xml:space="preserve">старостату. </w:t>
      </w:r>
      <w:r w:rsidRPr="00C14DFF">
        <w:rPr>
          <w:rFonts w:ascii="Times New Roman" w:hAnsi="Times New Roman"/>
          <w:color w:val="050505"/>
          <w:sz w:val="28"/>
          <w:szCs w:val="28"/>
          <w:lang w:val="uk-UA"/>
        </w:rPr>
        <w:t>Два рази на місяць соціальним працівником КУ "ЦНСП" проводиться обстеження матеріально - побутових умов соціально незахищених сімей (малозабезпечених, матерів - одиначок, багатодітних родин)</w:t>
      </w:r>
      <w:r>
        <w:rPr>
          <w:rFonts w:ascii="Times New Roman" w:hAnsi="Times New Roman"/>
          <w:color w:val="050505"/>
          <w:sz w:val="28"/>
          <w:szCs w:val="28"/>
          <w:lang w:val="uk-UA"/>
        </w:rPr>
        <w:t>. Н</w:t>
      </w:r>
      <w:r w:rsidRPr="00C14DFF">
        <w:rPr>
          <w:rFonts w:ascii="Times New Roman" w:hAnsi="Times New Roman"/>
          <w:color w:val="050505"/>
          <w:sz w:val="28"/>
          <w:szCs w:val="28"/>
          <w:lang w:val="uk-UA"/>
        </w:rPr>
        <w:t xml:space="preserve">алагоджена тісна </w:t>
      </w:r>
      <w:r w:rsidRPr="00C14DFF">
        <w:rPr>
          <w:rFonts w:ascii="Times New Roman" w:eastAsiaTheme="majorEastAsia" w:hAnsi="Times New Roman"/>
          <w:color w:val="000000" w:themeColor="text1"/>
          <w:kern w:val="24"/>
          <w:sz w:val="28"/>
          <w:szCs w:val="28"/>
          <w:lang w:val="uk-UA"/>
        </w:rPr>
        <w:t>співпраця Семереньківськ</w:t>
      </w:r>
      <w:r>
        <w:rPr>
          <w:rFonts w:ascii="Times New Roman" w:eastAsiaTheme="majorEastAsia" w:hAnsi="Times New Roman"/>
          <w:color w:val="000000" w:themeColor="text1"/>
          <w:kern w:val="24"/>
          <w:sz w:val="28"/>
          <w:szCs w:val="28"/>
          <w:lang w:val="uk-UA"/>
        </w:rPr>
        <w:t>ого старостату, Полянської філії Ліцею №3 Тростянецької міської ради</w:t>
      </w:r>
      <w:r w:rsidRPr="00C14DFF">
        <w:rPr>
          <w:rFonts w:ascii="Times New Roman" w:eastAsiaTheme="majorEastAsia" w:hAnsi="Times New Roman"/>
          <w:color w:val="000000" w:themeColor="text1"/>
          <w:kern w:val="24"/>
          <w:sz w:val="28"/>
          <w:szCs w:val="28"/>
          <w:lang w:val="uk-UA"/>
        </w:rPr>
        <w:t xml:space="preserve"> та соціального фахівця КУ «ЦНСП» Тростянецької</w:t>
      </w:r>
      <w:r>
        <w:rPr>
          <w:rFonts w:ascii="Times New Roman" w:eastAsiaTheme="majorEastAsia" w:hAnsi="Times New Roman"/>
          <w:color w:val="000000" w:themeColor="text1"/>
          <w:kern w:val="24"/>
          <w:sz w:val="28"/>
          <w:szCs w:val="28"/>
          <w:lang w:val="uk-UA"/>
        </w:rPr>
        <w:t xml:space="preserve"> </w:t>
      </w:r>
      <w:r w:rsidRPr="00C14DFF">
        <w:rPr>
          <w:rFonts w:ascii="Times New Roman" w:eastAsiaTheme="majorEastAsia" w:hAnsi="Times New Roman"/>
          <w:color w:val="000000" w:themeColor="text1"/>
          <w:kern w:val="24"/>
          <w:sz w:val="28"/>
          <w:szCs w:val="28"/>
          <w:lang w:val="uk-UA"/>
        </w:rPr>
        <w:t>міської ради. За</w:t>
      </w:r>
      <w:r>
        <w:rPr>
          <w:rFonts w:ascii="Times New Roman" w:eastAsiaTheme="majorEastAsia" w:hAnsi="Times New Roman"/>
          <w:color w:val="000000" w:themeColor="text1"/>
          <w:kern w:val="24"/>
          <w:sz w:val="28"/>
          <w:szCs w:val="28"/>
          <w:lang w:val="uk-UA"/>
        </w:rPr>
        <w:t xml:space="preserve">   2024 рік  було обстежено  41</w:t>
      </w:r>
      <w:r w:rsidRPr="00C14DFF">
        <w:rPr>
          <w:rFonts w:ascii="Times New Roman" w:eastAsiaTheme="majorEastAsia" w:hAnsi="Times New Roman"/>
          <w:color w:val="000000" w:themeColor="text1"/>
          <w:kern w:val="24"/>
          <w:sz w:val="28"/>
          <w:szCs w:val="28"/>
          <w:lang w:val="uk-UA"/>
        </w:rPr>
        <w:t xml:space="preserve"> родин</w:t>
      </w:r>
      <w:r>
        <w:rPr>
          <w:rFonts w:ascii="Times New Roman" w:eastAsiaTheme="majorEastAsia" w:hAnsi="Times New Roman"/>
          <w:color w:val="000000" w:themeColor="text1"/>
          <w:kern w:val="24"/>
          <w:sz w:val="28"/>
          <w:szCs w:val="28"/>
          <w:lang w:val="uk-UA"/>
        </w:rPr>
        <w:t>а, що на  9 родин більше аналогічного періоду минулого року та складено 51 акт</w:t>
      </w:r>
      <w:r>
        <w:rPr>
          <w:rFonts w:ascii="Times New Roman" w:hAnsi="Times New Roman"/>
          <w:color w:val="050505"/>
          <w:sz w:val="28"/>
          <w:szCs w:val="28"/>
          <w:lang w:val="uk-UA"/>
        </w:rPr>
        <w:t xml:space="preserve">, що на 5 актів більше аналогічного періоду минулого року,  отримано та видано – 51 витяг </w:t>
      </w:r>
      <w:r>
        <w:rPr>
          <w:rFonts w:ascii="Times New Roman" w:hAnsi="Times New Roman" w:cs="Times New Roman"/>
          <w:sz w:val="28"/>
          <w:szCs w:val="28"/>
          <w:lang w:val="uk-UA"/>
        </w:rPr>
        <w:t>із рішення ВК «Про надання статусу дитини, яка постраждала внаслідок воєнних дій та збройних конфліктів», що на  51 витяг більше аналогічного періоду минулого року.</w:t>
      </w:r>
    </w:p>
    <w:p w14:paraId="4C53A91E" w14:textId="77777777" w:rsidR="00103C32" w:rsidRPr="00C14DFF" w:rsidRDefault="00103C32" w:rsidP="00103C32">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Три рази на тиждень (середа, п’ятниц</w:t>
      </w:r>
      <w:r>
        <w:rPr>
          <w:rFonts w:ascii="Times New Roman" w:hAnsi="Times New Roman"/>
          <w:color w:val="050505"/>
          <w:sz w:val="28"/>
          <w:szCs w:val="28"/>
          <w:lang w:val="uk-UA"/>
        </w:rPr>
        <w:t>я</w:t>
      </w:r>
      <w:r w:rsidRPr="00C14DFF">
        <w:rPr>
          <w:rFonts w:ascii="Times New Roman" w:hAnsi="Times New Roman"/>
          <w:color w:val="050505"/>
          <w:sz w:val="28"/>
          <w:szCs w:val="28"/>
          <w:lang w:val="uk-UA"/>
        </w:rPr>
        <w:t xml:space="preserve"> та неділя) курсує соціальний автобус № 18 Тростянець – Дернове, який надає послуги мешканцям Семереньківського </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старостинського округу</w:t>
      </w:r>
      <w:r>
        <w:rPr>
          <w:rFonts w:ascii="Times New Roman" w:hAnsi="Times New Roman"/>
          <w:color w:val="050505"/>
          <w:sz w:val="28"/>
          <w:szCs w:val="28"/>
          <w:lang w:val="uk-UA"/>
        </w:rPr>
        <w:t>.</w:t>
      </w:r>
    </w:p>
    <w:p w14:paraId="408BBE56" w14:textId="77777777" w:rsidR="00103C32" w:rsidRPr="00C14DFF" w:rsidRDefault="00103C32" w:rsidP="00103C32">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За   2024 рік було здійснено  8 виїздів</w:t>
      </w:r>
      <w:r w:rsidRPr="00C14DFF">
        <w:rPr>
          <w:rFonts w:ascii="Times New Roman" w:hAnsi="Times New Roman"/>
          <w:color w:val="050505"/>
          <w:sz w:val="28"/>
          <w:szCs w:val="28"/>
          <w:lang w:val="uk-UA"/>
        </w:rPr>
        <w:t xml:space="preserve"> працівників КУ «Центр надання соціаль</w:t>
      </w:r>
      <w:r>
        <w:rPr>
          <w:rFonts w:ascii="Times New Roman" w:hAnsi="Times New Roman"/>
          <w:color w:val="050505"/>
          <w:sz w:val="28"/>
          <w:szCs w:val="28"/>
          <w:lang w:val="uk-UA"/>
        </w:rPr>
        <w:t>них послуг», отримали послуги 74</w:t>
      </w:r>
      <w:r w:rsidRPr="00C14DFF">
        <w:rPr>
          <w:rFonts w:ascii="Times New Roman" w:hAnsi="Times New Roman"/>
          <w:color w:val="050505"/>
          <w:sz w:val="28"/>
          <w:szCs w:val="28"/>
          <w:lang w:val="uk-UA"/>
        </w:rPr>
        <w:t xml:space="preserve"> ос</w:t>
      </w:r>
      <w:r>
        <w:rPr>
          <w:rFonts w:ascii="Times New Roman" w:hAnsi="Times New Roman"/>
          <w:color w:val="050505"/>
          <w:sz w:val="28"/>
          <w:szCs w:val="28"/>
          <w:lang w:val="uk-UA"/>
        </w:rPr>
        <w:t>оби</w:t>
      </w:r>
      <w:r w:rsidRPr="00C14DFF">
        <w:rPr>
          <w:rFonts w:ascii="Times New Roman" w:hAnsi="Times New Roman"/>
          <w:color w:val="050505"/>
          <w:sz w:val="28"/>
          <w:szCs w:val="28"/>
          <w:lang w:val="uk-UA"/>
        </w:rPr>
        <w:t xml:space="preserve">, із них перукаря </w:t>
      </w:r>
      <w:r>
        <w:rPr>
          <w:rFonts w:ascii="Times New Roman" w:hAnsi="Times New Roman"/>
          <w:color w:val="050505"/>
          <w:sz w:val="28"/>
          <w:szCs w:val="28"/>
          <w:lang w:val="uk-UA"/>
        </w:rPr>
        <w:t>74</w:t>
      </w:r>
      <w:r w:rsidRPr="00C14DFF">
        <w:rPr>
          <w:rFonts w:ascii="Times New Roman" w:hAnsi="Times New Roman"/>
          <w:color w:val="050505"/>
          <w:sz w:val="28"/>
          <w:szCs w:val="28"/>
          <w:lang w:val="uk-UA"/>
        </w:rPr>
        <w:t xml:space="preserve"> ос</w:t>
      </w:r>
      <w:r>
        <w:rPr>
          <w:rFonts w:ascii="Times New Roman" w:hAnsi="Times New Roman"/>
          <w:color w:val="050505"/>
          <w:sz w:val="28"/>
          <w:szCs w:val="28"/>
          <w:lang w:val="uk-UA"/>
        </w:rPr>
        <w:t>оби, що на 5 осіб більше аналогічного періоду минулого року.</w:t>
      </w:r>
    </w:p>
    <w:p w14:paraId="61D75E64" w14:textId="1365BC01" w:rsidR="00103C32" w:rsidRPr="00C14DFF" w:rsidRDefault="00103C32" w:rsidP="00103C32">
      <w:pPr>
        <w:shd w:val="clear" w:color="auto" w:fill="FFFFFF"/>
        <w:spacing w:after="0" w:line="240" w:lineRule="auto"/>
        <w:jc w:val="both"/>
        <w:rPr>
          <w:rFonts w:ascii="Times New Roman" w:hAnsi="Times New Roman"/>
          <w:color w:val="000000"/>
          <w:sz w:val="28"/>
          <w:szCs w:val="28"/>
          <w:lang w:val="uk-UA"/>
        </w:rPr>
      </w:pPr>
      <w:r>
        <w:rPr>
          <w:rFonts w:ascii="Times New Roman" w:eastAsiaTheme="majorEastAsia" w:hAnsi="Times New Roman"/>
          <w:b/>
          <w:color w:val="000000" w:themeColor="text1"/>
          <w:kern w:val="24"/>
          <w:sz w:val="28"/>
          <w:szCs w:val="28"/>
          <w:lang w:val="uk-UA"/>
        </w:rPr>
        <w:t xml:space="preserve">                                                      </w:t>
      </w:r>
      <w:r w:rsidRPr="00C14DFF">
        <w:rPr>
          <w:rFonts w:ascii="Times New Roman" w:eastAsiaTheme="majorEastAsia" w:hAnsi="Times New Roman"/>
          <w:b/>
          <w:color w:val="000000" w:themeColor="text1"/>
          <w:kern w:val="24"/>
          <w:sz w:val="28"/>
          <w:szCs w:val="28"/>
          <w:lang w:val="uk-UA"/>
        </w:rPr>
        <w:t>КУЛЬТУРА</w:t>
      </w:r>
    </w:p>
    <w:p w14:paraId="1E4D19EB" w14:textId="77777777" w:rsidR="00103C32" w:rsidRDefault="00103C32" w:rsidP="00103C32">
      <w:pPr>
        <w:shd w:val="clear" w:color="auto" w:fill="FFFFFF"/>
        <w:spacing w:after="0" w:line="240" w:lineRule="auto"/>
        <w:jc w:val="both"/>
        <w:rPr>
          <w:rFonts w:ascii="Times New Roman" w:hAnsi="Times New Roman"/>
          <w:color w:val="000000"/>
          <w:sz w:val="28"/>
          <w:szCs w:val="28"/>
          <w:lang w:val="uk-UA"/>
        </w:rPr>
      </w:pPr>
      <w:r w:rsidRPr="00C14DFF">
        <w:rPr>
          <w:rFonts w:ascii="Times New Roman" w:hAnsi="Times New Roman"/>
          <w:color w:val="050505"/>
          <w:sz w:val="28"/>
          <w:szCs w:val="28"/>
          <w:lang w:val="uk-UA"/>
        </w:rPr>
        <w:t xml:space="preserve">В Семереньківському сільському будинку культури та двох сільських бібліотеках працює </w:t>
      </w:r>
      <w:r>
        <w:rPr>
          <w:rFonts w:ascii="Times New Roman" w:hAnsi="Times New Roman"/>
          <w:color w:val="050505"/>
          <w:sz w:val="28"/>
          <w:szCs w:val="28"/>
          <w:lang w:val="uk-UA"/>
        </w:rPr>
        <w:t>- 5</w:t>
      </w:r>
      <w:r w:rsidRPr="00C14DFF">
        <w:rPr>
          <w:rFonts w:ascii="Times New Roman" w:hAnsi="Times New Roman"/>
          <w:color w:val="050505"/>
          <w:sz w:val="28"/>
          <w:szCs w:val="28"/>
          <w:lang w:val="uk-UA"/>
        </w:rPr>
        <w:t xml:space="preserve"> осіб, із них 2 опалювачі на сезон. </w:t>
      </w:r>
      <w:r>
        <w:rPr>
          <w:rFonts w:ascii="Times New Roman" w:hAnsi="Times New Roman"/>
          <w:color w:val="000000"/>
          <w:sz w:val="28"/>
          <w:szCs w:val="28"/>
          <w:lang w:val="uk-UA"/>
        </w:rPr>
        <w:t>Протягом   2024 рік</w:t>
      </w:r>
      <w:r w:rsidRPr="00C14DFF">
        <w:rPr>
          <w:rFonts w:ascii="Times New Roman" w:hAnsi="Times New Roman"/>
          <w:color w:val="000000"/>
          <w:sz w:val="28"/>
          <w:szCs w:val="28"/>
          <w:lang w:val="uk-UA"/>
        </w:rPr>
        <w:t xml:space="preserve">  працівни</w:t>
      </w:r>
      <w:r>
        <w:rPr>
          <w:rFonts w:ascii="Times New Roman" w:hAnsi="Times New Roman"/>
          <w:color w:val="000000"/>
          <w:sz w:val="28"/>
          <w:szCs w:val="28"/>
          <w:lang w:val="uk-UA"/>
        </w:rPr>
        <w:t xml:space="preserve">ки культури займались плетінням </w:t>
      </w:r>
      <w:r w:rsidRPr="00C14DFF">
        <w:rPr>
          <w:rFonts w:ascii="Times New Roman" w:hAnsi="Times New Roman"/>
          <w:color w:val="000000"/>
          <w:sz w:val="28"/>
          <w:szCs w:val="28"/>
          <w:lang w:val="uk-UA"/>
        </w:rPr>
        <w:t>маскувальних сіток, виготовленням окопн</w:t>
      </w:r>
      <w:r>
        <w:rPr>
          <w:rFonts w:ascii="Times New Roman" w:hAnsi="Times New Roman"/>
          <w:color w:val="000000"/>
          <w:sz w:val="28"/>
          <w:szCs w:val="28"/>
          <w:lang w:val="uk-UA"/>
        </w:rPr>
        <w:t>их свічок, плетіння шкарпеток,</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піддубників та  «кікімор»</w:t>
      </w:r>
      <w:r w:rsidRPr="00C14DFF">
        <w:rPr>
          <w:rFonts w:ascii="Times New Roman" w:hAnsi="Times New Roman"/>
          <w:color w:val="000000"/>
          <w:sz w:val="28"/>
          <w:szCs w:val="28"/>
          <w:lang w:val="uk-UA"/>
        </w:rPr>
        <w:t>, збір кришечок з пластикових пляшок</w:t>
      </w:r>
      <w:r>
        <w:rPr>
          <w:rFonts w:ascii="Times New Roman" w:hAnsi="Times New Roman"/>
          <w:color w:val="000000"/>
          <w:sz w:val="28"/>
          <w:szCs w:val="28"/>
          <w:lang w:val="uk-UA"/>
        </w:rPr>
        <w:t xml:space="preserve">. </w:t>
      </w:r>
    </w:p>
    <w:p w14:paraId="0EE7FBF4" w14:textId="77777777" w:rsidR="00103C32" w:rsidRPr="00C14DFF" w:rsidRDefault="00103C32" w:rsidP="00103C32">
      <w:pPr>
        <w:pStyle w:val="a3"/>
        <w:tabs>
          <w:tab w:val="left" w:pos="452"/>
          <w:tab w:val="left" w:pos="1425"/>
          <w:tab w:val="right" w:pos="9355"/>
        </w:tabs>
        <w:spacing w:after="0" w:line="240" w:lineRule="auto"/>
        <w:ind w:left="0"/>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Здійснено</w:t>
      </w:r>
      <w:r w:rsidRPr="00C14DFF">
        <w:rPr>
          <w:rFonts w:ascii="Times New Roman" w:hAnsi="Times New Roman"/>
          <w:color w:val="050505"/>
          <w:sz w:val="28"/>
          <w:szCs w:val="28"/>
          <w:lang w:val="uk-UA"/>
        </w:rPr>
        <w:t xml:space="preserve"> благоустрій території біля Семереньківсього СБК  та Полянської СБ (прибирання сміття, палого листя та трави, упорядкування клумб</w:t>
      </w:r>
      <w:r>
        <w:rPr>
          <w:rFonts w:ascii="Times New Roman" w:hAnsi="Times New Roman"/>
          <w:color w:val="050505"/>
          <w:sz w:val="28"/>
          <w:szCs w:val="28"/>
          <w:lang w:val="uk-UA"/>
        </w:rPr>
        <w:t>, висаджування квітів скошування трави</w:t>
      </w:r>
      <w:r w:rsidRPr="00C14DFF">
        <w:rPr>
          <w:rFonts w:ascii="Times New Roman" w:hAnsi="Times New Roman"/>
          <w:color w:val="050505"/>
          <w:sz w:val="28"/>
          <w:szCs w:val="28"/>
          <w:lang w:val="uk-UA"/>
        </w:rPr>
        <w:t>)</w:t>
      </w:r>
      <w:r>
        <w:rPr>
          <w:rFonts w:ascii="Times New Roman" w:hAnsi="Times New Roman"/>
          <w:color w:val="050505"/>
          <w:sz w:val="28"/>
          <w:szCs w:val="28"/>
          <w:lang w:val="uk-UA"/>
        </w:rPr>
        <w:t>. Б</w:t>
      </w:r>
      <w:r w:rsidRPr="00C14DFF">
        <w:rPr>
          <w:rFonts w:ascii="Times New Roman" w:hAnsi="Times New Roman"/>
          <w:color w:val="050505"/>
          <w:sz w:val="28"/>
          <w:szCs w:val="28"/>
          <w:lang w:val="uk-UA"/>
        </w:rPr>
        <w:t xml:space="preserve">ібліотечні фонди Семереньківської СБ та Полянської СБ </w:t>
      </w:r>
      <w:r>
        <w:rPr>
          <w:rFonts w:ascii="Times New Roman" w:hAnsi="Times New Roman"/>
          <w:color w:val="050505"/>
          <w:sz w:val="28"/>
          <w:szCs w:val="28"/>
          <w:lang w:val="uk-UA"/>
        </w:rPr>
        <w:t xml:space="preserve">поповнюються </w:t>
      </w:r>
      <w:r w:rsidRPr="00C14DFF">
        <w:rPr>
          <w:rFonts w:ascii="Times New Roman" w:hAnsi="Times New Roman"/>
          <w:color w:val="050505"/>
          <w:sz w:val="28"/>
          <w:szCs w:val="28"/>
          <w:lang w:val="uk-UA"/>
        </w:rPr>
        <w:t>новою сучасною літературою</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Проводяться різноманітні онлайн конкурси, приймають участь в онлайн виставках, проводять для дітей майстер класи різноманітних поробок</w:t>
      </w:r>
      <w:r>
        <w:rPr>
          <w:rFonts w:ascii="Times New Roman" w:hAnsi="Times New Roman"/>
          <w:color w:val="050505"/>
          <w:sz w:val="28"/>
          <w:szCs w:val="28"/>
          <w:lang w:val="uk-UA"/>
        </w:rPr>
        <w:t>.</w:t>
      </w:r>
    </w:p>
    <w:p w14:paraId="74B9803A" w14:textId="77777777" w:rsidR="00103C32" w:rsidRPr="00C14DFF" w:rsidRDefault="00103C32" w:rsidP="00103C32">
      <w:pPr>
        <w:tabs>
          <w:tab w:val="left" w:pos="452"/>
          <w:tab w:val="left" w:pos="1425"/>
          <w:tab w:val="right" w:pos="9355"/>
        </w:tabs>
        <w:spacing w:after="0"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C14DFF">
        <w:rPr>
          <w:rFonts w:ascii="Times New Roman" w:hAnsi="Times New Roman"/>
          <w:color w:val="000000"/>
          <w:sz w:val="28"/>
          <w:szCs w:val="28"/>
          <w:lang w:val="uk-UA"/>
        </w:rPr>
        <w:t xml:space="preserve">В старостаті </w:t>
      </w:r>
      <w:r>
        <w:rPr>
          <w:rFonts w:ascii="Times New Roman" w:hAnsi="Times New Roman"/>
          <w:color w:val="000000"/>
          <w:sz w:val="28"/>
          <w:szCs w:val="28"/>
          <w:lang w:val="uk-UA"/>
        </w:rPr>
        <w:t>станом на 01.01.2025 року працює 1 особа: староста.</w:t>
      </w:r>
    </w:p>
    <w:p w14:paraId="0B7920F1" w14:textId="77777777" w:rsidR="00103C32" w:rsidRDefault="00103C32" w:rsidP="00103C32">
      <w:pPr>
        <w:tabs>
          <w:tab w:val="left" w:pos="-142"/>
          <w:tab w:val="left" w:pos="709"/>
          <w:tab w:val="right" w:pos="9355"/>
        </w:tabs>
        <w:spacing w:after="0" w:line="240" w:lineRule="auto"/>
        <w:jc w:val="both"/>
        <w:rPr>
          <w:rFonts w:ascii="Times New Roman" w:hAnsi="Times New Roman"/>
          <w:color w:val="050505"/>
          <w:sz w:val="28"/>
          <w:szCs w:val="28"/>
          <w:lang w:val="uk-UA"/>
        </w:rPr>
      </w:pPr>
      <w:r>
        <w:rPr>
          <w:rFonts w:ascii="Times New Roman" w:hAnsi="Times New Roman"/>
          <w:color w:val="000000"/>
          <w:sz w:val="28"/>
          <w:szCs w:val="28"/>
          <w:lang w:val="uk-UA"/>
        </w:rPr>
        <w:t xml:space="preserve">       Протягом</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  2024</w:t>
      </w:r>
      <w:r w:rsidRPr="00C14DFF">
        <w:rPr>
          <w:rFonts w:ascii="Times New Roman" w:hAnsi="Times New Roman"/>
          <w:color w:val="000000"/>
          <w:sz w:val="28"/>
          <w:szCs w:val="28"/>
          <w:lang w:val="uk-UA"/>
        </w:rPr>
        <w:t xml:space="preserve"> року </w:t>
      </w:r>
      <w:r>
        <w:rPr>
          <w:rFonts w:ascii="Times New Roman" w:hAnsi="Times New Roman"/>
          <w:color w:val="000000"/>
          <w:sz w:val="28"/>
          <w:szCs w:val="28"/>
          <w:lang w:val="uk-UA"/>
        </w:rPr>
        <w:t>отримана та   видана гуманітарна допомога</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особам з інвалідністю 1, 2, 3 групи, ВПО, особам 60 і старше  (</w:t>
      </w:r>
      <w:r w:rsidRPr="00C14DFF">
        <w:rPr>
          <w:rFonts w:ascii="Times New Roman" w:hAnsi="Times New Roman"/>
          <w:color w:val="000000"/>
          <w:sz w:val="28"/>
          <w:szCs w:val="28"/>
          <w:lang w:val="uk-UA"/>
        </w:rPr>
        <w:t>продуктов</w:t>
      </w:r>
      <w:r>
        <w:rPr>
          <w:rFonts w:ascii="Times New Roman" w:hAnsi="Times New Roman"/>
          <w:color w:val="000000"/>
          <w:sz w:val="28"/>
          <w:szCs w:val="28"/>
          <w:lang w:val="uk-UA"/>
        </w:rPr>
        <w:t>і</w:t>
      </w:r>
      <w:r w:rsidRPr="00C14DFF">
        <w:rPr>
          <w:rFonts w:ascii="Times New Roman" w:hAnsi="Times New Roman"/>
          <w:color w:val="000000"/>
          <w:sz w:val="28"/>
          <w:szCs w:val="28"/>
          <w:lang w:val="uk-UA"/>
        </w:rPr>
        <w:t xml:space="preserve"> набор</w:t>
      </w:r>
      <w:r>
        <w:rPr>
          <w:rFonts w:ascii="Times New Roman" w:hAnsi="Times New Roman"/>
          <w:color w:val="000000"/>
          <w:sz w:val="28"/>
          <w:szCs w:val="28"/>
          <w:lang w:val="uk-UA"/>
        </w:rPr>
        <w:t>и,</w:t>
      </w:r>
      <w:r w:rsidRPr="00C14DFF">
        <w:rPr>
          <w:rFonts w:ascii="Times New Roman" w:hAnsi="Times New Roman"/>
          <w:color w:val="000000"/>
          <w:sz w:val="28"/>
          <w:szCs w:val="28"/>
          <w:lang w:val="uk-UA"/>
        </w:rPr>
        <w:t xml:space="preserve"> ре</w:t>
      </w:r>
      <w:r>
        <w:rPr>
          <w:rFonts w:ascii="Times New Roman" w:hAnsi="Times New Roman"/>
          <w:color w:val="000000"/>
          <w:sz w:val="28"/>
          <w:szCs w:val="28"/>
          <w:lang w:val="uk-UA"/>
        </w:rPr>
        <w:t>чи, набори гігієни), видача насіння овочевих культур.</w:t>
      </w:r>
    </w:p>
    <w:p w14:paraId="40F1785F" w14:textId="77777777" w:rsidR="00103C32" w:rsidRDefault="00103C32" w:rsidP="00103C32">
      <w:pPr>
        <w:tabs>
          <w:tab w:val="left" w:pos="-142"/>
          <w:tab w:val="left" w:pos="709"/>
          <w:tab w:val="right" w:pos="9355"/>
        </w:tabs>
        <w:spacing w:after="0"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C14DFF">
        <w:rPr>
          <w:rFonts w:ascii="Times New Roman" w:hAnsi="Times New Roman"/>
          <w:color w:val="000000"/>
          <w:sz w:val="28"/>
          <w:szCs w:val="28"/>
          <w:lang w:val="uk-UA"/>
        </w:rPr>
        <w:t>Здійсню</w:t>
      </w:r>
      <w:r>
        <w:rPr>
          <w:rFonts w:ascii="Times New Roman" w:hAnsi="Times New Roman"/>
          <w:color w:val="000000"/>
          <w:sz w:val="28"/>
          <w:szCs w:val="28"/>
          <w:lang w:val="uk-UA"/>
        </w:rPr>
        <w:t>увалас</w:t>
      </w:r>
      <w:r w:rsidRPr="00C14DFF">
        <w:rPr>
          <w:rFonts w:ascii="Times New Roman" w:hAnsi="Times New Roman"/>
          <w:color w:val="000000"/>
          <w:sz w:val="28"/>
          <w:szCs w:val="28"/>
          <w:lang w:val="uk-UA"/>
        </w:rPr>
        <w:t>я доставка скрапленого газу</w:t>
      </w:r>
      <w:r>
        <w:rPr>
          <w:rFonts w:ascii="Times New Roman" w:hAnsi="Times New Roman"/>
          <w:color w:val="000000"/>
          <w:sz w:val="28"/>
          <w:szCs w:val="28"/>
          <w:lang w:val="uk-UA"/>
        </w:rPr>
        <w:t>, протягом  2024  року  85</w:t>
      </w:r>
      <w:r w:rsidRPr="00C14DFF">
        <w:rPr>
          <w:rFonts w:ascii="Times New Roman" w:hAnsi="Times New Roman"/>
          <w:color w:val="000000"/>
          <w:sz w:val="28"/>
          <w:szCs w:val="28"/>
          <w:lang w:val="uk-UA"/>
        </w:rPr>
        <w:t xml:space="preserve"> домоволодін</w:t>
      </w:r>
      <w:r>
        <w:rPr>
          <w:rFonts w:ascii="Times New Roman" w:hAnsi="Times New Roman"/>
          <w:color w:val="000000"/>
          <w:sz w:val="28"/>
          <w:szCs w:val="28"/>
          <w:lang w:val="uk-UA"/>
        </w:rPr>
        <w:t>ь старостату отримували скраплений газ, що на 55 домоволодінь більше аналогічного періоду минулого року.</w:t>
      </w:r>
    </w:p>
    <w:p w14:paraId="0AA39E8B" w14:textId="77777777" w:rsidR="00103C32" w:rsidRDefault="00103C32" w:rsidP="00103C32">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Здійснено благоустрій території біля  </w:t>
      </w:r>
      <w:r w:rsidRPr="00C14DFF">
        <w:rPr>
          <w:rFonts w:ascii="Times New Roman" w:hAnsi="Times New Roman"/>
          <w:color w:val="050505"/>
          <w:sz w:val="28"/>
          <w:szCs w:val="28"/>
          <w:lang w:val="uk-UA"/>
        </w:rPr>
        <w:t>адмінбудівлі старостату</w:t>
      </w:r>
      <w:r>
        <w:rPr>
          <w:rFonts w:ascii="Times New Roman" w:hAnsi="Times New Roman"/>
          <w:color w:val="050505"/>
          <w:sz w:val="28"/>
          <w:szCs w:val="28"/>
          <w:lang w:val="uk-UA"/>
        </w:rPr>
        <w:t>.</w:t>
      </w:r>
    </w:p>
    <w:p w14:paraId="4205FFA8" w14:textId="77777777" w:rsidR="00103C32" w:rsidRPr="00C14DFF" w:rsidRDefault="00103C32" w:rsidP="00103C32">
      <w:pPr>
        <w:shd w:val="clear" w:color="auto" w:fill="FFFFFF"/>
        <w:spacing w:after="0" w:line="240" w:lineRule="auto"/>
        <w:jc w:val="center"/>
        <w:rPr>
          <w:rFonts w:ascii="Times New Roman" w:hAnsi="Times New Roman"/>
          <w:b/>
          <w:color w:val="050505"/>
          <w:sz w:val="28"/>
          <w:szCs w:val="28"/>
          <w:lang w:val="uk-UA"/>
        </w:rPr>
      </w:pPr>
      <w:r w:rsidRPr="00C14DFF">
        <w:rPr>
          <w:rFonts w:ascii="Times New Roman" w:hAnsi="Times New Roman"/>
          <w:b/>
          <w:color w:val="050505"/>
          <w:sz w:val="28"/>
          <w:szCs w:val="28"/>
          <w:lang w:val="uk-UA"/>
        </w:rPr>
        <w:t>ОСВІТА</w:t>
      </w:r>
    </w:p>
    <w:p w14:paraId="7B2D9C9B" w14:textId="77777777" w:rsidR="00103C32" w:rsidRPr="00C14DFF" w:rsidRDefault="00103C32" w:rsidP="00103C32">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Протягом  2024</w:t>
      </w:r>
      <w:r w:rsidRPr="00C14DFF">
        <w:rPr>
          <w:rFonts w:ascii="Times New Roman" w:hAnsi="Times New Roman"/>
          <w:color w:val="050505"/>
          <w:sz w:val="28"/>
          <w:szCs w:val="28"/>
          <w:lang w:val="uk-UA"/>
        </w:rPr>
        <w:t xml:space="preserve"> року </w:t>
      </w:r>
      <w:r>
        <w:rPr>
          <w:rFonts w:ascii="Times New Roman" w:hAnsi="Times New Roman"/>
          <w:color w:val="050505"/>
          <w:sz w:val="28"/>
          <w:szCs w:val="28"/>
          <w:lang w:val="uk-UA"/>
        </w:rPr>
        <w:t xml:space="preserve">по Полянській філії </w:t>
      </w: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 xml:space="preserve">Ліцею №3 </w:t>
      </w:r>
      <w:r w:rsidRPr="00C14DFF">
        <w:rPr>
          <w:rFonts w:ascii="Times New Roman" w:hAnsi="Times New Roman"/>
          <w:color w:val="050505"/>
          <w:sz w:val="28"/>
          <w:szCs w:val="28"/>
          <w:lang w:val="uk-UA"/>
        </w:rPr>
        <w:t xml:space="preserve"> Тростянецької міської ради були проведені наступні роботи:</w:t>
      </w:r>
    </w:p>
    <w:p w14:paraId="1FDDD894" w14:textId="77777777" w:rsidR="00103C32" w:rsidRPr="00C14DFF" w:rsidRDefault="00103C32" w:rsidP="00103C32">
      <w:pPr>
        <w:tabs>
          <w:tab w:val="left" w:pos="452"/>
          <w:tab w:val="left" w:pos="1425"/>
          <w:tab w:val="right" w:pos="9355"/>
        </w:tabs>
        <w:spacing w:after="0" w:line="240" w:lineRule="auto"/>
        <w:jc w:val="both"/>
        <w:rPr>
          <w:rFonts w:ascii="Times New Roman" w:hAnsi="Times New Roman"/>
          <w:color w:val="050505"/>
          <w:sz w:val="28"/>
          <w:szCs w:val="28"/>
          <w:lang w:val="uk-UA"/>
        </w:rPr>
      </w:pP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п</w:t>
      </w:r>
      <w:r w:rsidRPr="00C14DFF">
        <w:rPr>
          <w:rFonts w:ascii="Times New Roman" w:hAnsi="Times New Roman"/>
          <w:color w:val="050505"/>
          <w:sz w:val="28"/>
          <w:szCs w:val="28"/>
          <w:lang w:val="uk-UA"/>
        </w:rPr>
        <w:t>рибир</w:t>
      </w:r>
      <w:r>
        <w:rPr>
          <w:rFonts w:ascii="Times New Roman" w:hAnsi="Times New Roman"/>
          <w:color w:val="050505"/>
          <w:sz w:val="28"/>
          <w:szCs w:val="28"/>
          <w:lang w:val="uk-UA"/>
        </w:rPr>
        <w:t>ання території від палого листя</w:t>
      </w:r>
      <w:r w:rsidRPr="00C14DFF">
        <w:rPr>
          <w:rFonts w:ascii="Times New Roman" w:hAnsi="Times New Roman"/>
          <w:color w:val="050505"/>
          <w:sz w:val="28"/>
          <w:szCs w:val="28"/>
          <w:lang w:val="uk-UA"/>
        </w:rPr>
        <w:t xml:space="preserve">, сухої трави, спилювання сухих </w:t>
      </w:r>
      <w:r>
        <w:rPr>
          <w:rFonts w:ascii="Times New Roman" w:hAnsi="Times New Roman"/>
          <w:color w:val="050505"/>
          <w:sz w:val="28"/>
          <w:szCs w:val="28"/>
          <w:lang w:val="uk-UA"/>
        </w:rPr>
        <w:t>аварійних</w:t>
      </w:r>
      <w:r w:rsidRPr="00C14DFF">
        <w:rPr>
          <w:rFonts w:ascii="Times New Roman" w:hAnsi="Times New Roman"/>
          <w:color w:val="050505"/>
          <w:sz w:val="28"/>
          <w:szCs w:val="28"/>
          <w:lang w:val="uk-UA"/>
        </w:rPr>
        <w:t xml:space="preserve"> дерев та</w:t>
      </w:r>
      <w:r>
        <w:rPr>
          <w:rFonts w:ascii="Times New Roman" w:hAnsi="Times New Roman"/>
          <w:color w:val="050505"/>
          <w:sz w:val="28"/>
          <w:szCs w:val="28"/>
          <w:lang w:val="uk-UA"/>
        </w:rPr>
        <w:t xml:space="preserve"> інші господарські роботи, впорядкування клумб, скошування трави</w:t>
      </w:r>
      <w:r w:rsidRPr="00C14DFF">
        <w:rPr>
          <w:rFonts w:ascii="Times New Roman" w:hAnsi="Times New Roman"/>
          <w:color w:val="050505"/>
          <w:sz w:val="28"/>
          <w:szCs w:val="28"/>
          <w:lang w:val="uk-UA"/>
        </w:rPr>
        <w:t>;</w:t>
      </w:r>
    </w:p>
    <w:p w14:paraId="1CCA5965" w14:textId="77777777" w:rsidR="00103C32" w:rsidRDefault="00103C32" w:rsidP="00103C32">
      <w:pPr>
        <w:tabs>
          <w:tab w:val="left" w:pos="452"/>
          <w:tab w:val="left" w:pos="1425"/>
          <w:tab w:val="right" w:pos="9355"/>
        </w:tabs>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завершено  поточний ремонт</w:t>
      </w:r>
      <w:r w:rsidRPr="00C14DFF">
        <w:rPr>
          <w:rFonts w:ascii="Times New Roman" w:hAnsi="Times New Roman"/>
          <w:color w:val="050505"/>
          <w:sz w:val="28"/>
          <w:szCs w:val="28"/>
          <w:lang w:val="uk-UA"/>
        </w:rPr>
        <w:t xml:space="preserve"> укрит</w:t>
      </w:r>
      <w:r>
        <w:rPr>
          <w:rFonts w:ascii="Times New Roman" w:hAnsi="Times New Roman"/>
          <w:color w:val="050505"/>
          <w:sz w:val="28"/>
          <w:szCs w:val="28"/>
          <w:lang w:val="uk-UA"/>
        </w:rPr>
        <w:t>тя (бомбосховище)  в Полянській</w:t>
      </w: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філії Ліцею №3</w:t>
      </w:r>
      <w:r w:rsidRPr="00C14DFF">
        <w:rPr>
          <w:rFonts w:ascii="Times New Roman" w:hAnsi="Times New Roman"/>
          <w:color w:val="050505"/>
          <w:sz w:val="28"/>
          <w:szCs w:val="28"/>
          <w:lang w:val="uk-UA"/>
        </w:rPr>
        <w:t xml:space="preserve"> Тростянецької міської ради (с. Семереньки)</w:t>
      </w:r>
      <w:r>
        <w:rPr>
          <w:rFonts w:ascii="Times New Roman" w:hAnsi="Times New Roman"/>
          <w:color w:val="050505"/>
          <w:sz w:val="28"/>
          <w:szCs w:val="28"/>
          <w:lang w:val="uk-UA"/>
        </w:rPr>
        <w:t xml:space="preserve"> .</w:t>
      </w:r>
    </w:p>
    <w:p w14:paraId="19D430F0" w14:textId="77777777" w:rsidR="00103C32" w:rsidRPr="00C14DFF" w:rsidRDefault="00103C32" w:rsidP="00103C32">
      <w:pPr>
        <w:tabs>
          <w:tab w:val="left" w:pos="452"/>
          <w:tab w:val="left" w:pos="1425"/>
          <w:tab w:val="right" w:pos="9355"/>
        </w:tabs>
        <w:spacing w:after="0" w:line="240" w:lineRule="auto"/>
        <w:jc w:val="both"/>
        <w:rPr>
          <w:rFonts w:ascii="Times New Roman" w:hAnsi="Times New Roman"/>
          <w:b/>
          <w:color w:val="000000"/>
          <w:sz w:val="28"/>
          <w:szCs w:val="28"/>
          <w:u w:val="single"/>
          <w:lang w:val="uk-UA"/>
        </w:rPr>
      </w:pPr>
      <w:r>
        <w:rPr>
          <w:rFonts w:ascii="Times New Roman" w:hAnsi="Times New Roman"/>
          <w:color w:val="050505"/>
          <w:sz w:val="28"/>
          <w:szCs w:val="28"/>
          <w:lang w:val="uk-UA"/>
        </w:rPr>
        <w:t xml:space="preserve">                  </w:t>
      </w:r>
      <w:r w:rsidRPr="00C14DFF">
        <w:rPr>
          <w:rFonts w:ascii="Times New Roman" w:hAnsi="Times New Roman"/>
          <w:b/>
          <w:color w:val="000000"/>
          <w:sz w:val="28"/>
          <w:szCs w:val="28"/>
          <w:u w:val="single"/>
          <w:lang w:val="uk-UA"/>
        </w:rPr>
        <w:t>Благоустрій т</w:t>
      </w:r>
      <w:r>
        <w:rPr>
          <w:rFonts w:ascii="Times New Roman" w:hAnsi="Times New Roman"/>
          <w:b/>
          <w:color w:val="000000"/>
          <w:sz w:val="28"/>
          <w:szCs w:val="28"/>
          <w:u w:val="single"/>
          <w:lang w:val="uk-UA"/>
        </w:rPr>
        <w:t>ериторії старостинського округу</w:t>
      </w:r>
    </w:p>
    <w:p w14:paraId="7C663855" w14:textId="77777777" w:rsidR="00103C32" w:rsidRPr="00C14DFF" w:rsidRDefault="00103C32" w:rsidP="00103C32">
      <w:pPr>
        <w:pStyle w:val="a3"/>
        <w:shd w:val="clear" w:color="auto" w:fill="FFFFFF"/>
        <w:spacing w:after="0" w:line="240" w:lineRule="auto"/>
        <w:ind w:left="0" w:firstLine="142"/>
        <w:jc w:val="both"/>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Благоустрій  територій старостинського округу сіл Семереньки та Поляне здійснюється працівниками старостату, Семереньківського СБК та бібліотек, ФП сіл Семереньки та Поляне, </w:t>
      </w:r>
      <w:r>
        <w:rPr>
          <w:rFonts w:ascii="Times New Roman" w:hAnsi="Times New Roman"/>
          <w:color w:val="000000"/>
          <w:sz w:val="28"/>
          <w:szCs w:val="28"/>
          <w:lang w:val="uk-UA"/>
        </w:rPr>
        <w:t>техпрацівниками Полянського філії Ліцею №3</w:t>
      </w:r>
      <w:r w:rsidRPr="00C14DFF">
        <w:rPr>
          <w:rFonts w:ascii="Times New Roman" w:hAnsi="Times New Roman"/>
          <w:color w:val="000000"/>
          <w:sz w:val="28"/>
          <w:szCs w:val="28"/>
          <w:lang w:val="uk-UA"/>
        </w:rPr>
        <w:t xml:space="preserve"> (</w:t>
      </w:r>
      <w:r w:rsidRPr="00C14DFF">
        <w:rPr>
          <w:rFonts w:ascii="Times New Roman" w:hAnsi="Times New Roman"/>
          <w:color w:val="050505"/>
          <w:sz w:val="28"/>
          <w:szCs w:val="28"/>
          <w:lang w:val="uk-UA"/>
        </w:rPr>
        <w:t xml:space="preserve">приведено до належного санітарного стану  </w:t>
      </w:r>
      <w:r>
        <w:rPr>
          <w:rFonts w:ascii="Times New Roman" w:hAnsi="Times New Roman"/>
          <w:color w:val="050505"/>
          <w:sz w:val="28"/>
          <w:szCs w:val="28"/>
          <w:lang w:val="uk-UA"/>
        </w:rPr>
        <w:t>пам'ятники</w:t>
      </w:r>
      <w:r w:rsidRPr="00C14DFF">
        <w:rPr>
          <w:rFonts w:ascii="Times New Roman" w:hAnsi="Times New Roman"/>
          <w:color w:val="050505"/>
          <w:sz w:val="28"/>
          <w:szCs w:val="28"/>
          <w:lang w:val="uk-UA"/>
        </w:rPr>
        <w:t xml:space="preserve"> загиблим воїнам в селах Семереньки та Поляне, приб</w:t>
      </w:r>
      <w:r>
        <w:rPr>
          <w:rFonts w:ascii="Times New Roman" w:hAnsi="Times New Roman"/>
          <w:color w:val="050505"/>
          <w:sz w:val="28"/>
          <w:szCs w:val="28"/>
          <w:lang w:val="uk-UA"/>
        </w:rPr>
        <w:t>и</w:t>
      </w:r>
      <w:r w:rsidRPr="00C14DFF">
        <w:rPr>
          <w:rFonts w:ascii="Times New Roman" w:hAnsi="Times New Roman"/>
          <w:color w:val="050505"/>
          <w:sz w:val="28"/>
          <w:szCs w:val="28"/>
          <w:lang w:val="uk-UA"/>
        </w:rPr>
        <w:t>ран</w:t>
      </w:r>
      <w:r>
        <w:rPr>
          <w:rFonts w:ascii="Times New Roman" w:hAnsi="Times New Roman"/>
          <w:color w:val="050505"/>
          <w:sz w:val="28"/>
          <w:szCs w:val="28"/>
          <w:lang w:val="uk-UA"/>
        </w:rPr>
        <w:t>ня</w:t>
      </w:r>
      <w:r w:rsidRPr="00C14DFF">
        <w:rPr>
          <w:rFonts w:ascii="Times New Roman" w:hAnsi="Times New Roman"/>
          <w:color w:val="050505"/>
          <w:sz w:val="28"/>
          <w:szCs w:val="28"/>
          <w:lang w:val="uk-UA"/>
        </w:rPr>
        <w:t xml:space="preserve"> територі</w:t>
      </w:r>
      <w:r>
        <w:rPr>
          <w:rFonts w:ascii="Times New Roman" w:hAnsi="Times New Roman"/>
          <w:color w:val="050505"/>
          <w:sz w:val="28"/>
          <w:szCs w:val="28"/>
          <w:lang w:val="uk-UA"/>
        </w:rPr>
        <w:t>ї</w:t>
      </w:r>
      <w:r w:rsidRPr="00C14DFF">
        <w:rPr>
          <w:rFonts w:ascii="Times New Roman" w:hAnsi="Times New Roman"/>
          <w:color w:val="050505"/>
          <w:sz w:val="28"/>
          <w:szCs w:val="28"/>
          <w:lang w:val="uk-UA"/>
        </w:rPr>
        <w:t xml:space="preserve"> від стихійних сміттєзвалищ,  здійснено прибирання сухої трави та опалого листя біля прилеглої території закладів та установ старостинського округу</w:t>
      </w:r>
      <w:r>
        <w:rPr>
          <w:rFonts w:ascii="Times New Roman" w:hAnsi="Times New Roman"/>
          <w:color w:val="050505"/>
          <w:sz w:val="28"/>
          <w:szCs w:val="28"/>
          <w:lang w:val="uk-UA"/>
        </w:rPr>
        <w:t>, скошування трави</w:t>
      </w:r>
      <w:r w:rsidRPr="00C14DFF">
        <w:rPr>
          <w:rFonts w:ascii="Times New Roman" w:hAnsi="Times New Roman"/>
          <w:color w:val="000000"/>
          <w:sz w:val="28"/>
          <w:szCs w:val="28"/>
          <w:lang w:val="uk-UA"/>
        </w:rPr>
        <w:t>)</w:t>
      </w:r>
      <w:r>
        <w:rPr>
          <w:rFonts w:ascii="Times New Roman" w:hAnsi="Times New Roman"/>
          <w:color w:val="000000"/>
          <w:sz w:val="28"/>
          <w:szCs w:val="28"/>
          <w:lang w:val="uk-UA"/>
        </w:rPr>
        <w:t>.</w:t>
      </w:r>
    </w:p>
    <w:p w14:paraId="788C0A37" w14:textId="77777777" w:rsidR="00103C32" w:rsidRDefault="00103C32" w:rsidP="00103C32">
      <w:pPr>
        <w:shd w:val="clear" w:color="auto" w:fill="FFFFFF"/>
        <w:spacing w:after="0" w:line="240" w:lineRule="auto"/>
        <w:ind w:firstLine="142"/>
        <w:jc w:val="both"/>
        <w:rPr>
          <w:rFonts w:ascii="Times New Roman" w:hAnsi="Times New Roman"/>
          <w:color w:val="050505"/>
          <w:sz w:val="28"/>
          <w:szCs w:val="28"/>
          <w:lang w:val="uk-UA"/>
        </w:rPr>
      </w:pPr>
      <w:r w:rsidRPr="003E0A14">
        <w:rPr>
          <w:rFonts w:ascii="Times New Roman" w:hAnsi="Times New Roman"/>
          <w:color w:val="050505"/>
          <w:sz w:val="28"/>
          <w:szCs w:val="28"/>
          <w:lang w:val="uk-UA"/>
        </w:rPr>
        <w:t xml:space="preserve">   </w:t>
      </w:r>
      <w:r>
        <w:rPr>
          <w:rFonts w:ascii="Times New Roman" w:hAnsi="Times New Roman"/>
          <w:color w:val="050505"/>
          <w:sz w:val="28"/>
          <w:szCs w:val="28"/>
          <w:lang w:val="uk-UA"/>
        </w:rPr>
        <w:t>За  2024 рік проведена робота:</w:t>
      </w:r>
    </w:p>
    <w:p w14:paraId="2F70CB34" w14:textId="77777777" w:rsidR="00103C32" w:rsidRPr="00BF412B" w:rsidRDefault="00103C32" w:rsidP="00103C32">
      <w:pPr>
        <w:shd w:val="clear" w:color="auto" w:fill="FFFFFF"/>
        <w:spacing w:after="0" w:line="240" w:lineRule="auto"/>
        <w:jc w:val="both"/>
        <w:rPr>
          <w:rFonts w:ascii="Times New Roman" w:hAnsi="Times New Roman"/>
          <w:sz w:val="28"/>
          <w:szCs w:val="28"/>
          <w:lang w:val="uk-UA"/>
        </w:rPr>
      </w:pPr>
      <w:r>
        <w:rPr>
          <w:rFonts w:ascii="Times New Roman" w:hAnsi="Times New Roman"/>
          <w:color w:val="050505"/>
          <w:sz w:val="28"/>
          <w:szCs w:val="28"/>
          <w:lang w:val="uk-UA"/>
        </w:rPr>
        <w:t xml:space="preserve">- </w:t>
      </w:r>
      <w:r>
        <w:rPr>
          <w:rFonts w:ascii="Times New Roman" w:hAnsi="Times New Roman"/>
          <w:color w:val="000000"/>
          <w:sz w:val="28"/>
          <w:szCs w:val="28"/>
          <w:lang w:val="uk-UA"/>
        </w:rPr>
        <w:t xml:space="preserve"> Р</w:t>
      </w:r>
      <w:r w:rsidRPr="00C14DFF">
        <w:rPr>
          <w:rFonts w:ascii="Times New Roman" w:hAnsi="Times New Roman"/>
          <w:color w:val="000000"/>
          <w:sz w:val="28"/>
          <w:szCs w:val="28"/>
          <w:lang w:val="uk-UA"/>
        </w:rPr>
        <w:t xml:space="preserve">озчистка вулиць сіл Семереньки та Поляне від снігу, послуги надавали СТОВ «Дружба </w:t>
      </w:r>
      <w:r>
        <w:rPr>
          <w:rFonts w:ascii="Times New Roman" w:hAnsi="Times New Roman"/>
          <w:color w:val="000000"/>
          <w:sz w:val="28"/>
          <w:szCs w:val="28"/>
          <w:lang w:val="uk-UA"/>
        </w:rPr>
        <w:t>–</w:t>
      </w:r>
      <w:r w:rsidRPr="00C14DFF">
        <w:rPr>
          <w:rFonts w:ascii="Times New Roman" w:hAnsi="Times New Roman"/>
          <w:color w:val="000000"/>
          <w:sz w:val="28"/>
          <w:szCs w:val="28"/>
          <w:lang w:val="uk-UA"/>
        </w:rPr>
        <w:t xml:space="preserve"> Нова</w:t>
      </w:r>
      <w:r>
        <w:rPr>
          <w:rFonts w:ascii="Times New Roman" w:hAnsi="Times New Roman"/>
          <w:color w:val="000000"/>
          <w:sz w:val="28"/>
          <w:szCs w:val="28"/>
          <w:lang w:val="uk-UA"/>
        </w:rPr>
        <w:t>»;</w:t>
      </w:r>
    </w:p>
    <w:p w14:paraId="15306109" w14:textId="77777777" w:rsidR="00103C32" w:rsidRPr="00BF412B" w:rsidRDefault="00103C32" w:rsidP="00103C32">
      <w:pPr>
        <w:pStyle w:val="a3"/>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з</w:t>
      </w:r>
      <w:r w:rsidRPr="00BF412B">
        <w:rPr>
          <w:rFonts w:ascii="Times New Roman" w:hAnsi="Times New Roman"/>
          <w:sz w:val="28"/>
          <w:szCs w:val="28"/>
          <w:lang w:val="uk-UA"/>
        </w:rPr>
        <w:t>дійснено ямковий ремонт комунальної дороги в с. Поляне по вул. Лугова (частково),</w:t>
      </w:r>
      <w:r w:rsidRPr="00BF412B">
        <w:rPr>
          <w:rFonts w:ascii="Times New Roman" w:hAnsi="Times New Roman"/>
          <w:color w:val="000000"/>
          <w:sz w:val="28"/>
          <w:szCs w:val="28"/>
          <w:lang w:val="uk-UA"/>
        </w:rPr>
        <w:t xml:space="preserve"> послуги надавали СТОВ « Дружба - Нова»</w:t>
      </w:r>
      <w:r>
        <w:rPr>
          <w:rFonts w:ascii="Times New Roman" w:hAnsi="Times New Roman"/>
          <w:color w:val="000000"/>
          <w:sz w:val="28"/>
          <w:szCs w:val="28"/>
          <w:lang w:val="uk-UA"/>
        </w:rPr>
        <w:t>;</w:t>
      </w:r>
    </w:p>
    <w:p w14:paraId="7C075342" w14:textId="77777777" w:rsidR="00103C32" w:rsidRDefault="00103C32" w:rsidP="00103C32">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навантаження та підвезення піску до 3 –х  кладовищ сіл Семереньки та Поляне технікою Кернел;</w:t>
      </w:r>
    </w:p>
    <w:p w14:paraId="401205A2" w14:textId="77777777" w:rsidR="00103C32" w:rsidRDefault="00103C32" w:rsidP="00103C32">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грейдування доріг в с. Поляне вулиці Нова, Південна, Абрикосова, Весняна, Миру;</w:t>
      </w:r>
    </w:p>
    <w:p w14:paraId="0E6EFF08" w14:textId="77777777" w:rsidR="00103C32" w:rsidRDefault="00103C32" w:rsidP="00103C32">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облаштування, фарбування колодязів с. Поляне вулиця Лугова,24, с. Семереньки вулиця Героїв України, 2В;</w:t>
      </w:r>
    </w:p>
    <w:p w14:paraId="533A8DF4" w14:textId="77777777" w:rsidR="00103C32" w:rsidRDefault="00103C32" w:rsidP="00103C32">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заготівля, навантаження і перевезення дров до установ та закладів старостинського округу: Семеренківський СБК – 43,2 м3, що на 11,0 м3 більше аналогічного періоду минулого року; Полянська філія Ліцею №3 (с. Семереньки) – 80,85 м3, що на 55,65 м3 більше аналогічного періоду минулого року; адмінбудівля старостату – 7,35 м3, що на 0,35 м3 більше аналогічного періоду минулого року, Полянський ФП – 12 м3, що на 7 м3 більше аналогічного періоду минулого року;</w:t>
      </w:r>
    </w:p>
    <w:p w14:paraId="08649E63" w14:textId="77777777" w:rsidR="00103C32" w:rsidRDefault="00103C32" w:rsidP="00103C32">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завезення щебня та ямковий ремонт комунальної дороги  в с. Поляне по вул. Лугова (частково) – 30,0 тон;</w:t>
      </w:r>
    </w:p>
    <w:p w14:paraId="171D0027" w14:textId="77777777" w:rsidR="00103C32" w:rsidRDefault="00103C32" w:rsidP="00103C32">
      <w:pPr>
        <w:pStyle w:val="a3"/>
        <w:autoSpaceDE w:val="0"/>
        <w:autoSpaceDN w:val="0"/>
        <w:adjustRightInd w:val="0"/>
        <w:spacing w:after="0" w:line="240" w:lineRule="auto"/>
        <w:ind w:left="0"/>
        <w:jc w:val="both"/>
        <w:rPr>
          <w:rFonts w:ascii="Times New Roman" w:hAnsi="Times New Roman"/>
          <w:color w:val="000000"/>
          <w:sz w:val="28"/>
          <w:szCs w:val="28"/>
          <w:lang w:val="uk-UA"/>
        </w:rPr>
      </w:pPr>
      <w:r>
        <w:rPr>
          <w:rFonts w:ascii="Times New Roman" w:hAnsi="Times New Roman"/>
          <w:sz w:val="28"/>
          <w:szCs w:val="28"/>
          <w:lang w:val="uk-UA"/>
        </w:rPr>
        <w:t>-  чистка шахтних громадських колодязів, дезінфекція та поточний ремонт в с. Поляне, вул. Будівельна,4, вул. Весняна,11, с. Семереньки, вул. Героїв України,24</w:t>
      </w:r>
      <w:r>
        <w:rPr>
          <w:rFonts w:ascii="Times New Roman" w:hAnsi="Times New Roman"/>
          <w:color w:val="000000"/>
          <w:sz w:val="28"/>
          <w:szCs w:val="28"/>
          <w:lang w:val="uk-UA"/>
        </w:rPr>
        <w:t>;</w:t>
      </w:r>
    </w:p>
    <w:p w14:paraId="4E9B96E2" w14:textId="77777777" w:rsidR="00103C32" w:rsidRDefault="00103C32" w:rsidP="00103C32">
      <w:pPr>
        <w:pStyle w:val="a3"/>
        <w:autoSpaceDE w:val="0"/>
        <w:autoSpaceDN w:val="0"/>
        <w:adjustRightInd w:val="0"/>
        <w:spacing w:after="0" w:line="240" w:lineRule="auto"/>
        <w:ind w:left="0"/>
        <w:jc w:val="both"/>
        <w:rPr>
          <w:rFonts w:ascii="Times New Roman" w:hAnsi="Times New Roman"/>
          <w:color w:val="000000"/>
          <w:sz w:val="28"/>
          <w:szCs w:val="28"/>
          <w:lang w:val="uk-UA"/>
        </w:rPr>
      </w:pPr>
      <w:r>
        <w:rPr>
          <w:rFonts w:ascii="Times New Roman" w:hAnsi="Times New Roman"/>
          <w:color w:val="000000"/>
          <w:sz w:val="28"/>
          <w:szCs w:val="28"/>
          <w:lang w:val="uk-UA"/>
        </w:rPr>
        <w:t>-  поточний ремонт дитячого майданчика в с. Семереньки.</w:t>
      </w:r>
    </w:p>
    <w:p w14:paraId="3B76954A" w14:textId="6007102D" w:rsidR="002A6A2A" w:rsidRPr="00F86650" w:rsidRDefault="00A169D2" w:rsidP="00C73236">
      <w:pPr>
        <w:tabs>
          <w:tab w:val="left" w:pos="452"/>
          <w:tab w:val="left" w:pos="1425"/>
          <w:tab w:val="right" w:pos="9355"/>
        </w:tabs>
        <w:jc w:val="both"/>
        <w:rPr>
          <w:rFonts w:ascii="Times New Roman" w:eastAsia="Times New Roman" w:hAnsi="Times New Roman" w:cs="Times New Roman"/>
          <w:color w:val="000000"/>
          <w:sz w:val="28"/>
          <w:szCs w:val="28"/>
          <w:highlight w:val="yellow"/>
          <w:lang w:val="uk-UA" w:eastAsia="ru-RU"/>
        </w:rPr>
      </w:pPr>
      <w:r w:rsidRPr="00243DA5">
        <w:rPr>
          <w:rFonts w:ascii="Times New Roman" w:hAnsi="Times New Roman"/>
          <w:bCs/>
          <w:color w:val="000000"/>
          <w:sz w:val="28"/>
          <w:szCs w:val="28"/>
          <w:lang w:val="uk-UA"/>
        </w:rPr>
        <w:t xml:space="preserve">        </w:t>
      </w:r>
      <w:r w:rsidRPr="00243DA5">
        <w:rPr>
          <w:rFonts w:ascii="Times New Roman" w:hAnsi="Times New Roman"/>
          <w:color w:val="000000"/>
          <w:sz w:val="28"/>
          <w:szCs w:val="28"/>
          <w:lang w:val="uk-UA"/>
        </w:rPr>
        <w:t xml:space="preserve">      </w:t>
      </w:r>
    </w:p>
    <w:p w14:paraId="53362ABA" w14:textId="05B7BB58" w:rsidR="007F57F1" w:rsidRPr="007F57F1" w:rsidRDefault="004E488A" w:rsidP="007F57F1">
      <w:pPr>
        <w:spacing w:after="0"/>
        <w:ind w:firstLine="709"/>
        <w:jc w:val="both"/>
        <w:rPr>
          <w:rFonts w:ascii="Times New Roman" w:eastAsia="Calibri" w:hAnsi="Times New Roman" w:cs="Times New Roman"/>
          <w:sz w:val="28"/>
          <w:szCs w:val="28"/>
          <w:lang w:val="uk-UA"/>
        </w:rPr>
      </w:pPr>
      <w:r w:rsidRPr="00F86650">
        <w:rPr>
          <w:rFonts w:ascii="Times New Roman" w:hAnsi="Times New Roman"/>
          <w:noProof/>
          <w:color w:val="000000"/>
          <w:sz w:val="20"/>
          <w:szCs w:val="28"/>
          <w:highlight w:val="yellow"/>
          <w:lang w:val="ru-RU" w:eastAsia="ru-RU"/>
        </w:rPr>
        <mc:AlternateContent>
          <mc:Choice Requires="wps">
            <w:drawing>
              <wp:anchor distT="45720" distB="45720" distL="114300" distR="114300" simplePos="0" relativeHeight="251640320" behindDoc="0" locked="0" layoutInCell="1" allowOverlap="1" wp14:anchorId="5936AAB2" wp14:editId="06DB5555">
                <wp:simplePos x="0" y="0"/>
                <wp:positionH relativeFrom="page">
                  <wp:posOffset>35170</wp:posOffset>
                </wp:positionH>
                <wp:positionV relativeFrom="paragraph">
                  <wp:posOffset>-24199</wp:posOffset>
                </wp:positionV>
                <wp:extent cx="7767955" cy="536575"/>
                <wp:effectExtent l="0" t="0" r="23495" b="15875"/>
                <wp:wrapSquare wrapText="bothSides"/>
                <wp:docPr id="51" name="Надпись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36575"/>
                        </a:xfrm>
                        <a:prstGeom prst="rect">
                          <a:avLst/>
                        </a:prstGeom>
                        <a:solidFill>
                          <a:srgbClr val="00B0F0"/>
                        </a:solidFill>
                        <a:ln w="9525">
                          <a:solidFill>
                            <a:srgbClr val="000000"/>
                          </a:solidFill>
                          <a:miter lim="800000"/>
                          <a:headEnd/>
                          <a:tailEnd/>
                        </a:ln>
                      </wps:spPr>
                      <wps:txbx>
                        <w:txbxContent>
                          <w:p w14:paraId="1F34DDE1" w14:textId="77777777" w:rsidR="008A7BEE" w:rsidRPr="001E20AA" w:rsidRDefault="008A7BEE" w:rsidP="00B72BC5">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A50E200" wp14:editId="3BFB1568">
                                  <wp:extent cx="476885" cy="381635"/>
                                  <wp:effectExtent l="0" t="0" r="0" b="0"/>
                                  <wp:docPr id="183673592" name="Рисунок 18367359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ЛЮДЖАНСЬКИЙ С</w:t>
                            </w:r>
                            <w:r w:rsidRPr="001E20AA">
                              <w:rPr>
                                <w:rFonts w:ascii="Times New Roman" w:hAnsi="Times New Roman" w:cs="Times New Roman"/>
                                <w:b/>
                                <w:color w:val="FFFFFF"/>
                                <w:sz w:val="28"/>
                                <w:szCs w:val="28"/>
                              </w:rPr>
                              <w:t>ТАРОСТИНСЬКИЙ ОКРУГ</w:t>
                            </w:r>
                          </w:p>
                          <w:p w14:paraId="4A30B38A" w14:textId="77777777" w:rsidR="008A7BEE" w:rsidRPr="00D01A11" w:rsidRDefault="008A7BEE" w:rsidP="00B72BC5">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36AAB2" id="Надпись 51" o:spid="_x0000_s1075" type="#_x0000_t202" style="position:absolute;left:0;text-align:left;margin-left:2.75pt;margin-top:-1.9pt;width:611.65pt;height:42.25pt;z-index:25164032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G4aTQIAAGAEAAAOAAAAZHJzL2Uyb0RvYy54bWysVM2O0zAQviPxDpbvNGlp2m3VdLXbpQhp&#10;+ZEWHsB1nMbC8RjbbVJu3HkF3oEDB268QveNGDtt6YLEAdGD5cmMv5n55pvOLttaka2wToLOab+X&#10;UiI0h0LqdU7fvV0+uaDEeaYLpkCLnO6Eo5fzx49mjZmKAVSgCmEJgmg3bUxOK+/NNEkcr0TNXA+M&#10;0OgswdbMo2nXSWFZg+i1SgZpOkoasIWxwIVz+PWmc9J5xC9Lwf3rsnTCE5VTrM3H08ZzFc5kPmPT&#10;tWWmkvxQBvuHKmomNSY9Qd0wz8jGyj+gasktOCh9j0OdQFlKLmIP2E0//a2bu4oZEXtBcpw50eT+&#10;Hyx/tX1jiSxymvUp0azGGe2/7L/uv+1/7L/ff7r/TNCBLDXGTTH4zmC4b6+hxWnHjp25Bf7eEQ2L&#10;ium1uLIWmkqwAquML5Ozpx2OCyCr5iUUmI1tPESgtrR1oBBJIYiO09qdJiRaTzh+HI9H40mWUcLR&#10;lz0dZeMsFJew6fG1sc4/F1CTcMmpRQVEdLa9db4LPYaEZA6ULJZSqWjY9WqhLNmyoJb0Ol1GgSD6&#10;gzClSZPTSTbIOgL+ApHi71DgA4haepS9knVOL0LMQYiBtme6iKL0TKrujvmVxiYDj4G6jkTfrto4&#10;uOHkOJ8VFDtk1kInc1xLvFRgP1LSoMRz6j5smBWUqBcapzPpD4dhJ6IxzMYDNOy5Z3XuYZojVE49&#10;Jd114bs92hgr1xVm6vSg4QonWspIdii5q+pQP8o4juuwcmFPzu0Y9euPYf4TAAD//wMAUEsDBBQA&#10;BgAIAAAAIQAywvjh3wAAAAgBAAAPAAAAZHJzL2Rvd25yZXYueG1sTI/BTsMwEETvSPyDtUjcWpug&#10;QppmU1VICC6oSuHCzYm3SURsR7Hbhn492xO97WhGs2/y9WR7caQxdN4hPMwVCHK1N51rEL4+X2cp&#10;iBC1M7r3jhB+KcC6uL3JdWb8yZV03MVGcIkLmUZoYxwyKUPdktVh7gdy7O39aHVkOTbSjPrE5baX&#10;iVJP0urO8YdWD/TSUv2zO1iEb52WY1Juz297WX+cN8uteq8k4v3dtFmBiDTF/zBc8BkdCmaq/MGZ&#10;IHqExYKDCLNHHnCxkyTlq0JI1TPIIpfXA4o/AAAA//8DAFBLAQItABQABgAIAAAAIQC2gziS/gAA&#10;AOEBAAATAAAAAAAAAAAAAAAAAAAAAABbQ29udGVudF9UeXBlc10ueG1sUEsBAi0AFAAGAAgAAAAh&#10;ADj9If/WAAAAlAEAAAsAAAAAAAAAAAAAAAAALwEAAF9yZWxzLy5yZWxzUEsBAi0AFAAGAAgAAAAh&#10;AEjgbhpNAgAAYAQAAA4AAAAAAAAAAAAAAAAALgIAAGRycy9lMm9Eb2MueG1sUEsBAi0AFAAGAAgA&#10;AAAhADLC+OHfAAAACAEAAA8AAAAAAAAAAAAAAAAApwQAAGRycy9kb3ducmV2LnhtbFBLBQYAAAAA&#10;BAAEAPMAAACzBQAAAAA=&#10;" fillcolor="#00b0f0">
                <v:textbox>
                  <w:txbxContent>
                    <w:p w14:paraId="1F34DDE1" w14:textId="77777777" w:rsidR="008A7BEE" w:rsidRPr="001E20AA" w:rsidRDefault="008A7BEE" w:rsidP="00B72BC5">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A50E200" wp14:editId="3BFB1568">
                            <wp:extent cx="476885" cy="381635"/>
                            <wp:effectExtent l="0" t="0" r="0" b="0"/>
                            <wp:docPr id="183673592" name="Рисунок 18367359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ЛЮДЖАНСЬКИЙ С</w:t>
                      </w:r>
                      <w:r w:rsidRPr="001E20AA">
                        <w:rPr>
                          <w:rFonts w:ascii="Times New Roman" w:hAnsi="Times New Roman" w:cs="Times New Roman"/>
                          <w:b/>
                          <w:color w:val="FFFFFF"/>
                          <w:sz w:val="28"/>
                          <w:szCs w:val="28"/>
                        </w:rPr>
                        <w:t>ТАРОСТИНСЬКИЙ ОКРУГ</w:t>
                      </w:r>
                    </w:p>
                    <w:p w14:paraId="4A30B38A" w14:textId="77777777" w:rsidR="008A7BEE" w:rsidRPr="00D01A11" w:rsidRDefault="008A7BEE" w:rsidP="00B72BC5">
                      <w:pPr>
                        <w:widowControl w:val="0"/>
                        <w:autoSpaceDE w:val="0"/>
                        <w:autoSpaceDN w:val="0"/>
                        <w:adjustRightInd w:val="0"/>
                        <w:rPr>
                          <w:color w:val="FFFFFF"/>
                          <w:lang w:val="uk-UA"/>
                        </w:rPr>
                      </w:pPr>
                    </w:p>
                  </w:txbxContent>
                </v:textbox>
                <w10:wrap type="square" anchorx="page"/>
              </v:shape>
            </w:pict>
          </mc:Fallback>
        </mc:AlternateContent>
      </w:r>
      <w:r w:rsidR="00B35B0D" w:rsidRPr="005D0F25">
        <w:rPr>
          <w:color w:val="000000"/>
          <w:sz w:val="28"/>
          <w:szCs w:val="28"/>
          <w:lang w:val="ru-RU"/>
        </w:rPr>
        <w:t xml:space="preserve"> </w:t>
      </w:r>
      <w:r w:rsidR="00BA2E0A" w:rsidRPr="005D0F25">
        <w:rPr>
          <w:color w:val="000000"/>
          <w:sz w:val="28"/>
          <w:szCs w:val="28"/>
          <w:lang w:val="ru-RU"/>
        </w:rPr>
        <w:t xml:space="preserve">   </w:t>
      </w:r>
      <w:r w:rsidR="007F57F1" w:rsidRPr="007F57F1">
        <w:rPr>
          <w:rFonts w:ascii="Times New Roman" w:eastAsia="Calibri" w:hAnsi="Times New Roman" w:cs="Times New Roman"/>
          <w:sz w:val="28"/>
          <w:szCs w:val="28"/>
          <w:lang w:val="uk-UA"/>
        </w:rPr>
        <w:t>До складу Люджанського старостинського округу Тростянецької міської ради входить один населений пункт село Люджа. Загальна кількість зареєстрованого населення станом на 01.01.2025 року становить 514 чоловік. Внутрішньо переміщених на території Люджанського старостату зареєстровано 12 чоловік.</w:t>
      </w:r>
    </w:p>
    <w:p w14:paraId="6012024D"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З початку року до старости на прийом з різних питань, а найбільше з питань соціального захисту, звернулось 123 чоловіка, питання стосувались щодо завезення скрапленого газу, завезення паливної деревини, звертались по видаленню аварійних дерев та чистки доріг від снігу, вивозу твердих побутових відходів,  за 12 місяців було вчинено 17 нотаріальних дій, видано 92 довідки.</w:t>
      </w:r>
    </w:p>
    <w:p w14:paraId="2DEF30EB"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На Люджанський старостинський округ компанією «Надія Газ» на територію села за 12 місяців 2024 року 12 разів був завезений скраплений газ, яким скористались 324 домогосподарста.</w:t>
      </w:r>
    </w:p>
    <w:p w14:paraId="4C348541"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У Люджанському СБК працює штаб волонтерської діяльності, зроблено 45 маскувальні сітки, були зібрані та відправлені 9 посилок для воїнів ЗСУ. За звітний період було проведено п’ятнадцять різноманітних заходів.</w:t>
      </w:r>
    </w:p>
    <w:p w14:paraId="15E8FF4F"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 xml:space="preserve">Учні Люджанського навчального закладу приймали участь у лижних змаганнях, де зайняли призові місця, брали участь у міському етапі Всеукраїнського конкурсу «Чарівні барви Сумщини» - 6 учнів були переможцями конкурсу. За кошти МОМ у місцевій школі був зроблений ремонт дахів  на двох корпусах, а на третьому часткова заміна перекриття. Замінили троє вхідних дверей, четверо міжкімнатних, замінили 56 вікон на металопластикові, на всіх учбових корпусах були встановлені елементи водовідводу. На території були видалені три аварійні дерева. </w:t>
      </w:r>
    </w:p>
    <w:p w14:paraId="2697345F"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За допомогою благодійників на шкільному городі були видалені старі садові дерева, а ФГ «Кристал» проведено роботи з дискування, внесення мінеральних добрив та оранки, готуючи земельну ділянку під врожай 2025 року.</w:t>
      </w:r>
    </w:p>
    <w:p w14:paraId="11C0DC9B"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 xml:space="preserve">Технікою комунальних підприємств міської ради по вулиці Захисників України у двох місцях були усунені проблеми з постачання води. </w:t>
      </w:r>
    </w:p>
    <w:p w14:paraId="2EDBF3B6"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Робітниками КП «Чисте місто» були видалені аварійні дерева, відремонтована  автобусна зупинка, був зроблений косметичний ремонт пам’ятників,  пофарбовані два дитячих майданчика.</w:t>
      </w:r>
    </w:p>
    <w:p w14:paraId="472158F2"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До Люджанської амбулаторії неодноразово були виїзди бригади лікарів, проводили прийом громадян фахівцями «Данська Рада» у справах ВПО.</w:t>
      </w:r>
    </w:p>
    <w:p w14:paraId="655E0EDC"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Розпочато роботу по ремонту покрівлі СБК.</w:t>
      </w:r>
    </w:p>
    <w:p w14:paraId="646CEAAE"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Разом з працівником соціальної сфери обстежували багатодітні сім’ї, сім’ї  ВПО та сім’ї вразливих верств населення.</w:t>
      </w:r>
    </w:p>
    <w:p w14:paraId="41741078"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По 8-ми вулицям старостату проводилися роботи по грейдуванню доріг та підсипки щебнем. Крім того проводилися роботи по обкошуванню узбіччя доріг  по вулиці Миру та вулиці Захисників України.</w:t>
      </w:r>
    </w:p>
    <w:p w14:paraId="1CA89DB8"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У старостаті працює та надає послуги населенню адміністратор ВРМ ЦНАП, всього за звітний період надано 302 послуги.</w:t>
      </w:r>
    </w:p>
    <w:p w14:paraId="0BB75252"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Два рази на місяць технікою ДП «Екосервіс» КП ТМР «Тростянецькомунсервіс» надавалася послуга по вивезенню побутових відходів.</w:t>
      </w:r>
    </w:p>
    <w:p w14:paraId="12DDC94A"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Всі заходи за звітний період висвітлюємо на сторінці фейсбук «Життя Люджанського старостинського округу».</w:t>
      </w:r>
    </w:p>
    <w:p w14:paraId="3F4DB41D" w14:textId="7449DD4A" w:rsidR="00570FCD" w:rsidRPr="00F86650" w:rsidRDefault="00BA2E0A" w:rsidP="00382762">
      <w:pPr>
        <w:spacing w:after="0"/>
        <w:ind w:firstLine="709"/>
        <w:jc w:val="both"/>
        <w:rPr>
          <w:rFonts w:ascii="Times New Roman" w:eastAsia="Times New Roman" w:hAnsi="Times New Roman"/>
          <w:color w:val="000000"/>
          <w:sz w:val="28"/>
          <w:szCs w:val="28"/>
          <w:highlight w:val="yellow"/>
          <w:lang w:val="uk-UA" w:eastAsia="ru-RU"/>
        </w:rPr>
      </w:pPr>
      <w:r w:rsidRPr="005D0F25">
        <w:rPr>
          <w:color w:val="000000"/>
          <w:sz w:val="28"/>
          <w:szCs w:val="28"/>
          <w:lang w:val="ru-RU"/>
        </w:rPr>
        <w:t xml:space="preserve">   </w:t>
      </w:r>
      <w:r w:rsidR="003771D0" w:rsidRPr="00100636">
        <w:rPr>
          <w:rFonts w:ascii="Times New Roman" w:hAnsi="Times New Roman"/>
          <w:sz w:val="28"/>
          <w:szCs w:val="28"/>
          <w:lang w:val="ru-RU"/>
        </w:rPr>
        <w:t xml:space="preserve">   </w:t>
      </w:r>
      <w:r w:rsidR="00B35B0D">
        <w:rPr>
          <w:color w:val="000000"/>
          <w:sz w:val="28"/>
          <w:szCs w:val="28"/>
          <w:lang w:val="uk-UA"/>
        </w:rPr>
        <w:t xml:space="preserve">     </w:t>
      </w:r>
      <w:r w:rsidR="00570FCD" w:rsidRPr="00F86650">
        <w:rPr>
          <w:rFonts w:ascii="Times New Roman" w:eastAsia="Times New Roman" w:hAnsi="Times New Roman"/>
          <w:color w:val="000000"/>
          <w:sz w:val="28"/>
          <w:szCs w:val="28"/>
          <w:highlight w:val="yellow"/>
          <w:lang w:val="uk-UA" w:eastAsia="ru-RU"/>
        </w:rPr>
        <w:t xml:space="preserve"> </w:t>
      </w:r>
    </w:p>
    <w:p w14:paraId="5AD159BA" w14:textId="0FC310FB" w:rsidR="001602EE" w:rsidRPr="008818AA" w:rsidRDefault="00336AC9" w:rsidP="001602EE">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sidRPr="00235FB8">
        <w:rPr>
          <w:noProof/>
          <w:color w:val="000000"/>
          <w:sz w:val="28"/>
          <w:szCs w:val="28"/>
        </w:rPr>
        <mc:AlternateContent>
          <mc:Choice Requires="wps">
            <w:drawing>
              <wp:anchor distT="45720" distB="45720" distL="114300" distR="114300" simplePos="0" relativeHeight="251641344" behindDoc="0" locked="0" layoutInCell="1" allowOverlap="1" wp14:anchorId="1440495D" wp14:editId="27654CC9">
                <wp:simplePos x="0" y="0"/>
                <wp:positionH relativeFrom="page">
                  <wp:posOffset>-85725</wp:posOffset>
                </wp:positionH>
                <wp:positionV relativeFrom="paragraph">
                  <wp:posOffset>-40640</wp:posOffset>
                </wp:positionV>
                <wp:extent cx="7767955" cy="536575"/>
                <wp:effectExtent l="0" t="0" r="23495" b="15875"/>
                <wp:wrapSquare wrapText="bothSides"/>
                <wp:docPr id="53" name="Надпись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36575"/>
                        </a:xfrm>
                        <a:prstGeom prst="rect">
                          <a:avLst/>
                        </a:prstGeom>
                        <a:solidFill>
                          <a:srgbClr val="00B0F0"/>
                        </a:solidFill>
                        <a:ln w="9525">
                          <a:solidFill>
                            <a:srgbClr val="000000"/>
                          </a:solidFill>
                          <a:miter lim="800000"/>
                          <a:headEnd/>
                          <a:tailEnd/>
                        </a:ln>
                      </wps:spPr>
                      <wps:txbx>
                        <w:txbxContent>
                          <w:p w14:paraId="32ADEE0B" w14:textId="77777777" w:rsidR="008A7BEE" w:rsidRPr="001E20AA" w:rsidRDefault="008A7BEE" w:rsidP="00336AC9">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A7116D7" wp14:editId="4F860AB3">
                                  <wp:extent cx="476885" cy="381635"/>
                                  <wp:effectExtent l="0" t="0" r="0" b="0"/>
                                  <wp:docPr id="183673593" name="Рисунок 18367359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СОЛДАТСЬКИЙ С</w:t>
                            </w:r>
                            <w:r w:rsidRPr="001E20AA">
                              <w:rPr>
                                <w:rFonts w:ascii="Times New Roman" w:hAnsi="Times New Roman" w:cs="Times New Roman"/>
                                <w:b/>
                                <w:color w:val="FFFFFF"/>
                                <w:sz w:val="28"/>
                                <w:szCs w:val="28"/>
                              </w:rPr>
                              <w:t>ТАРОСТИНСЬКИЙ ОКРУГ</w:t>
                            </w:r>
                          </w:p>
                          <w:p w14:paraId="5591E6D9" w14:textId="77777777" w:rsidR="008A7BEE" w:rsidRPr="00D01A11" w:rsidRDefault="008A7BEE" w:rsidP="00336AC9">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440495D" id="Надпись 53" o:spid="_x0000_s1076" type="#_x0000_t202" style="position:absolute;left:0;text-align:left;margin-left:-6.75pt;margin-top:-3.2pt;width:611.65pt;height:42.25pt;z-index:25164134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9NTQIAAGAEAAAOAAAAZHJzL2Uyb0RvYy54bWysVM1uEzEQviPxDpbvdDdpNmlW2VRtShFS&#10;+ZEKD+B4vVkLr8fYTnbDjTuvwDtw4MCNV0jfiLE3TVOQOCBysDw7M9+Mv/kms/OuUWQjrJOgCzo4&#10;SSkRmkMp9aqg799dPzujxHmmS6ZAi4JuhaPn86dPZq3JxRBqUKWwBEG0y1tT0Np7kyeJ47VomDsB&#10;IzQ6K7AN82jaVVJa1iJ6o5Jhmo6TFmxpLHDhHH696p10HvGrSnD/pqqc8EQVFHvz8bTxXIYzmc9Y&#10;vrLM1JLv22D/0EXDpMaiB6gr5hlZW/kHVCO5BQeVP+HQJFBVkov4BnzNIP3tNbc1MyK+Bclx5kCT&#10;+3+w/PXmrSWyLGh2SolmDc5o93X3bfd993P34+7z3ReCDmSpNS7H4FuD4b67hA6nHV/szA3wD45o&#10;WNRMr8SFtdDWgpXY5SBkJkepPY4LIMv2FZRYja09RKCusk2gEEkhiI7T2h4mJDpPOH6cTMaTaZZR&#10;wtGXnY6zSRZLsPw+21jnXwhoSLgU1KICIjrb3DgfumH5fUgo5kDJ8loqFQ27Wi6UJRsW1JJeptdR&#10;IJjyKExp0hZ0mg2znoC/QKT42zf4CKKRHmWvZFPQsxCzF2Kg7bkuoyg9k6q/Y32l9zwG6noSfbfs&#10;+sHF5EDyEsotMmuhlzmuJV5qsJ8oaVHiBXUf18wKStRLjdOZDkajsBPRGGWTIRr22LM89jDNEaqg&#10;npL+uvD9Hq2NlasaK/V60HCBE61kJPuhq33/KOM4g/3KhT05tmPUwx/D/BcAAAD//wMAUEsDBBQA&#10;BgAIAAAAIQCzYs9F4QAAAAoBAAAPAAAAZHJzL2Rvd25yZXYueG1sTI/BTsMwDIbvSLxDZCRuW9IC&#10;oytNpwkJwWWaOrhwcxuvrWiSKsm2sqdfdoKbLX/6/f3FatIDO5LzvTUSkrkARqaxqjethK/Pt1kG&#10;zAc0CgdrSMIveViVtzcF5sqeTEXHXWhZDDE+RwldCGPOuW860ujndiQTb3vrNIa4upYrh6cYrgee&#10;CrHgGnsTP3Q40mtHzc/uoCV8Y1a5tNqe3/e82ZzXy634qLmU93fT+gVYoCn8wXDVj+pQRqfaHozy&#10;bJAwSx6eIhqHxSOwK5CKZSxTS3jOEuBlwf9XKC8AAAD//wMAUEsBAi0AFAAGAAgAAAAhALaDOJL+&#10;AAAA4QEAABMAAAAAAAAAAAAAAAAAAAAAAFtDb250ZW50X1R5cGVzXS54bWxQSwECLQAUAAYACAAA&#10;ACEAOP0h/9YAAACUAQAACwAAAAAAAAAAAAAAAAAvAQAAX3JlbHMvLnJlbHNQSwECLQAUAAYACAAA&#10;ACEAhdP/TU0CAABgBAAADgAAAAAAAAAAAAAAAAAuAgAAZHJzL2Uyb0RvYy54bWxQSwECLQAUAAYA&#10;CAAAACEAs2LPReEAAAAKAQAADwAAAAAAAAAAAAAAAACnBAAAZHJzL2Rvd25yZXYueG1sUEsFBgAA&#10;AAAEAAQA8wAAALUFAAAAAA==&#10;" fillcolor="#00b0f0">
                <v:textbox>
                  <w:txbxContent>
                    <w:p w14:paraId="32ADEE0B" w14:textId="77777777" w:rsidR="008A7BEE" w:rsidRPr="001E20AA" w:rsidRDefault="008A7BEE" w:rsidP="00336AC9">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A7116D7" wp14:editId="4F860AB3">
                            <wp:extent cx="476885" cy="381635"/>
                            <wp:effectExtent l="0" t="0" r="0" b="0"/>
                            <wp:docPr id="183673593" name="Рисунок 18367359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СОЛДАТСЬКИЙ С</w:t>
                      </w:r>
                      <w:r w:rsidRPr="001E20AA">
                        <w:rPr>
                          <w:rFonts w:ascii="Times New Roman" w:hAnsi="Times New Roman" w:cs="Times New Roman"/>
                          <w:b/>
                          <w:color w:val="FFFFFF"/>
                          <w:sz w:val="28"/>
                          <w:szCs w:val="28"/>
                        </w:rPr>
                        <w:t>ТАРОСТИНСЬКИЙ ОКРУГ</w:t>
                      </w:r>
                    </w:p>
                    <w:p w14:paraId="5591E6D9" w14:textId="77777777" w:rsidR="008A7BEE" w:rsidRPr="00D01A11" w:rsidRDefault="008A7BEE" w:rsidP="00336AC9">
                      <w:pPr>
                        <w:widowControl w:val="0"/>
                        <w:autoSpaceDE w:val="0"/>
                        <w:autoSpaceDN w:val="0"/>
                        <w:adjustRightInd w:val="0"/>
                        <w:rPr>
                          <w:color w:val="FFFFFF"/>
                          <w:lang w:val="uk-UA"/>
                        </w:rPr>
                      </w:pPr>
                    </w:p>
                  </w:txbxContent>
                </v:textbox>
                <w10:wrap type="square" anchorx="page"/>
              </v:shape>
            </w:pict>
          </mc:Fallback>
        </mc:AlternateContent>
      </w:r>
      <w:r w:rsidR="00E2488D" w:rsidRPr="00235FB8">
        <w:rPr>
          <w:color w:val="000000"/>
          <w:sz w:val="28"/>
          <w:szCs w:val="28"/>
          <w:lang w:val="uk-UA"/>
        </w:rPr>
        <w:t xml:space="preserve"> </w:t>
      </w:r>
      <w:r w:rsidR="00235FB8">
        <w:rPr>
          <w:rFonts w:asciiTheme="minorHAnsi" w:hAnsiTheme="minorHAnsi"/>
          <w:color w:val="000000"/>
          <w:sz w:val="28"/>
          <w:szCs w:val="28"/>
          <w:lang w:val="uk-UA"/>
        </w:rPr>
        <w:t xml:space="preserve"> </w:t>
      </w:r>
      <w:r w:rsidR="00752766">
        <w:rPr>
          <w:rFonts w:asciiTheme="minorHAnsi" w:hAnsiTheme="minorHAnsi"/>
          <w:color w:val="000000"/>
          <w:sz w:val="28"/>
          <w:szCs w:val="28"/>
          <w:lang w:val="uk-UA"/>
        </w:rPr>
        <w:t xml:space="preserve">    </w:t>
      </w:r>
      <w:r w:rsidR="001602EE">
        <w:rPr>
          <w:rFonts w:asciiTheme="minorHAnsi" w:hAnsiTheme="minorHAnsi"/>
          <w:color w:val="000000"/>
          <w:sz w:val="28"/>
          <w:szCs w:val="28"/>
          <w:lang w:val="uk-UA"/>
        </w:rPr>
        <w:t xml:space="preserve">  </w:t>
      </w:r>
      <w:r w:rsidR="00752766">
        <w:rPr>
          <w:rFonts w:asciiTheme="minorHAnsi" w:hAnsiTheme="minorHAnsi"/>
          <w:color w:val="000000"/>
          <w:sz w:val="28"/>
          <w:szCs w:val="28"/>
          <w:lang w:val="uk-UA"/>
        </w:rPr>
        <w:t xml:space="preserve"> </w:t>
      </w:r>
      <w:r w:rsidR="004B7E52">
        <w:rPr>
          <w:rFonts w:asciiTheme="minorHAnsi" w:hAnsiTheme="minorHAnsi"/>
          <w:color w:val="000000"/>
          <w:sz w:val="28"/>
          <w:szCs w:val="28"/>
          <w:lang w:val="uk-UA"/>
        </w:rPr>
        <w:t xml:space="preserve">   </w:t>
      </w:r>
      <w:r w:rsidR="001602EE" w:rsidRPr="008818AA">
        <w:rPr>
          <w:color w:val="000000"/>
          <w:sz w:val="28"/>
          <w:szCs w:val="28"/>
          <w:shd w:val="clear" w:color="auto" w:fill="FFFFFF"/>
          <w:lang w:val="uk-UA"/>
        </w:rPr>
        <w:t>До складу Солдатського старостинського округу Тростянецької міської ради входять чотири населених пункти: с. Крамчанка , с.Солдатське, с.Ницаха та с. Новоукраїнка. Загальна кількість зареєстрованого населення станом на 01.01.2025 року становить 911 чоловік.</w:t>
      </w:r>
    </w:p>
    <w:p w14:paraId="2C6C195A" w14:textId="460B732A" w:rsidR="001602EE" w:rsidRPr="008818AA" w:rsidRDefault="001602EE" w:rsidP="001602EE">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818AA">
        <w:rPr>
          <w:color w:val="000000"/>
          <w:sz w:val="28"/>
          <w:szCs w:val="28"/>
          <w:shd w:val="clear" w:color="auto" w:fill="FFFFFF"/>
          <w:lang w:val="uk-UA"/>
        </w:rPr>
        <w:tab/>
      </w:r>
      <w:r>
        <w:rPr>
          <w:color w:val="000000"/>
          <w:sz w:val="28"/>
          <w:szCs w:val="28"/>
          <w:shd w:val="clear" w:color="auto" w:fill="FFFFFF"/>
          <w:lang w:val="uk-UA"/>
        </w:rPr>
        <w:t xml:space="preserve">  </w:t>
      </w:r>
      <w:r w:rsidRPr="008818AA">
        <w:rPr>
          <w:color w:val="000000"/>
          <w:sz w:val="28"/>
          <w:szCs w:val="28"/>
          <w:shd w:val="clear" w:color="auto" w:fill="FFFFFF"/>
          <w:lang w:val="uk-UA"/>
        </w:rPr>
        <w:t>На території старостинського округу працює філія Солдатська та Ницахська сільські бібліотеки, Солдатський  сільський будинок культури, Ницахський сільський клуб та Крамчанський об'єкт дозвіллєвої роботи, Крамчанський ФП, Солдатський ФП, Ницахський ФП, цент</w:t>
      </w:r>
      <w:r>
        <w:rPr>
          <w:color w:val="000000"/>
          <w:sz w:val="28"/>
          <w:szCs w:val="28"/>
          <w:shd w:val="clear" w:color="auto" w:fill="FFFFFF"/>
          <w:lang w:val="uk-UA"/>
        </w:rPr>
        <w:t>р</w:t>
      </w:r>
      <w:r w:rsidRPr="008818AA">
        <w:rPr>
          <w:color w:val="000000"/>
          <w:sz w:val="28"/>
          <w:szCs w:val="28"/>
          <w:shd w:val="clear" w:color="auto" w:fill="FFFFFF"/>
          <w:lang w:val="uk-UA"/>
        </w:rPr>
        <w:t xml:space="preserve"> компактного проживання ВПО  та Солдатськ</w:t>
      </w:r>
      <w:r>
        <w:rPr>
          <w:color w:val="000000"/>
          <w:sz w:val="28"/>
          <w:szCs w:val="28"/>
          <w:shd w:val="clear" w:color="auto" w:fill="FFFFFF"/>
          <w:lang w:val="uk-UA"/>
        </w:rPr>
        <w:t>а філія Ліцею №3</w:t>
      </w:r>
      <w:r w:rsidRPr="008818AA">
        <w:rPr>
          <w:color w:val="000000"/>
          <w:sz w:val="28"/>
          <w:szCs w:val="28"/>
          <w:shd w:val="clear" w:color="auto" w:fill="FFFFFF"/>
          <w:lang w:val="uk-UA"/>
        </w:rPr>
        <w:t xml:space="preserve"> Тростянецької міської ради, наповнюваність якої станом на 01.01.2025 року становила 3</w:t>
      </w:r>
      <w:r>
        <w:rPr>
          <w:color w:val="000000"/>
          <w:sz w:val="28"/>
          <w:szCs w:val="28"/>
          <w:shd w:val="clear" w:color="auto" w:fill="FFFFFF"/>
          <w:lang w:val="uk-UA"/>
        </w:rPr>
        <w:t>1</w:t>
      </w:r>
      <w:r w:rsidRPr="008818AA">
        <w:rPr>
          <w:color w:val="000000"/>
          <w:sz w:val="28"/>
          <w:szCs w:val="28"/>
          <w:shd w:val="clear" w:color="auto" w:fill="FFFFFF"/>
          <w:lang w:val="uk-UA"/>
        </w:rPr>
        <w:t xml:space="preserve"> уч</w:t>
      </w:r>
      <w:r>
        <w:rPr>
          <w:color w:val="000000"/>
          <w:sz w:val="28"/>
          <w:szCs w:val="28"/>
          <w:shd w:val="clear" w:color="auto" w:fill="FFFFFF"/>
          <w:lang w:val="uk-UA"/>
        </w:rPr>
        <w:t>ень</w:t>
      </w:r>
      <w:r w:rsidRPr="008818AA">
        <w:rPr>
          <w:color w:val="000000"/>
          <w:sz w:val="28"/>
          <w:szCs w:val="28"/>
          <w:shd w:val="clear" w:color="auto" w:fill="FFFFFF"/>
          <w:lang w:val="uk-UA"/>
        </w:rPr>
        <w:t xml:space="preserve">  та  4 дошкільнят.  </w:t>
      </w:r>
    </w:p>
    <w:p w14:paraId="4A1550EF" w14:textId="77777777" w:rsidR="001602EE" w:rsidRPr="008818AA" w:rsidRDefault="001602EE" w:rsidP="001602EE">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818AA">
        <w:rPr>
          <w:color w:val="000000"/>
          <w:sz w:val="28"/>
          <w:szCs w:val="28"/>
          <w:shd w:val="clear" w:color="auto" w:fill="FFFFFF"/>
          <w:lang w:val="uk-UA"/>
        </w:rPr>
        <w:tab/>
      </w:r>
      <w:r>
        <w:rPr>
          <w:color w:val="000000"/>
          <w:sz w:val="28"/>
          <w:szCs w:val="28"/>
          <w:shd w:val="clear" w:color="auto" w:fill="FFFFFF"/>
          <w:lang w:val="uk-UA"/>
        </w:rPr>
        <w:t xml:space="preserve">Протягом звітного періоду у 3-х </w:t>
      </w:r>
      <w:r w:rsidRPr="008818AA">
        <w:rPr>
          <w:color w:val="000000"/>
          <w:sz w:val="28"/>
          <w:szCs w:val="28"/>
          <w:shd w:val="clear" w:color="auto" w:fill="FFFFFF"/>
          <w:lang w:val="uk-UA"/>
        </w:rPr>
        <w:t>фельдшерських пункти в с.Солдатське, Ницаха та Крамчанка, згідно графіків  провод</w:t>
      </w:r>
      <w:r>
        <w:rPr>
          <w:color w:val="000000"/>
          <w:sz w:val="28"/>
          <w:szCs w:val="28"/>
          <w:shd w:val="clear" w:color="auto" w:fill="FFFFFF"/>
          <w:lang w:val="uk-UA"/>
        </w:rPr>
        <w:t>или</w:t>
      </w:r>
      <w:r w:rsidRPr="008818AA">
        <w:rPr>
          <w:color w:val="000000"/>
          <w:sz w:val="28"/>
          <w:szCs w:val="28"/>
          <w:shd w:val="clear" w:color="auto" w:fill="FFFFFF"/>
          <w:lang w:val="uk-UA"/>
        </w:rPr>
        <w:t xml:space="preserve"> прийом сімейні лікарі, а також лікарі від Червоного хреста та лікарі із обласної лікарні.</w:t>
      </w:r>
    </w:p>
    <w:p w14:paraId="2ECEC65A" w14:textId="77777777" w:rsidR="001602EE" w:rsidRPr="008818AA" w:rsidRDefault="001602EE" w:rsidP="001602EE">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818AA">
        <w:rPr>
          <w:color w:val="000000"/>
          <w:sz w:val="28"/>
          <w:szCs w:val="28"/>
          <w:shd w:val="clear" w:color="auto" w:fill="FFFFFF"/>
          <w:lang w:val="uk-UA"/>
        </w:rPr>
        <w:tab/>
        <w:t xml:space="preserve">На території старостинського округу займалися благоустроєм території старостату  два працівника (один працівник за договором  з   КП «Чисте місто» та </w:t>
      </w:r>
      <w:r>
        <w:rPr>
          <w:color w:val="000000"/>
          <w:sz w:val="28"/>
          <w:szCs w:val="28"/>
          <w:shd w:val="clear" w:color="auto" w:fill="FFFFFF"/>
          <w:lang w:val="uk-UA"/>
        </w:rPr>
        <w:t xml:space="preserve">один </w:t>
      </w:r>
      <w:r w:rsidRPr="008818AA">
        <w:rPr>
          <w:color w:val="000000"/>
          <w:sz w:val="28"/>
          <w:szCs w:val="28"/>
          <w:shd w:val="clear" w:color="auto" w:fill="FFFFFF"/>
          <w:lang w:val="uk-UA"/>
        </w:rPr>
        <w:t>за направленням із Центру зайнятості). Наводився належний санітарний стан біля нежитлових будинків</w:t>
      </w:r>
      <w:r>
        <w:rPr>
          <w:color w:val="000000"/>
          <w:sz w:val="28"/>
          <w:szCs w:val="28"/>
          <w:shd w:val="clear" w:color="auto" w:fill="FFFFFF"/>
          <w:lang w:val="uk-UA"/>
        </w:rPr>
        <w:t xml:space="preserve"> та</w:t>
      </w:r>
      <w:r w:rsidRPr="008818AA">
        <w:rPr>
          <w:color w:val="000000"/>
          <w:sz w:val="28"/>
          <w:szCs w:val="28"/>
          <w:shd w:val="clear" w:color="auto" w:fill="FFFFFF"/>
          <w:lang w:val="uk-UA"/>
        </w:rPr>
        <w:t xml:space="preserve"> всіх бюджетних закладів.</w:t>
      </w:r>
      <w:r>
        <w:rPr>
          <w:color w:val="000000"/>
          <w:sz w:val="28"/>
          <w:szCs w:val="28"/>
          <w:shd w:val="clear" w:color="auto" w:fill="FFFFFF"/>
          <w:lang w:val="uk-UA"/>
        </w:rPr>
        <w:t xml:space="preserve"> </w:t>
      </w:r>
      <w:r w:rsidRPr="008818AA">
        <w:rPr>
          <w:color w:val="000000"/>
          <w:sz w:val="28"/>
          <w:szCs w:val="28"/>
          <w:shd w:val="clear" w:color="auto" w:fill="FFFFFF"/>
          <w:lang w:val="uk-UA"/>
        </w:rPr>
        <w:t>Займалися заготівлею дров, а також завезенням та розпиловкою. Дровами повністю забезпечені всі бюджетні організації старостату.</w:t>
      </w:r>
      <w:r>
        <w:rPr>
          <w:color w:val="000000"/>
          <w:sz w:val="28"/>
          <w:szCs w:val="28"/>
          <w:shd w:val="clear" w:color="auto" w:fill="FFFFFF"/>
          <w:lang w:val="uk-UA"/>
        </w:rPr>
        <w:t xml:space="preserve"> </w:t>
      </w:r>
      <w:r w:rsidRPr="008818AA">
        <w:rPr>
          <w:color w:val="000000"/>
          <w:sz w:val="28"/>
          <w:szCs w:val="28"/>
          <w:shd w:val="clear" w:color="auto" w:fill="FFFFFF"/>
          <w:lang w:val="uk-UA"/>
        </w:rPr>
        <w:t xml:space="preserve">Приводили до належного санітарного стану територію кладовищ (с.Солдатське, с. Крамчанка, с. Ницаха та с. Новоукраїнка). Робітниками проведено ремонт пам’ятників загиблим </w:t>
      </w:r>
      <w:r>
        <w:rPr>
          <w:color w:val="000000"/>
          <w:sz w:val="28"/>
          <w:szCs w:val="28"/>
          <w:shd w:val="clear" w:color="auto" w:fill="FFFFFF"/>
          <w:lang w:val="uk-UA"/>
        </w:rPr>
        <w:t>воїнам</w:t>
      </w:r>
      <w:r w:rsidRPr="008818AA">
        <w:rPr>
          <w:color w:val="000000"/>
          <w:sz w:val="28"/>
          <w:szCs w:val="28"/>
          <w:shd w:val="clear" w:color="auto" w:fill="FFFFFF"/>
          <w:lang w:val="uk-UA"/>
        </w:rPr>
        <w:t>.</w:t>
      </w:r>
    </w:p>
    <w:p w14:paraId="4D9C4941" w14:textId="77777777" w:rsidR="001602EE" w:rsidRDefault="001602EE" w:rsidP="001602EE">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818AA">
        <w:rPr>
          <w:color w:val="000000"/>
          <w:sz w:val="28"/>
          <w:szCs w:val="28"/>
          <w:shd w:val="clear" w:color="auto" w:fill="FFFFFF"/>
          <w:lang w:val="uk-UA"/>
        </w:rPr>
        <w:tab/>
        <w:t>У квітні та листопаді місяці проводилось грейдування ґрунтових доріг по вулицях</w:t>
      </w:r>
      <w:r>
        <w:rPr>
          <w:color w:val="000000"/>
          <w:sz w:val="28"/>
          <w:szCs w:val="28"/>
          <w:shd w:val="clear" w:color="auto" w:fill="FFFFFF"/>
          <w:lang w:val="uk-UA"/>
        </w:rPr>
        <w:t xml:space="preserve"> </w:t>
      </w:r>
      <w:r w:rsidRPr="008818AA">
        <w:rPr>
          <w:color w:val="000000"/>
          <w:sz w:val="28"/>
          <w:szCs w:val="28"/>
          <w:shd w:val="clear" w:color="auto" w:fill="FFFFFF"/>
          <w:lang w:val="uk-UA"/>
        </w:rPr>
        <w:t>старостату,</w:t>
      </w:r>
      <w:r>
        <w:rPr>
          <w:color w:val="000000"/>
          <w:sz w:val="28"/>
          <w:szCs w:val="28"/>
          <w:shd w:val="clear" w:color="auto" w:fill="FFFFFF"/>
          <w:lang w:val="uk-UA"/>
        </w:rPr>
        <w:t xml:space="preserve"> </w:t>
      </w:r>
      <w:r w:rsidRPr="008818AA">
        <w:rPr>
          <w:color w:val="000000"/>
          <w:sz w:val="28"/>
          <w:szCs w:val="28"/>
          <w:shd w:val="clear" w:color="auto" w:fill="FFFFFF"/>
          <w:lang w:val="uk-UA"/>
        </w:rPr>
        <w:t>було</w:t>
      </w:r>
      <w:r>
        <w:rPr>
          <w:color w:val="000000"/>
          <w:sz w:val="28"/>
          <w:szCs w:val="28"/>
          <w:shd w:val="clear" w:color="auto" w:fill="FFFFFF"/>
          <w:lang w:val="uk-UA"/>
        </w:rPr>
        <w:t xml:space="preserve"> </w:t>
      </w:r>
      <w:r w:rsidRPr="008818AA">
        <w:rPr>
          <w:color w:val="000000"/>
          <w:sz w:val="28"/>
          <w:szCs w:val="28"/>
          <w:shd w:val="clear" w:color="auto" w:fill="FFFFFF"/>
          <w:lang w:val="uk-UA"/>
        </w:rPr>
        <w:t>прогрейдовано 10</w:t>
      </w:r>
      <w:r>
        <w:rPr>
          <w:color w:val="000000"/>
          <w:sz w:val="28"/>
          <w:szCs w:val="28"/>
          <w:shd w:val="clear" w:color="auto" w:fill="FFFFFF"/>
          <w:lang w:val="uk-UA"/>
        </w:rPr>
        <w:t xml:space="preserve"> </w:t>
      </w:r>
      <w:r w:rsidRPr="008818AA">
        <w:rPr>
          <w:color w:val="000000"/>
          <w:sz w:val="28"/>
          <w:szCs w:val="28"/>
          <w:shd w:val="clear" w:color="auto" w:fill="FFFFFF"/>
          <w:lang w:val="uk-UA"/>
        </w:rPr>
        <w:t>вулиць.</w:t>
      </w:r>
    </w:p>
    <w:p w14:paraId="7FB3254A" w14:textId="77777777" w:rsidR="001602EE" w:rsidRPr="008818AA" w:rsidRDefault="001602EE" w:rsidP="001602EE">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818AA">
        <w:rPr>
          <w:color w:val="000000"/>
          <w:sz w:val="28"/>
          <w:szCs w:val="28"/>
          <w:shd w:val="clear" w:color="auto" w:fill="FFFFFF"/>
          <w:lang w:val="uk-UA"/>
        </w:rPr>
        <w:tab/>
        <w:t>У травні були висаджені квіти у кількості 200 шт., надані КП «Чисте місто» біля адмінбудівель старостату,</w:t>
      </w:r>
      <w:r>
        <w:rPr>
          <w:color w:val="000000"/>
          <w:sz w:val="28"/>
          <w:szCs w:val="28"/>
          <w:shd w:val="clear" w:color="auto" w:fill="FFFFFF"/>
          <w:lang w:val="uk-UA"/>
        </w:rPr>
        <w:t xml:space="preserve"> </w:t>
      </w:r>
      <w:r w:rsidRPr="008818AA">
        <w:rPr>
          <w:color w:val="000000"/>
          <w:sz w:val="28"/>
          <w:szCs w:val="28"/>
          <w:shd w:val="clear" w:color="auto" w:fill="FFFFFF"/>
          <w:lang w:val="uk-UA"/>
        </w:rPr>
        <w:t>закладів культури.</w:t>
      </w:r>
    </w:p>
    <w:p w14:paraId="16AA908E" w14:textId="77777777" w:rsidR="001602EE" w:rsidRPr="008818AA" w:rsidRDefault="001602EE" w:rsidP="001602EE">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818AA">
        <w:rPr>
          <w:color w:val="000000"/>
          <w:sz w:val="28"/>
          <w:szCs w:val="28"/>
          <w:shd w:val="clear" w:color="auto" w:fill="FFFFFF"/>
          <w:lang w:val="uk-UA"/>
        </w:rPr>
        <w:tab/>
        <w:t>У жовтні  місяці було завезено 40 тон щебня для підсипки найбільш розбитих  грунтових доріг.</w:t>
      </w:r>
    </w:p>
    <w:p w14:paraId="2878570D" w14:textId="77777777" w:rsidR="001602EE" w:rsidRPr="008818AA" w:rsidRDefault="001602EE" w:rsidP="001602EE">
      <w:pPr>
        <w:pStyle w:val="aa"/>
        <w:shd w:val="clear" w:color="auto" w:fill="FFFFFF"/>
        <w:spacing w:before="0" w:beforeAutospacing="0" w:after="0" w:afterAutospacing="0"/>
        <w:jc w:val="both"/>
        <w:rPr>
          <w:color w:val="000000"/>
          <w:sz w:val="28"/>
          <w:szCs w:val="28"/>
          <w:shd w:val="clear" w:color="auto" w:fill="FFFFFF"/>
          <w:lang w:val="uk-UA"/>
        </w:rPr>
      </w:pPr>
      <w:r>
        <w:rPr>
          <w:color w:val="000000"/>
          <w:sz w:val="28"/>
          <w:szCs w:val="28"/>
          <w:shd w:val="clear" w:color="auto" w:fill="FFFFFF"/>
          <w:lang w:val="uk-UA"/>
        </w:rPr>
        <w:t xml:space="preserve">         </w:t>
      </w:r>
      <w:r w:rsidRPr="008818AA">
        <w:rPr>
          <w:color w:val="000000"/>
          <w:sz w:val="28"/>
          <w:szCs w:val="28"/>
          <w:shd w:val="clear" w:color="auto" w:fill="FFFFFF"/>
          <w:lang w:val="uk-UA"/>
        </w:rPr>
        <w:t>Центром надання соціальних послуг проводи</w:t>
      </w:r>
      <w:r>
        <w:rPr>
          <w:color w:val="000000"/>
          <w:sz w:val="28"/>
          <w:szCs w:val="28"/>
          <w:shd w:val="clear" w:color="auto" w:fill="FFFFFF"/>
          <w:lang w:val="uk-UA"/>
        </w:rPr>
        <w:t>лися</w:t>
      </w:r>
      <w:r w:rsidRPr="008818AA">
        <w:rPr>
          <w:color w:val="000000"/>
          <w:sz w:val="28"/>
          <w:szCs w:val="28"/>
          <w:shd w:val="clear" w:color="auto" w:fill="FFFFFF"/>
          <w:lang w:val="uk-UA"/>
        </w:rPr>
        <w:t xml:space="preserve"> виїзд</w:t>
      </w:r>
      <w:r>
        <w:rPr>
          <w:color w:val="000000"/>
          <w:sz w:val="28"/>
          <w:szCs w:val="28"/>
          <w:shd w:val="clear" w:color="auto" w:fill="FFFFFF"/>
          <w:lang w:val="uk-UA"/>
        </w:rPr>
        <w:t>и</w:t>
      </w:r>
      <w:r w:rsidRPr="008818AA">
        <w:rPr>
          <w:color w:val="000000"/>
          <w:sz w:val="28"/>
          <w:szCs w:val="28"/>
          <w:shd w:val="clear" w:color="auto" w:fill="FFFFFF"/>
          <w:lang w:val="uk-UA"/>
        </w:rPr>
        <w:t xml:space="preserve"> перукаря згідно  встановленого графіку</w:t>
      </w:r>
      <w:r>
        <w:rPr>
          <w:color w:val="000000"/>
          <w:sz w:val="28"/>
          <w:szCs w:val="28"/>
          <w:shd w:val="clear" w:color="auto" w:fill="FFFFFF"/>
          <w:lang w:val="uk-UA"/>
        </w:rPr>
        <w:t>. С</w:t>
      </w:r>
      <w:r w:rsidRPr="008818AA">
        <w:rPr>
          <w:color w:val="000000"/>
          <w:sz w:val="28"/>
          <w:szCs w:val="28"/>
          <w:shd w:val="clear" w:color="auto" w:fill="FFFFFF"/>
          <w:lang w:val="uk-UA"/>
        </w:rPr>
        <w:t>пеціалістом складались Акти оцінки потреб сім’ї для оформлення статусу Діти війни та проводились рейди обстеження умов проживання ВПО, багатодітних родин та родин що опинились у складних життєвих обставинах. Для вразливих категорій Центром надавалась гуманітарна допомога речами, продуктовими наборами та  наборами особистої гігієни.</w:t>
      </w:r>
    </w:p>
    <w:p w14:paraId="2BB061CB" w14:textId="77777777" w:rsidR="001602EE" w:rsidRPr="008818AA" w:rsidRDefault="001602EE" w:rsidP="001602EE">
      <w:pPr>
        <w:pStyle w:val="aa"/>
        <w:shd w:val="clear" w:color="auto" w:fill="FFFFFF"/>
        <w:spacing w:before="0" w:beforeAutospacing="0" w:after="0" w:afterAutospacing="0"/>
        <w:ind w:firstLine="708"/>
        <w:jc w:val="both"/>
        <w:rPr>
          <w:sz w:val="28"/>
          <w:szCs w:val="28"/>
          <w:lang w:val="uk-UA"/>
        </w:rPr>
      </w:pPr>
      <w:r w:rsidRPr="008818AA">
        <w:rPr>
          <w:color w:val="000000"/>
          <w:sz w:val="28"/>
          <w:szCs w:val="28"/>
          <w:shd w:val="clear" w:color="auto" w:fill="FFFFFF"/>
          <w:lang w:val="uk-UA"/>
        </w:rPr>
        <w:t>ДП «Тростпастранс» згідно затвердженого графіку руху (три рази на тиждень)</w:t>
      </w:r>
      <w:r w:rsidRPr="00E05B9F">
        <w:rPr>
          <w:color w:val="000000"/>
          <w:sz w:val="28"/>
          <w:szCs w:val="28"/>
          <w:shd w:val="clear" w:color="auto" w:fill="FFFFFF"/>
          <w:lang w:val="uk-UA"/>
        </w:rPr>
        <w:t xml:space="preserve"> </w:t>
      </w:r>
      <w:r>
        <w:rPr>
          <w:color w:val="000000"/>
          <w:sz w:val="28"/>
          <w:szCs w:val="28"/>
          <w:shd w:val="clear" w:color="auto" w:fill="FFFFFF"/>
          <w:lang w:val="uk-UA"/>
        </w:rPr>
        <w:t>з</w:t>
      </w:r>
      <w:r w:rsidRPr="008818AA">
        <w:rPr>
          <w:color w:val="000000"/>
          <w:sz w:val="28"/>
          <w:szCs w:val="28"/>
          <w:shd w:val="clear" w:color="auto" w:fill="FFFFFF"/>
          <w:lang w:val="uk-UA"/>
        </w:rPr>
        <w:t>дійснювало перевезення пасажирів</w:t>
      </w:r>
      <w:r>
        <w:rPr>
          <w:color w:val="000000"/>
          <w:sz w:val="28"/>
          <w:szCs w:val="28"/>
          <w:shd w:val="clear" w:color="auto" w:fill="FFFFFF"/>
          <w:lang w:val="uk-UA"/>
        </w:rPr>
        <w:t>.</w:t>
      </w:r>
    </w:p>
    <w:p w14:paraId="28A47AF2" w14:textId="77777777" w:rsidR="001602EE" w:rsidRPr="008818AA" w:rsidRDefault="001602EE" w:rsidP="001602EE">
      <w:pPr>
        <w:pStyle w:val="aa"/>
        <w:shd w:val="clear" w:color="auto" w:fill="FFFFFF"/>
        <w:spacing w:before="0" w:beforeAutospacing="0" w:after="0" w:afterAutospacing="0"/>
        <w:jc w:val="both"/>
        <w:rPr>
          <w:color w:val="000000"/>
          <w:sz w:val="28"/>
          <w:szCs w:val="28"/>
          <w:shd w:val="clear" w:color="auto" w:fill="FFFFFF"/>
          <w:lang w:val="uk-UA"/>
        </w:rPr>
      </w:pPr>
      <w:r w:rsidRPr="008818AA">
        <w:rPr>
          <w:color w:val="000000"/>
          <w:sz w:val="28"/>
          <w:szCs w:val="28"/>
          <w:shd w:val="clear" w:color="auto" w:fill="FFFFFF"/>
          <w:lang w:val="uk-UA"/>
        </w:rPr>
        <w:t xml:space="preserve">  </w:t>
      </w:r>
      <w:r w:rsidRPr="008818AA">
        <w:rPr>
          <w:color w:val="000000"/>
          <w:sz w:val="28"/>
          <w:szCs w:val="28"/>
          <w:shd w:val="clear" w:color="auto" w:fill="FFFFFF"/>
          <w:lang w:val="uk-UA"/>
        </w:rPr>
        <w:tab/>
        <w:t>У 2024 році за кошти благодійної організації з Нідерландів «Opendor Ukraine» в Солдатській філії Ліцею №3 Тростянецької міської ради було  частково відновлено опалення приміщення та завезені мебелі (парти, стільці та столи), інтерактивне обладнання, ксерокс, підручники та художня література, а також були придбані  будівельні матеріали для внутрішніх робіт</w:t>
      </w:r>
      <w:r>
        <w:rPr>
          <w:color w:val="000000"/>
          <w:sz w:val="28"/>
          <w:szCs w:val="28"/>
          <w:shd w:val="clear" w:color="auto" w:fill="FFFFFF"/>
          <w:lang w:val="uk-UA"/>
        </w:rPr>
        <w:t>.</w:t>
      </w:r>
      <w:r w:rsidRPr="008818AA">
        <w:rPr>
          <w:color w:val="000000"/>
          <w:sz w:val="28"/>
          <w:szCs w:val="28"/>
          <w:shd w:val="clear" w:color="auto" w:fill="FFFFFF"/>
          <w:lang w:val="uk-UA"/>
        </w:rPr>
        <w:t xml:space="preserve"> </w:t>
      </w:r>
    </w:p>
    <w:p w14:paraId="490D535B" w14:textId="77777777" w:rsidR="001602EE" w:rsidRPr="008818AA" w:rsidRDefault="001602EE" w:rsidP="001602EE">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818AA">
        <w:rPr>
          <w:color w:val="000000"/>
          <w:sz w:val="28"/>
          <w:szCs w:val="28"/>
          <w:shd w:val="clear" w:color="auto" w:fill="FFFFFF"/>
          <w:lang w:val="uk-UA"/>
        </w:rPr>
        <w:tab/>
        <w:t xml:space="preserve"> У червні місяці розпочались ремонтні роботи приміщення школи</w:t>
      </w:r>
      <w:r>
        <w:rPr>
          <w:color w:val="000000"/>
          <w:sz w:val="28"/>
          <w:szCs w:val="28"/>
          <w:shd w:val="clear" w:color="auto" w:fill="FFFFFF"/>
          <w:lang w:val="uk-UA"/>
        </w:rPr>
        <w:t>,</w:t>
      </w:r>
      <w:r w:rsidRPr="008818AA">
        <w:rPr>
          <w:color w:val="000000"/>
          <w:sz w:val="28"/>
          <w:szCs w:val="28"/>
          <w:shd w:val="clear" w:color="auto" w:fill="FFFFFF"/>
          <w:lang w:val="uk-UA"/>
        </w:rPr>
        <w:t xml:space="preserve"> які викону</w:t>
      </w:r>
      <w:r>
        <w:rPr>
          <w:color w:val="000000"/>
          <w:sz w:val="28"/>
          <w:szCs w:val="28"/>
          <w:shd w:val="clear" w:color="auto" w:fill="FFFFFF"/>
          <w:lang w:val="uk-UA"/>
        </w:rPr>
        <w:t>вав</w:t>
      </w:r>
      <w:r w:rsidRPr="008818AA">
        <w:rPr>
          <w:color w:val="000000"/>
          <w:sz w:val="28"/>
          <w:szCs w:val="28"/>
          <w:shd w:val="clear" w:color="auto" w:fill="FFFFFF"/>
          <w:lang w:val="uk-UA"/>
        </w:rPr>
        <w:t xml:space="preserve"> Добробат.</w:t>
      </w:r>
    </w:p>
    <w:p w14:paraId="1F43A1CD" w14:textId="77777777" w:rsidR="001602EE" w:rsidRPr="008818AA" w:rsidRDefault="001602EE" w:rsidP="001602EE">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sidRPr="008818AA">
        <w:rPr>
          <w:color w:val="000000"/>
          <w:sz w:val="28"/>
          <w:szCs w:val="28"/>
          <w:shd w:val="clear" w:color="auto" w:fill="FFFFFF"/>
          <w:lang w:val="uk-UA"/>
        </w:rPr>
        <w:tab/>
        <w:t xml:space="preserve">В грудні місяці </w:t>
      </w:r>
      <w:r>
        <w:rPr>
          <w:color w:val="000000"/>
          <w:sz w:val="28"/>
          <w:szCs w:val="28"/>
          <w:shd w:val="clear" w:color="auto" w:fill="FFFFFF"/>
          <w:lang w:val="uk-UA"/>
        </w:rPr>
        <w:t xml:space="preserve">звітного року </w:t>
      </w:r>
      <w:r w:rsidRPr="008818AA">
        <w:rPr>
          <w:color w:val="000000"/>
          <w:sz w:val="28"/>
          <w:szCs w:val="28"/>
          <w:shd w:val="clear" w:color="auto" w:fill="FFFFFF"/>
          <w:lang w:val="uk-UA"/>
        </w:rPr>
        <w:t>за кошти Голанських благодійників були завезені блоки для встановлення бомбосховища на 50 місць.</w:t>
      </w:r>
    </w:p>
    <w:p w14:paraId="00A303DA" w14:textId="77777777" w:rsidR="001602EE" w:rsidRDefault="001602EE" w:rsidP="001602EE">
      <w:pPr>
        <w:pStyle w:val="aa"/>
        <w:widowControl w:val="0"/>
        <w:shd w:val="clear" w:color="auto" w:fill="FFFFFF"/>
        <w:tabs>
          <w:tab w:val="left" w:pos="0"/>
          <w:tab w:val="left" w:pos="9355"/>
        </w:tabs>
        <w:spacing w:before="0" w:beforeAutospacing="0" w:after="0" w:afterAutospacing="0"/>
        <w:jc w:val="both"/>
        <w:rPr>
          <w:color w:val="000000"/>
          <w:sz w:val="28"/>
          <w:szCs w:val="28"/>
          <w:shd w:val="clear" w:color="auto" w:fill="FFFFFF"/>
          <w:lang w:val="uk-UA"/>
        </w:rPr>
      </w:pPr>
      <w:r>
        <w:rPr>
          <w:color w:val="000000"/>
          <w:sz w:val="28"/>
          <w:szCs w:val="28"/>
          <w:shd w:val="clear" w:color="auto" w:fill="FFFFFF"/>
          <w:lang w:val="uk-UA"/>
        </w:rPr>
        <w:t>        </w:t>
      </w:r>
      <w:r w:rsidRPr="008818AA">
        <w:rPr>
          <w:color w:val="000000"/>
          <w:sz w:val="28"/>
          <w:szCs w:val="28"/>
          <w:shd w:val="clear" w:color="auto" w:fill="FFFFFF"/>
          <w:lang w:val="uk-UA"/>
        </w:rPr>
        <w:t xml:space="preserve">В Центрі компактного проживання  ВПО проживало 6 сімей </w:t>
      </w:r>
      <w:r>
        <w:rPr>
          <w:color w:val="000000"/>
          <w:sz w:val="28"/>
          <w:szCs w:val="28"/>
          <w:shd w:val="clear" w:color="auto" w:fill="FFFFFF"/>
          <w:lang w:val="uk-UA"/>
        </w:rPr>
        <w:t xml:space="preserve">в </w:t>
      </w:r>
      <w:r w:rsidRPr="008818AA">
        <w:rPr>
          <w:color w:val="000000"/>
          <w:sz w:val="28"/>
          <w:szCs w:val="28"/>
          <w:shd w:val="clear" w:color="auto" w:fill="FFFFFF"/>
          <w:lang w:val="uk-UA"/>
        </w:rPr>
        <w:t>кількіст</w:t>
      </w:r>
      <w:r>
        <w:rPr>
          <w:color w:val="000000"/>
          <w:sz w:val="28"/>
          <w:szCs w:val="28"/>
          <w:shd w:val="clear" w:color="auto" w:fill="FFFFFF"/>
          <w:lang w:val="uk-UA"/>
        </w:rPr>
        <w:t>і</w:t>
      </w:r>
      <w:r w:rsidRPr="008818AA">
        <w:rPr>
          <w:color w:val="000000"/>
          <w:sz w:val="28"/>
          <w:szCs w:val="28"/>
          <w:shd w:val="clear" w:color="auto" w:fill="FFFFFF"/>
          <w:lang w:val="uk-UA"/>
        </w:rPr>
        <w:t xml:space="preserve"> 18 осіб. Всім ВПО постійно надавалась підтримка з боку благодійних організацій, міської ради та мешканців села, це продукти харчування, одяг, </w:t>
      </w:r>
      <w:r>
        <w:rPr>
          <w:color w:val="000000"/>
          <w:sz w:val="28"/>
          <w:szCs w:val="28"/>
          <w:shd w:val="clear" w:color="auto" w:fill="FFFFFF"/>
          <w:lang w:val="uk-UA"/>
        </w:rPr>
        <w:t xml:space="preserve">медична та психологічна допомога. </w:t>
      </w:r>
    </w:p>
    <w:p w14:paraId="08D77586" w14:textId="77777777" w:rsidR="001602EE" w:rsidRPr="008818AA" w:rsidRDefault="001602EE" w:rsidP="001602EE">
      <w:pPr>
        <w:pStyle w:val="aa"/>
        <w:widowControl w:val="0"/>
        <w:shd w:val="clear" w:color="auto" w:fill="FFFFFF"/>
        <w:tabs>
          <w:tab w:val="left" w:pos="0"/>
          <w:tab w:val="left" w:pos="9355"/>
        </w:tabs>
        <w:spacing w:before="0" w:beforeAutospacing="0" w:after="0" w:afterAutospacing="0"/>
        <w:jc w:val="both"/>
        <w:rPr>
          <w:color w:val="000000"/>
          <w:sz w:val="28"/>
          <w:szCs w:val="28"/>
          <w:shd w:val="clear" w:color="auto" w:fill="FFFFFF"/>
          <w:lang w:val="uk-UA"/>
        </w:rPr>
      </w:pPr>
      <w:r>
        <w:rPr>
          <w:color w:val="000000"/>
          <w:sz w:val="28"/>
          <w:szCs w:val="28"/>
          <w:shd w:val="clear" w:color="auto" w:fill="FFFFFF"/>
          <w:lang w:val="uk-UA"/>
        </w:rPr>
        <w:t xml:space="preserve">        </w:t>
      </w:r>
      <w:r w:rsidRPr="008818AA">
        <w:rPr>
          <w:color w:val="000000"/>
          <w:sz w:val="28"/>
          <w:szCs w:val="28"/>
          <w:shd w:val="clear" w:color="auto" w:fill="FFFFFF"/>
          <w:lang w:val="uk-UA"/>
        </w:rPr>
        <w:t>Тростянецькою міською радою надавалась гуманітарна допомога у вигляді продуктових наборів матерям-героїням, учасникам війни, багатодітним родинам і сім’ям загиблих. У листопаді місяці Тростянецькою міською радою гуманітарні продуктові  набори були надані в кожне жиле домогосподарство у кількості 350 наборів.</w:t>
      </w:r>
    </w:p>
    <w:p w14:paraId="4CC4596A" w14:textId="77777777" w:rsidR="001602EE" w:rsidRPr="008818AA" w:rsidRDefault="001602EE" w:rsidP="001602EE">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818AA">
        <w:rPr>
          <w:color w:val="000000"/>
          <w:sz w:val="28"/>
          <w:szCs w:val="28"/>
          <w:shd w:val="clear" w:color="auto" w:fill="FFFFFF"/>
          <w:lang w:val="uk-UA"/>
        </w:rPr>
        <w:tab/>
        <w:t xml:space="preserve">Закордонні благодійні організації в тісній співпраці з Тростянецькою ТГ проводили видачу безкоштовно насіннєвого матеріалу на кожне жиле домоволодіння. </w:t>
      </w:r>
    </w:p>
    <w:p w14:paraId="23A724A5" w14:textId="77777777" w:rsidR="001602EE" w:rsidRDefault="001602EE" w:rsidP="001602EE">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sidRPr="008818AA">
        <w:rPr>
          <w:color w:val="000000"/>
          <w:sz w:val="28"/>
          <w:szCs w:val="28"/>
          <w:shd w:val="clear" w:color="auto" w:fill="FFFFFF"/>
          <w:lang w:val="uk-UA"/>
        </w:rPr>
        <w:tab/>
        <w:t>Не залишались без уваги і постраждалі в наслідок російської агресії мешканці старостату їм надавалась багатоцільова допомога від Французької благодійної організації АКТЕД та будівельні матеріали від БО Людина в біді.</w:t>
      </w:r>
      <w:r w:rsidRPr="008818AA">
        <w:rPr>
          <w:sz w:val="28"/>
          <w:szCs w:val="28"/>
          <w:lang w:val="uk-UA"/>
        </w:rPr>
        <w:t> </w:t>
      </w:r>
    </w:p>
    <w:p w14:paraId="4AEB5DA5" w14:textId="01A2CC25" w:rsidR="00C73236" w:rsidRDefault="004B7E52" w:rsidP="003743D7">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Pr>
          <w:rFonts w:asciiTheme="minorHAnsi" w:hAnsiTheme="minorHAnsi"/>
          <w:color w:val="000000"/>
          <w:sz w:val="28"/>
          <w:szCs w:val="28"/>
          <w:lang w:val="uk-UA"/>
        </w:rPr>
        <w:t xml:space="preserve"> </w:t>
      </w:r>
      <w:r>
        <w:rPr>
          <w:color w:val="000000"/>
          <w:sz w:val="28"/>
          <w:szCs w:val="28"/>
          <w:shd w:val="clear" w:color="auto" w:fill="FFFFFF"/>
          <w:lang w:val="uk-UA"/>
        </w:rPr>
        <w:t xml:space="preserve">  </w:t>
      </w:r>
      <w:r w:rsidR="00235FB8">
        <w:rPr>
          <w:rFonts w:asciiTheme="minorHAnsi" w:hAnsiTheme="minorHAnsi"/>
          <w:color w:val="000000"/>
          <w:sz w:val="28"/>
          <w:szCs w:val="28"/>
          <w:lang w:val="uk-UA"/>
        </w:rPr>
        <w:t xml:space="preserve">     </w:t>
      </w:r>
      <w:r w:rsidR="00C73236" w:rsidRPr="00F86650">
        <w:rPr>
          <w:noProof/>
          <w:color w:val="000000"/>
          <w:sz w:val="28"/>
          <w:szCs w:val="28"/>
          <w:highlight w:val="yellow"/>
        </w:rPr>
        <mc:AlternateContent>
          <mc:Choice Requires="wps">
            <w:drawing>
              <wp:anchor distT="45720" distB="45720" distL="114300" distR="114300" simplePos="0" relativeHeight="251682304" behindDoc="0" locked="0" layoutInCell="1" allowOverlap="1" wp14:anchorId="3C81C265" wp14:editId="743F899E">
                <wp:simplePos x="0" y="0"/>
                <wp:positionH relativeFrom="page">
                  <wp:posOffset>720090</wp:posOffset>
                </wp:positionH>
                <wp:positionV relativeFrom="paragraph">
                  <wp:posOffset>264160</wp:posOffset>
                </wp:positionV>
                <wp:extent cx="7767955" cy="554990"/>
                <wp:effectExtent l="0" t="0" r="23495" b="16510"/>
                <wp:wrapSquare wrapText="bothSides"/>
                <wp:docPr id="779224365" name="Надпись 779224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54990"/>
                        </a:xfrm>
                        <a:prstGeom prst="rect">
                          <a:avLst/>
                        </a:prstGeom>
                        <a:solidFill>
                          <a:srgbClr val="00B0F0"/>
                        </a:solidFill>
                        <a:ln w="9525">
                          <a:solidFill>
                            <a:srgbClr val="000000"/>
                          </a:solidFill>
                          <a:miter lim="800000"/>
                          <a:headEnd/>
                          <a:tailEnd/>
                        </a:ln>
                      </wps:spPr>
                      <wps:txbx>
                        <w:txbxContent>
                          <w:p w14:paraId="051CC25F" w14:textId="77777777" w:rsidR="008A7BEE" w:rsidRPr="001E20AA" w:rsidRDefault="008A7BEE" w:rsidP="00C73236">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2186B80" wp14:editId="2DE0F9B3">
                                  <wp:extent cx="476885" cy="381635"/>
                                  <wp:effectExtent l="0" t="0" r="0" b="0"/>
                                  <wp:docPr id="183673594" name="Рисунок 18367359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ДЕРНІВСЬКИЙ С</w:t>
                            </w:r>
                            <w:r w:rsidRPr="001E20AA">
                              <w:rPr>
                                <w:rFonts w:ascii="Times New Roman" w:hAnsi="Times New Roman" w:cs="Times New Roman"/>
                                <w:b/>
                                <w:color w:val="FFFFFF"/>
                                <w:sz w:val="28"/>
                                <w:szCs w:val="28"/>
                              </w:rPr>
                              <w:t>ТАРОСТИНСЬКИЙ ОКРУГ</w:t>
                            </w:r>
                          </w:p>
                          <w:p w14:paraId="3B597634" w14:textId="77777777" w:rsidR="008A7BEE" w:rsidRPr="00D01A11" w:rsidRDefault="008A7BEE" w:rsidP="00C73236">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81C265" id="Надпись 779224365" o:spid="_x0000_s1077" type="#_x0000_t202" style="position:absolute;left:0;text-align:left;margin-left:56.7pt;margin-top:20.8pt;width:611.65pt;height:43.7pt;z-index:25168230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laSUgIAAG4EAAAOAAAAZHJzL2Uyb0RvYy54bWysVM2O0zAQviPxDpbvNGlp2m3UdLU/FCEt&#10;P9LCA7iO01g4HmO7Tcpt77wC78CBAzdeoftGjJ3ublkkDogcLI/H/mbm+2YyP+0aRbbCOgm6oMNB&#10;SonQHEqp1wX98H757IQS55kumQItCroTjp4unj6ZtyYXI6hBlcISBNEub01Ba+9NniSO16JhbgBG&#10;aHRWYBvm0bTrpLSsRfRGJaM0nSQt2NJY4MI5PL3snXQR8atKcP+2qpzwRBUUc/NxtXFdhTVZzFm+&#10;tszUkh/SYP+QRcOkxqD3UJfMM7Kx8g+oRnILDio/4NAkUFWSi1gDVjNMH1VzXTMjYi1IjjP3NLn/&#10;B8vfbN9ZIsuCTqez0Wj8fJJRolmDUu2/7r/tv+9/7n/c3tx+IQ9+5Kw1Lsen1wYf++4cOtQ+1u/M&#10;FfCPjmi4qJleizNroa0FKzHnYWA7OXra47gAsmpfQ4lB2cZDBOoq2wRCkSKC6Kjd7l4v0XnC8XA6&#10;nUxnGSbM0Zdl49ksCpqw/O61sc6/FNCQsCmoxX6I6Gx75XzIhuV3V0IwB0qWS6lUNOx6daEs2bLQ&#10;O+l5urxD/+2a0qQt6CwbZT0Bf4FI8YscPIrUSI9DoGRT0JNw59CWgbYXuowt6plU/R5TVvrAY6Cu&#10;J9F3qy7KmEWWA8krKHfIrIW+6XFIcVOD/UxJiw1fUPdpw6ygRL3SqM5sOB6HCYnGOJuO0LDHntWx&#10;h2mOUAX1lPTbC99P1cZYua4xUt8PGs5Q0UpGsh+yOuSPTR01OAxgmJpjO956+E0sfgEAAP//AwBQ&#10;SwMEFAAGAAgAAAAhACAEKL7hAAAACwEAAA8AAABkcnMvZG93bnJldi54bWxMj8FOwzAMhu9IvENk&#10;JG4saTuVrTSdJiQEFzR1cOHmNllb0SRVkm1lT493gpt/+dPvz+VmNiM7aR8GZyUkCwFM29apwXYS&#10;Pj9eHlbAQkSrcHRWS/jRATbV7U2JhXJnW+vTPnaMSmwoUEIf41RwHtpeGwwLN2lLu4PzBiNF33Hl&#10;8UzlZuSpEDk3OFi60OOkn3vdfu+PRsIXrmqf1rvL64G375fteifeGi7l/d28fQIW9Rz/YLjqkzpU&#10;5NS4o1WBjZSTbEmohGWSA7sCWZY/AmtoStcCeFXy/z9UvwAAAP//AwBQSwECLQAUAAYACAAAACEA&#10;toM4kv4AAADhAQAAEwAAAAAAAAAAAAAAAAAAAAAAW0NvbnRlbnRfVHlwZXNdLnhtbFBLAQItABQA&#10;BgAIAAAAIQA4/SH/1gAAAJQBAAALAAAAAAAAAAAAAAAAAC8BAABfcmVscy8ucmVsc1BLAQItABQA&#10;BgAIAAAAIQAWPlaSUgIAAG4EAAAOAAAAAAAAAAAAAAAAAC4CAABkcnMvZTJvRG9jLnhtbFBLAQIt&#10;ABQABgAIAAAAIQAgBCi+4QAAAAsBAAAPAAAAAAAAAAAAAAAAAKwEAABkcnMvZG93bnJldi54bWxQ&#10;SwUGAAAAAAQABADzAAAAugUAAAAA&#10;" fillcolor="#00b0f0">
                <v:textbox>
                  <w:txbxContent>
                    <w:p w14:paraId="051CC25F" w14:textId="77777777" w:rsidR="008A7BEE" w:rsidRPr="001E20AA" w:rsidRDefault="008A7BEE" w:rsidP="00C73236">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2186B80" wp14:editId="2DE0F9B3">
                            <wp:extent cx="476885" cy="381635"/>
                            <wp:effectExtent l="0" t="0" r="0" b="0"/>
                            <wp:docPr id="183673594" name="Рисунок 18367359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ДЕРНІВСЬКИЙ С</w:t>
                      </w:r>
                      <w:r w:rsidRPr="001E20AA">
                        <w:rPr>
                          <w:rFonts w:ascii="Times New Roman" w:hAnsi="Times New Roman" w:cs="Times New Roman"/>
                          <w:b/>
                          <w:color w:val="FFFFFF"/>
                          <w:sz w:val="28"/>
                          <w:szCs w:val="28"/>
                        </w:rPr>
                        <w:t>ТАРОСТИНСЬКИЙ ОКРУГ</w:t>
                      </w:r>
                    </w:p>
                    <w:p w14:paraId="3B597634" w14:textId="77777777" w:rsidR="008A7BEE" w:rsidRPr="00D01A11" w:rsidRDefault="008A7BEE" w:rsidP="00C73236">
                      <w:pPr>
                        <w:widowControl w:val="0"/>
                        <w:autoSpaceDE w:val="0"/>
                        <w:autoSpaceDN w:val="0"/>
                        <w:adjustRightInd w:val="0"/>
                        <w:rPr>
                          <w:color w:val="FFFFFF"/>
                          <w:lang w:val="uk-UA"/>
                        </w:rPr>
                      </w:pPr>
                    </w:p>
                  </w:txbxContent>
                </v:textbox>
                <w10:wrap type="square" anchorx="page"/>
              </v:shape>
            </w:pict>
          </mc:Fallback>
        </mc:AlternateContent>
      </w:r>
      <w:r w:rsidR="009D20EB">
        <w:rPr>
          <w:lang w:val="uk-UA"/>
        </w:rPr>
        <w:t xml:space="preserve"> </w:t>
      </w:r>
      <w:r w:rsidR="00193882" w:rsidRPr="000C6CCE">
        <w:rPr>
          <w:sz w:val="28"/>
          <w:szCs w:val="28"/>
          <w:lang w:val="uk-UA"/>
        </w:rPr>
        <w:t xml:space="preserve">       </w:t>
      </w:r>
    </w:p>
    <w:p w14:paraId="0468DE39" w14:textId="77777777" w:rsidR="00C73236" w:rsidRDefault="00C73236" w:rsidP="00EB7E41">
      <w:pPr>
        <w:spacing w:after="0" w:line="240" w:lineRule="auto"/>
        <w:jc w:val="both"/>
        <w:rPr>
          <w:sz w:val="28"/>
          <w:szCs w:val="28"/>
          <w:lang w:val="uk-UA"/>
        </w:rPr>
      </w:pPr>
    </w:p>
    <w:p w14:paraId="5AAC78B9" w14:textId="77777777" w:rsidR="00021058" w:rsidRDefault="001B4F00" w:rsidP="000210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E81A81">
        <w:rPr>
          <w:rFonts w:ascii="Times New Roman" w:eastAsia="Times New Roman" w:hAnsi="Times New Roman" w:cs="Times New Roman"/>
          <w:sz w:val="28"/>
          <w:szCs w:val="28"/>
          <w:lang w:val="uk-UA" w:eastAsia="ru-RU"/>
        </w:rPr>
        <w:t xml:space="preserve">      </w:t>
      </w:r>
      <w:r w:rsidR="00021058">
        <w:rPr>
          <w:rFonts w:ascii="Times New Roman" w:eastAsia="Times New Roman" w:hAnsi="Times New Roman" w:cs="Times New Roman"/>
          <w:sz w:val="28"/>
          <w:szCs w:val="28"/>
          <w:lang w:val="uk-UA" w:eastAsia="ru-RU"/>
        </w:rPr>
        <w:t>До складу Дернівського старостинського округу входять  два населених пункта: с. Дернове, с. Рябівка. Загальна кількість зареєстрованого  населення станом на 01.</w:t>
      </w:r>
      <w:r w:rsidR="00021058" w:rsidRPr="00B167E7">
        <w:rPr>
          <w:rFonts w:ascii="Times New Roman" w:eastAsia="Times New Roman" w:hAnsi="Times New Roman" w:cs="Times New Roman"/>
          <w:sz w:val="28"/>
          <w:szCs w:val="28"/>
          <w:lang w:val="ru-RU" w:eastAsia="ru-RU"/>
        </w:rPr>
        <w:t>01</w:t>
      </w:r>
      <w:r w:rsidR="00021058">
        <w:rPr>
          <w:rFonts w:ascii="Times New Roman" w:eastAsia="Times New Roman" w:hAnsi="Times New Roman" w:cs="Times New Roman"/>
          <w:sz w:val="28"/>
          <w:szCs w:val="28"/>
          <w:lang w:val="uk-UA" w:eastAsia="ru-RU"/>
        </w:rPr>
        <w:t>.202</w:t>
      </w:r>
      <w:r w:rsidR="00021058" w:rsidRPr="00B167E7">
        <w:rPr>
          <w:rFonts w:ascii="Times New Roman" w:eastAsia="Times New Roman" w:hAnsi="Times New Roman" w:cs="Times New Roman"/>
          <w:sz w:val="28"/>
          <w:szCs w:val="28"/>
          <w:lang w:val="ru-RU" w:eastAsia="ru-RU"/>
        </w:rPr>
        <w:t>5</w:t>
      </w:r>
      <w:r w:rsidR="00021058">
        <w:rPr>
          <w:rFonts w:ascii="Times New Roman" w:eastAsia="Times New Roman" w:hAnsi="Times New Roman" w:cs="Times New Roman"/>
          <w:sz w:val="28"/>
          <w:szCs w:val="28"/>
          <w:lang w:val="uk-UA" w:eastAsia="ru-RU"/>
        </w:rPr>
        <w:t xml:space="preserve"> року становить 2</w:t>
      </w:r>
      <w:r w:rsidR="00021058">
        <w:rPr>
          <w:rFonts w:ascii="Times New Roman" w:eastAsia="Times New Roman" w:hAnsi="Times New Roman" w:cs="Times New Roman"/>
          <w:sz w:val="28"/>
          <w:szCs w:val="28"/>
          <w:lang w:val="ru-RU" w:eastAsia="ru-RU"/>
        </w:rPr>
        <w:t>27</w:t>
      </w:r>
      <w:r w:rsidR="00021058">
        <w:rPr>
          <w:rFonts w:ascii="Times New Roman" w:eastAsia="Times New Roman" w:hAnsi="Times New Roman" w:cs="Times New Roman"/>
          <w:sz w:val="28"/>
          <w:szCs w:val="28"/>
          <w:lang w:val="uk-UA" w:eastAsia="ru-RU"/>
        </w:rPr>
        <w:t xml:space="preserve"> чоловік, ВПО -</w:t>
      </w:r>
      <w:r w:rsidR="00021058">
        <w:rPr>
          <w:rFonts w:ascii="Times New Roman" w:eastAsia="Times New Roman" w:hAnsi="Times New Roman" w:cs="Times New Roman"/>
          <w:sz w:val="28"/>
          <w:szCs w:val="28"/>
          <w:lang w:val="ru-RU" w:eastAsia="ru-RU"/>
        </w:rPr>
        <w:t>23</w:t>
      </w:r>
      <w:r w:rsidR="00021058">
        <w:rPr>
          <w:rFonts w:ascii="Times New Roman" w:eastAsia="Times New Roman" w:hAnsi="Times New Roman" w:cs="Times New Roman"/>
          <w:sz w:val="28"/>
          <w:szCs w:val="28"/>
          <w:lang w:val="uk-UA" w:eastAsia="ru-RU"/>
        </w:rPr>
        <w:t xml:space="preserve"> особи.</w:t>
      </w:r>
    </w:p>
    <w:p w14:paraId="25A02D72" w14:textId="77777777" w:rsidR="00021058" w:rsidRDefault="00021058" w:rsidP="000210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території старостинського округу працює Дернівський сільський будинок культури, Дернівська сільська бібліотека. </w:t>
      </w:r>
    </w:p>
    <w:p w14:paraId="0CFC38E5" w14:textId="77777777" w:rsidR="00021058" w:rsidRDefault="00021058" w:rsidP="000210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3 рази на тиждень здійснює виїзди сімейний лікар, 1 раз на тиждень надає послуги працівник  ЦНАПу, 1 раз на місяць роблять виїзд працівники КУ «Центр соціальних послуг», які надають послуги перукаря, швачки, взуттєвика. Один соціальний працівник обслуговує 7 соціально незахищених мешканців.  Постійно проводиться робота  РТЦК та СП по мобілізації призовників, військовозобов’язаних та резервістів. </w:t>
      </w:r>
    </w:p>
    <w:p w14:paraId="431F71CC" w14:textId="77777777" w:rsidR="00021058" w:rsidRDefault="00021058" w:rsidP="000210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3 рази на тиждень курсує соціальний автобус, працює пересувне мобільне відділення «Укрпошта», працює магазин та пересувна автолавка. </w:t>
      </w:r>
    </w:p>
    <w:p w14:paraId="285D7953" w14:textId="77777777" w:rsidR="00021058" w:rsidRDefault="00021058" w:rsidP="000210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Завершено капітальний ремонт приміщення для проживання ВПО на 21 особу, завезені та встановлені меблі від голландського благодійного фонду «</w:t>
      </w:r>
      <w:r>
        <w:rPr>
          <w:rFonts w:ascii="Times New Roman" w:eastAsia="Times New Roman" w:hAnsi="Times New Roman" w:cs="Times New Roman"/>
          <w:sz w:val="28"/>
          <w:szCs w:val="28"/>
          <w:lang w:eastAsia="ru-RU"/>
        </w:rPr>
        <w:t>OPEN</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DOOR</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UKRAINE</w:t>
      </w:r>
      <w:r>
        <w:rPr>
          <w:rFonts w:ascii="Times New Roman" w:eastAsia="Times New Roman" w:hAnsi="Times New Roman" w:cs="Times New Roman"/>
          <w:sz w:val="28"/>
          <w:szCs w:val="28"/>
          <w:lang w:val="uk-UA" w:eastAsia="ru-RU"/>
        </w:rPr>
        <w:t>», котел від голландських  благодійників – представників громадської організації «</w:t>
      </w:r>
      <w:r>
        <w:rPr>
          <w:rFonts w:ascii="Times New Roman" w:eastAsia="Times New Roman" w:hAnsi="Times New Roman" w:cs="Times New Roman"/>
          <w:sz w:val="28"/>
          <w:szCs w:val="28"/>
          <w:lang w:eastAsia="ru-RU"/>
        </w:rPr>
        <w:t>Rotari</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Club</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Sonen</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Breugel</w:t>
      </w:r>
      <w:r>
        <w:rPr>
          <w:rFonts w:ascii="Times New Roman" w:eastAsia="Times New Roman" w:hAnsi="Times New Roman" w:cs="Times New Roman"/>
          <w:sz w:val="28"/>
          <w:szCs w:val="28"/>
          <w:lang w:val="uk-UA" w:eastAsia="ru-RU"/>
        </w:rPr>
        <w:t>».</w:t>
      </w:r>
    </w:p>
    <w:p w14:paraId="2504334E" w14:textId="77777777" w:rsidR="00021058" w:rsidRDefault="00021058" w:rsidP="000210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прийом до старости неодноразово зверталися мешканці старостату з питаннями різного характеру. Переважна більшість звернень стосується соціального захисту населення, зокрема призначення або продовження субсидій та соціальних допомог, консультації з оформлення  ВПО, дотацій, надання соціальних послуг КУ «Центром соціальних послуг», комунальних послуг, питання щодо благоустрою, транспортного сполучення, гуманітарної допомоги, виготовлення пільгових карток тростянчанина, було надано 71 довідку. </w:t>
      </w:r>
    </w:p>
    <w:p w14:paraId="2D30FC1F" w14:textId="77777777" w:rsidR="00021058" w:rsidRDefault="00021058" w:rsidP="000210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сторінці фейсбуку висвітлюється інформація про життя та діяльність Дернівського старостинського округу та інше (всього власних публікацій - 139,  поширень – 386). </w:t>
      </w:r>
    </w:p>
    <w:p w14:paraId="4B45015C" w14:textId="77777777" w:rsidR="00021058" w:rsidRDefault="00021058" w:rsidP="000210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території Дернівського старостинського округу за звітний період установами та організаціями була проведена наступна робота:</w:t>
      </w:r>
    </w:p>
    <w:p w14:paraId="315206EE" w14:textId="77777777" w:rsidR="00021058" w:rsidRDefault="00021058" w:rsidP="002D4C0D">
      <w:pPr>
        <w:numPr>
          <w:ilvl w:val="0"/>
          <w:numId w:val="59"/>
        </w:numPr>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КП «Чисте місто» (4 чол.) заготовлено дров в кількості</w:t>
      </w:r>
      <w:r>
        <w:rPr>
          <w:rFonts w:ascii="Times New Roman" w:eastAsia="Times New Roman" w:hAnsi="Times New Roman" w:cs="Times New Roman"/>
          <w:sz w:val="28"/>
          <w:szCs w:val="28"/>
          <w:lang w:val="ru-RU" w:eastAsia="ru-RU"/>
        </w:rPr>
        <w:t xml:space="preserve"> 1537</w:t>
      </w:r>
      <w:r>
        <w:rPr>
          <w:rFonts w:ascii="Times New Roman" w:eastAsia="Times New Roman" w:hAnsi="Times New Roman" w:cs="Times New Roman"/>
          <w:sz w:val="28"/>
          <w:szCs w:val="28"/>
          <w:lang w:val="uk-UA" w:eastAsia="ru-RU"/>
        </w:rPr>
        <w:t xml:space="preserve"> скл.м., за відповідний період минулого року було заготовлено 1426 скл.м дров;</w:t>
      </w:r>
    </w:p>
    <w:p w14:paraId="32E0B081" w14:textId="77777777" w:rsidR="00021058" w:rsidRDefault="00021058" w:rsidP="002D4C0D">
      <w:pPr>
        <w:numPr>
          <w:ilvl w:val="0"/>
          <w:numId w:val="59"/>
        </w:numPr>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здійснювалося прибирання території в с. Дернове та Рябівка - 180000 м</w:t>
      </w:r>
      <w:r>
        <w:rPr>
          <w:rFonts w:ascii="Times New Roman" w:eastAsia="Times New Roman" w:hAnsi="Times New Roman" w:cs="Times New Roman"/>
          <w:sz w:val="28"/>
          <w:szCs w:val="28"/>
          <w:vertAlign w:val="superscript"/>
          <w:lang w:val="ru-RU" w:eastAsia="ru-RU"/>
        </w:rPr>
        <w:t>2</w:t>
      </w:r>
      <w:r>
        <w:rPr>
          <w:rFonts w:ascii="Times New Roman" w:eastAsia="Times New Roman" w:hAnsi="Times New Roman" w:cs="Times New Roman"/>
          <w:sz w:val="28"/>
          <w:szCs w:val="28"/>
          <w:vertAlign w:val="superscript"/>
          <w:lang w:val="uk-UA" w:eastAsia="ru-RU"/>
        </w:rPr>
        <w:t xml:space="preserve"> </w:t>
      </w:r>
      <w:r>
        <w:rPr>
          <w:rFonts w:ascii="Times New Roman" w:eastAsia="Times New Roman" w:hAnsi="Times New Roman" w:cs="Times New Roman"/>
          <w:sz w:val="28"/>
          <w:szCs w:val="28"/>
          <w:lang w:val="uk-UA" w:eastAsia="ru-RU"/>
        </w:rPr>
        <w:t>(на кладовищах, біля пам’ятників, прилегла територія старостату, СБК, будівлі для ВПО);</w:t>
      </w:r>
    </w:p>
    <w:p w14:paraId="70E008BF" w14:textId="77777777" w:rsidR="00021058" w:rsidRDefault="00021058" w:rsidP="002D4C0D">
      <w:pPr>
        <w:numPr>
          <w:ilvl w:val="0"/>
          <w:numId w:val="59"/>
        </w:numPr>
        <w:spacing w:after="0" w:line="240" w:lineRule="auto"/>
        <w:ind w:left="-142" w:firstLine="142"/>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ДП «Дороги Сумщини» здійснювало роботи по утриманню доріг обласного значення, а ТОВ АФ «Лан-СК» - доріг комунальної власності;</w:t>
      </w:r>
    </w:p>
    <w:p w14:paraId="5DBC76F4" w14:textId="77777777" w:rsidR="00021058" w:rsidRDefault="00021058" w:rsidP="002D4C0D">
      <w:pPr>
        <w:numPr>
          <w:ilvl w:val="0"/>
          <w:numId w:val="59"/>
        </w:numPr>
        <w:spacing w:after="0" w:line="240" w:lineRule="auto"/>
        <w:ind w:left="-142" w:firstLine="142"/>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проведено грейдування доріг комунальної власності (по вул. Партизанській, Зеленій, Набережній, Миру, Центральній);</w:t>
      </w:r>
    </w:p>
    <w:p w14:paraId="222C5A51" w14:textId="77777777" w:rsidR="00021058" w:rsidRDefault="00021058" w:rsidP="002D4C0D">
      <w:pPr>
        <w:numPr>
          <w:ilvl w:val="0"/>
          <w:numId w:val="59"/>
        </w:numPr>
        <w:spacing w:after="0" w:line="240" w:lineRule="auto"/>
        <w:ind w:left="-142" w:firstLine="142"/>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здійснено 20 виїздів іноземними лікарями, в т.ч. мобільна група лікарів Червоного Хреста, сімейний лікар здійснював прийом жителів сіл старостату 135 разів;</w:t>
      </w:r>
    </w:p>
    <w:p w14:paraId="1A918994" w14:textId="77777777" w:rsidR="00021058" w:rsidRPr="009C354A" w:rsidRDefault="00021058" w:rsidP="002D4C0D">
      <w:pPr>
        <w:numPr>
          <w:ilvl w:val="0"/>
          <w:numId w:val="59"/>
        </w:numPr>
        <w:spacing w:after="0" w:line="240" w:lineRule="auto"/>
        <w:ind w:left="-142" w:firstLine="142"/>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історичною подією є отримання герба та прапора для Дернівського старостинського округу, які урочисто передав міський голова Тростянецької міської ради Юрій Бова на заході відзначення Дня міста Тростянець;</w:t>
      </w:r>
      <w:r w:rsidRPr="009C354A">
        <w:rPr>
          <w:rFonts w:ascii="Times New Roman" w:hAnsi="Times New Roman" w:cs="Times New Roman"/>
          <w:sz w:val="24"/>
          <w:szCs w:val="24"/>
          <w:lang w:val="uk-UA"/>
        </w:rPr>
        <w:t xml:space="preserve"> </w:t>
      </w:r>
    </w:p>
    <w:p w14:paraId="5C57B66D" w14:textId="77777777" w:rsidR="00021058" w:rsidRPr="00B30AF5" w:rsidRDefault="00021058" w:rsidP="002D4C0D">
      <w:pPr>
        <w:numPr>
          <w:ilvl w:val="0"/>
          <w:numId w:val="59"/>
        </w:numPr>
        <w:spacing w:after="0" w:line="240" w:lineRule="auto"/>
        <w:ind w:left="360"/>
        <w:contextualSpacing/>
        <w:jc w:val="both"/>
        <w:rPr>
          <w:rFonts w:ascii="Times New Roman" w:eastAsia="Times New Roman" w:hAnsi="Times New Roman" w:cs="Times New Roman"/>
          <w:sz w:val="28"/>
          <w:szCs w:val="28"/>
          <w:lang w:val="uk-UA" w:eastAsia="ru-RU"/>
        </w:rPr>
      </w:pPr>
      <w:r w:rsidRPr="00B30AF5">
        <w:rPr>
          <w:rFonts w:ascii="Times New Roman" w:hAnsi="Times New Roman" w:cs="Times New Roman"/>
          <w:sz w:val="28"/>
          <w:szCs w:val="28"/>
          <w:lang w:val="uk-UA"/>
        </w:rPr>
        <w:t>вирощування овочевих культур капуста,</w:t>
      </w:r>
      <w:r>
        <w:rPr>
          <w:rFonts w:ascii="Times New Roman" w:hAnsi="Times New Roman" w:cs="Times New Roman"/>
          <w:sz w:val="28"/>
          <w:szCs w:val="28"/>
          <w:lang w:val="uk-UA"/>
        </w:rPr>
        <w:t xml:space="preserve"> картопля;</w:t>
      </w:r>
    </w:p>
    <w:p w14:paraId="2BFE4E43" w14:textId="77777777" w:rsidR="00021058" w:rsidRPr="00B30AF5" w:rsidRDefault="00021058" w:rsidP="002D4C0D">
      <w:pPr>
        <w:numPr>
          <w:ilvl w:val="0"/>
          <w:numId w:val="59"/>
        </w:numPr>
        <w:spacing w:after="0" w:line="240" w:lineRule="auto"/>
        <w:ind w:left="-284" w:firstLine="284"/>
        <w:contextualSpacing/>
        <w:jc w:val="both"/>
        <w:rPr>
          <w:rFonts w:ascii="Times New Roman" w:eastAsia="Times New Roman" w:hAnsi="Times New Roman" w:cs="Times New Roman"/>
          <w:sz w:val="28"/>
          <w:szCs w:val="28"/>
          <w:lang w:val="uk-UA" w:eastAsia="ru-RU"/>
        </w:rPr>
      </w:pPr>
      <w:r w:rsidRPr="00B30AF5">
        <w:rPr>
          <w:rFonts w:ascii="Times New Roman" w:eastAsia="Times New Roman" w:hAnsi="Times New Roman" w:cs="Times New Roman"/>
          <w:sz w:val="28"/>
          <w:szCs w:val="28"/>
          <w:lang w:val="uk-UA" w:eastAsia="ru-RU"/>
        </w:rPr>
        <w:t>в Дернівському  СБК  були проведені 89 заходів, в т.ч.</w:t>
      </w:r>
      <w:r>
        <w:rPr>
          <w:rFonts w:ascii="Times New Roman" w:eastAsia="Times New Roman" w:hAnsi="Times New Roman" w:cs="Times New Roman"/>
          <w:sz w:val="28"/>
          <w:szCs w:val="28"/>
          <w:lang w:val="uk-UA" w:eastAsia="ru-RU"/>
        </w:rPr>
        <w:t xml:space="preserve"> </w:t>
      </w:r>
      <w:r w:rsidRPr="00B30AF5">
        <w:rPr>
          <w:rFonts w:ascii="Times New Roman" w:eastAsia="Times New Roman" w:hAnsi="Times New Roman" w:cs="Times New Roman"/>
          <w:sz w:val="28"/>
          <w:szCs w:val="28"/>
          <w:lang w:val="uk-UA" w:eastAsia="ru-RU"/>
        </w:rPr>
        <w:t>взяли участь у благодійному ярмарку-продажу на підтримку ЗСУ, присвяченого до Дня міста Тростянець, продовжу</w:t>
      </w:r>
      <w:r>
        <w:rPr>
          <w:rFonts w:ascii="Times New Roman" w:eastAsia="Times New Roman" w:hAnsi="Times New Roman" w:cs="Times New Roman"/>
          <w:sz w:val="28"/>
          <w:szCs w:val="28"/>
          <w:lang w:val="uk-UA" w:eastAsia="ru-RU"/>
        </w:rPr>
        <w:t>ється</w:t>
      </w:r>
      <w:r w:rsidRPr="00B30AF5">
        <w:rPr>
          <w:rFonts w:ascii="Times New Roman" w:eastAsia="Times New Roman" w:hAnsi="Times New Roman" w:cs="Times New Roman"/>
          <w:sz w:val="28"/>
          <w:szCs w:val="28"/>
          <w:lang w:val="uk-UA" w:eastAsia="ru-RU"/>
        </w:rPr>
        <w:t xml:space="preserve"> плетіння маскувальних сіток для наших Захисників, які передано </w:t>
      </w:r>
      <w:r>
        <w:rPr>
          <w:rFonts w:ascii="Times New Roman" w:eastAsia="Times New Roman" w:hAnsi="Times New Roman" w:cs="Times New Roman"/>
          <w:sz w:val="28"/>
          <w:szCs w:val="28"/>
          <w:lang w:val="uk-UA" w:eastAsia="ru-RU"/>
        </w:rPr>
        <w:t>до</w:t>
      </w:r>
      <w:r w:rsidRPr="00B30AF5">
        <w:rPr>
          <w:rFonts w:ascii="Times New Roman" w:eastAsia="Times New Roman" w:hAnsi="Times New Roman" w:cs="Times New Roman"/>
          <w:sz w:val="28"/>
          <w:szCs w:val="28"/>
          <w:lang w:val="uk-UA" w:eastAsia="ru-RU"/>
        </w:rPr>
        <w:t xml:space="preserve"> Благодійн</w:t>
      </w:r>
      <w:r>
        <w:rPr>
          <w:rFonts w:ascii="Times New Roman" w:eastAsia="Times New Roman" w:hAnsi="Times New Roman" w:cs="Times New Roman"/>
          <w:sz w:val="28"/>
          <w:szCs w:val="28"/>
          <w:lang w:val="uk-UA" w:eastAsia="ru-RU"/>
        </w:rPr>
        <w:t>ого</w:t>
      </w:r>
      <w:r w:rsidRPr="00B30AF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ф</w:t>
      </w:r>
      <w:r w:rsidRPr="00B30AF5">
        <w:rPr>
          <w:rFonts w:ascii="Times New Roman" w:eastAsia="Times New Roman" w:hAnsi="Times New Roman" w:cs="Times New Roman"/>
          <w:sz w:val="28"/>
          <w:szCs w:val="28"/>
          <w:lang w:val="uk-UA" w:eastAsia="ru-RU"/>
        </w:rPr>
        <w:t>онд</w:t>
      </w:r>
      <w:r>
        <w:rPr>
          <w:rFonts w:ascii="Times New Roman" w:eastAsia="Times New Roman" w:hAnsi="Times New Roman" w:cs="Times New Roman"/>
          <w:sz w:val="28"/>
          <w:szCs w:val="28"/>
          <w:lang w:val="uk-UA" w:eastAsia="ru-RU"/>
        </w:rPr>
        <w:t>у</w:t>
      </w:r>
      <w:r w:rsidRPr="00B30AF5">
        <w:rPr>
          <w:rFonts w:ascii="Times New Roman" w:eastAsia="Times New Roman" w:hAnsi="Times New Roman" w:cs="Times New Roman"/>
          <w:sz w:val="28"/>
          <w:szCs w:val="28"/>
          <w:lang w:val="uk-UA" w:eastAsia="ru-RU"/>
        </w:rPr>
        <w:t xml:space="preserve"> «Людина Ольга Сумщина»</w:t>
      </w:r>
      <w:r>
        <w:rPr>
          <w:rFonts w:ascii="Times New Roman" w:eastAsia="Times New Roman" w:hAnsi="Times New Roman" w:cs="Times New Roman"/>
          <w:sz w:val="28"/>
          <w:szCs w:val="28"/>
          <w:lang w:val="uk-UA" w:eastAsia="ru-RU"/>
        </w:rPr>
        <w:t>;</w:t>
      </w:r>
    </w:p>
    <w:tbl>
      <w:tblPr>
        <w:tblW w:w="9723" w:type="dxa"/>
        <w:tblCellMar>
          <w:left w:w="0" w:type="dxa"/>
          <w:right w:w="0" w:type="dxa"/>
        </w:tblCellMar>
        <w:tblLook w:val="04A0" w:firstRow="1" w:lastRow="0" w:firstColumn="1" w:lastColumn="0" w:noHBand="0" w:noVBand="1"/>
      </w:tblPr>
      <w:tblGrid>
        <w:gridCol w:w="9723"/>
      </w:tblGrid>
      <w:tr w:rsidR="00021058" w:rsidRPr="00FE7F20" w14:paraId="5341969C" w14:textId="77777777" w:rsidTr="0012534C">
        <w:trPr>
          <w:trHeight w:val="393"/>
        </w:trPr>
        <w:tc>
          <w:tcPr>
            <w:tcW w:w="9723" w:type="dxa"/>
            <w:noWrap/>
            <w:tcMar>
              <w:top w:w="15" w:type="dxa"/>
              <w:left w:w="15" w:type="dxa"/>
              <w:bottom w:w="0" w:type="dxa"/>
              <w:right w:w="15" w:type="dxa"/>
            </w:tcMar>
            <w:vAlign w:val="center"/>
            <w:hideMark/>
          </w:tcPr>
          <w:p w14:paraId="560D31F0" w14:textId="77777777" w:rsidR="00021058" w:rsidRDefault="00021058" w:rsidP="0012534C">
            <w:pPr>
              <w:spacing w:after="0" w:line="276" w:lineRule="auto"/>
              <w:jc w:val="both"/>
              <w:rPr>
                <w:rFonts w:ascii="Times New Roman" w:eastAsia="Times New Roman" w:hAnsi="Times New Roman" w:cs="Times New Roman"/>
                <w:color w:val="000000"/>
                <w:sz w:val="28"/>
                <w:szCs w:val="28"/>
                <w:lang w:val="uk-UA" w:eastAsia="zh-CN"/>
              </w:rPr>
            </w:pPr>
            <w:r>
              <w:rPr>
                <w:rFonts w:ascii="Times New Roman" w:eastAsia="Times New Roman" w:hAnsi="Times New Roman" w:cs="Times New Roman"/>
                <w:sz w:val="28"/>
                <w:szCs w:val="28"/>
                <w:lang w:val="uk-UA" w:eastAsia="zh-CN"/>
              </w:rPr>
              <w:t xml:space="preserve">   в Дернівській сільській бібліотеці проведені 63 заходи;</w:t>
            </w:r>
            <w:r>
              <w:rPr>
                <w:rFonts w:ascii="Times New Roman" w:eastAsia="Times New Roman" w:hAnsi="Times New Roman" w:cs="Times New Roman"/>
                <w:color w:val="000000"/>
                <w:sz w:val="28"/>
                <w:szCs w:val="28"/>
                <w:lang w:val="uk-UA" w:eastAsia="zh-CN"/>
              </w:rPr>
              <w:t xml:space="preserve">     </w:t>
            </w:r>
          </w:p>
        </w:tc>
      </w:tr>
    </w:tbl>
    <w:p w14:paraId="163BB105" w14:textId="77777777" w:rsidR="00021058" w:rsidRDefault="00021058" w:rsidP="000210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sz w:val="28"/>
          <w:szCs w:val="28"/>
          <w:lang w:val="uk-UA" w:eastAsia="ru-RU"/>
        </w:rPr>
        <w:t>фірмою «Полтава-газ» забезпечено жителів старостату газовими балонами;</w:t>
      </w:r>
    </w:p>
    <w:p w14:paraId="0B02D833" w14:textId="77777777" w:rsidR="00021058" w:rsidRDefault="00021058" w:rsidP="000210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благодійним фондом  «Право на захист» в межах проекту ВНА </w:t>
      </w:r>
      <w:r>
        <w:rPr>
          <w:rFonts w:ascii="Times New Roman" w:eastAsia="Times New Roman" w:hAnsi="Times New Roman" w:cs="Times New Roman"/>
          <w:sz w:val="28"/>
          <w:szCs w:val="28"/>
          <w:lang w:eastAsia="ru-RU"/>
        </w:rPr>
        <w:t>Direct</w:t>
      </w:r>
      <w:r>
        <w:rPr>
          <w:rFonts w:ascii="Times New Roman" w:eastAsia="Times New Roman" w:hAnsi="Times New Roman" w:cs="Times New Roman"/>
          <w:sz w:val="28"/>
          <w:szCs w:val="28"/>
          <w:lang w:val="uk-UA" w:eastAsia="ru-RU"/>
        </w:rPr>
        <w:t xml:space="preserve"> мешканцям старостату були надані юридичні та психологічні послуги;</w:t>
      </w:r>
    </w:p>
    <w:p w14:paraId="072CC5AB" w14:textId="77777777" w:rsidR="00021058" w:rsidRDefault="00021058" w:rsidP="000210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благодійний фонд «</w:t>
      </w:r>
      <w:r>
        <w:rPr>
          <w:rFonts w:ascii="Times New Roman" w:eastAsia="Times New Roman" w:hAnsi="Times New Roman" w:cs="Times New Roman"/>
          <w:sz w:val="28"/>
          <w:szCs w:val="28"/>
          <w:lang w:eastAsia="ru-RU"/>
        </w:rPr>
        <w:t>GEM</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GLOBAL</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EMPOWERMENT</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MISSION</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UKRAINE</w:t>
      </w:r>
      <w:r>
        <w:rPr>
          <w:rFonts w:ascii="Times New Roman" w:eastAsia="Times New Roman" w:hAnsi="Times New Roman" w:cs="Times New Roman"/>
          <w:sz w:val="28"/>
          <w:szCs w:val="28"/>
          <w:lang w:val="uk-UA" w:eastAsia="ru-RU"/>
        </w:rPr>
        <w:t>, який діє у партнерстві з Фондом Говарда Дж. Баффетта, надав соціально незахищеним верствам населення, в т.ч. інвалідам всіх категорій та ВПО продуктові набори тривалого зберігання та насіннєвий матеріал;</w:t>
      </w:r>
    </w:p>
    <w:p w14:paraId="5BA7D9E1" w14:textId="77777777" w:rsidR="00021058" w:rsidRDefault="00021058" w:rsidP="000210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інвалідам всіх категорій міжнародна неурядова організація «</w:t>
      </w:r>
      <w:r>
        <w:rPr>
          <w:rFonts w:ascii="Times New Roman" w:eastAsia="Times New Roman" w:hAnsi="Times New Roman" w:cs="Times New Roman"/>
          <w:sz w:val="28"/>
          <w:szCs w:val="28"/>
          <w:lang w:eastAsia="ru-RU"/>
        </w:rPr>
        <w:t>MEDAIR</w:t>
      </w:r>
      <w:r>
        <w:rPr>
          <w:rFonts w:ascii="Times New Roman" w:eastAsia="Times New Roman" w:hAnsi="Times New Roman" w:cs="Times New Roman"/>
          <w:sz w:val="28"/>
          <w:szCs w:val="28"/>
          <w:lang w:val="uk-UA" w:eastAsia="ru-RU"/>
        </w:rPr>
        <w:t>» та міжнародний благодійний фонд АІСМ (Франція-Україна)  надали чергову допомогу у вигляді гігієнічних наборів, пластикових відер, швабр для вологого прибирання;</w:t>
      </w:r>
    </w:p>
    <w:p w14:paraId="515E85BF" w14:textId="77777777" w:rsidR="00021058" w:rsidRDefault="00021058" w:rsidP="000210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мешканці сіл Дернове та Рябівка разом з працівниками старостату, КУ «ЦНСП», сільської бібліотеки та СБК, КП «Чисте місто» провели 50 толок (приведені до належного стану дитячий майданчик, пам’ятник загиблим у ВВВ, автопавільон, узбіччя доріг, прилеглі території адмінбудівлі, СБК, бувшої лікарні та інше; </w:t>
      </w:r>
    </w:p>
    <w:p w14:paraId="323DD7A4" w14:textId="50BB4CC1" w:rsidR="00021058" w:rsidRDefault="00021058" w:rsidP="002D4C0D">
      <w:pPr>
        <w:numPr>
          <w:ilvl w:val="0"/>
          <w:numId w:val="59"/>
        </w:numPr>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КП «Екосервіс» здійснив підсипку дороги комунальної власності на вул. Всеволода Нестайка щебнем.  </w:t>
      </w:r>
    </w:p>
    <w:p w14:paraId="3C7C5F1B" w14:textId="0A59643B" w:rsidR="00382762" w:rsidRDefault="00382762" w:rsidP="00382762">
      <w:pPr>
        <w:spacing w:after="0" w:line="240" w:lineRule="auto"/>
        <w:contextualSpacing/>
        <w:jc w:val="both"/>
        <w:rPr>
          <w:rFonts w:ascii="Times New Roman" w:eastAsia="Times New Roman" w:hAnsi="Times New Roman" w:cs="Times New Roman"/>
          <w:sz w:val="28"/>
          <w:szCs w:val="28"/>
          <w:lang w:val="uk-UA" w:eastAsia="ru-RU"/>
        </w:rPr>
      </w:pPr>
    </w:p>
    <w:p w14:paraId="47EB2BB3" w14:textId="45B14061" w:rsidR="00801B44" w:rsidRDefault="006D798C" w:rsidP="00C831A5">
      <w:pPr>
        <w:pStyle w:val="a3"/>
        <w:spacing w:after="0" w:line="240" w:lineRule="auto"/>
        <w:ind w:left="360"/>
        <w:jc w:val="both"/>
        <w:rPr>
          <w:rFonts w:ascii="Times New Roman" w:hAnsi="Times New Roman"/>
          <w:sz w:val="28"/>
          <w:szCs w:val="28"/>
          <w:lang w:val="uk-UA"/>
        </w:rPr>
      </w:pPr>
      <w:r w:rsidRPr="00F86650">
        <w:rPr>
          <w:rFonts w:ascii="Times New Roman" w:eastAsia="Times New Roman" w:hAnsi="Times New Roman" w:cs="Times New Roman"/>
          <w:noProof/>
          <w:color w:val="000000"/>
          <w:sz w:val="18"/>
          <w:szCs w:val="28"/>
          <w:highlight w:val="yellow"/>
          <w:lang w:eastAsia="ru-RU"/>
        </w:rPr>
        <mc:AlternateContent>
          <mc:Choice Requires="wps">
            <w:drawing>
              <wp:anchor distT="45720" distB="45720" distL="114300" distR="114300" simplePos="0" relativeHeight="251636224" behindDoc="0" locked="0" layoutInCell="1" allowOverlap="1" wp14:anchorId="76D95026" wp14:editId="448F60FE">
                <wp:simplePos x="0" y="0"/>
                <wp:positionH relativeFrom="page">
                  <wp:posOffset>0</wp:posOffset>
                </wp:positionH>
                <wp:positionV relativeFrom="paragraph">
                  <wp:posOffset>309245</wp:posOffset>
                </wp:positionV>
                <wp:extent cx="7767955" cy="689610"/>
                <wp:effectExtent l="0" t="0" r="23495" b="15240"/>
                <wp:wrapSquare wrapText="bothSides"/>
                <wp:docPr id="57" name="Надпись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89610"/>
                        </a:xfrm>
                        <a:prstGeom prst="rect">
                          <a:avLst/>
                        </a:prstGeom>
                        <a:solidFill>
                          <a:srgbClr val="00B0F0"/>
                        </a:solidFill>
                        <a:ln w="9525">
                          <a:solidFill>
                            <a:srgbClr val="000000"/>
                          </a:solidFill>
                          <a:miter lim="800000"/>
                          <a:headEnd/>
                          <a:tailEnd/>
                        </a:ln>
                      </wps:spPr>
                      <wps:txbx>
                        <w:txbxContent>
                          <w:p w14:paraId="23956ED6" w14:textId="77777777" w:rsidR="008A7BEE" w:rsidRPr="001E20AA" w:rsidRDefault="008A7BEE" w:rsidP="00F95DBF">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5D8AD22" wp14:editId="5476CD70">
                                  <wp:extent cx="476885" cy="381635"/>
                                  <wp:effectExtent l="0" t="0" r="0" b="0"/>
                                  <wp:docPr id="183673595" name="Рисунок 18367359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МАРТИНІВСЬКИЙ С</w:t>
                            </w:r>
                            <w:r w:rsidRPr="001E20AA">
                              <w:rPr>
                                <w:rFonts w:ascii="Times New Roman" w:hAnsi="Times New Roman" w:cs="Times New Roman"/>
                                <w:b/>
                                <w:color w:val="FFFFFF"/>
                                <w:sz w:val="28"/>
                                <w:szCs w:val="28"/>
                              </w:rPr>
                              <w:t>ТАРОСТИНСЬКИЙ ОКРУГ</w:t>
                            </w:r>
                          </w:p>
                          <w:p w14:paraId="36C9CB41" w14:textId="77777777" w:rsidR="008A7BEE" w:rsidRPr="00D01A11" w:rsidRDefault="008A7BEE" w:rsidP="00F95DBF">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D95026" id="Надпись 57" o:spid="_x0000_s1078" type="#_x0000_t202" style="position:absolute;left:0;text-align:left;margin-left:0;margin-top:24.35pt;width:611.65pt;height:54.3pt;z-index:25163622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A2JSwIAAGAEAAAOAAAAZHJzL2Uyb0RvYy54bWysVM2O0zAQviPxDpbvNGnVn23UdLXbpQhp&#10;+ZEWHsB1nMbC8RjbbVJu3PcVeAcOHLjxCt03Yuy0pSwSB0QPlicz/mbm+2Y6u2xrRbbCOgk6p/1e&#10;SonQHAqp1zl9/2757IIS55kumAItcroTjl7Onz6ZNSYTA6hAFcISBNEua0xOK+9NliSOV6JmrgdG&#10;aHSWYGvm0bTrpLCsQfRaJYM0HScN2MJY4MI5/HrTOek84pel4P5NWTrhicop1ubjaeO5Cmcyn7Fs&#10;bZmpJD+Uwf6hippJjUlPUDfMM7Kx8g+oWnILDkrf41AnUJaSi9gDdtNPH3VzVzEjYi9IjjMnmtz/&#10;g+Wvt28tkUVORxNKNKtRo/2X/df9t/2P/feHzw/3BB3IUmNchsF3BsN9ew0tqh07duYW+AdHNCwq&#10;ptfiylpoKsEKrLIfXiZnTzscF0BWzSsoMBvbeIhAbWnrQCGSQhAd1dqdFBKtJxw/TibjyXQ0ooSj&#10;b3wxHfejhAnLjq+Ndf6FgJqES04tTkBEZ9tb50M1LDuGhGQOlCyWUqlo2PVqoSzZsjAt6XW6PKL/&#10;FqY0aXI6HQ1GHQF/gUjxFzl4lKmWHsdeyTqnFyHmMIiBtue6iEPpmVTdHUtW+sBjoK4j0berthNu&#10;cNRnBcUOmbXQjTmuJV4qsJ8oaXDEc+o+bpgVlKiXGtWZ9ofDsBPRGI4mAzTsuWd17mGaI1ROPSXd&#10;deG7PdoYK9cVZurmQcMVKlrKSHaQvqvqUD+OcdTgsHJhT87tGPXrj2H+EwAA//8DAFBLAwQUAAYA&#10;CAAAACEA/c5OU98AAAAIAQAADwAAAGRycy9kb3ducmV2LnhtbEyPwU7DMBBE70j8g7VI3KhDAjSE&#10;OFWFhOCCqhQu3DbxNomI15HttqFfj3uC26xmNfOmXM1mFAdyfrCs4HaRgCBurR64U/D58XKTg/AB&#10;WeNomRT8kIdVdXlRYqHtkWs6bEMnYgj7AhX0IUyFlL7tyaBf2Ik4ejvrDIZ4uk5qh8cYbkaZJsmD&#10;NDhwbOhxouee2u/t3ij4wrx2ab05ve5k+35aP26St0YqdX01r59ABJrD3zOc8SM6VJGpsXvWXowK&#10;4pCg4C5fgji7aZplIJqo7pcZyKqU/wdUvwAAAP//AwBQSwECLQAUAAYACAAAACEAtoM4kv4AAADh&#10;AQAAEwAAAAAAAAAAAAAAAAAAAAAAW0NvbnRlbnRfVHlwZXNdLnhtbFBLAQItABQABgAIAAAAIQA4&#10;/SH/1gAAAJQBAAALAAAAAAAAAAAAAAAAAC8BAABfcmVscy8ucmVsc1BLAQItABQABgAIAAAAIQCv&#10;AA2JSwIAAGAEAAAOAAAAAAAAAAAAAAAAAC4CAABkcnMvZTJvRG9jLnhtbFBLAQItABQABgAIAAAA&#10;IQD9zk5T3wAAAAgBAAAPAAAAAAAAAAAAAAAAAKUEAABkcnMvZG93bnJldi54bWxQSwUGAAAAAAQA&#10;BADzAAAAsQUAAAAA&#10;" fillcolor="#00b0f0">
                <v:textbox>
                  <w:txbxContent>
                    <w:p w14:paraId="23956ED6" w14:textId="77777777" w:rsidR="008A7BEE" w:rsidRPr="001E20AA" w:rsidRDefault="008A7BEE" w:rsidP="00F95DBF">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5D8AD22" wp14:editId="5476CD70">
                            <wp:extent cx="476885" cy="381635"/>
                            <wp:effectExtent l="0" t="0" r="0" b="0"/>
                            <wp:docPr id="183673595" name="Рисунок 18367359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МАРТИНІВСЬКИЙ С</w:t>
                      </w:r>
                      <w:r w:rsidRPr="001E20AA">
                        <w:rPr>
                          <w:rFonts w:ascii="Times New Roman" w:hAnsi="Times New Roman" w:cs="Times New Roman"/>
                          <w:b/>
                          <w:color w:val="FFFFFF"/>
                          <w:sz w:val="28"/>
                          <w:szCs w:val="28"/>
                        </w:rPr>
                        <w:t>ТАРОСТИНСЬКИЙ ОКРУГ</w:t>
                      </w:r>
                    </w:p>
                    <w:p w14:paraId="36C9CB41" w14:textId="77777777" w:rsidR="008A7BEE" w:rsidRPr="00D01A11" w:rsidRDefault="008A7BEE" w:rsidP="00F95DBF">
                      <w:pPr>
                        <w:widowControl w:val="0"/>
                        <w:autoSpaceDE w:val="0"/>
                        <w:autoSpaceDN w:val="0"/>
                        <w:adjustRightInd w:val="0"/>
                        <w:rPr>
                          <w:color w:val="FFFFFF"/>
                          <w:lang w:val="uk-UA"/>
                        </w:rPr>
                      </w:pPr>
                    </w:p>
                  </w:txbxContent>
                </v:textbox>
                <w10:wrap type="square" anchorx="page"/>
              </v:shape>
            </w:pict>
          </mc:Fallback>
        </mc:AlternateContent>
      </w:r>
      <w:r w:rsidR="00B91FF7">
        <w:rPr>
          <w:rFonts w:ascii="Times New Roman" w:hAnsi="Times New Roman"/>
          <w:sz w:val="28"/>
          <w:szCs w:val="28"/>
          <w:lang w:val="uk-UA"/>
        </w:rPr>
        <w:t xml:space="preserve"> </w:t>
      </w:r>
    </w:p>
    <w:p w14:paraId="41364F53" w14:textId="77777777" w:rsidR="00DE21EA" w:rsidRPr="00A67719" w:rsidRDefault="00B91FF7" w:rsidP="00DE21EA">
      <w:pPr>
        <w:pStyle w:val="af2"/>
        <w:ind w:firstLine="708"/>
        <w:jc w:val="both"/>
        <w:rPr>
          <w:rFonts w:ascii="Times New Roman" w:hAnsi="Times New Roman"/>
          <w:color w:val="FF0000"/>
          <w:sz w:val="28"/>
          <w:szCs w:val="28"/>
          <w:lang w:val="uk-UA"/>
        </w:rPr>
      </w:pPr>
      <w:r>
        <w:rPr>
          <w:rFonts w:ascii="Times New Roman" w:hAnsi="Times New Roman"/>
          <w:sz w:val="28"/>
          <w:szCs w:val="28"/>
          <w:lang w:val="uk-UA"/>
        </w:rPr>
        <w:t xml:space="preserve"> </w:t>
      </w:r>
      <w:r w:rsidR="00DE21EA" w:rsidRPr="008C101E">
        <w:rPr>
          <w:rFonts w:ascii="Times New Roman" w:hAnsi="Times New Roman"/>
          <w:sz w:val="28"/>
          <w:szCs w:val="28"/>
          <w:lang w:val="uk-UA"/>
        </w:rPr>
        <w:t>До складу Мартинівського старостинського округу входять  села Мартинівка, Золотарівка,  Артемо – Растівка. Загальна кількість зареєстрованих  на даній території осіб с</w:t>
      </w:r>
      <w:r w:rsidR="00DE21EA">
        <w:rPr>
          <w:rFonts w:ascii="Times New Roman" w:hAnsi="Times New Roman"/>
          <w:sz w:val="28"/>
          <w:szCs w:val="28"/>
          <w:lang w:val="uk-UA"/>
        </w:rPr>
        <w:t>т</w:t>
      </w:r>
      <w:r w:rsidR="00DE21EA" w:rsidRPr="008C101E">
        <w:rPr>
          <w:rFonts w:ascii="Times New Roman" w:hAnsi="Times New Roman"/>
          <w:sz w:val="28"/>
          <w:szCs w:val="28"/>
          <w:lang w:val="uk-UA"/>
        </w:rPr>
        <w:t>аном на 01.01.202</w:t>
      </w:r>
      <w:r w:rsidR="00DE21EA">
        <w:rPr>
          <w:rFonts w:ascii="Times New Roman" w:hAnsi="Times New Roman"/>
          <w:sz w:val="28"/>
          <w:szCs w:val="28"/>
          <w:lang w:val="uk-UA"/>
        </w:rPr>
        <w:t xml:space="preserve">5 року становить </w:t>
      </w:r>
      <w:r w:rsidR="00DE21EA" w:rsidRPr="008C101E">
        <w:rPr>
          <w:rFonts w:ascii="Times New Roman" w:hAnsi="Times New Roman"/>
          <w:sz w:val="28"/>
          <w:szCs w:val="28"/>
          <w:lang w:val="uk-UA"/>
        </w:rPr>
        <w:t>-</w:t>
      </w:r>
      <w:r w:rsidR="00DE21EA" w:rsidRPr="00261EDB">
        <w:rPr>
          <w:rFonts w:ascii="Times New Roman" w:hAnsi="Times New Roman"/>
          <w:sz w:val="28"/>
          <w:szCs w:val="28"/>
          <w:lang w:val="uk-UA"/>
        </w:rPr>
        <w:t>31</w:t>
      </w:r>
      <w:r w:rsidR="00DE21EA">
        <w:rPr>
          <w:rFonts w:ascii="Times New Roman" w:hAnsi="Times New Roman"/>
          <w:sz w:val="28"/>
          <w:szCs w:val="28"/>
          <w:lang w:val="uk-UA"/>
        </w:rPr>
        <w:t>1</w:t>
      </w:r>
      <w:r w:rsidR="00DE21EA" w:rsidRPr="00261EDB">
        <w:rPr>
          <w:rFonts w:ascii="Times New Roman" w:hAnsi="Times New Roman"/>
          <w:sz w:val="28"/>
          <w:szCs w:val="28"/>
          <w:lang w:val="uk-UA"/>
        </w:rPr>
        <w:t>.</w:t>
      </w:r>
    </w:p>
    <w:p w14:paraId="5B8DEE87" w14:textId="77777777" w:rsidR="00DE21EA" w:rsidRPr="006D771B" w:rsidRDefault="00DE21EA" w:rsidP="00DE21EA">
      <w:pPr>
        <w:pStyle w:val="af2"/>
        <w:jc w:val="both"/>
        <w:rPr>
          <w:rFonts w:ascii="Times New Roman" w:hAnsi="Times New Roman"/>
          <w:b/>
          <w:bCs/>
          <w:i/>
          <w:iCs/>
          <w:sz w:val="28"/>
          <w:szCs w:val="28"/>
          <w:lang w:val="uk-UA"/>
        </w:rPr>
      </w:pPr>
      <w:r w:rsidRPr="008C101E">
        <w:rPr>
          <w:rFonts w:ascii="Times New Roman" w:hAnsi="Times New Roman"/>
          <w:sz w:val="28"/>
          <w:szCs w:val="28"/>
          <w:lang w:val="uk-UA"/>
        </w:rPr>
        <w:tab/>
      </w:r>
      <w:r w:rsidRPr="006D771B">
        <w:rPr>
          <w:rFonts w:ascii="Times New Roman" w:hAnsi="Times New Roman"/>
          <w:b/>
          <w:bCs/>
          <w:i/>
          <w:iCs/>
          <w:sz w:val="28"/>
          <w:szCs w:val="28"/>
          <w:lang w:val="uk-UA"/>
        </w:rPr>
        <w:t xml:space="preserve">На території старостинського округу працює: </w:t>
      </w:r>
    </w:p>
    <w:p w14:paraId="6F04A6E7" w14:textId="77777777" w:rsidR="00DE21EA" w:rsidRDefault="00DE21EA" w:rsidP="00DE21EA">
      <w:pPr>
        <w:pStyle w:val="af2"/>
        <w:numPr>
          <w:ilvl w:val="0"/>
          <w:numId w:val="28"/>
        </w:numPr>
        <w:jc w:val="both"/>
        <w:rPr>
          <w:rFonts w:ascii="Times New Roman" w:hAnsi="Times New Roman"/>
          <w:sz w:val="28"/>
          <w:szCs w:val="28"/>
          <w:lang w:val="uk-UA"/>
        </w:rPr>
      </w:pPr>
      <w:r w:rsidRPr="008C101E">
        <w:rPr>
          <w:rFonts w:ascii="Times New Roman" w:hAnsi="Times New Roman"/>
          <w:sz w:val="28"/>
          <w:szCs w:val="28"/>
          <w:lang w:val="uk-UA"/>
        </w:rPr>
        <w:t>Мартинівський сільський будинок культури та бібліотека</w:t>
      </w:r>
      <w:r>
        <w:rPr>
          <w:rFonts w:ascii="Times New Roman" w:hAnsi="Times New Roman"/>
          <w:sz w:val="28"/>
          <w:szCs w:val="28"/>
          <w:lang w:val="uk-UA"/>
        </w:rPr>
        <w:t>;</w:t>
      </w:r>
    </w:p>
    <w:p w14:paraId="2083E168" w14:textId="77777777" w:rsidR="00DE21EA" w:rsidRDefault="00DE21EA" w:rsidP="00DE21EA">
      <w:pPr>
        <w:pStyle w:val="af2"/>
        <w:numPr>
          <w:ilvl w:val="0"/>
          <w:numId w:val="28"/>
        </w:numPr>
        <w:jc w:val="both"/>
        <w:rPr>
          <w:rFonts w:ascii="Times New Roman" w:hAnsi="Times New Roman"/>
          <w:sz w:val="28"/>
          <w:szCs w:val="28"/>
          <w:lang w:val="uk-UA"/>
        </w:rPr>
      </w:pPr>
      <w:r w:rsidRPr="008C101E">
        <w:rPr>
          <w:rFonts w:ascii="Times New Roman" w:hAnsi="Times New Roman"/>
          <w:sz w:val="28"/>
          <w:szCs w:val="28"/>
          <w:lang w:val="uk-UA"/>
        </w:rPr>
        <w:t xml:space="preserve">фельдшерський пункт </w:t>
      </w:r>
      <w:r>
        <w:rPr>
          <w:rFonts w:ascii="Times New Roman" w:hAnsi="Times New Roman"/>
          <w:sz w:val="28"/>
          <w:szCs w:val="28"/>
          <w:lang w:val="uk-UA"/>
        </w:rPr>
        <w:t xml:space="preserve">с. </w:t>
      </w:r>
      <w:r w:rsidRPr="008C101E">
        <w:rPr>
          <w:rFonts w:ascii="Times New Roman" w:hAnsi="Times New Roman"/>
          <w:sz w:val="28"/>
          <w:szCs w:val="28"/>
          <w:lang w:val="uk-UA"/>
        </w:rPr>
        <w:t>Мартинівка</w:t>
      </w:r>
      <w:r>
        <w:rPr>
          <w:rFonts w:ascii="Times New Roman" w:hAnsi="Times New Roman"/>
          <w:sz w:val="28"/>
          <w:szCs w:val="28"/>
          <w:lang w:val="uk-UA"/>
        </w:rPr>
        <w:t>;</w:t>
      </w:r>
    </w:p>
    <w:p w14:paraId="7E6B256C" w14:textId="77777777" w:rsidR="00DE21EA" w:rsidRPr="00C72641" w:rsidRDefault="00DE21EA" w:rsidP="00DE21EA">
      <w:pPr>
        <w:pStyle w:val="a3"/>
        <w:numPr>
          <w:ilvl w:val="0"/>
          <w:numId w:val="28"/>
        </w:numPr>
        <w:shd w:val="clear" w:color="auto" w:fill="FFFFFF"/>
        <w:spacing w:after="0" w:line="240" w:lineRule="auto"/>
        <w:ind w:left="0" w:firstLine="360"/>
        <w:jc w:val="both"/>
        <w:rPr>
          <w:rFonts w:ascii="Times New Roman" w:hAnsi="Times New Roman" w:cs="Times New Roman"/>
          <w:color w:val="050505"/>
          <w:sz w:val="28"/>
          <w:szCs w:val="28"/>
          <w:u w:val="single"/>
        </w:rPr>
      </w:pPr>
      <w:r w:rsidRPr="00913010">
        <w:rPr>
          <w:rFonts w:ascii="Times New Roman" w:hAnsi="Times New Roman" w:cs="Times New Roman"/>
          <w:color w:val="000000"/>
          <w:sz w:val="28"/>
          <w:szCs w:val="28"/>
          <w:lang w:val="uk-UA"/>
        </w:rPr>
        <w:t xml:space="preserve">1 приватний магазин «Продукти» в  с. Мартинівка та пересувна торгівля </w:t>
      </w:r>
      <w:r w:rsidRPr="00C72641">
        <w:rPr>
          <w:rFonts w:ascii="Times New Roman" w:hAnsi="Times New Roman" w:cs="Times New Roman"/>
          <w:color w:val="000000"/>
          <w:sz w:val="28"/>
          <w:szCs w:val="28"/>
          <w:u w:val="single"/>
          <w:lang w:val="uk-UA"/>
        </w:rPr>
        <w:t>автолавками;</w:t>
      </w:r>
    </w:p>
    <w:p w14:paraId="6F87ADD9" w14:textId="77777777" w:rsidR="00DE21EA" w:rsidRPr="00B5177C" w:rsidRDefault="00DE21EA" w:rsidP="00DE21EA">
      <w:pPr>
        <w:numPr>
          <w:ilvl w:val="0"/>
          <w:numId w:val="28"/>
        </w:numPr>
        <w:shd w:val="clear" w:color="auto" w:fill="FFFFFF"/>
        <w:spacing w:after="0" w:line="240" w:lineRule="auto"/>
        <w:ind w:left="0" w:firstLine="360"/>
        <w:jc w:val="both"/>
        <w:rPr>
          <w:rFonts w:ascii="Times New Roman" w:hAnsi="Times New Roman" w:cs="Times New Roman"/>
          <w:color w:val="050505"/>
          <w:sz w:val="28"/>
          <w:szCs w:val="28"/>
          <w:lang w:val="uk-UA"/>
        </w:rPr>
      </w:pPr>
      <w:r w:rsidRPr="00C72641">
        <w:rPr>
          <w:rFonts w:ascii="Times New Roman" w:hAnsi="Times New Roman" w:cs="Times New Roman"/>
          <w:color w:val="050505"/>
          <w:sz w:val="28"/>
          <w:szCs w:val="28"/>
          <w:u w:val="single"/>
          <w:lang w:val="uk-UA"/>
        </w:rPr>
        <w:t>1 раз на місяць</w:t>
      </w:r>
      <w:r w:rsidRPr="00B5177C">
        <w:rPr>
          <w:rFonts w:ascii="Times New Roman" w:hAnsi="Times New Roman" w:cs="Times New Roman"/>
          <w:color w:val="050505"/>
          <w:sz w:val="28"/>
          <w:szCs w:val="28"/>
          <w:lang w:val="uk-UA"/>
        </w:rPr>
        <w:t xml:space="preserve"> обслуговує жителів громади КУ </w:t>
      </w:r>
      <w:r>
        <w:rPr>
          <w:rFonts w:ascii="Times New Roman" w:hAnsi="Times New Roman" w:cs="Times New Roman"/>
          <w:color w:val="050505"/>
          <w:sz w:val="28"/>
          <w:szCs w:val="28"/>
          <w:lang w:val="uk-UA"/>
        </w:rPr>
        <w:t xml:space="preserve"> ТМР </w:t>
      </w:r>
      <w:r w:rsidRPr="00B5177C">
        <w:rPr>
          <w:rFonts w:ascii="Times New Roman" w:hAnsi="Times New Roman" w:cs="Times New Roman"/>
          <w:color w:val="050505"/>
          <w:sz w:val="28"/>
          <w:szCs w:val="28"/>
          <w:lang w:val="uk-UA"/>
        </w:rPr>
        <w:t>"Центр надання соціальних послуг" (послуги перукаря</w:t>
      </w:r>
      <w:r>
        <w:rPr>
          <w:rFonts w:ascii="Times New Roman" w:hAnsi="Times New Roman" w:cs="Times New Roman"/>
          <w:color w:val="050505"/>
          <w:sz w:val="28"/>
          <w:szCs w:val="28"/>
          <w:lang w:val="uk-UA"/>
        </w:rPr>
        <w:t>);</w:t>
      </w:r>
    </w:p>
    <w:p w14:paraId="4325435C" w14:textId="77777777" w:rsidR="00DE21EA" w:rsidRPr="003C021D" w:rsidRDefault="00DE21EA" w:rsidP="00DE21EA">
      <w:pPr>
        <w:numPr>
          <w:ilvl w:val="0"/>
          <w:numId w:val="28"/>
        </w:numPr>
        <w:shd w:val="clear" w:color="auto" w:fill="FFFFFF"/>
        <w:spacing w:after="0" w:line="240" w:lineRule="auto"/>
        <w:ind w:left="0" w:firstLine="360"/>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 xml:space="preserve">1 </w:t>
      </w:r>
      <w:r w:rsidRPr="00B5177C">
        <w:rPr>
          <w:rFonts w:ascii="Times New Roman" w:hAnsi="Times New Roman" w:cs="Times New Roman"/>
          <w:color w:val="050505"/>
          <w:sz w:val="28"/>
          <w:szCs w:val="28"/>
          <w:lang w:val="uk-UA"/>
        </w:rPr>
        <w:t xml:space="preserve">раз на тиждень надає послуги </w:t>
      </w:r>
      <w:r>
        <w:rPr>
          <w:rFonts w:ascii="Times New Roman" w:hAnsi="Times New Roman" w:cs="Times New Roman"/>
          <w:color w:val="050505"/>
          <w:sz w:val="28"/>
          <w:szCs w:val="28"/>
          <w:lang w:val="uk-UA"/>
        </w:rPr>
        <w:t>вразливим</w:t>
      </w:r>
      <w:r w:rsidRPr="00B5177C">
        <w:rPr>
          <w:rFonts w:ascii="Times New Roman" w:hAnsi="Times New Roman" w:cs="Times New Roman"/>
          <w:color w:val="050505"/>
          <w:sz w:val="28"/>
          <w:szCs w:val="28"/>
          <w:lang w:val="uk-UA"/>
        </w:rPr>
        <w:t xml:space="preserve"> верстам населення</w:t>
      </w:r>
      <w:r w:rsidRPr="00905B45">
        <w:rPr>
          <w:rFonts w:ascii="Times New Roman" w:hAnsi="Times New Roman" w:cs="Times New Roman"/>
          <w:color w:val="050505"/>
          <w:sz w:val="28"/>
          <w:szCs w:val="28"/>
          <w:lang w:val="uk-UA"/>
        </w:rPr>
        <w:t xml:space="preserve"> </w:t>
      </w:r>
      <w:r w:rsidRPr="00B5177C">
        <w:rPr>
          <w:rFonts w:ascii="Times New Roman" w:hAnsi="Times New Roman" w:cs="Times New Roman"/>
          <w:color w:val="050505"/>
          <w:sz w:val="28"/>
          <w:szCs w:val="28"/>
          <w:lang w:val="uk-UA"/>
        </w:rPr>
        <w:t>соціальний працівник</w:t>
      </w:r>
      <w:r>
        <w:rPr>
          <w:rFonts w:ascii="Times New Roman" w:hAnsi="Times New Roman" w:cs="Times New Roman"/>
          <w:color w:val="050505"/>
          <w:sz w:val="28"/>
          <w:szCs w:val="28"/>
          <w:lang w:val="uk-UA"/>
        </w:rPr>
        <w:t>.</w:t>
      </w:r>
    </w:p>
    <w:p w14:paraId="0795FF0F" w14:textId="77777777" w:rsidR="00DE21EA" w:rsidRPr="008C101E" w:rsidRDefault="00DE21EA" w:rsidP="00DE21EA">
      <w:pPr>
        <w:pStyle w:val="af2"/>
        <w:ind w:firstLine="708"/>
        <w:jc w:val="both"/>
        <w:rPr>
          <w:rFonts w:ascii="Times New Roman" w:hAnsi="Times New Roman"/>
          <w:sz w:val="28"/>
          <w:szCs w:val="28"/>
          <w:lang w:val="uk-UA"/>
        </w:rPr>
      </w:pPr>
      <w:r w:rsidRPr="008C101E">
        <w:rPr>
          <w:rFonts w:ascii="Times New Roman" w:hAnsi="Times New Roman"/>
          <w:sz w:val="28"/>
          <w:szCs w:val="28"/>
          <w:lang w:val="uk-UA"/>
        </w:rPr>
        <w:t xml:space="preserve">В адміністрації Мартинівського старостинського округу працює </w:t>
      </w:r>
      <w:r>
        <w:rPr>
          <w:rFonts w:ascii="Times New Roman" w:hAnsi="Times New Roman"/>
          <w:sz w:val="28"/>
          <w:szCs w:val="28"/>
          <w:lang w:val="uk-UA"/>
        </w:rPr>
        <w:t>3</w:t>
      </w:r>
      <w:r w:rsidRPr="008C101E">
        <w:rPr>
          <w:rFonts w:ascii="Times New Roman" w:hAnsi="Times New Roman"/>
          <w:sz w:val="28"/>
          <w:szCs w:val="28"/>
          <w:lang w:val="uk-UA"/>
        </w:rPr>
        <w:t xml:space="preserve"> особи: староста, діловод, прибиральник службових приміщень</w:t>
      </w:r>
      <w:r>
        <w:rPr>
          <w:rFonts w:ascii="Times New Roman" w:hAnsi="Times New Roman"/>
          <w:sz w:val="28"/>
          <w:szCs w:val="28"/>
          <w:lang w:val="uk-UA"/>
        </w:rPr>
        <w:t>,</w:t>
      </w:r>
      <w:r w:rsidRPr="008B26F7">
        <w:rPr>
          <w:rFonts w:ascii="Times New Roman" w:hAnsi="Times New Roman"/>
          <w:sz w:val="28"/>
          <w:szCs w:val="28"/>
          <w:lang w:val="uk-UA"/>
        </w:rPr>
        <w:t xml:space="preserve"> </w:t>
      </w:r>
      <w:r w:rsidRPr="008C101E">
        <w:rPr>
          <w:rFonts w:ascii="Times New Roman" w:hAnsi="Times New Roman"/>
          <w:sz w:val="28"/>
          <w:szCs w:val="28"/>
          <w:lang w:val="uk-UA"/>
        </w:rPr>
        <w:t>опалювач</w:t>
      </w:r>
      <w:r>
        <w:rPr>
          <w:rFonts w:ascii="Times New Roman" w:hAnsi="Times New Roman"/>
          <w:sz w:val="28"/>
          <w:szCs w:val="28"/>
          <w:lang w:val="uk-UA"/>
        </w:rPr>
        <w:t xml:space="preserve"> (сезонно).</w:t>
      </w:r>
    </w:p>
    <w:p w14:paraId="2066A5BD" w14:textId="77777777" w:rsidR="00DE21EA" w:rsidRDefault="00DE21EA" w:rsidP="00DE21EA">
      <w:pPr>
        <w:pStyle w:val="af2"/>
        <w:ind w:firstLine="708"/>
        <w:jc w:val="both"/>
        <w:rPr>
          <w:rFonts w:ascii="Times New Roman" w:hAnsi="Times New Roman"/>
          <w:color w:val="FF0000"/>
          <w:sz w:val="28"/>
          <w:szCs w:val="28"/>
          <w:lang w:val="uk-UA"/>
        </w:rPr>
      </w:pPr>
      <w:r w:rsidRPr="008C101E">
        <w:rPr>
          <w:rFonts w:ascii="Times New Roman" w:hAnsi="Times New Roman"/>
          <w:sz w:val="28"/>
          <w:szCs w:val="28"/>
          <w:lang w:val="uk-UA"/>
        </w:rPr>
        <w:t>За 202</w:t>
      </w:r>
      <w:r>
        <w:rPr>
          <w:rFonts w:ascii="Times New Roman" w:hAnsi="Times New Roman"/>
          <w:sz w:val="28"/>
          <w:szCs w:val="28"/>
          <w:lang w:val="uk-UA"/>
        </w:rPr>
        <w:t>4</w:t>
      </w:r>
      <w:r w:rsidRPr="008C101E">
        <w:rPr>
          <w:rFonts w:ascii="Times New Roman" w:hAnsi="Times New Roman"/>
          <w:sz w:val="28"/>
          <w:szCs w:val="28"/>
          <w:lang w:val="uk-UA"/>
        </w:rPr>
        <w:t xml:space="preserve"> рік з різних питань було здійснено прийом </w:t>
      </w:r>
      <w:r>
        <w:rPr>
          <w:rFonts w:ascii="Times New Roman" w:hAnsi="Times New Roman"/>
          <w:sz w:val="28"/>
          <w:szCs w:val="28"/>
          <w:lang w:val="uk-UA"/>
        </w:rPr>
        <w:t xml:space="preserve">232 </w:t>
      </w:r>
      <w:r w:rsidRPr="008C101E">
        <w:rPr>
          <w:rFonts w:ascii="Times New Roman" w:hAnsi="Times New Roman"/>
          <w:color w:val="000000" w:themeColor="text1"/>
          <w:sz w:val="28"/>
          <w:szCs w:val="28"/>
          <w:lang w:val="uk-UA"/>
        </w:rPr>
        <w:t xml:space="preserve">громадян, видано довідок – </w:t>
      </w:r>
      <w:r>
        <w:rPr>
          <w:rFonts w:ascii="Times New Roman" w:hAnsi="Times New Roman"/>
          <w:sz w:val="28"/>
          <w:szCs w:val="28"/>
          <w:lang w:val="uk-UA"/>
        </w:rPr>
        <w:t>54.</w:t>
      </w:r>
      <w:r w:rsidRPr="00A67719">
        <w:rPr>
          <w:rFonts w:ascii="Times New Roman" w:hAnsi="Times New Roman"/>
          <w:color w:val="FF0000"/>
          <w:sz w:val="28"/>
          <w:szCs w:val="28"/>
          <w:lang w:val="uk-UA"/>
        </w:rPr>
        <w:t xml:space="preserve"> </w:t>
      </w:r>
    </w:p>
    <w:p w14:paraId="1CF0FB7C" w14:textId="77777777" w:rsidR="00DE21EA" w:rsidRPr="00913010" w:rsidRDefault="00DE21EA" w:rsidP="00DE21EA">
      <w:pPr>
        <w:pStyle w:val="aa"/>
        <w:spacing w:before="0" w:beforeAutospacing="0" w:after="0" w:afterAutospacing="0"/>
        <w:ind w:firstLine="709"/>
        <w:jc w:val="both"/>
        <w:rPr>
          <w:color w:val="000000"/>
          <w:sz w:val="28"/>
          <w:szCs w:val="28"/>
          <w:lang w:val="uk-UA"/>
        </w:rPr>
      </w:pPr>
      <w:r w:rsidRPr="002B708C">
        <w:rPr>
          <w:sz w:val="28"/>
          <w:szCs w:val="28"/>
          <w:lang w:val="uk-UA"/>
        </w:rPr>
        <w:t>Всі  звернення, що надійшли до старостинського округу не залишилися без уваги, були розглянуті в установлені законом строки, всім заявникам надано відповіді або роз’яснення.</w:t>
      </w:r>
    </w:p>
    <w:p w14:paraId="63EC83E2" w14:textId="77777777" w:rsidR="00DE21EA" w:rsidRPr="00913010" w:rsidRDefault="00DE21EA" w:rsidP="00DE21EA">
      <w:pPr>
        <w:tabs>
          <w:tab w:val="left" w:pos="709"/>
          <w:tab w:val="right" w:pos="9355"/>
        </w:tabs>
        <w:spacing w:after="0" w:line="240" w:lineRule="auto"/>
        <w:jc w:val="both"/>
        <w:rPr>
          <w:rFonts w:ascii="Times New Roman" w:hAnsi="Times New Roman" w:cs="Times New Roman"/>
          <w:color w:val="000000"/>
          <w:sz w:val="28"/>
          <w:szCs w:val="28"/>
          <w:lang w:val="uk-UA"/>
        </w:rPr>
      </w:pPr>
      <w:r w:rsidRPr="008C101E">
        <w:rPr>
          <w:rFonts w:ascii="Times New Roman" w:hAnsi="Times New Roman" w:cs="Times New Roman"/>
          <w:color w:val="000000"/>
          <w:sz w:val="28"/>
          <w:szCs w:val="28"/>
          <w:lang w:val="uk-UA"/>
        </w:rPr>
        <w:tab/>
        <w:t xml:space="preserve">У зв’язку  із веденням військових дій на території нашої держави, окупацію, в якій знаходилася Тростянецька громада, руйнівні наслідки бойових дій на території в тому числі і Мартинівського старостинського округу, основна увага приділялася забезпеченню життєдіяльності громади в умовах військового стану.  </w:t>
      </w:r>
    </w:p>
    <w:p w14:paraId="038C6C04" w14:textId="77777777" w:rsidR="00DE21EA" w:rsidRDefault="00DE21EA" w:rsidP="00DE21EA">
      <w:pPr>
        <w:tabs>
          <w:tab w:val="left" w:pos="709"/>
          <w:tab w:val="right" w:pos="9355"/>
        </w:tabs>
        <w:spacing w:after="0" w:line="240" w:lineRule="auto"/>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ab/>
      </w:r>
      <w:r w:rsidRPr="002479B4">
        <w:rPr>
          <w:rFonts w:ascii="Times New Roman" w:eastAsia="Calibri" w:hAnsi="Times New Roman" w:cs="Times New Roman"/>
          <w:color w:val="000000"/>
          <w:sz w:val="28"/>
          <w:szCs w:val="28"/>
          <w:lang w:val="uk-UA"/>
        </w:rPr>
        <w:t>Протягом 202</w:t>
      </w:r>
      <w:r>
        <w:rPr>
          <w:rFonts w:ascii="Times New Roman" w:eastAsia="Calibri" w:hAnsi="Times New Roman" w:cs="Times New Roman"/>
          <w:color w:val="000000"/>
          <w:sz w:val="28"/>
          <w:szCs w:val="28"/>
          <w:lang w:val="uk-UA"/>
        </w:rPr>
        <w:t>4</w:t>
      </w:r>
      <w:r w:rsidRPr="002479B4">
        <w:rPr>
          <w:rFonts w:ascii="Times New Roman" w:eastAsia="Calibri" w:hAnsi="Times New Roman" w:cs="Times New Roman"/>
          <w:color w:val="000000"/>
          <w:sz w:val="28"/>
          <w:szCs w:val="28"/>
          <w:lang w:val="uk-UA"/>
        </w:rPr>
        <w:t xml:space="preserve"> року здійснювалось отримання та видача гуманітарної допомоги для пільгових категорій населення старостату</w:t>
      </w:r>
      <w:r>
        <w:rPr>
          <w:rFonts w:ascii="Times New Roman" w:eastAsia="Calibri" w:hAnsi="Times New Roman" w:cs="Times New Roman"/>
          <w:color w:val="000000"/>
          <w:sz w:val="28"/>
          <w:szCs w:val="28"/>
          <w:lang w:val="uk-UA"/>
        </w:rPr>
        <w:t>:</w:t>
      </w:r>
      <w:r w:rsidRPr="002479B4">
        <w:rPr>
          <w:rFonts w:ascii="Times New Roman" w:eastAsia="Calibri" w:hAnsi="Times New Roman" w:cs="Times New Roman"/>
          <w:color w:val="000000"/>
          <w:sz w:val="28"/>
          <w:szCs w:val="28"/>
          <w:lang w:val="uk-UA"/>
        </w:rPr>
        <w:t xml:space="preserve"> </w:t>
      </w:r>
      <w:r>
        <w:rPr>
          <w:rFonts w:ascii="Times New Roman" w:eastAsia="Calibri" w:hAnsi="Times New Roman" w:cs="Times New Roman"/>
          <w:color w:val="000000"/>
          <w:sz w:val="28"/>
          <w:szCs w:val="28"/>
          <w:lang w:val="uk-UA"/>
        </w:rPr>
        <w:t xml:space="preserve">засоби гігієни, </w:t>
      </w:r>
      <w:r w:rsidRPr="002479B4">
        <w:rPr>
          <w:rFonts w:ascii="Times New Roman" w:eastAsia="Calibri" w:hAnsi="Times New Roman" w:cs="Times New Roman"/>
          <w:color w:val="000000"/>
          <w:sz w:val="28"/>
          <w:szCs w:val="28"/>
          <w:lang w:val="uk-UA"/>
        </w:rPr>
        <w:t>продуктов</w:t>
      </w:r>
      <w:r>
        <w:rPr>
          <w:rFonts w:ascii="Times New Roman" w:eastAsia="Calibri" w:hAnsi="Times New Roman" w:cs="Times New Roman"/>
          <w:color w:val="000000"/>
          <w:sz w:val="28"/>
          <w:szCs w:val="28"/>
          <w:lang w:val="uk-UA"/>
        </w:rPr>
        <w:t>і</w:t>
      </w:r>
      <w:r w:rsidRPr="002479B4">
        <w:rPr>
          <w:rFonts w:ascii="Times New Roman" w:eastAsia="Calibri" w:hAnsi="Times New Roman" w:cs="Times New Roman"/>
          <w:color w:val="000000"/>
          <w:sz w:val="28"/>
          <w:szCs w:val="28"/>
          <w:lang w:val="uk-UA"/>
        </w:rPr>
        <w:t xml:space="preserve"> набор</w:t>
      </w:r>
      <w:r>
        <w:rPr>
          <w:rFonts w:ascii="Times New Roman" w:eastAsia="Calibri" w:hAnsi="Times New Roman" w:cs="Times New Roman"/>
          <w:color w:val="000000"/>
          <w:sz w:val="28"/>
          <w:szCs w:val="28"/>
          <w:lang w:val="uk-UA"/>
        </w:rPr>
        <w:t xml:space="preserve">и, </w:t>
      </w:r>
      <w:r w:rsidRPr="002479B4">
        <w:rPr>
          <w:rFonts w:ascii="Times New Roman" w:eastAsia="Calibri" w:hAnsi="Times New Roman" w:cs="Times New Roman"/>
          <w:color w:val="000000"/>
          <w:sz w:val="28"/>
          <w:szCs w:val="28"/>
          <w:lang w:val="uk-UA"/>
        </w:rPr>
        <w:t>реч</w:t>
      </w:r>
      <w:r>
        <w:rPr>
          <w:rFonts w:ascii="Times New Roman" w:eastAsia="Calibri" w:hAnsi="Times New Roman" w:cs="Times New Roman"/>
          <w:color w:val="000000"/>
          <w:sz w:val="28"/>
          <w:szCs w:val="28"/>
          <w:lang w:val="uk-UA"/>
        </w:rPr>
        <w:t>и першої необхідності, насіневий матеріал.</w:t>
      </w:r>
    </w:p>
    <w:p w14:paraId="3D18930B" w14:textId="77777777" w:rsidR="00DE21EA" w:rsidRDefault="00DE21EA" w:rsidP="00DE21EA">
      <w:pPr>
        <w:tabs>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ab/>
        <w:t>Постійно здійснюється в</w:t>
      </w:r>
      <w:r w:rsidRPr="005313F8">
        <w:rPr>
          <w:rFonts w:ascii="Times New Roman" w:hAnsi="Times New Roman" w:cs="Times New Roman"/>
          <w:color w:val="000000"/>
          <w:sz w:val="28"/>
          <w:szCs w:val="28"/>
          <w:lang w:val="uk-UA"/>
        </w:rPr>
        <w:t>едення військового обліку, нада</w:t>
      </w:r>
      <w:r>
        <w:rPr>
          <w:rFonts w:ascii="Times New Roman" w:hAnsi="Times New Roman" w:cs="Times New Roman"/>
          <w:color w:val="000000"/>
          <w:sz w:val="28"/>
          <w:szCs w:val="28"/>
          <w:lang w:val="uk-UA"/>
        </w:rPr>
        <w:t>ється</w:t>
      </w:r>
      <w:r w:rsidRPr="005313F8">
        <w:rPr>
          <w:rFonts w:ascii="Times New Roman" w:hAnsi="Times New Roman" w:cs="Times New Roman"/>
          <w:color w:val="000000"/>
          <w:sz w:val="28"/>
          <w:szCs w:val="28"/>
          <w:lang w:val="uk-UA"/>
        </w:rPr>
        <w:t xml:space="preserve"> оновлен</w:t>
      </w:r>
      <w:r>
        <w:rPr>
          <w:rFonts w:ascii="Times New Roman" w:hAnsi="Times New Roman" w:cs="Times New Roman"/>
          <w:color w:val="000000"/>
          <w:sz w:val="28"/>
          <w:szCs w:val="28"/>
          <w:lang w:val="uk-UA"/>
        </w:rPr>
        <w:t xml:space="preserve">а </w:t>
      </w:r>
      <w:r w:rsidRPr="005313F8">
        <w:rPr>
          <w:rFonts w:ascii="Times New Roman" w:hAnsi="Times New Roman" w:cs="Times New Roman"/>
          <w:color w:val="000000"/>
          <w:sz w:val="28"/>
          <w:szCs w:val="28"/>
          <w:lang w:val="uk-UA"/>
        </w:rPr>
        <w:t>інформаці</w:t>
      </w:r>
      <w:r>
        <w:rPr>
          <w:rFonts w:ascii="Times New Roman" w:hAnsi="Times New Roman" w:cs="Times New Roman"/>
          <w:color w:val="000000"/>
          <w:sz w:val="28"/>
          <w:szCs w:val="28"/>
          <w:lang w:val="uk-UA"/>
        </w:rPr>
        <w:t>я</w:t>
      </w:r>
      <w:r w:rsidRPr="005313F8">
        <w:rPr>
          <w:rFonts w:ascii="Times New Roman" w:hAnsi="Times New Roman" w:cs="Times New Roman"/>
          <w:color w:val="000000"/>
          <w:sz w:val="28"/>
          <w:szCs w:val="28"/>
          <w:lang w:val="uk-UA"/>
        </w:rPr>
        <w:t xml:space="preserve"> до першого відділення Охтирського РТЦК та СП в м. Тростянець</w:t>
      </w:r>
      <w:r>
        <w:rPr>
          <w:rFonts w:ascii="Times New Roman" w:hAnsi="Times New Roman" w:cs="Times New Roman"/>
          <w:color w:val="000000"/>
          <w:sz w:val="28"/>
          <w:szCs w:val="28"/>
          <w:lang w:val="uk-UA"/>
        </w:rPr>
        <w:t>.</w:t>
      </w:r>
    </w:p>
    <w:p w14:paraId="61E39CFB" w14:textId="089B06DC" w:rsidR="00DE21EA" w:rsidRDefault="00616C65" w:rsidP="00DE21EA">
      <w:pPr>
        <w:tabs>
          <w:tab w:val="left" w:pos="452"/>
          <w:tab w:val="left" w:pos="1425"/>
          <w:tab w:val="right" w:pos="9355"/>
        </w:tabs>
        <w:spacing w:after="0" w:line="240" w:lineRule="auto"/>
        <w:jc w:val="both"/>
        <w:rPr>
          <w:rFonts w:ascii="Times New Roman" w:hAnsi="Times New Roman" w:cs="Times New Roman"/>
          <w:b/>
          <w:bCs/>
          <w:iCs/>
          <w:sz w:val="28"/>
          <w:szCs w:val="28"/>
          <w:lang w:val="uk-UA"/>
        </w:rPr>
      </w:pPr>
      <w:r>
        <w:rPr>
          <w:rFonts w:ascii="Times New Roman" w:hAnsi="Times New Roman" w:cs="Times New Roman"/>
          <w:b/>
          <w:bCs/>
          <w:iCs/>
          <w:sz w:val="28"/>
          <w:szCs w:val="28"/>
          <w:lang w:val="uk-UA"/>
        </w:rPr>
        <w:t xml:space="preserve">        </w:t>
      </w:r>
      <w:r w:rsidR="00DE21EA" w:rsidRPr="003C021D">
        <w:rPr>
          <w:rFonts w:ascii="Times New Roman" w:hAnsi="Times New Roman" w:cs="Times New Roman"/>
          <w:b/>
          <w:bCs/>
          <w:iCs/>
          <w:sz w:val="28"/>
          <w:szCs w:val="28"/>
          <w:lang w:val="uk-UA"/>
        </w:rPr>
        <w:t xml:space="preserve">Впродовж 2024 року по старостату проведено наступні роботи  та послуги:   </w:t>
      </w:r>
    </w:p>
    <w:p w14:paraId="7E23098F" w14:textId="77777777" w:rsidR="00B60224" w:rsidRDefault="00DE21EA" w:rsidP="00616C65">
      <w:pPr>
        <w:tabs>
          <w:tab w:val="left" w:pos="452"/>
          <w:tab w:val="left" w:pos="1425"/>
          <w:tab w:val="right" w:pos="9355"/>
        </w:tabs>
        <w:spacing w:after="0" w:line="240" w:lineRule="auto"/>
        <w:jc w:val="both"/>
        <w:rPr>
          <w:rFonts w:ascii="Times New Roman" w:hAnsi="Times New Roman" w:cs="Times New Roman"/>
          <w:b/>
          <w:bCs/>
          <w:iCs/>
          <w:sz w:val="28"/>
          <w:szCs w:val="28"/>
          <w:lang w:val="uk-UA"/>
        </w:rPr>
      </w:pPr>
      <w:r w:rsidRPr="003C021D">
        <w:rPr>
          <w:rFonts w:ascii="Times New Roman" w:hAnsi="Times New Roman" w:cs="Times New Roman"/>
          <w:b/>
          <w:bCs/>
          <w:iCs/>
          <w:sz w:val="28"/>
          <w:szCs w:val="28"/>
          <w:lang w:val="uk-UA"/>
        </w:rPr>
        <w:t xml:space="preserve">                             </w:t>
      </w:r>
      <w:r w:rsidR="00616C65">
        <w:rPr>
          <w:rFonts w:ascii="Times New Roman" w:hAnsi="Times New Roman" w:cs="Times New Roman"/>
          <w:b/>
          <w:bCs/>
          <w:iCs/>
          <w:sz w:val="28"/>
          <w:szCs w:val="28"/>
          <w:lang w:val="uk-UA"/>
        </w:rPr>
        <w:t xml:space="preserve">                      </w:t>
      </w:r>
    </w:p>
    <w:p w14:paraId="44056DD1" w14:textId="4E2A9AB5" w:rsidR="00DE21EA" w:rsidRPr="00B5177C" w:rsidRDefault="00DE21EA" w:rsidP="00B60224">
      <w:pPr>
        <w:tabs>
          <w:tab w:val="left" w:pos="452"/>
          <w:tab w:val="left" w:pos="1425"/>
          <w:tab w:val="right" w:pos="9355"/>
        </w:tabs>
        <w:spacing w:after="0" w:line="240" w:lineRule="auto"/>
        <w:jc w:val="center"/>
        <w:rPr>
          <w:rFonts w:ascii="Times New Roman" w:hAnsi="Times New Roman" w:cs="Times New Roman"/>
          <w:b/>
          <w:bCs/>
          <w:color w:val="000000"/>
          <w:sz w:val="28"/>
          <w:szCs w:val="28"/>
          <w:lang w:val="uk-UA"/>
        </w:rPr>
      </w:pPr>
      <w:r w:rsidRPr="00B5177C">
        <w:rPr>
          <w:rFonts w:ascii="Times New Roman" w:hAnsi="Times New Roman" w:cs="Times New Roman"/>
          <w:b/>
          <w:bCs/>
          <w:color w:val="000000"/>
          <w:sz w:val="28"/>
          <w:szCs w:val="28"/>
          <w:lang w:val="uk-UA"/>
        </w:rPr>
        <w:t>ОХОРОНА ЗДОРОВ</w:t>
      </w:r>
      <w:r w:rsidRPr="009620C4">
        <w:rPr>
          <w:rFonts w:ascii="Times New Roman" w:hAnsi="Times New Roman" w:cs="Times New Roman"/>
          <w:b/>
          <w:bCs/>
          <w:color w:val="000000"/>
          <w:sz w:val="28"/>
          <w:szCs w:val="28"/>
          <w:lang w:val="uk-UA"/>
        </w:rPr>
        <w:t>’</w:t>
      </w:r>
      <w:r w:rsidRPr="00B5177C">
        <w:rPr>
          <w:rFonts w:ascii="Times New Roman" w:hAnsi="Times New Roman" w:cs="Times New Roman"/>
          <w:b/>
          <w:bCs/>
          <w:color w:val="000000"/>
          <w:sz w:val="28"/>
          <w:szCs w:val="28"/>
          <w:lang w:val="uk-UA"/>
        </w:rPr>
        <w:t>Я</w:t>
      </w:r>
    </w:p>
    <w:p w14:paraId="1F52C9DD" w14:textId="77777777" w:rsidR="00DE21EA" w:rsidRDefault="00DE21EA" w:rsidP="00DE21EA">
      <w:pPr>
        <w:pStyle w:val="aa"/>
        <w:spacing w:before="0" w:beforeAutospacing="0" w:after="0" w:afterAutospacing="0"/>
        <w:jc w:val="both"/>
        <w:rPr>
          <w:sz w:val="28"/>
          <w:szCs w:val="28"/>
          <w:lang w:val="uk-UA"/>
        </w:rPr>
      </w:pPr>
      <w:r>
        <w:rPr>
          <w:color w:val="000000"/>
          <w:sz w:val="28"/>
          <w:szCs w:val="28"/>
          <w:lang w:val="uk-UA"/>
        </w:rPr>
        <w:t>Мартинівський</w:t>
      </w:r>
      <w:r w:rsidRPr="00B5177C">
        <w:rPr>
          <w:color w:val="000000"/>
          <w:sz w:val="28"/>
          <w:szCs w:val="28"/>
          <w:lang w:val="uk-UA"/>
        </w:rPr>
        <w:t xml:space="preserve"> ФП </w:t>
      </w:r>
      <w:r w:rsidRPr="00B5177C">
        <w:rPr>
          <w:rFonts w:eastAsiaTheme="minorEastAsia"/>
          <w:color w:val="000000" w:themeColor="text1"/>
          <w:kern w:val="24"/>
          <w:sz w:val="28"/>
          <w:szCs w:val="28"/>
          <w:lang w:val="uk-UA" w:eastAsia="uk-UA"/>
        </w:rPr>
        <w:t>КНП «Тростянецький центр первинної медичної допомоги»</w:t>
      </w:r>
      <w:r>
        <w:rPr>
          <w:rFonts w:eastAsiaTheme="minorEastAsia"/>
          <w:color w:val="000000" w:themeColor="text1"/>
          <w:kern w:val="24"/>
          <w:sz w:val="28"/>
          <w:szCs w:val="28"/>
          <w:lang w:val="uk-UA" w:eastAsia="uk-UA"/>
        </w:rPr>
        <w:t xml:space="preserve"> </w:t>
      </w:r>
      <w:r w:rsidRPr="008C101E">
        <w:rPr>
          <w:sz w:val="28"/>
          <w:szCs w:val="28"/>
          <w:lang w:val="uk-UA"/>
        </w:rPr>
        <w:t>ма</w:t>
      </w:r>
      <w:r>
        <w:rPr>
          <w:sz w:val="28"/>
          <w:szCs w:val="28"/>
          <w:lang w:val="uk-UA"/>
        </w:rPr>
        <w:t>є</w:t>
      </w:r>
      <w:r w:rsidRPr="008C101E">
        <w:rPr>
          <w:sz w:val="28"/>
          <w:szCs w:val="28"/>
          <w:lang w:val="uk-UA"/>
        </w:rPr>
        <w:t xml:space="preserve"> задовільну матеріальну базу</w:t>
      </w:r>
      <w:r>
        <w:rPr>
          <w:sz w:val="28"/>
          <w:szCs w:val="28"/>
          <w:lang w:val="uk-UA"/>
        </w:rPr>
        <w:t>.</w:t>
      </w:r>
    </w:p>
    <w:p w14:paraId="4616DC15" w14:textId="77777777" w:rsidR="00DE21EA" w:rsidRDefault="00DE21EA" w:rsidP="00DE21EA">
      <w:pPr>
        <w:pStyle w:val="aa"/>
        <w:numPr>
          <w:ilvl w:val="0"/>
          <w:numId w:val="30"/>
        </w:numPr>
        <w:spacing w:before="0" w:beforeAutospacing="0" w:after="0" w:afterAutospacing="0"/>
        <w:ind w:left="-142" w:firstLine="502"/>
        <w:jc w:val="both"/>
        <w:rPr>
          <w:color w:val="050505"/>
          <w:sz w:val="28"/>
          <w:szCs w:val="28"/>
          <w:lang w:val="uk-UA"/>
        </w:rPr>
      </w:pPr>
      <w:r w:rsidRPr="002479B4">
        <w:rPr>
          <w:color w:val="050505"/>
          <w:sz w:val="28"/>
          <w:szCs w:val="28"/>
          <w:lang w:val="uk-UA"/>
        </w:rPr>
        <w:t>Медичні послуги в старостаті надаються фельдшером ФП с. Мартинівка. Також два рази на місяць  медичні послуги надають сімейні лікарі КНП «ЦПМД» Тростянецької міської ради;</w:t>
      </w:r>
    </w:p>
    <w:p w14:paraId="7605DF54" w14:textId="77777777" w:rsidR="00DE21EA" w:rsidRPr="002479B4" w:rsidRDefault="00DE21EA" w:rsidP="00DE21EA">
      <w:pPr>
        <w:pStyle w:val="aa"/>
        <w:numPr>
          <w:ilvl w:val="0"/>
          <w:numId w:val="30"/>
        </w:numPr>
        <w:spacing w:before="0" w:beforeAutospacing="0" w:after="0" w:afterAutospacing="0"/>
        <w:jc w:val="both"/>
        <w:rPr>
          <w:color w:val="050505"/>
          <w:sz w:val="28"/>
          <w:szCs w:val="28"/>
          <w:lang w:val="uk-UA"/>
        </w:rPr>
      </w:pPr>
      <w:r>
        <w:rPr>
          <w:rStyle w:val="1689"/>
          <w:color w:val="000000"/>
          <w:sz w:val="28"/>
          <w:szCs w:val="28"/>
        </w:rPr>
        <w:t>Облаштовано</w:t>
      </w:r>
      <w:r>
        <w:rPr>
          <w:color w:val="000000"/>
          <w:sz w:val="28"/>
          <w:szCs w:val="28"/>
        </w:rPr>
        <w:t xml:space="preserve"> аптечну вітрину</w:t>
      </w:r>
      <w:r>
        <w:rPr>
          <w:color w:val="000000"/>
          <w:sz w:val="28"/>
          <w:szCs w:val="28"/>
          <w:lang w:val="uk-UA"/>
        </w:rPr>
        <w:t xml:space="preserve">. </w:t>
      </w:r>
    </w:p>
    <w:p w14:paraId="5A558137" w14:textId="77777777" w:rsidR="00DE21EA" w:rsidRPr="001A59B1" w:rsidRDefault="00DE21EA" w:rsidP="00DE21EA">
      <w:pPr>
        <w:pStyle w:val="af2"/>
        <w:ind w:firstLine="708"/>
        <w:jc w:val="both"/>
        <w:rPr>
          <w:rFonts w:ascii="Times New Roman" w:hAnsi="Times New Roman"/>
          <w:sz w:val="28"/>
          <w:szCs w:val="28"/>
          <w:shd w:val="clear" w:color="auto" w:fill="FFFFFF"/>
          <w:lang w:val="uk-UA"/>
        </w:rPr>
      </w:pPr>
      <w:r w:rsidRPr="008C101E">
        <w:rPr>
          <w:rFonts w:ascii="Times New Roman" w:hAnsi="Times New Roman"/>
          <w:sz w:val="28"/>
          <w:szCs w:val="28"/>
          <w:lang w:val="uk-UA"/>
        </w:rPr>
        <w:t xml:space="preserve">У звітному періоді було </w:t>
      </w:r>
      <w:r w:rsidRPr="00830264">
        <w:rPr>
          <w:rFonts w:ascii="Times New Roman" w:hAnsi="Times New Roman"/>
          <w:sz w:val="28"/>
          <w:szCs w:val="28"/>
          <w:lang w:val="uk-UA"/>
        </w:rPr>
        <w:t>здійснено</w:t>
      </w:r>
      <w:r>
        <w:rPr>
          <w:rFonts w:ascii="Times New Roman" w:hAnsi="Times New Roman"/>
          <w:sz w:val="28"/>
          <w:szCs w:val="28"/>
          <w:lang w:val="uk-UA"/>
        </w:rPr>
        <w:t xml:space="preserve"> </w:t>
      </w:r>
      <w:r w:rsidRPr="009620C4">
        <w:rPr>
          <w:rFonts w:ascii="Times New Roman" w:hAnsi="Times New Roman"/>
          <w:sz w:val="28"/>
          <w:szCs w:val="28"/>
          <w:lang w:val="uk-UA"/>
        </w:rPr>
        <w:t>1</w:t>
      </w:r>
      <w:r>
        <w:rPr>
          <w:rFonts w:ascii="Times New Roman" w:hAnsi="Times New Roman"/>
          <w:sz w:val="28"/>
          <w:szCs w:val="28"/>
          <w:lang w:val="uk-UA"/>
        </w:rPr>
        <w:t xml:space="preserve">7 </w:t>
      </w:r>
      <w:r w:rsidRPr="00830264">
        <w:rPr>
          <w:rFonts w:ascii="Times New Roman" w:hAnsi="Times New Roman"/>
          <w:sz w:val="28"/>
          <w:szCs w:val="28"/>
          <w:lang w:val="uk-UA"/>
        </w:rPr>
        <w:t>виїздів медичної бригади у с. Мартинівка</w:t>
      </w:r>
      <w:r>
        <w:rPr>
          <w:rFonts w:ascii="Times New Roman" w:hAnsi="Times New Roman"/>
          <w:sz w:val="28"/>
          <w:szCs w:val="28"/>
          <w:lang w:val="uk-UA"/>
        </w:rPr>
        <w:t xml:space="preserve">. </w:t>
      </w:r>
      <w:r w:rsidRPr="00830264">
        <w:rPr>
          <w:rFonts w:ascii="Times New Roman" w:hAnsi="Times New Roman"/>
          <w:sz w:val="28"/>
          <w:szCs w:val="28"/>
          <w:lang w:val="uk-UA"/>
        </w:rPr>
        <w:t xml:space="preserve"> </w:t>
      </w:r>
      <w:r w:rsidRPr="00B85B80">
        <w:rPr>
          <w:rFonts w:ascii="Times New Roman" w:hAnsi="Times New Roman"/>
          <w:sz w:val="28"/>
          <w:szCs w:val="28"/>
          <w:lang w:val="uk-UA"/>
        </w:rPr>
        <w:t xml:space="preserve">Всього </w:t>
      </w:r>
      <w:r w:rsidRPr="00B85B80">
        <w:rPr>
          <w:rFonts w:ascii="Times New Roman" w:hAnsi="Times New Roman"/>
          <w:sz w:val="28"/>
          <w:szCs w:val="28"/>
          <w:shd w:val="clear" w:color="auto" w:fill="FFFFFF"/>
          <w:lang w:val="uk-UA"/>
        </w:rPr>
        <w:t xml:space="preserve">на прийомі у лікаря побувало </w:t>
      </w:r>
      <w:r>
        <w:rPr>
          <w:rFonts w:ascii="Times New Roman" w:hAnsi="Times New Roman"/>
          <w:sz w:val="28"/>
          <w:szCs w:val="28"/>
          <w:shd w:val="clear" w:color="auto" w:fill="FFFFFF"/>
          <w:lang w:val="uk-UA"/>
        </w:rPr>
        <w:t>179</w:t>
      </w:r>
      <w:r w:rsidRPr="00B85B80">
        <w:rPr>
          <w:rFonts w:ascii="Times New Roman" w:hAnsi="Times New Roman"/>
          <w:sz w:val="28"/>
          <w:szCs w:val="28"/>
          <w:shd w:val="clear" w:color="auto" w:fill="FFFFFF"/>
          <w:lang w:val="uk-UA"/>
        </w:rPr>
        <w:t xml:space="preserve"> пацієнтів.</w:t>
      </w:r>
    </w:p>
    <w:p w14:paraId="61DDD418" w14:textId="77777777" w:rsidR="00DE21EA" w:rsidRPr="002C2F3A" w:rsidRDefault="00DE21EA" w:rsidP="00DE21EA">
      <w:pPr>
        <w:shd w:val="clear" w:color="auto" w:fill="FFFFFF"/>
        <w:spacing w:after="0" w:line="240" w:lineRule="auto"/>
        <w:ind w:firstLine="708"/>
        <w:jc w:val="center"/>
        <w:rPr>
          <w:rFonts w:ascii="Times New Roman" w:hAnsi="Times New Roman" w:cs="Times New Roman"/>
          <w:b/>
          <w:bCs/>
          <w:color w:val="050505"/>
          <w:sz w:val="28"/>
          <w:szCs w:val="28"/>
          <w:lang w:val="uk-UA"/>
        </w:rPr>
      </w:pPr>
      <w:r w:rsidRPr="00B5177C">
        <w:rPr>
          <w:rFonts w:ascii="Times New Roman" w:hAnsi="Times New Roman" w:cs="Times New Roman"/>
          <w:b/>
          <w:bCs/>
          <w:color w:val="050505"/>
          <w:sz w:val="28"/>
          <w:szCs w:val="28"/>
          <w:lang w:val="uk-UA"/>
        </w:rPr>
        <w:t>СОЦІАЛЬНИЙ ЗАХИСТ</w:t>
      </w:r>
    </w:p>
    <w:p w14:paraId="161E89E4" w14:textId="77777777" w:rsidR="00DE21EA" w:rsidRPr="00B5177C" w:rsidRDefault="00DE21EA" w:rsidP="002D4C0D">
      <w:pPr>
        <w:numPr>
          <w:ilvl w:val="0"/>
          <w:numId w:val="70"/>
        </w:numPr>
        <w:shd w:val="clear" w:color="auto" w:fill="FFFFFF"/>
        <w:spacing w:after="0" w:line="240" w:lineRule="auto"/>
        <w:ind w:left="0"/>
        <w:jc w:val="both"/>
        <w:rPr>
          <w:rFonts w:ascii="Times New Roman" w:hAnsi="Times New Roman" w:cs="Times New Roman"/>
          <w:color w:val="050505"/>
          <w:sz w:val="28"/>
          <w:szCs w:val="28"/>
          <w:lang w:val="uk-UA"/>
        </w:rPr>
      </w:pPr>
      <w:r w:rsidRPr="00B5177C">
        <w:rPr>
          <w:rFonts w:ascii="Times New Roman" w:hAnsi="Times New Roman" w:cs="Times New Roman"/>
          <w:color w:val="050505"/>
          <w:sz w:val="28"/>
          <w:szCs w:val="28"/>
          <w:lang w:val="uk-UA"/>
        </w:rPr>
        <w:t xml:space="preserve">Соціальні послуги надаються: соціальним працівником, який обслуговує </w:t>
      </w:r>
      <w:r>
        <w:rPr>
          <w:rFonts w:ascii="Times New Roman" w:hAnsi="Times New Roman" w:cs="Times New Roman"/>
          <w:color w:val="050505"/>
          <w:sz w:val="28"/>
          <w:szCs w:val="28"/>
          <w:lang w:val="uk-UA"/>
        </w:rPr>
        <w:t xml:space="preserve">7 </w:t>
      </w:r>
      <w:bookmarkStart w:id="36" w:name="_Hlk187657048"/>
      <w:r>
        <w:rPr>
          <w:rFonts w:ascii="Times New Roman" w:hAnsi="Times New Roman" w:cs="Times New Roman"/>
          <w:color w:val="050505"/>
          <w:sz w:val="28"/>
          <w:szCs w:val="28"/>
          <w:lang w:val="uk-UA"/>
        </w:rPr>
        <w:t>одиноко проживаючих осіб</w:t>
      </w:r>
      <w:r w:rsidRPr="00B5177C">
        <w:rPr>
          <w:rFonts w:ascii="Times New Roman" w:hAnsi="Times New Roman" w:cs="Times New Roman"/>
          <w:color w:val="050505"/>
          <w:sz w:val="28"/>
          <w:szCs w:val="28"/>
          <w:lang w:val="uk-UA"/>
        </w:rPr>
        <w:t xml:space="preserve"> мешканців громади. </w:t>
      </w:r>
    </w:p>
    <w:bookmarkEnd w:id="36"/>
    <w:p w14:paraId="2C9CBC42" w14:textId="77777777" w:rsidR="00DE21EA" w:rsidRDefault="00DE21EA" w:rsidP="002D4C0D">
      <w:pPr>
        <w:numPr>
          <w:ilvl w:val="0"/>
          <w:numId w:val="70"/>
        </w:numPr>
        <w:shd w:val="clear" w:color="auto" w:fill="FFFFFF"/>
        <w:spacing w:after="0" w:line="240" w:lineRule="auto"/>
        <w:ind w:left="0"/>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Три</w:t>
      </w:r>
      <w:r w:rsidRPr="00B5177C">
        <w:rPr>
          <w:rFonts w:ascii="Times New Roman" w:hAnsi="Times New Roman" w:cs="Times New Roman"/>
          <w:color w:val="050505"/>
          <w:sz w:val="28"/>
          <w:szCs w:val="28"/>
          <w:lang w:val="uk-UA"/>
        </w:rPr>
        <w:t xml:space="preserve"> рази на місяць соціальним працівником КУ "ЦНСП" проводиться обстеження матеріально - побутових умов соціально</w:t>
      </w:r>
      <w:r>
        <w:rPr>
          <w:rFonts w:ascii="Times New Roman" w:hAnsi="Times New Roman" w:cs="Times New Roman"/>
          <w:color w:val="050505"/>
          <w:sz w:val="28"/>
          <w:szCs w:val="28"/>
          <w:lang w:val="uk-UA"/>
        </w:rPr>
        <w:t xml:space="preserve"> вразливих</w:t>
      </w:r>
      <w:r w:rsidRPr="00B5177C">
        <w:rPr>
          <w:rFonts w:ascii="Times New Roman" w:hAnsi="Times New Roman" w:cs="Times New Roman"/>
          <w:color w:val="050505"/>
          <w:sz w:val="28"/>
          <w:szCs w:val="28"/>
          <w:lang w:val="uk-UA"/>
        </w:rPr>
        <w:t xml:space="preserve"> сімей (малозабезпечених, багатодітних родин), налагоджена тісна </w:t>
      </w:r>
      <w:r w:rsidRPr="00B5177C">
        <w:rPr>
          <w:rFonts w:ascii="Times New Roman" w:eastAsiaTheme="majorEastAsia" w:hAnsi="Times New Roman" w:cs="Times New Roman"/>
          <w:color w:val="000000" w:themeColor="text1"/>
          <w:kern w:val="24"/>
          <w:sz w:val="28"/>
          <w:szCs w:val="28"/>
          <w:lang w:val="uk-UA"/>
        </w:rPr>
        <w:t xml:space="preserve">співпраця </w:t>
      </w:r>
      <w:r>
        <w:rPr>
          <w:rFonts w:ascii="Times New Roman" w:eastAsiaTheme="majorEastAsia" w:hAnsi="Times New Roman" w:cs="Times New Roman"/>
          <w:color w:val="000000" w:themeColor="text1"/>
          <w:kern w:val="24"/>
          <w:sz w:val="28"/>
          <w:szCs w:val="28"/>
          <w:lang w:val="uk-UA"/>
        </w:rPr>
        <w:t>Мартинівського</w:t>
      </w:r>
      <w:r w:rsidRPr="00B5177C">
        <w:rPr>
          <w:rFonts w:ascii="Times New Roman" w:eastAsiaTheme="majorEastAsia" w:hAnsi="Times New Roman" w:cs="Times New Roman"/>
          <w:color w:val="000000" w:themeColor="text1"/>
          <w:kern w:val="24"/>
          <w:sz w:val="28"/>
          <w:szCs w:val="28"/>
          <w:lang w:val="uk-UA"/>
        </w:rPr>
        <w:t xml:space="preserve"> старостату, та соціального фахівця КУ «ЦНСП» Тростянецької міської ради</w:t>
      </w:r>
      <w:r w:rsidRPr="00B5177C">
        <w:rPr>
          <w:rFonts w:ascii="Times New Roman" w:hAnsi="Times New Roman" w:cs="Times New Roman"/>
          <w:color w:val="050505"/>
          <w:sz w:val="28"/>
          <w:szCs w:val="28"/>
          <w:lang w:val="uk-UA"/>
        </w:rPr>
        <w:t>;</w:t>
      </w:r>
    </w:p>
    <w:p w14:paraId="13EEEDF2" w14:textId="77777777" w:rsidR="00DE21EA" w:rsidRPr="002479B4" w:rsidRDefault="00DE21EA" w:rsidP="002D4C0D">
      <w:pPr>
        <w:numPr>
          <w:ilvl w:val="0"/>
          <w:numId w:val="70"/>
        </w:numPr>
        <w:shd w:val="clear" w:color="auto" w:fill="FFFFFF"/>
        <w:spacing w:after="0" w:line="240" w:lineRule="auto"/>
        <w:ind w:left="0"/>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Два</w:t>
      </w:r>
      <w:r w:rsidRPr="002479B4">
        <w:rPr>
          <w:rFonts w:ascii="Times New Roman" w:hAnsi="Times New Roman" w:cs="Times New Roman"/>
          <w:color w:val="050505"/>
          <w:sz w:val="28"/>
          <w:szCs w:val="28"/>
          <w:lang w:val="uk-UA"/>
        </w:rPr>
        <w:t xml:space="preserve"> раз</w:t>
      </w:r>
      <w:r>
        <w:rPr>
          <w:rFonts w:ascii="Times New Roman" w:hAnsi="Times New Roman" w:cs="Times New Roman"/>
          <w:color w:val="050505"/>
          <w:sz w:val="28"/>
          <w:szCs w:val="28"/>
          <w:lang w:val="uk-UA"/>
        </w:rPr>
        <w:t>и</w:t>
      </w:r>
      <w:r w:rsidRPr="002479B4">
        <w:rPr>
          <w:rFonts w:ascii="Times New Roman" w:hAnsi="Times New Roman" w:cs="Times New Roman"/>
          <w:color w:val="050505"/>
          <w:sz w:val="28"/>
          <w:szCs w:val="28"/>
          <w:lang w:val="uk-UA"/>
        </w:rPr>
        <w:t xml:space="preserve"> на тиждень (п’ятниця</w:t>
      </w:r>
      <w:r>
        <w:rPr>
          <w:rFonts w:ascii="Times New Roman" w:hAnsi="Times New Roman" w:cs="Times New Roman"/>
          <w:color w:val="050505"/>
          <w:sz w:val="28"/>
          <w:szCs w:val="28"/>
          <w:lang w:val="uk-UA"/>
        </w:rPr>
        <w:t>, неділя</w:t>
      </w:r>
      <w:r w:rsidRPr="002479B4">
        <w:rPr>
          <w:rFonts w:ascii="Times New Roman" w:hAnsi="Times New Roman" w:cs="Times New Roman"/>
          <w:color w:val="050505"/>
          <w:sz w:val="28"/>
          <w:szCs w:val="28"/>
          <w:lang w:val="uk-UA"/>
        </w:rPr>
        <w:t>) курсує соціальний автобус</w:t>
      </w:r>
      <w:r>
        <w:rPr>
          <w:rFonts w:ascii="Times New Roman" w:hAnsi="Times New Roman" w:cs="Times New Roman"/>
          <w:color w:val="050505"/>
          <w:sz w:val="28"/>
          <w:szCs w:val="28"/>
          <w:lang w:val="uk-UA"/>
        </w:rPr>
        <w:t xml:space="preserve"> </w:t>
      </w:r>
      <w:r w:rsidRPr="002479B4">
        <w:rPr>
          <w:rFonts w:ascii="Times New Roman" w:eastAsia="Times New Roman" w:hAnsi="Times New Roman" w:cs="Times New Roman"/>
          <w:sz w:val="28"/>
          <w:szCs w:val="28"/>
          <w:lang w:val="uk-UA"/>
        </w:rPr>
        <w:t xml:space="preserve">сполученням Тростянець –Станова – Буймер – Мартинівка, який з’єднав місто із віддаленими селами Тростянецької громади. </w:t>
      </w:r>
    </w:p>
    <w:p w14:paraId="502B18B5" w14:textId="77777777" w:rsidR="00DE21EA" w:rsidRPr="002479B4" w:rsidRDefault="00DE21EA" w:rsidP="002D4C0D">
      <w:pPr>
        <w:numPr>
          <w:ilvl w:val="0"/>
          <w:numId w:val="70"/>
        </w:numPr>
        <w:shd w:val="clear" w:color="auto" w:fill="FFFFFF"/>
        <w:tabs>
          <w:tab w:val="clear" w:pos="360"/>
          <w:tab w:val="num" w:pos="720"/>
        </w:tabs>
        <w:spacing w:after="0" w:line="240" w:lineRule="auto"/>
        <w:ind w:left="0"/>
        <w:jc w:val="both"/>
        <w:rPr>
          <w:rFonts w:ascii="Times New Roman" w:hAnsi="Times New Roman" w:cs="Times New Roman"/>
          <w:color w:val="000000"/>
          <w:sz w:val="28"/>
          <w:szCs w:val="28"/>
          <w:lang w:val="ru-RU"/>
        </w:rPr>
      </w:pPr>
      <w:r w:rsidRPr="002479B4">
        <w:rPr>
          <w:rFonts w:ascii="Times New Roman" w:hAnsi="Times New Roman" w:cs="Times New Roman"/>
          <w:color w:val="050505"/>
          <w:sz w:val="28"/>
          <w:szCs w:val="28"/>
          <w:lang w:val="uk-UA"/>
        </w:rPr>
        <w:t xml:space="preserve"> За  202</w:t>
      </w:r>
      <w:r>
        <w:rPr>
          <w:rFonts w:ascii="Times New Roman" w:hAnsi="Times New Roman" w:cs="Times New Roman"/>
          <w:color w:val="050505"/>
          <w:sz w:val="28"/>
          <w:szCs w:val="28"/>
          <w:lang w:val="uk-UA"/>
        </w:rPr>
        <w:t>4</w:t>
      </w:r>
      <w:r w:rsidRPr="002479B4">
        <w:rPr>
          <w:rFonts w:ascii="Times New Roman" w:hAnsi="Times New Roman" w:cs="Times New Roman"/>
          <w:color w:val="050505"/>
          <w:sz w:val="28"/>
          <w:szCs w:val="28"/>
          <w:lang w:val="uk-UA"/>
        </w:rPr>
        <w:t xml:space="preserve"> рік було здійснено  - </w:t>
      </w:r>
      <w:r>
        <w:rPr>
          <w:rFonts w:ascii="Times New Roman" w:hAnsi="Times New Roman" w:cs="Times New Roman"/>
          <w:color w:val="050505"/>
          <w:sz w:val="28"/>
          <w:szCs w:val="28"/>
          <w:lang w:val="uk-UA"/>
        </w:rPr>
        <w:t xml:space="preserve">7 </w:t>
      </w:r>
      <w:r w:rsidRPr="002479B4">
        <w:rPr>
          <w:rFonts w:ascii="Times New Roman" w:hAnsi="Times New Roman" w:cs="Times New Roman"/>
          <w:color w:val="050505"/>
          <w:sz w:val="28"/>
          <w:szCs w:val="28"/>
          <w:lang w:val="uk-UA"/>
        </w:rPr>
        <w:t>виїздів  працівників КУ</w:t>
      </w:r>
      <w:r>
        <w:rPr>
          <w:rFonts w:ascii="Times New Roman" w:hAnsi="Times New Roman" w:cs="Times New Roman"/>
          <w:color w:val="050505"/>
          <w:sz w:val="28"/>
          <w:szCs w:val="28"/>
          <w:lang w:val="uk-UA"/>
        </w:rPr>
        <w:t xml:space="preserve"> ТМР</w:t>
      </w:r>
      <w:r w:rsidRPr="002479B4">
        <w:rPr>
          <w:rFonts w:ascii="Times New Roman" w:hAnsi="Times New Roman" w:cs="Times New Roman"/>
          <w:color w:val="050505"/>
          <w:sz w:val="28"/>
          <w:szCs w:val="28"/>
          <w:lang w:val="uk-UA"/>
        </w:rPr>
        <w:t xml:space="preserve"> «Центр надання соціальних послуг», отримали послуги</w:t>
      </w:r>
      <w:r>
        <w:rPr>
          <w:rFonts w:ascii="Times New Roman" w:hAnsi="Times New Roman" w:cs="Times New Roman"/>
          <w:color w:val="050505"/>
          <w:sz w:val="28"/>
          <w:szCs w:val="28"/>
          <w:lang w:val="uk-UA"/>
        </w:rPr>
        <w:t xml:space="preserve"> перекуря</w:t>
      </w:r>
      <w:r w:rsidRPr="002479B4">
        <w:rPr>
          <w:rFonts w:ascii="Times New Roman" w:hAnsi="Times New Roman" w:cs="Times New Roman"/>
          <w:color w:val="050505"/>
          <w:sz w:val="28"/>
          <w:szCs w:val="28"/>
          <w:lang w:val="uk-UA"/>
        </w:rPr>
        <w:t xml:space="preserve">  – </w:t>
      </w:r>
      <w:r>
        <w:rPr>
          <w:rFonts w:ascii="Times New Roman" w:hAnsi="Times New Roman" w:cs="Times New Roman"/>
          <w:color w:val="050505"/>
          <w:sz w:val="28"/>
          <w:szCs w:val="28"/>
          <w:lang w:val="uk-UA"/>
        </w:rPr>
        <w:t xml:space="preserve">57 </w:t>
      </w:r>
      <w:r w:rsidRPr="002479B4">
        <w:rPr>
          <w:rFonts w:ascii="Times New Roman" w:hAnsi="Times New Roman" w:cs="Times New Roman"/>
          <w:color w:val="050505"/>
          <w:sz w:val="28"/>
          <w:szCs w:val="28"/>
          <w:lang w:val="uk-UA"/>
        </w:rPr>
        <w:t>осіб</w:t>
      </w:r>
      <w:r>
        <w:rPr>
          <w:rFonts w:ascii="Times New Roman" w:hAnsi="Times New Roman" w:cs="Times New Roman"/>
          <w:color w:val="050505"/>
          <w:sz w:val="28"/>
          <w:szCs w:val="28"/>
          <w:lang w:val="uk-UA"/>
        </w:rPr>
        <w:t>.</w:t>
      </w:r>
    </w:p>
    <w:p w14:paraId="11E22942" w14:textId="6B5309B7" w:rsidR="00DE21EA" w:rsidRPr="002479B4" w:rsidRDefault="00DE21EA" w:rsidP="00616C65">
      <w:pPr>
        <w:tabs>
          <w:tab w:val="left" w:pos="709"/>
          <w:tab w:val="right" w:pos="9355"/>
        </w:tabs>
        <w:spacing w:after="0" w:line="240" w:lineRule="auto"/>
        <w:jc w:val="both"/>
        <w:rPr>
          <w:rFonts w:ascii="Times New Roman" w:eastAsia="Calibri" w:hAnsi="Times New Roman" w:cs="Times New Roman"/>
          <w:b/>
          <w:bCs/>
          <w:color w:val="000000"/>
          <w:sz w:val="28"/>
          <w:szCs w:val="28"/>
          <w:lang w:val="uk-UA"/>
        </w:rPr>
      </w:pPr>
      <w:r>
        <w:rPr>
          <w:rFonts w:ascii="Times New Roman" w:hAnsi="Times New Roman" w:cs="Times New Roman"/>
          <w:color w:val="000000"/>
          <w:sz w:val="28"/>
          <w:szCs w:val="28"/>
          <w:lang w:val="uk-UA"/>
        </w:rPr>
        <w:tab/>
      </w:r>
      <w:r w:rsidR="00616C65">
        <w:rPr>
          <w:rFonts w:ascii="Times New Roman" w:hAnsi="Times New Roman" w:cs="Times New Roman"/>
          <w:color w:val="000000"/>
          <w:sz w:val="28"/>
          <w:szCs w:val="28"/>
          <w:lang w:val="uk-UA"/>
        </w:rPr>
        <w:t xml:space="preserve">                                                  </w:t>
      </w:r>
      <w:r w:rsidRPr="002479B4">
        <w:rPr>
          <w:rFonts w:ascii="Times New Roman" w:eastAsia="Times New Roman" w:hAnsi="Times New Roman" w:cs="Times New Roman"/>
          <w:b/>
          <w:bCs/>
          <w:color w:val="000000"/>
          <w:kern w:val="24"/>
          <w:sz w:val="28"/>
          <w:szCs w:val="28"/>
          <w:lang w:val="uk-UA"/>
        </w:rPr>
        <w:t>КУЛЬТУРА</w:t>
      </w:r>
    </w:p>
    <w:p w14:paraId="2C557410" w14:textId="77777777" w:rsidR="00DE21EA" w:rsidRDefault="00DE21EA" w:rsidP="00DE21EA">
      <w:pPr>
        <w:shd w:val="clear" w:color="auto" w:fill="FFFFFF"/>
        <w:spacing w:after="0" w:line="240" w:lineRule="auto"/>
        <w:ind w:firstLine="708"/>
        <w:jc w:val="both"/>
        <w:rPr>
          <w:rFonts w:ascii="Times New Roman" w:eastAsia="Calibri" w:hAnsi="Times New Roman" w:cs="Times New Roman"/>
          <w:color w:val="050505"/>
          <w:sz w:val="28"/>
          <w:szCs w:val="28"/>
          <w:lang w:val="uk-UA"/>
        </w:rPr>
      </w:pPr>
      <w:r>
        <w:rPr>
          <w:rFonts w:ascii="Times New Roman" w:eastAsia="Calibri" w:hAnsi="Times New Roman" w:cs="Times New Roman"/>
          <w:color w:val="000000"/>
          <w:sz w:val="28"/>
          <w:szCs w:val="28"/>
          <w:lang w:val="uk-UA"/>
        </w:rPr>
        <w:t>Мартинівський</w:t>
      </w:r>
      <w:r w:rsidRPr="002479B4">
        <w:rPr>
          <w:rFonts w:ascii="Times New Roman" w:eastAsia="Calibri" w:hAnsi="Times New Roman" w:cs="Times New Roman"/>
          <w:color w:val="000000"/>
          <w:sz w:val="28"/>
          <w:szCs w:val="28"/>
          <w:lang w:val="uk-UA"/>
        </w:rPr>
        <w:t xml:space="preserve"> сільський будинок культури - філія «КЗ ТМР «Центр культурних послуг»</w:t>
      </w:r>
      <w:r>
        <w:rPr>
          <w:rFonts w:ascii="Times New Roman" w:eastAsia="Calibri" w:hAnsi="Times New Roman" w:cs="Times New Roman"/>
          <w:color w:val="000000"/>
          <w:sz w:val="28"/>
          <w:szCs w:val="28"/>
          <w:lang w:val="uk-UA"/>
        </w:rPr>
        <w:t xml:space="preserve"> та</w:t>
      </w:r>
      <w:r w:rsidRPr="009620C4">
        <w:rPr>
          <w:rFonts w:ascii="Times New Roman" w:eastAsia="Calibri" w:hAnsi="Times New Roman" w:cs="Times New Roman"/>
          <w:sz w:val="28"/>
          <w:szCs w:val="28"/>
          <w:lang w:val="uk-UA"/>
        </w:rPr>
        <w:t xml:space="preserve"> філі</w:t>
      </w:r>
      <w:r>
        <w:rPr>
          <w:rFonts w:ascii="Times New Roman" w:eastAsia="Calibri" w:hAnsi="Times New Roman" w:cs="Times New Roman"/>
          <w:sz w:val="28"/>
          <w:szCs w:val="28"/>
          <w:lang w:val="uk-UA"/>
        </w:rPr>
        <w:t>я</w:t>
      </w:r>
      <w:r w:rsidRPr="009620C4">
        <w:rPr>
          <w:rFonts w:ascii="Times New Roman" w:eastAsia="Calibri" w:hAnsi="Times New Roman" w:cs="Times New Roman"/>
          <w:sz w:val="28"/>
          <w:szCs w:val="28"/>
          <w:lang w:val="uk-UA"/>
        </w:rPr>
        <w:t xml:space="preserve"> Тростянецької </w:t>
      </w:r>
      <w:r w:rsidRPr="002479B4">
        <w:rPr>
          <w:rFonts w:ascii="Times New Roman" w:eastAsia="Calibri" w:hAnsi="Times New Roman" w:cs="Times New Roman"/>
          <w:color w:val="000000"/>
          <w:sz w:val="28"/>
          <w:szCs w:val="28"/>
          <w:lang w:val="uk-UA"/>
        </w:rPr>
        <w:t xml:space="preserve">публічної бібліотеки в с. </w:t>
      </w:r>
      <w:r>
        <w:rPr>
          <w:rFonts w:ascii="Times New Roman" w:eastAsia="Calibri" w:hAnsi="Times New Roman" w:cs="Times New Roman"/>
          <w:color w:val="000000"/>
          <w:sz w:val="28"/>
          <w:szCs w:val="28"/>
          <w:lang w:val="uk-UA"/>
        </w:rPr>
        <w:t>Мартинівка.</w:t>
      </w:r>
      <w:r>
        <w:rPr>
          <w:rFonts w:ascii="Times New Roman" w:eastAsia="Calibri" w:hAnsi="Times New Roman" w:cs="Times New Roman"/>
          <w:color w:val="050505"/>
          <w:sz w:val="28"/>
          <w:szCs w:val="28"/>
          <w:lang w:val="uk-UA"/>
        </w:rPr>
        <w:t xml:space="preserve"> </w:t>
      </w:r>
      <w:r w:rsidRPr="002479B4">
        <w:rPr>
          <w:rFonts w:ascii="Times New Roman" w:eastAsia="Calibri" w:hAnsi="Times New Roman" w:cs="Times New Roman"/>
          <w:color w:val="050505"/>
          <w:sz w:val="28"/>
          <w:szCs w:val="28"/>
          <w:lang w:val="uk-UA"/>
        </w:rPr>
        <w:t>В</w:t>
      </w:r>
      <w:r>
        <w:rPr>
          <w:rFonts w:ascii="Times New Roman" w:eastAsia="Calibri" w:hAnsi="Times New Roman" w:cs="Times New Roman"/>
          <w:color w:val="050505"/>
          <w:sz w:val="28"/>
          <w:szCs w:val="28"/>
          <w:lang w:val="uk-UA"/>
        </w:rPr>
        <w:t xml:space="preserve"> Мартинівському</w:t>
      </w:r>
      <w:r w:rsidRPr="002479B4">
        <w:rPr>
          <w:rFonts w:ascii="Times New Roman" w:eastAsia="Calibri" w:hAnsi="Times New Roman" w:cs="Times New Roman"/>
          <w:color w:val="050505"/>
          <w:sz w:val="28"/>
          <w:szCs w:val="28"/>
          <w:lang w:val="uk-UA"/>
        </w:rPr>
        <w:t xml:space="preserve"> сільському будинку культури працює </w:t>
      </w:r>
      <w:r>
        <w:rPr>
          <w:rFonts w:ascii="Times New Roman" w:eastAsia="Calibri" w:hAnsi="Times New Roman" w:cs="Times New Roman"/>
          <w:color w:val="050505"/>
          <w:sz w:val="28"/>
          <w:szCs w:val="28"/>
          <w:lang w:val="uk-UA"/>
        </w:rPr>
        <w:t>4</w:t>
      </w:r>
      <w:r w:rsidRPr="002479B4">
        <w:rPr>
          <w:rFonts w:ascii="Times New Roman" w:eastAsia="Calibri" w:hAnsi="Times New Roman" w:cs="Times New Roman"/>
          <w:color w:val="050505"/>
          <w:sz w:val="28"/>
          <w:szCs w:val="28"/>
          <w:lang w:val="uk-UA"/>
        </w:rPr>
        <w:t xml:space="preserve"> ос</w:t>
      </w:r>
      <w:r>
        <w:rPr>
          <w:rFonts w:ascii="Times New Roman" w:eastAsia="Calibri" w:hAnsi="Times New Roman" w:cs="Times New Roman"/>
          <w:color w:val="050505"/>
          <w:sz w:val="28"/>
          <w:szCs w:val="28"/>
          <w:lang w:val="uk-UA"/>
        </w:rPr>
        <w:t xml:space="preserve">оби, в </w:t>
      </w:r>
      <w:r w:rsidRPr="002479B4">
        <w:rPr>
          <w:rFonts w:ascii="Times New Roman" w:eastAsia="Calibri" w:hAnsi="Times New Roman" w:cs="Times New Roman"/>
          <w:color w:val="050505"/>
          <w:sz w:val="28"/>
          <w:szCs w:val="28"/>
          <w:lang w:val="uk-UA"/>
        </w:rPr>
        <w:t>бібліоте</w:t>
      </w:r>
      <w:r>
        <w:rPr>
          <w:rFonts w:ascii="Times New Roman" w:eastAsia="Calibri" w:hAnsi="Times New Roman" w:cs="Times New Roman"/>
          <w:color w:val="050505"/>
          <w:sz w:val="28"/>
          <w:szCs w:val="28"/>
          <w:lang w:val="uk-UA"/>
        </w:rPr>
        <w:t>ці 1 (</w:t>
      </w:r>
      <w:r w:rsidRPr="002479B4">
        <w:rPr>
          <w:rFonts w:ascii="Times New Roman" w:eastAsia="Calibri" w:hAnsi="Times New Roman" w:cs="Times New Roman"/>
          <w:color w:val="050505"/>
          <w:sz w:val="28"/>
          <w:szCs w:val="28"/>
          <w:lang w:val="uk-UA"/>
        </w:rPr>
        <w:t>2 опалювачі на сезон</w:t>
      </w:r>
      <w:r>
        <w:rPr>
          <w:rFonts w:ascii="Times New Roman" w:eastAsia="Calibri" w:hAnsi="Times New Roman" w:cs="Times New Roman"/>
          <w:color w:val="050505"/>
          <w:sz w:val="28"/>
          <w:szCs w:val="28"/>
          <w:lang w:val="uk-UA"/>
        </w:rPr>
        <w:t>)</w:t>
      </w:r>
      <w:r w:rsidRPr="002479B4">
        <w:rPr>
          <w:rFonts w:ascii="Times New Roman" w:eastAsia="Calibri" w:hAnsi="Times New Roman" w:cs="Times New Roman"/>
          <w:color w:val="050505"/>
          <w:sz w:val="28"/>
          <w:szCs w:val="28"/>
          <w:lang w:val="uk-UA"/>
        </w:rPr>
        <w:t xml:space="preserve">. Заклади мають </w:t>
      </w:r>
      <w:r>
        <w:rPr>
          <w:rFonts w:ascii="Times New Roman" w:eastAsia="Calibri" w:hAnsi="Times New Roman" w:cs="Times New Roman"/>
          <w:color w:val="050505"/>
          <w:sz w:val="28"/>
          <w:szCs w:val="28"/>
          <w:lang w:val="uk-UA"/>
        </w:rPr>
        <w:t>задовільну</w:t>
      </w:r>
      <w:r w:rsidRPr="002479B4">
        <w:rPr>
          <w:rFonts w:ascii="Times New Roman" w:eastAsia="Calibri" w:hAnsi="Times New Roman" w:cs="Times New Roman"/>
          <w:color w:val="050505"/>
          <w:sz w:val="28"/>
          <w:szCs w:val="28"/>
          <w:lang w:val="uk-UA"/>
        </w:rPr>
        <w:t xml:space="preserve"> матеріально - технічну базу для роботи та проведення </w:t>
      </w:r>
      <w:r>
        <w:rPr>
          <w:rFonts w:ascii="Times New Roman" w:eastAsia="Calibri" w:hAnsi="Times New Roman" w:cs="Times New Roman"/>
          <w:color w:val="050505"/>
          <w:sz w:val="28"/>
          <w:szCs w:val="28"/>
          <w:lang w:val="uk-UA"/>
        </w:rPr>
        <w:t xml:space="preserve"> </w:t>
      </w:r>
      <w:r w:rsidRPr="002479B4">
        <w:rPr>
          <w:rFonts w:ascii="Times New Roman" w:eastAsia="Calibri" w:hAnsi="Times New Roman" w:cs="Times New Roman"/>
          <w:color w:val="050505"/>
          <w:sz w:val="28"/>
          <w:szCs w:val="28"/>
          <w:lang w:val="uk-UA"/>
        </w:rPr>
        <w:t>заходів.</w:t>
      </w:r>
    </w:p>
    <w:p w14:paraId="65524E4C" w14:textId="77777777" w:rsidR="00DE21EA" w:rsidRPr="002479B4" w:rsidRDefault="00DE21EA" w:rsidP="00DE21EA">
      <w:pPr>
        <w:tabs>
          <w:tab w:val="left" w:pos="452"/>
          <w:tab w:val="left" w:pos="1425"/>
          <w:tab w:val="right" w:pos="9355"/>
        </w:tabs>
        <w:spacing w:after="0" w:line="240" w:lineRule="auto"/>
        <w:ind w:left="142"/>
        <w:contextualSpacing/>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ab/>
        <w:t>П</w:t>
      </w:r>
      <w:r w:rsidRPr="002479B4">
        <w:rPr>
          <w:rFonts w:ascii="Times New Roman" w:eastAsia="Calibri" w:hAnsi="Times New Roman" w:cs="Times New Roman"/>
          <w:color w:val="000000"/>
          <w:sz w:val="28"/>
          <w:szCs w:val="28"/>
          <w:lang w:val="uk-UA"/>
        </w:rPr>
        <w:t xml:space="preserve">роводяться різноманітні онлайн конкурси, участь в онлайн виставках. </w:t>
      </w:r>
    </w:p>
    <w:p w14:paraId="21929433" w14:textId="77777777" w:rsidR="00DE21EA" w:rsidRPr="002479B4" w:rsidRDefault="00DE21EA" w:rsidP="00DE21EA">
      <w:pPr>
        <w:tabs>
          <w:tab w:val="left" w:pos="452"/>
          <w:tab w:val="left" w:pos="1425"/>
          <w:tab w:val="right" w:pos="9355"/>
        </w:tabs>
        <w:spacing w:after="0" w:line="240" w:lineRule="auto"/>
        <w:ind w:left="142"/>
        <w:contextualSpacing/>
        <w:jc w:val="both"/>
        <w:rPr>
          <w:rFonts w:ascii="Times New Roman" w:eastAsia="Calibri" w:hAnsi="Times New Roman" w:cs="Times New Roman"/>
          <w:color w:val="FF0000"/>
          <w:sz w:val="28"/>
          <w:szCs w:val="28"/>
          <w:lang w:val="uk-UA"/>
        </w:rPr>
      </w:pPr>
      <w:r w:rsidRPr="002479B4">
        <w:rPr>
          <w:rFonts w:ascii="Times New Roman" w:eastAsia="Calibri" w:hAnsi="Times New Roman" w:cs="Times New Roman"/>
          <w:color w:val="000000"/>
          <w:sz w:val="28"/>
          <w:szCs w:val="28"/>
          <w:lang w:val="uk-UA"/>
        </w:rPr>
        <w:t xml:space="preserve">       Заготовлено дров для опалення приміщення будинку культури  – </w:t>
      </w:r>
      <w:bookmarkStart w:id="37" w:name="_Hlk155861050"/>
      <w:r>
        <w:rPr>
          <w:rFonts w:ascii="Times New Roman" w:eastAsia="Calibri" w:hAnsi="Times New Roman" w:cs="Times New Roman"/>
          <w:color w:val="000000"/>
          <w:sz w:val="28"/>
          <w:szCs w:val="28"/>
          <w:lang w:val="uk-UA"/>
        </w:rPr>
        <w:t xml:space="preserve">70 </w:t>
      </w:r>
      <w:r w:rsidRPr="00D67268">
        <w:rPr>
          <w:rFonts w:ascii="Times New Roman" w:eastAsia="Calibri" w:hAnsi="Times New Roman" w:cs="Times New Roman"/>
          <w:sz w:val="28"/>
          <w:szCs w:val="28"/>
          <w:lang w:val="uk-UA"/>
        </w:rPr>
        <w:t>м</w:t>
      </w:r>
      <w:r w:rsidRPr="00D67268">
        <w:rPr>
          <w:rFonts w:ascii="Times New Roman" w:eastAsia="Calibri" w:hAnsi="Times New Roman" w:cs="Times New Roman"/>
          <w:sz w:val="28"/>
          <w:szCs w:val="28"/>
          <w:vertAlign w:val="superscript"/>
          <w:lang w:val="uk-UA"/>
        </w:rPr>
        <w:t>3</w:t>
      </w:r>
      <w:bookmarkEnd w:id="37"/>
      <w:r w:rsidRPr="00D67268">
        <w:rPr>
          <w:rFonts w:ascii="Times New Roman" w:eastAsia="Calibri" w:hAnsi="Times New Roman" w:cs="Times New Roman"/>
          <w:sz w:val="28"/>
          <w:szCs w:val="28"/>
          <w:lang w:val="uk-UA"/>
        </w:rPr>
        <w:t>.</w:t>
      </w:r>
    </w:p>
    <w:p w14:paraId="0F4C3329" w14:textId="77777777" w:rsidR="00DE21EA" w:rsidRDefault="00DE21EA" w:rsidP="00DE21EA">
      <w:pPr>
        <w:tabs>
          <w:tab w:val="left" w:pos="452"/>
          <w:tab w:val="left" w:pos="1425"/>
          <w:tab w:val="right" w:pos="9355"/>
        </w:tabs>
        <w:spacing w:after="0" w:line="240" w:lineRule="auto"/>
        <w:ind w:left="142"/>
        <w:contextualSpacing/>
        <w:jc w:val="center"/>
        <w:rPr>
          <w:rFonts w:ascii="Times New Roman" w:hAnsi="Times New Roman"/>
          <w:b/>
          <w:bCs/>
          <w:sz w:val="28"/>
          <w:szCs w:val="28"/>
          <w:lang w:val="uk-UA"/>
        </w:rPr>
      </w:pPr>
      <w:r>
        <w:rPr>
          <w:rFonts w:ascii="Times New Roman" w:hAnsi="Times New Roman"/>
          <w:b/>
          <w:bCs/>
          <w:sz w:val="28"/>
          <w:szCs w:val="28"/>
          <w:lang w:val="uk-UA"/>
        </w:rPr>
        <w:t xml:space="preserve">ДОБРОВОЛЬЧА </w:t>
      </w:r>
      <w:r w:rsidRPr="002C2F3A">
        <w:rPr>
          <w:rFonts w:ascii="Times New Roman" w:hAnsi="Times New Roman"/>
          <w:b/>
          <w:bCs/>
          <w:sz w:val="28"/>
          <w:szCs w:val="28"/>
          <w:lang w:val="uk-UA"/>
        </w:rPr>
        <w:t>ПОЖЕЖНА КОМАНДА</w:t>
      </w:r>
    </w:p>
    <w:p w14:paraId="79535C12" w14:textId="77777777" w:rsidR="00DE21EA" w:rsidRPr="00255884" w:rsidRDefault="00DE21EA" w:rsidP="00DE21EA">
      <w:pPr>
        <w:pStyle w:val="af2"/>
        <w:ind w:firstLine="708"/>
        <w:jc w:val="both"/>
        <w:rPr>
          <w:rFonts w:ascii="Times New Roman" w:hAnsi="Times New Roman"/>
          <w:sz w:val="28"/>
          <w:szCs w:val="28"/>
          <w:lang w:val="uk-UA"/>
        </w:rPr>
      </w:pPr>
      <w:r w:rsidRPr="00255884">
        <w:rPr>
          <w:rFonts w:ascii="Times New Roman" w:hAnsi="Times New Roman"/>
          <w:sz w:val="28"/>
          <w:szCs w:val="28"/>
          <w:lang w:val="uk-UA"/>
        </w:rPr>
        <w:t>З травня місяця 2024 року на базі колишньої пожежної команди створено добровольчу пожежну команду.</w:t>
      </w:r>
    </w:p>
    <w:p w14:paraId="0E0016E1" w14:textId="77777777" w:rsidR="00DE21EA" w:rsidRDefault="00DE21EA" w:rsidP="00DE21EA">
      <w:pPr>
        <w:pStyle w:val="af2"/>
        <w:ind w:firstLine="708"/>
        <w:jc w:val="both"/>
        <w:rPr>
          <w:rFonts w:ascii="Times New Roman" w:hAnsi="Times New Roman"/>
          <w:sz w:val="28"/>
          <w:szCs w:val="28"/>
          <w:lang w:val="uk-UA"/>
        </w:rPr>
      </w:pPr>
      <w:r>
        <w:rPr>
          <w:rFonts w:ascii="Times New Roman" w:hAnsi="Times New Roman"/>
          <w:sz w:val="28"/>
          <w:szCs w:val="28"/>
          <w:lang w:val="uk-UA"/>
        </w:rPr>
        <w:t>У</w:t>
      </w:r>
      <w:r w:rsidRPr="008C101E">
        <w:rPr>
          <w:rFonts w:ascii="Times New Roman" w:hAnsi="Times New Roman"/>
          <w:sz w:val="28"/>
          <w:szCs w:val="28"/>
          <w:lang w:val="uk-UA"/>
        </w:rPr>
        <w:t xml:space="preserve">  202</w:t>
      </w:r>
      <w:r>
        <w:rPr>
          <w:rFonts w:ascii="Times New Roman" w:hAnsi="Times New Roman"/>
          <w:sz w:val="28"/>
          <w:szCs w:val="28"/>
          <w:lang w:val="uk-UA"/>
        </w:rPr>
        <w:t xml:space="preserve">4 </w:t>
      </w:r>
      <w:r w:rsidRPr="008C101E">
        <w:rPr>
          <w:rFonts w:ascii="Times New Roman" w:hAnsi="Times New Roman"/>
          <w:sz w:val="28"/>
          <w:szCs w:val="28"/>
          <w:lang w:val="uk-UA"/>
        </w:rPr>
        <w:t>р</w:t>
      </w:r>
      <w:r>
        <w:rPr>
          <w:rFonts w:ascii="Times New Roman" w:hAnsi="Times New Roman"/>
          <w:sz w:val="28"/>
          <w:szCs w:val="28"/>
          <w:lang w:val="uk-UA"/>
        </w:rPr>
        <w:t>оці</w:t>
      </w:r>
      <w:r w:rsidRPr="008C101E">
        <w:rPr>
          <w:rFonts w:ascii="Times New Roman" w:hAnsi="Times New Roman"/>
          <w:sz w:val="28"/>
          <w:szCs w:val="28"/>
          <w:lang w:val="uk-UA"/>
        </w:rPr>
        <w:t xml:space="preserve"> </w:t>
      </w:r>
      <w:r>
        <w:rPr>
          <w:rFonts w:ascii="Times New Roman" w:hAnsi="Times New Roman"/>
          <w:sz w:val="28"/>
          <w:szCs w:val="28"/>
          <w:lang w:val="uk-UA"/>
        </w:rPr>
        <w:t xml:space="preserve">добровольчою </w:t>
      </w:r>
      <w:r w:rsidRPr="008C101E">
        <w:rPr>
          <w:rFonts w:ascii="Times New Roman" w:hAnsi="Times New Roman"/>
          <w:sz w:val="28"/>
          <w:szCs w:val="28"/>
          <w:lang w:val="uk-UA"/>
        </w:rPr>
        <w:t xml:space="preserve">пожежною командою було </w:t>
      </w:r>
      <w:r w:rsidRPr="008C101E">
        <w:rPr>
          <w:rFonts w:ascii="Times New Roman" w:hAnsi="Times New Roman"/>
          <w:color w:val="000000" w:themeColor="text1"/>
          <w:sz w:val="28"/>
          <w:szCs w:val="28"/>
          <w:lang w:val="uk-UA"/>
        </w:rPr>
        <w:t xml:space="preserve">здійснено </w:t>
      </w:r>
      <w:r w:rsidRPr="00D67268">
        <w:rPr>
          <w:rFonts w:ascii="Times New Roman" w:hAnsi="Times New Roman"/>
          <w:sz w:val="28"/>
          <w:szCs w:val="28"/>
          <w:lang w:val="uk-UA"/>
        </w:rPr>
        <w:t>1</w:t>
      </w:r>
      <w:r w:rsidRPr="008C101E">
        <w:rPr>
          <w:rFonts w:ascii="Times New Roman" w:hAnsi="Times New Roman"/>
          <w:sz w:val="28"/>
          <w:szCs w:val="28"/>
          <w:lang w:val="uk-UA"/>
        </w:rPr>
        <w:t xml:space="preserve"> виїзд на гасіння пожежі.</w:t>
      </w:r>
    </w:p>
    <w:p w14:paraId="55854746" w14:textId="77777777" w:rsidR="00DE21EA" w:rsidRDefault="00DE21EA" w:rsidP="00DE21EA">
      <w:pPr>
        <w:tabs>
          <w:tab w:val="left" w:pos="-142"/>
          <w:tab w:val="left" w:pos="284"/>
          <w:tab w:val="right" w:pos="9355"/>
        </w:tabs>
        <w:spacing w:after="0" w:line="240" w:lineRule="auto"/>
        <w:ind w:left="142"/>
        <w:jc w:val="center"/>
        <w:rPr>
          <w:rFonts w:ascii="Times New Roman" w:hAnsi="Times New Roman" w:cs="Times New Roman"/>
          <w:color w:val="000000"/>
          <w:sz w:val="28"/>
          <w:szCs w:val="28"/>
          <w:lang w:val="uk-UA"/>
        </w:rPr>
      </w:pPr>
      <w:r w:rsidRPr="002C2F3A">
        <w:rPr>
          <w:rFonts w:ascii="Times New Roman" w:hAnsi="Times New Roman" w:cs="Times New Roman"/>
          <w:b/>
          <w:bCs/>
          <w:iCs/>
          <w:color w:val="000000"/>
          <w:sz w:val="28"/>
          <w:szCs w:val="28"/>
          <w:lang w:val="uk-UA"/>
        </w:rPr>
        <w:t>БЛАГОУСТРІЙ ТЕРИТОРІЇ СТАРОСТАТУ</w:t>
      </w:r>
    </w:p>
    <w:p w14:paraId="750C33CD" w14:textId="77777777" w:rsidR="00DE21EA" w:rsidRPr="002C2F3A" w:rsidRDefault="00DE21EA" w:rsidP="00DE21EA">
      <w:pPr>
        <w:pStyle w:val="a3"/>
        <w:numPr>
          <w:ilvl w:val="0"/>
          <w:numId w:val="29"/>
        </w:numPr>
        <w:tabs>
          <w:tab w:val="left" w:pos="-142"/>
          <w:tab w:val="left" w:pos="284"/>
          <w:tab w:val="right" w:pos="9355"/>
        </w:tabs>
        <w:spacing w:after="0" w:line="240" w:lineRule="auto"/>
        <w:ind w:left="284" w:hanging="501"/>
        <w:jc w:val="both"/>
        <w:rPr>
          <w:rFonts w:ascii="Times New Roman" w:hAnsi="Times New Roman" w:cs="Times New Roman"/>
          <w:color w:val="050505"/>
          <w:sz w:val="28"/>
          <w:szCs w:val="28"/>
          <w:lang w:val="uk-UA"/>
        </w:rPr>
      </w:pPr>
      <w:r w:rsidRPr="002C2F3A">
        <w:rPr>
          <w:rFonts w:ascii="Times New Roman" w:hAnsi="Times New Roman" w:cs="Times New Roman"/>
          <w:color w:val="000000"/>
          <w:sz w:val="28"/>
          <w:szCs w:val="28"/>
          <w:lang w:val="uk-UA"/>
        </w:rPr>
        <w:t xml:space="preserve">Заміна ламп вуличного освітлення в с. </w:t>
      </w:r>
      <w:r>
        <w:rPr>
          <w:rFonts w:ascii="Times New Roman" w:hAnsi="Times New Roman" w:cs="Times New Roman"/>
          <w:color w:val="000000"/>
          <w:sz w:val="28"/>
          <w:szCs w:val="28"/>
          <w:lang w:val="uk-UA"/>
        </w:rPr>
        <w:t>Мартинівкав кількості 9 шт.</w:t>
      </w:r>
    </w:p>
    <w:p w14:paraId="702C2479" w14:textId="77777777" w:rsidR="00DE21EA" w:rsidRPr="00EE3C19" w:rsidRDefault="00DE21EA" w:rsidP="00DE21EA">
      <w:pPr>
        <w:pStyle w:val="a3"/>
        <w:numPr>
          <w:ilvl w:val="0"/>
          <w:numId w:val="29"/>
        </w:numPr>
        <w:tabs>
          <w:tab w:val="left" w:pos="-142"/>
          <w:tab w:val="left" w:pos="284"/>
          <w:tab w:val="right" w:pos="9355"/>
        </w:tabs>
        <w:spacing w:after="0" w:line="240" w:lineRule="auto"/>
        <w:ind w:left="284" w:hanging="501"/>
        <w:jc w:val="both"/>
        <w:rPr>
          <w:rFonts w:ascii="Times New Roman" w:hAnsi="Times New Roman" w:cs="Times New Roman"/>
          <w:color w:val="050505"/>
          <w:sz w:val="28"/>
          <w:szCs w:val="28"/>
          <w:lang w:val="uk-UA"/>
        </w:rPr>
      </w:pPr>
      <w:r w:rsidRPr="002C2F3A">
        <w:rPr>
          <w:rFonts w:ascii="Times New Roman" w:hAnsi="Times New Roman" w:cs="Times New Roman"/>
          <w:color w:val="000000"/>
          <w:sz w:val="28"/>
          <w:szCs w:val="28"/>
          <w:lang w:val="uk-UA"/>
        </w:rPr>
        <w:t xml:space="preserve">Благоустрій  територій </w:t>
      </w:r>
      <w:r>
        <w:rPr>
          <w:rFonts w:ascii="Times New Roman" w:hAnsi="Times New Roman" w:cs="Times New Roman"/>
          <w:color w:val="000000"/>
          <w:sz w:val="28"/>
          <w:szCs w:val="28"/>
          <w:lang w:val="uk-UA"/>
        </w:rPr>
        <w:t xml:space="preserve">Мартинівського </w:t>
      </w:r>
      <w:r w:rsidRPr="002C2F3A">
        <w:rPr>
          <w:rFonts w:ascii="Times New Roman" w:hAnsi="Times New Roman" w:cs="Times New Roman"/>
          <w:color w:val="000000"/>
          <w:sz w:val="28"/>
          <w:szCs w:val="28"/>
          <w:lang w:val="uk-UA"/>
        </w:rPr>
        <w:t xml:space="preserve">старостинського округу </w:t>
      </w:r>
      <w:r w:rsidRPr="002C2F3A">
        <w:rPr>
          <w:rFonts w:ascii="Times New Roman" w:hAnsi="Times New Roman" w:cs="Times New Roman"/>
          <w:color w:val="050505"/>
          <w:sz w:val="28"/>
          <w:szCs w:val="28"/>
          <w:lang w:val="uk-UA"/>
        </w:rPr>
        <w:t xml:space="preserve">приведено до належного санітарного стану  </w:t>
      </w:r>
      <w:r>
        <w:rPr>
          <w:rFonts w:ascii="Times New Roman" w:hAnsi="Times New Roman" w:cs="Times New Roman"/>
          <w:color w:val="050505"/>
          <w:sz w:val="28"/>
          <w:szCs w:val="28"/>
          <w:lang w:val="uk-UA"/>
        </w:rPr>
        <w:t>три</w:t>
      </w:r>
      <w:r w:rsidRPr="002C2F3A">
        <w:rPr>
          <w:rFonts w:ascii="Times New Roman" w:hAnsi="Times New Roman" w:cs="Times New Roman"/>
          <w:color w:val="050505"/>
          <w:sz w:val="28"/>
          <w:szCs w:val="28"/>
          <w:lang w:val="uk-UA"/>
        </w:rPr>
        <w:t xml:space="preserve"> пам'ятника загиблим воїнам в селах </w:t>
      </w:r>
      <w:r>
        <w:rPr>
          <w:rFonts w:ascii="Times New Roman" w:hAnsi="Times New Roman" w:cs="Times New Roman"/>
          <w:color w:val="050505"/>
          <w:sz w:val="28"/>
          <w:szCs w:val="28"/>
          <w:lang w:val="uk-UA"/>
        </w:rPr>
        <w:t>Мартинівка та Артемо - Растівка</w:t>
      </w:r>
      <w:r w:rsidRPr="002C2F3A">
        <w:rPr>
          <w:rFonts w:ascii="Times New Roman" w:hAnsi="Times New Roman" w:cs="Times New Roman"/>
          <w:color w:val="050505"/>
          <w:sz w:val="28"/>
          <w:szCs w:val="28"/>
          <w:lang w:val="uk-UA"/>
        </w:rPr>
        <w:t xml:space="preserve">,  здійснено обстеження та зрізування аварійних дерев на території старостату, здійснено прибирання сухої трави та опалого листя </w:t>
      </w:r>
      <w:r>
        <w:rPr>
          <w:rFonts w:ascii="Times New Roman" w:hAnsi="Times New Roman" w:cs="Times New Roman"/>
          <w:color w:val="050505"/>
          <w:sz w:val="28"/>
          <w:szCs w:val="28"/>
          <w:lang w:val="uk-UA"/>
        </w:rPr>
        <w:t xml:space="preserve">на девяти кладовищах, </w:t>
      </w:r>
      <w:r w:rsidRPr="002C2F3A">
        <w:rPr>
          <w:rFonts w:ascii="Times New Roman" w:hAnsi="Times New Roman" w:cs="Times New Roman"/>
          <w:color w:val="050505"/>
          <w:sz w:val="28"/>
          <w:szCs w:val="28"/>
          <w:lang w:val="uk-UA"/>
        </w:rPr>
        <w:t>біля прилеглої території закладів та установ старостинського округу</w:t>
      </w:r>
      <w:r w:rsidRPr="002C2F3A">
        <w:rPr>
          <w:rFonts w:ascii="Times New Roman" w:hAnsi="Times New Roman" w:cs="Times New Roman"/>
          <w:color w:val="000000"/>
          <w:sz w:val="28"/>
          <w:szCs w:val="28"/>
          <w:lang w:val="uk-UA"/>
        </w:rPr>
        <w:t xml:space="preserve">. </w:t>
      </w:r>
    </w:p>
    <w:p w14:paraId="68803076" w14:textId="77777777" w:rsidR="00DE21EA" w:rsidRDefault="00DE21EA" w:rsidP="00DE21EA">
      <w:pPr>
        <w:pStyle w:val="a3"/>
        <w:numPr>
          <w:ilvl w:val="0"/>
          <w:numId w:val="29"/>
        </w:numPr>
        <w:tabs>
          <w:tab w:val="left" w:pos="-142"/>
          <w:tab w:val="left" w:pos="284"/>
          <w:tab w:val="right" w:pos="9355"/>
        </w:tabs>
        <w:spacing w:after="0" w:line="240" w:lineRule="auto"/>
        <w:ind w:left="284" w:hanging="501"/>
        <w:jc w:val="both"/>
        <w:rPr>
          <w:rFonts w:ascii="Times New Roman" w:hAnsi="Times New Roman" w:cs="Times New Roman"/>
          <w:color w:val="050505"/>
          <w:sz w:val="28"/>
          <w:szCs w:val="28"/>
          <w:lang w:val="uk-UA"/>
        </w:rPr>
      </w:pPr>
      <w:r w:rsidRPr="00EE3C19">
        <w:rPr>
          <w:rFonts w:ascii="Times New Roman" w:hAnsi="Times New Roman" w:cs="Times New Roman"/>
          <w:color w:val="000000"/>
          <w:sz w:val="28"/>
          <w:szCs w:val="28"/>
          <w:lang w:val="uk-UA"/>
        </w:rPr>
        <w:t xml:space="preserve">Проведено поточний ремонт пам’ятників загиблим воїнам </w:t>
      </w:r>
      <w:r w:rsidRPr="00EE3C19">
        <w:rPr>
          <w:rFonts w:ascii="Times New Roman" w:hAnsi="Times New Roman" w:cs="Times New Roman"/>
          <w:color w:val="050505"/>
          <w:sz w:val="28"/>
          <w:szCs w:val="28"/>
          <w:lang w:val="uk-UA"/>
        </w:rPr>
        <w:t>в селах</w:t>
      </w:r>
      <w:r>
        <w:rPr>
          <w:rFonts w:ascii="Times New Roman" w:hAnsi="Times New Roman" w:cs="Times New Roman"/>
          <w:color w:val="050505"/>
          <w:sz w:val="28"/>
          <w:szCs w:val="28"/>
          <w:lang w:val="uk-UA"/>
        </w:rPr>
        <w:t>.</w:t>
      </w:r>
    </w:p>
    <w:p w14:paraId="18D01E79" w14:textId="77777777" w:rsidR="00DE21EA" w:rsidRPr="003C021D" w:rsidRDefault="00DE21EA" w:rsidP="00DE21EA">
      <w:pPr>
        <w:pStyle w:val="a3"/>
        <w:numPr>
          <w:ilvl w:val="0"/>
          <w:numId w:val="29"/>
        </w:numPr>
        <w:tabs>
          <w:tab w:val="left" w:pos="-142"/>
          <w:tab w:val="left" w:pos="284"/>
          <w:tab w:val="right" w:pos="9355"/>
        </w:tabs>
        <w:spacing w:after="0" w:line="240" w:lineRule="auto"/>
        <w:ind w:left="284" w:hanging="501"/>
        <w:jc w:val="both"/>
        <w:rPr>
          <w:rFonts w:ascii="Times New Roman" w:hAnsi="Times New Roman" w:cs="Times New Roman"/>
          <w:color w:val="050505"/>
          <w:sz w:val="28"/>
          <w:szCs w:val="28"/>
          <w:lang w:val="uk-UA"/>
        </w:rPr>
      </w:pPr>
      <w:r w:rsidRPr="00EE3C19">
        <w:rPr>
          <w:rFonts w:ascii="Times New Roman" w:hAnsi="Times New Roman" w:cs="Times New Roman"/>
          <w:color w:val="000000"/>
          <w:sz w:val="28"/>
          <w:szCs w:val="28"/>
          <w:lang w:val="uk-UA"/>
        </w:rPr>
        <w:t>Фарбування автобусної зупинки, огорожі.</w:t>
      </w:r>
    </w:p>
    <w:p w14:paraId="032DC840" w14:textId="77777777" w:rsidR="00DE21EA" w:rsidRPr="003C021D" w:rsidRDefault="00DE21EA" w:rsidP="00DE21EA">
      <w:pPr>
        <w:pStyle w:val="a3"/>
        <w:numPr>
          <w:ilvl w:val="0"/>
          <w:numId w:val="29"/>
        </w:numPr>
        <w:tabs>
          <w:tab w:val="left" w:pos="-142"/>
          <w:tab w:val="left" w:pos="284"/>
          <w:tab w:val="right" w:pos="9355"/>
        </w:tabs>
        <w:spacing w:after="0" w:line="240" w:lineRule="auto"/>
        <w:ind w:left="284" w:hanging="501"/>
        <w:jc w:val="both"/>
        <w:rPr>
          <w:rFonts w:ascii="Times New Roman" w:hAnsi="Times New Roman" w:cs="Times New Roman"/>
          <w:color w:val="050505"/>
          <w:sz w:val="28"/>
          <w:szCs w:val="28"/>
          <w:lang w:val="uk-UA"/>
        </w:rPr>
      </w:pPr>
      <w:r w:rsidRPr="003C021D">
        <w:rPr>
          <w:rFonts w:ascii="Times New Roman" w:hAnsi="Times New Roman" w:cs="Times New Roman"/>
          <w:color w:val="000000"/>
          <w:sz w:val="28"/>
          <w:szCs w:val="28"/>
          <w:lang w:val="uk-UA"/>
        </w:rPr>
        <w:t>Грейдування доріг</w:t>
      </w:r>
      <w:r w:rsidRPr="003C021D">
        <w:rPr>
          <w:rFonts w:ascii="Times New Roman" w:eastAsia="Calibri" w:hAnsi="Times New Roman" w:cs="Times New Roman"/>
          <w:sz w:val="28"/>
          <w:lang w:val="uk-UA"/>
        </w:rPr>
        <w:t>- с. Артемо – Растівка :  вул. Лісна, вул. Набережна</w:t>
      </w:r>
      <w:r>
        <w:rPr>
          <w:rFonts w:ascii="Times New Roman" w:eastAsia="Calibri" w:hAnsi="Times New Roman" w:cs="Times New Roman"/>
          <w:sz w:val="28"/>
          <w:lang w:val="uk-UA"/>
        </w:rPr>
        <w:t>.</w:t>
      </w:r>
    </w:p>
    <w:p w14:paraId="0E67ECE2" w14:textId="77777777" w:rsidR="00DE21EA" w:rsidRPr="00B37C7D" w:rsidRDefault="00DE21EA" w:rsidP="00DE21EA">
      <w:pPr>
        <w:pStyle w:val="a3"/>
        <w:spacing w:after="0" w:line="240" w:lineRule="auto"/>
        <w:ind w:left="284" w:hanging="501"/>
        <w:jc w:val="both"/>
        <w:rPr>
          <w:rFonts w:ascii="Times New Roman" w:eastAsia="Calibri" w:hAnsi="Times New Roman" w:cs="Times New Roman"/>
          <w:sz w:val="28"/>
          <w:lang w:val="uk-UA"/>
        </w:rPr>
      </w:pPr>
      <w:r w:rsidRPr="00B37C7D">
        <w:rPr>
          <w:rFonts w:ascii="Times New Roman" w:eastAsia="Calibri" w:hAnsi="Times New Roman" w:cs="Times New Roman"/>
          <w:sz w:val="28"/>
          <w:lang w:val="uk-UA"/>
        </w:rPr>
        <w:t>с. Мартиніка: вул. Польова, під’їзди  до центрального кладовища та кладовища на Старосіллі, вул. Охтирська, вул. Лосівська, під’їзд до кладовища по вул. Лосівській, дорога по вул. Лосівській  до  с. Олешня.</w:t>
      </w:r>
    </w:p>
    <w:p w14:paraId="43F76555" w14:textId="77777777" w:rsidR="00DE21EA" w:rsidRPr="00B37C7D" w:rsidRDefault="00DE21EA" w:rsidP="00DE21EA">
      <w:pPr>
        <w:pStyle w:val="a3"/>
        <w:tabs>
          <w:tab w:val="left" w:pos="-142"/>
          <w:tab w:val="left" w:pos="284"/>
          <w:tab w:val="right" w:pos="9355"/>
        </w:tabs>
        <w:spacing w:after="0" w:line="240" w:lineRule="auto"/>
        <w:ind w:left="284" w:hanging="501"/>
        <w:jc w:val="both"/>
        <w:rPr>
          <w:rFonts w:ascii="Times New Roman" w:hAnsi="Times New Roman" w:cs="Times New Roman"/>
          <w:color w:val="050505"/>
          <w:sz w:val="28"/>
          <w:szCs w:val="28"/>
          <w:lang w:val="uk-UA"/>
        </w:rPr>
      </w:pPr>
      <w:r>
        <w:rPr>
          <w:rFonts w:ascii="Times New Roman" w:hAnsi="Times New Roman" w:cs="Times New Roman"/>
          <w:color w:val="000000"/>
          <w:sz w:val="28"/>
          <w:szCs w:val="28"/>
          <w:lang w:val="uk-UA"/>
        </w:rPr>
        <w:t xml:space="preserve"> та підсипання щебенем 40 </w:t>
      </w:r>
      <w:r w:rsidRPr="00D67268">
        <w:rPr>
          <w:rFonts w:ascii="Times New Roman" w:eastAsia="Calibri" w:hAnsi="Times New Roman" w:cs="Times New Roman"/>
          <w:sz w:val="28"/>
          <w:szCs w:val="28"/>
          <w:lang w:val="uk-UA"/>
        </w:rPr>
        <w:t>м</w:t>
      </w:r>
      <w:r w:rsidRPr="00D67268">
        <w:rPr>
          <w:rFonts w:ascii="Times New Roman" w:eastAsia="Calibri" w:hAnsi="Times New Roman" w:cs="Times New Roman"/>
          <w:sz w:val="28"/>
          <w:szCs w:val="28"/>
          <w:vertAlign w:val="superscript"/>
          <w:lang w:val="uk-UA"/>
        </w:rPr>
        <w:t>3</w:t>
      </w:r>
      <w:r>
        <w:rPr>
          <w:rFonts w:ascii="Times New Roman" w:eastAsia="Calibri" w:hAnsi="Times New Roman" w:cs="Times New Roman"/>
          <w:sz w:val="28"/>
          <w:szCs w:val="28"/>
          <w:vertAlign w:val="superscript"/>
          <w:lang w:val="uk-UA"/>
        </w:rPr>
        <w:t xml:space="preserve"> </w:t>
      </w:r>
      <w:r>
        <w:rPr>
          <w:rFonts w:ascii="Times New Roman" w:hAnsi="Times New Roman" w:cs="Times New Roman"/>
          <w:color w:val="050505"/>
          <w:sz w:val="28"/>
          <w:szCs w:val="28"/>
          <w:lang w:val="uk-UA"/>
        </w:rPr>
        <w:t>.</w:t>
      </w:r>
    </w:p>
    <w:p w14:paraId="04F74673" w14:textId="77777777" w:rsidR="00DE21EA" w:rsidRPr="00B37C7D" w:rsidRDefault="00DE21EA" w:rsidP="00DE21EA">
      <w:pPr>
        <w:pStyle w:val="a3"/>
        <w:numPr>
          <w:ilvl w:val="0"/>
          <w:numId w:val="29"/>
        </w:numPr>
        <w:tabs>
          <w:tab w:val="left" w:pos="-142"/>
          <w:tab w:val="left" w:pos="284"/>
          <w:tab w:val="right" w:pos="9355"/>
        </w:tabs>
        <w:spacing w:after="0" w:line="240" w:lineRule="auto"/>
        <w:ind w:left="284" w:hanging="501"/>
        <w:jc w:val="both"/>
        <w:rPr>
          <w:rFonts w:ascii="Times New Roman" w:hAnsi="Times New Roman" w:cs="Times New Roman"/>
          <w:sz w:val="28"/>
          <w:szCs w:val="28"/>
          <w:lang w:val="uk-UA"/>
        </w:rPr>
      </w:pPr>
      <w:r w:rsidRPr="00B37C7D">
        <w:rPr>
          <w:rFonts w:ascii="Times New Roman" w:hAnsi="Times New Roman" w:cs="Times New Roman"/>
          <w:sz w:val="28"/>
          <w:szCs w:val="28"/>
          <w:lang w:val="uk-UA"/>
        </w:rPr>
        <w:t>Здійснювалася</w:t>
      </w:r>
      <w:r>
        <w:rPr>
          <w:rFonts w:ascii="Times New Roman" w:hAnsi="Times New Roman" w:cs="Times New Roman"/>
          <w:sz w:val="28"/>
          <w:szCs w:val="28"/>
          <w:lang w:val="uk-UA"/>
        </w:rPr>
        <w:t xml:space="preserve"> </w:t>
      </w:r>
      <w:r w:rsidRPr="00B37C7D">
        <w:rPr>
          <w:rFonts w:ascii="Times New Roman" w:hAnsi="Times New Roman" w:cs="Times New Roman"/>
          <w:sz w:val="28"/>
          <w:szCs w:val="28"/>
          <w:lang w:val="uk-UA"/>
        </w:rPr>
        <w:t>розчистка вулиць сіл старостату від снігу, послуги надавали ТОВ Агофірма</w:t>
      </w:r>
      <w:r>
        <w:rPr>
          <w:rFonts w:ascii="Times New Roman" w:hAnsi="Times New Roman" w:cs="Times New Roman"/>
          <w:sz w:val="28"/>
          <w:szCs w:val="28"/>
          <w:lang w:val="uk-UA"/>
        </w:rPr>
        <w:t xml:space="preserve"> </w:t>
      </w:r>
      <w:r w:rsidRPr="00B37C7D">
        <w:rPr>
          <w:rFonts w:ascii="Times New Roman" w:hAnsi="Times New Roman" w:cs="Times New Roman"/>
          <w:sz w:val="28"/>
          <w:szCs w:val="28"/>
          <w:lang w:val="uk-UA"/>
        </w:rPr>
        <w:t>«Семереньки»</w:t>
      </w:r>
      <w:r>
        <w:rPr>
          <w:rFonts w:ascii="Times New Roman" w:hAnsi="Times New Roman" w:cs="Times New Roman"/>
          <w:sz w:val="28"/>
          <w:szCs w:val="28"/>
          <w:lang w:val="uk-UA"/>
        </w:rPr>
        <w:t>,</w:t>
      </w:r>
      <w:r w:rsidRPr="00B37C7D">
        <w:rPr>
          <w:rFonts w:ascii="Times New Roman" w:hAnsi="Times New Roman" w:cs="Times New Roman"/>
          <w:sz w:val="28"/>
          <w:szCs w:val="28"/>
          <w:lang w:val="uk-UA"/>
        </w:rPr>
        <w:t xml:space="preserve"> Рябушкінське відділення</w:t>
      </w:r>
      <w:r>
        <w:rPr>
          <w:rFonts w:ascii="Times New Roman" w:hAnsi="Times New Roman" w:cs="Times New Roman"/>
          <w:sz w:val="28"/>
          <w:szCs w:val="28"/>
          <w:lang w:val="uk-UA"/>
        </w:rPr>
        <w:t xml:space="preserve"> </w:t>
      </w:r>
      <w:r w:rsidRPr="00B37C7D">
        <w:rPr>
          <w:rFonts w:ascii="Times New Roman" w:hAnsi="Times New Roman" w:cs="Times New Roman"/>
          <w:sz w:val="28"/>
          <w:szCs w:val="28"/>
          <w:lang w:val="uk-UA"/>
        </w:rPr>
        <w:t>агрохолдінгу «Кернел»,</w:t>
      </w:r>
      <w:r>
        <w:rPr>
          <w:rFonts w:ascii="Times New Roman" w:hAnsi="Times New Roman" w:cs="Times New Roman"/>
          <w:sz w:val="28"/>
          <w:szCs w:val="28"/>
          <w:lang w:val="uk-UA"/>
        </w:rPr>
        <w:t xml:space="preserve"> </w:t>
      </w:r>
      <w:r w:rsidRPr="00B37C7D">
        <w:rPr>
          <w:rFonts w:ascii="Times New Roman" w:hAnsi="Times New Roman" w:cs="Times New Roman"/>
          <w:sz w:val="28"/>
          <w:szCs w:val="28"/>
          <w:lang w:val="uk-UA"/>
        </w:rPr>
        <w:t>АФ СВК «Жовтень».</w:t>
      </w:r>
    </w:p>
    <w:p w14:paraId="1D5651B7" w14:textId="77777777" w:rsidR="00DE21EA" w:rsidRPr="00255884" w:rsidRDefault="00DE21EA" w:rsidP="00DE21EA">
      <w:pPr>
        <w:spacing w:after="0" w:line="240" w:lineRule="auto"/>
        <w:ind w:left="284" w:hanging="501"/>
        <w:jc w:val="both"/>
        <w:rPr>
          <w:rFonts w:ascii="Times New Roman" w:hAnsi="Times New Roman" w:cs="Times New Roman"/>
          <w:sz w:val="28"/>
          <w:szCs w:val="28"/>
          <w:shd w:val="clear" w:color="auto" w:fill="FFFFFF"/>
          <w:lang w:val="uk-UA"/>
        </w:rPr>
      </w:pPr>
      <w:r w:rsidRPr="00B85B80">
        <w:rPr>
          <w:rFonts w:ascii="Times New Roman" w:hAnsi="Times New Roman" w:cs="Times New Roman"/>
          <w:color w:val="050505"/>
          <w:sz w:val="28"/>
          <w:szCs w:val="28"/>
          <w:shd w:val="clear" w:color="auto" w:fill="FFFFFF"/>
          <w:lang w:val="uk-UA"/>
        </w:rPr>
        <w:t>Відбулася  робота по заготівлі дров на опалювальний сезон 202</w:t>
      </w:r>
      <w:r>
        <w:rPr>
          <w:rFonts w:ascii="Times New Roman" w:hAnsi="Times New Roman" w:cs="Times New Roman"/>
          <w:color w:val="050505"/>
          <w:sz w:val="28"/>
          <w:szCs w:val="28"/>
          <w:shd w:val="clear" w:color="auto" w:fill="FFFFFF"/>
          <w:lang w:val="uk-UA"/>
        </w:rPr>
        <w:t xml:space="preserve">4 </w:t>
      </w:r>
      <w:r w:rsidRPr="00B85B80">
        <w:rPr>
          <w:rFonts w:ascii="Times New Roman" w:hAnsi="Times New Roman" w:cs="Times New Roman"/>
          <w:color w:val="050505"/>
          <w:sz w:val="28"/>
          <w:szCs w:val="28"/>
          <w:shd w:val="clear" w:color="auto" w:fill="FFFFFF"/>
          <w:lang w:val="uk-UA"/>
        </w:rPr>
        <w:t>- 202</w:t>
      </w:r>
      <w:r>
        <w:rPr>
          <w:rFonts w:ascii="Times New Roman" w:hAnsi="Times New Roman" w:cs="Times New Roman"/>
          <w:color w:val="050505"/>
          <w:sz w:val="28"/>
          <w:szCs w:val="28"/>
          <w:shd w:val="clear" w:color="auto" w:fill="FFFFFF"/>
          <w:lang w:val="uk-UA"/>
        </w:rPr>
        <w:t>5</w:t>
      </w:r>
      <w:r w:rsidRPr="00B85B80">
        <w:rPr>
          <w:rFonts w:ascii="Times New Roman" w:hAnsi="Times New Roman" w:cs="Times New Roman"/>
          <w:color w:val="050505"/>
          <w:sz w:val="28"/>
          <w:szCs w:val="28"/>
          <w:shd w:val="clear" w:color="auto" w:fill="FFFFFF"/>
          <w:lang w:val="uk-UA"/>
        </w:rPr>
        <w:t xml:space="preserve"> роки для бюджетних закладів округу</w:t>
      </w:r>
      <w:r>
        <w:rPr>
          <w:rFonts w:ascii="Times New Roman" w:hAnsi="Times New Roman" w:cs="Times New Roman"/>
          <w:color w:val="050505"/>
          <w:sz w:val="28"/>
          <w:szCs w:val="28"/>
          <w:shd w:val="clear" w:color="auto" w:fill="FFFFFF"/>
          <w:lang w:val="uk-UA"/>
        </w:rPr>
        <w:t>:</w:t>
      </w:r>
      <w:r w:rsidRPr="00B85B80">
        <w:rPr>
          <w:rFonts w:ascii="Times New Roman" w:hAnsi="Times New Roman" w:cs="Times New Roman"/>
          <w:color w:val="050505"/>
          <w:sz w:val="28"/>
          <w:szCs w:val="28"/>
          <w:shd w:val="clear" w:color="auto" w:fill="FFFFFF"/>
          <w:lang w:val="uk-UA"/>
        </w:rPr>
        <w:t xml:space="preserve"> сільського будинку культури, фельдшерського пунк</w:t>
      </w:r>
      <w:r>
        <w:rPr>
          <w:rFonts w:ascii="Times New Roman" w:hAnsi="Times New Roman" w:cs="Times New Roman"/>
          <w:color w:val="050505"/>
          <w:sz w:val="28"/>
          <w:szCs w:val="28"/>
          <w:shd w:val="clear" w:color="auto" w:fill="FFFFFF"/>
          <w:lang w:val="uk-UA"/>
        </w:rPr>
        <w:t>ту, адміністративного будинку</w:t>
      </w:r>
      <w:r w:rsidRPr="00B85B80">
        <w:rPr>
          <w:rFonts w:ascii="Times New Roman" w:hAnsi="Times New Roman" w:cs="Times New Roman"/>
          <w:color w:val="050505"/>
          <w:sz w:val="28"/>
          <w:szCs w:val="28"/>
          <w:shd w:val="clear" w:color="auto" w:fill="FFFFFF"/>
          <w:lang w:val="uk-UA"/>
        </w:rPr>
        <w:t xml:space="preserve"> в кількості </w:t>
      </w:r>
      <w:r>
        <w:rPr>
          <w:rFonts w:ascii="Times New Roman" w:hAnsi="Times New Roman" w:cs="Times New Roman"/>
          <w:color w:val="050505"/>
          <w:sz w:val="28"/>
          <w:szCs w:val="28"/>
          <w:shd w:val="clear" w:color="auto" w:fill="FFFFFF"/>
          <w:lang w:val="uk-UA"/>
        </w:rPr>
        <w:t xml:space="preserve">100 </w:t>
      </w:r>
      <w:r w:rsidRPr="00D67268">
        <w:rPr>
          <w:rFonts w:ascii="Times New Roman" w:eastAsia="Calibri" w:hAnsi="Times New Roman" w:cs="Times New Roman"/>
          <w:sz w:val="28"/>
          <w:szCs w:val="28"/>
          <w:lang w:val="uk-UA"/>
        </w:rPr>
        <w:t>м</w:t>
      </w:r>
      <w:r w:rsidRPr="00D67268">
        <w:rPr>
          <w:rFonts w:ascii="Times New Roman" w:eastAsia="Calibri" w:hAnsi="Times New Roman" w:cs="Times New Roman"/>
          <w:sz w:val="28"/>
          <w:szCs w:val="28"/>
          <w:vertAlign w:val="superscript"/>
          <w:lang w:val="uk-UA"/>
        </w:rPr>
        <w:t>3</w:t>
      </w:r>
      <w:r w:rsidRPr="00B85B80">
        <w:rPr>
          <w:rFonts w:ascii="Times New Roman" w:hAnsi="Times New Roman" w:cs="Times New Roman"/>
          <w:color w:val="050505"/>
          <w:sz w:val="28"/>
          <w:szCs w:val="28"/>
          <w:shd w:val="clear" w:color="auto" w:fill="FFFFFF"/>
          <w:lang w:val="uk-UA"/>
        </w:rPr>
        <w:t xml:space="preserve">.  </w:t>
      </w:r>
      <w:bookmarkStart w:id="38" w:name="_Hlk155968113"/>
      <w:r w:rsidRPr="00255884">
        <w:rPr>
          <w:rFonts w:ascii="Times New Roman" w:hAnsi="Times New Roman" w:cs="Times New Roman"/>
          <w:sz w:val="28"/>
          <w:szCs w:val="28"/>
          <w:shd w:val="clear" w:color="auto" w:fill="FFFFFF"/>
          <w:lang w:val="uk-UA"/>
        </w:rPr>
        <w:t xml:space="preserve">Всі заклади старостинського округу забезпечені дровами </w:t>
      </w:r>
      <w:bookmarkEnd w:id="38"/>
      <w:r>
        <w:rPr>
          <w:rFonts w:ascii="Times New Roman" w:hAnsi="Times New Roman" w:cs="Times New Roman"/>
          <w:sz w:val="28"/>
          <w:szCs w:val="28"/>
          <w:shd w:val="clear" w:color="auto" w:fill="FFFFFF"/>
          <w:lang w:val="uk-UA"/>
        </w:rPr>
        <w:t>в повному обсязі</w:t>
      </w:r>
      <w:r w:rsidRPr="00255884">
        <w:rPr>
          <w:rFonts w:ascii="Times New Roman" w:hAnsi="Times New Roman" w:cs="Times New Roman"/>
          <w:sz w:val="28"/>
          <w:szCs w:val="28"/>
          <w:shd w:val="clear" w:color="auto" w:fill="FFFFFF"/>
          <w:lang w:val="uk-UA"/>
        </w:rPr>
        <w:t>.</w:t>
      </w:r>
    </w:p>
    <w:p w14:paraId="0D7918EB" w14:textId="77777777" w:rsidR="007E7138" w:rsidRDefault="007E7138" w:rsidP="0033219F">
      <w:pPr>
        <w:pStyle w:val="af2"/>
        <w:ind w:firstLine="708"/>
        <w:jc w:val="both"/>
        <w:rPr>
          <w:rFonts w:ascii="Times New Roman" w:hAnsi="Times New Roman"/>
          <w:sz w:val="28"/>
          <w:szCs w:val="28"/>
          <w:lang w:val="uk-UA"/>
        </w:rPr>
      </w:pPr>
    </w:p>
    <w:p w14:paraId="335E92A8" w14:textId="77777777" w:rsidR="00902093" w:rsidRDefault="004D2291" w:rsidP="00902093">
      <w:pPr>
        <w:tabs>
          <w:tab w:val="left" w:pos="452"/>
          <w:tab w:val="left" w:pos="709"/>
          <w:tab w:val="right" w:pos="9355"/>
        </w:tabs>
        <w:spacing w:after="0" w:line="240" w:lineRule="auto"/>
        <w:jc w:val="both"/>
        <w:rPr>
          <w:rFonts w:ascii="Times New Roman" w:hAnsi="Times New Roman" w:cs="Times New Roman"/>
          <w:color w:val="000000"/>
          <w:sz w:val="28"/>
          <w:szCs w:val="28"/>
          <w:lang w:val="uk-UA"/>
        </w:rPr>
      </w:pPr>
      <w:r w:rsidRPr="00F86650">
        <w:rPr>
          <w:rFonts w:ascii="Times New Roman" w:eastAsia="Times New Roman" w:hAnsi="Times New Roman" w:cs="Times New Roman"/>
          <w:noProof/>
          <w:color w:val="000000"/>
          <w:sz w:val="18"/>
          <w:szCs w:val="28"/>
          <w:highlight w:val="yellow"/>
          <w:lang w:val="ru-RU" w:eastAsia="ru-RU"/>
        </w:rPr>
        <mc:AlternateContent>
          <mc:Choice Requires="wps">
            <w:drawing>
              <wp:anchor distT="45720" distB="45720" distL="114300" distR="114300" simplePos="0" relativeHeight="251667968" behindDoc="0" locked="0" layoutInCell="1" allowOverlap="1" wp14:anchorId="6D490B1F" wp14:editId="4B88CE02">
                <wp:simplePos x="0" y="0"/>
                <wp:positionH relativeFrom="page">
                  <wp:posOffset>0</wp:posOffset>
                </wp:positionH>
                <wp:positionV relativeFrom="paragraph">
                  <wp:posOffset>-73025</wp:posOffset>
                </wp:positionV>
                <wp:extent cx="7767955" cy="587375"/>
                <wp:effectExtent l="0" t="0" r="23495" b="22225"/>
                <wp:wrapSquare wrapText="bothSides"/>
                <wp:docPr id="77" name="Надпись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87375"/>
                        </a:xfrm>
                        <a:prstGeom prst="rect">
                          <a:avLst/>
                        </a:prstGeom>
                        <a:solidFill>
                          <a:srgbClr val="00B0F0"/>
                        </a:solidFill>
                        <a:ln w="9525">
                          <a:solidFill>
                            <a:srgbClr val="000000"/>
                          </a:solidFill>
                          <a:miter lim="800000"/>
                          <a:headEnd/>
                          <a:tailEnd/>
                        </a:ln>
                      </wps:spPr>
                      <wps:txbx>
                        <w:txbxContent>
                          <w:p w14:paraId="46ED3189" w14:textId="77777777" w:rsidR="008A7BEE" w:rsidRPr="001E20AA" w:rsidRDefault="008A7BEE" w:rsidP="004D2291">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54F9CA6" wp14:editId="1A396087">
                                  <wp:extent cx="476885" cy="381635"/>
                                  <wp:effectExtent l="0" t="0" r="0" b="0"/>
                                  <wp:docPr id="183673596" name="Рисунок 18367359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СТАНІВСЬКИЙ С</w:t>
                            </w:r>
                            <w:r w:rsidRPr="001E20AA">
                              <w:rPr>
                                <w:rFonts w:ascii="Times New Roman" w:hAnsi="Times New Roman" w:cs="Times New Roman"/>
                                <w:b/>
                                <w:color w:val="FFFFFF"/>
                                <w:sz w:val="28"/>
                                <w:szCs w:val="28"/>
                              </w:rPr>
                              <w:t>ТАРОСТИНСЬКИЙ ОКРУГ</w:t>
                            </w:r>
                          </w:p>
                          <w:p w14:paraId="149222D9" w14:textId="77777777" w:rsidR="008A7BEE" w:rsidRPr="00D01A11" w:rsidRDefault="008A7BEE" w:rsidP="004D2291">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490B1F" id="Надпись 77" o:spid="_x0000_s1079" type="#_x0000_t202" style="position:absolute;left:0;text-align:left;margin-left:0;margin-top:-5.75pt;width:611.65pt;height:46.25pt;z-index:25166796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1DjTgIAAGAEAAAOAAAAZHJzL2Uyb0RvYy54bWysVM2O0zAQviPxDpbvNGl3s2mjpqv9oQhp&#10;+ZEWHsB1nMbC8RjbbbLc9s4r8A4cOHDjFbpvxNjpLl2QOCB6sDyZ8Tcz3zfT+WnfKrIV1knQJR2P&#10;UkqE5lBJvS7p+3fLZ1NKnGe6Ygq0KOmNcPR08fTJvDOFmEADqhKWIIh2RWdK2nhviiRxvBEtcyMw&#10;QqOzBtsyj6ZdJ5VlHaK3Kpmk6UnSga2MBS6cw6+Xg5MuIn5dC+7f1LUTnqiSYm0+njaeq3Amizkr&#10;1paZRvJ9GewfqmiZ1Jj0AeqSeUY2Vv4B1UpuwUHtRxzaBOpachF7wG7G6W/dXDfMiNgLkuPMA03u&#10;/8Hy19u3lsiqpHlOiWYtarT7svu6+7b7sft+d3v3maADWeqMKzD42mC478+hR7Vjx85cAf/giIaL&#10;hum1OLMWukawCqsch5fJwdMBxwWQVfcKKszGNh4iUF/bNlCIpBBER7VuHhQSvSccP+b5ST7LMko4&#10;+rJpfpRnMQUr7l8b6/wLAS0Jl5JanICIzrZXzodqWHEfEpI5ULJaSqWiYderC2XJloVpSc/TZRwQ&#10;fPIoTGnSlXSWTbKBgL9ApPjbF/gIopUex17JtqTTELMfxEDbc13FofRMquGO+ZXe8xioG0j0/aqP&#10;wmVH9/qsoLpBZi0MY45riZcG7CdKOhzxkrqPG2YFJeqlRnVm4+PjsBPROM7yCRr20LM69DDNEaqk&#10;npLheuGHPdoYK9cNZhrmQcMZKlrLSHaQfqhqXz+OcdRgv3JhTw7tGPXrj2HxEwAA//8DAFBLAwQU&#10;AAYACAAAACEAkS0BLd4AAAAIAQAADwAAAGRycy9kb3ducmV2LnhtbEyPQUvDQBSE74L/YXmCt3Y3&#10;KUqMeSlFEL1ISfXi7SW7TYLZtyG7bWN/vduTPQ4zzHxTrGc7iKOZfO8YIVkqEIYbp3tuEb4+XxcZ&#10;CB+INQ2ODcKv8bAub28KyrU7cWWOu9CKWMI+J4QuhDGX0jedseSXbjQcvb2bLIUop1bqiU6x3A4y&#10;VepRWuo5LnQ0mpfOND+7g0X4pqya0mp7ftvL5uO8edqq91oi3t/Nm2cQwczhPwwX/IgOZWSq3YG1&#10;FwNCPBIQFknyAOJip+lqBaJGyBIFsizk9YHyDwAA//8DAFBLAQItABQABgAIAAAAIQC2gziS/gAA&#10;AOEBAAATAAAAAAAAAAAAAAAAAAAAAABbQ29udGVudF9UeXBlc10ueG1sUEsBAi0AFAAGAAgAAAAh&#10;ADj9If/WAAAAlAEAAAsAAAAAAAAAAAAAAAAALwEAAF9yZWxzLy5yZWxzUEsBAi0AFAAGAAgAAAAh&#10;AGNLUONOAgAAYAQAAA4AAAAAAAAAAAAAAAAALgIAAGRycy9lMm9Eb2MueG1sUEsBAi0AFAAGAAgA&#10;AAAhAJEtAS3eAAAACAEAAA8AAAAAAAAAAAAAAAAAqAQAAGRycy9kb3ducmV2LnhtbFBLBQYAAAAA&#10;BAAEAPMAAACzBQAAAAA=&#10;" fillcolor="#00b0f0">
                <v:textbox>
                  <w:txbxContent>
                    <w:p w14:paraId="46ED3189" w14:textId="77777777" w:rsidR="008A7BEE" w:rsidRPr="001E20AA" w:rsidRDefault="008A7BEE" w:rsidP="004D2291">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54F9CA6" wp14:editId="1A396087">
                            <wp:extent cx="476885" cy="381635"/>
                            <wp:effectExtent l="0" t="0" r="0" b="0"/>
                            <wp:docPr id="183673596" name="Рисунок 18367359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СТАНІВСЬКИЙ С</w:t>
                      </w:r>
                      <w:r w:rsidRPr="001E20AA">
                        <w:rPr>
                          <w:rFonts w:ascii="Times New Roman" w:hAnsi="Times New Roman" w:cs="Times New Roman"/>
                          <w:b/>
                          <w:color w:val="FFFFFF"/>
                          <w:sz w:val="28"/>
                          <w:szCs w:val="28"/>
                        </w:rPr>
                        <w:t>ТАРОСТИНСЬКИЙ ОКРУГ</w:t>
                      </w:r>
                    </w:p>
                    <w:p w14:paraId="149222D9" w14:textId="77777777" w:rsidR="008A7BEE" w:rsidRPr="00D01A11" w:rsidRDefault="008A7BEE" w:rsidP="004D2291">
                      <w:pPr>
                        <w:widowControl w:val="0"/>
                        <w:autoSpaceDE w:val="0"/>
                        <w:autoSpaceDN w:val="0"/>
                        <w:adjustRightInd w:val="0"/>
                        <w:rPr>
                          <w:color w:val="FFFFFF"/>
                          <w:lang w:val="uk-UA"/>
                        </w:rPr>
                      </w:pPr>
                    </w:p>
                  </w:txbxContent>
                </v:textbox>
                <w10:wrap type="square" anchorx="page"/>
              </v:shape>
            </w:pict>
          </mc:Fallback>
        </mc:AlternateContent>
      </w:r>
      <w:r w:rsidR="00BA5930">
        <w:rPr>
          <w:rFonts w:ascii="Times New Roman" w:hAnsi="Times New Roman" w:cs="Times New Roman"/>
          <w:color w:val="000000"/>
          <w:sz w:val="26"/>
          <w:szCs w:val="26"/>
          <w:lang w:val="uk-UA"/>
        </w:rPr>
        <w:t xml:space="preserve"> </w:t>
      </w:r>
      <w:r w:rsidR="00801B44">
        <w:rPr>
          <w:rFonts w:ascii="Times New Roman" w:hAnsi="Times New Roman" w:cs="Times New Roman"/>
          <w:color w:val="000000"/>
          <w:sz w:val="26"/>
          <w:szCs w:val="26"/>
          <w:lang w:val="uk-UA"/>
        </w:rPr>
        <w:t xml:space="preserve">            </w:t>
      </w:r>
      <w:r w:rsidR="00902093" w:rsidRPr="002B708C">
        <w:rPr>
          <w:rFonts w:ascii="Times New Roman" w:hAnsi="Times New Roman" w:cs="Times New Roman"/>
          <w:color w:val="000000"/>
          <w:sz w:val="28"/>
          <w:szCs w:val="28"/>
          <w:lang w:val="uk-UA"/>
        </w:rPr>
        <w:t>До складу Станівського</w:t>
      </w:r>
      <w:r w:rsidR="00902093">
        <w:rPr>
          <w:rFonts w:ascii="Times New Roman" w:hAnsi="Times New Roman" w:cs="Times New Roman"/>
          <w:color w:val="000000"/>
          <w:sz w:val="28"/>
          <w:szCs w:val="28"/>
          <w:lang w:val="uk-UA"/>
        </w:rPr>
        <w:t xml:space="preserve"> </w:t>
      </w:r>
      <w:r w:rsidR="00902093" w:rsidRPr="002B708C">
        <w:rPr>
          <w:rFonts w:ascii="Times New Roman" w:hAnsi="Times New Roman" w:cs="Times New Roman"/>
          <w:color w:val="000000"/>
          <w:sz w:val="28"/>
          <w:szCs w:val="28"/>
          <w:lang w:val="uk-UA"/>
        </w:rPr>
        <w:t xml:space="preserve">старостинського округу Тростянецької міської ради </w:t>
      </w:r>
    </w:p>
    <w:p w14:paraId="4E2CF73F" w14:textId="77777777" w:rsidR="00902093" w:rsidRDefault="00902093" w:rsidP="00902093">
      <w:pPr>
        <w:tabs>
          <w:tab w:val="left" w:pos="452"/>
          <w:tab w:val="left" w:pos="709"/>
          <w:tab w:val="right" w:pos="9355"/>
        </w:tabs>
        <w:spacing w:after="0" w:line="240" w:lineRule="auto"/>
        <w:jc w:val="both"/>
        <w:rPr>
          <w:rFonts w:ascii="Times New Roman" w:hAnsi="Times New Roman" w:cs="Times New Roman"/>
          <w:color w:val="000000"/>
          <w:sz w:val="28"/>
          <w:szCs w:val="28"/>
          <w:lang w:val="uk-UA"/>
        </w:rPr>
      </w:pPr>
      <w:r w:rsidRPr="002B708C">
        <w:rPr>
          <w:rFonts w:ascii="Times New Roman" w:hAnsi="Times New Roman" w:cs="Times New Roman"/>
          <w:color w:val="000000"/>
          <w:sz w:val="28"/>
          <w:szCs w:val="28"/>
          <w:lang w:val="uk-UA"/>
        </w:rPr>
        <w:t>входять три населених пункти: с.</w:t>
      </w:r>
      <w:r>
        <w:rPr>
          <w:rFonts w:ascii="Times New Roman" w:hAnsi="Times New Roman" w:cs="Times New Roman"/>
          <w:color w:val="000000"/>
          <w:sz w:val="28"/>
          <w:szCs w:val="28"/>
          <w:lang w:val="uk-UA"/>
        </w:rPr>
        <w:t xml:space="preserve"> </w:t>
      </w:r>
      <w:r w:rsidRPr="002B708C">
        <w:rPr>
          <w:rFonts w:ascii="Times New Roman" w:hAnsi="Times New Roman" w:cs="Times New Roman"/>
          <w:color w:val="000000"/>
          <w:sz w:val="28"/>
          <w:szCs w:val="28"/>
          <w:lang w:val="uk-UA"/>
        </w:rPr>
        <w:t>Станова, с.</w:t>
      </w:r>
      <w:r>
        <w:rPr>
          <w:rFonts w:ascii="Times New Roman" w:hAnsi="Times New Roman" w:cs="Times New Roman"/>
          <w:color w:val="000000"/>
          <w:sz w:val="28"/>
          <w:szCs w:val="28"/>
          <w:lang w:val="uk-UA"/>
        </w:rPr>
        <w:t xml:space="preserve"> </w:t>
      </w:r>
      <w:r w:rsidRPr="002B708C">
        <w:rPr>
          <w:rFonts w:ascii="Times New Roman" w:hAnsi="Times New Roman" w:cs="Times New Roman"/>
          <w:color w:val="000000"/>
          <w:sz w:val="28"/>
          <w:szCs w:val="28"/>
          <w:lang w:val="uk-UA"/>
        </w:rPr>
        <w:t>Тучне та с.</w:t>
      </w:r>
      <w:r>
        <w:rPr>
          <w:rFonts w:ascii="Times New Roman" w:hAnsi="Times New Roman" w:cs="Times New Roman"/>
          <w:color w:val="000000"/>
          <w:sz w:val="28"/>
          <w:szCs w:val="28"/>
          <w:lang w:val="uk-UA"/>
        </w:rPr>
        <w:t xml:space="preserve"> </w:t>
      </w:r>
      <w:r w:rsidRPr="002B708C">
        <w:rPr>
          <w:rFonts w:ascii="Times New Roman" w:hAnsi="Times New Roman" w:cs="Times New Roman"/>
          <w:color w:val="000000"/>
          <w:sz w:val="28"/>
          <w:szCs w:val="28"/>
          <w:lang w:val="uk-UA"/>
        </w:rPr>
        <w:t>Оводівка. Загальна кількість зареєстрованого населення станом на 01.01.</w:t>
      </w:r>
      <w:r w:rsidRPr="00297EA7">
        <w:rPr>
          <w:rFonts w:ascii="Times New Roman" w:hAnsi="Times New Roman" w:cs="Times New Roman"/>
          <w:sz w:val="28"/>
          <w:szCs w:val="28"/>
          <w:lang w:val="uk-UA"/>
        </w:rPr>
        <w:t>2025</w:t>
      </w:r>
      <w:r w:rsidRPr="002B708C">
        <w:rPr>
          <w:rFonts w:ascii="Times New Roman" w:hAnsi="Times New Roman" w:cs="Times New Roman"/>
          <w:color w:val="000000"/>
          <w:sz w:val="28"/>
          <w:szCs w:val="28"/>
          <w:lang w:val="uk-UA"/>
        </w:rPr>
        <w:t xml:space="preserve"> року становить </w:t>
      </w:r>
      <w:r w:rsidRPr="00261EDB">
        <w:rPr>
          <w:rFonts w:ascii="Times New Roman" w:hAnsi="Times New Roman" w:cs="Times New Roman"/>
          <w:sz w:val="28"/>
          <w:szCs w:val="28"/>
          <w:lang w:val="uk-UA"/>
        </w:rPr>
        <w:t xml:space="preserve">628 </w:t>
      </w:r>
      <w:r w:rsidRPr="002B708C">
        <w:rPr>
          <w:rFonts w:ascii="Times New Roman" w:hAnsi="Times New Roman" w:cs="Times New Roman"/>
          <w:color w:val="000000"/>
          <w:sz w:val="28"/>
          <w:szCs w:val="28"/>
          <w:lang w:val="uk-UA"/>
        </w:rPr>
        <w:t>чоловік.</w:t>
      </w:r>
    </w:p>
    <w:p w14:paraId="2E15F8EA" w14:textId="77777777" w:rsidR="00902093" w:rsidRPr="00263AB0" w:rsidRDefault="00902093" w:rsidP="00902093">
      <w:pPr>
        <w:pStyle w:val="af2"/>
        <w:jc w:val="both"/>
        <w:rPr>
          <w:rFonts w:ascii="Times New Roman" w:hAnsi="Times New Roman"/>
          <w:b/>
          <w:bCs/>
          <w:i/>
          <w:iCs/>
          <w:sz w:val="28"/>
          <w:szCs w:val="28"/>
          <w:lang w:val="uk-UA"/>
        </w:rPr>
      </w:pPr>
      <w:r w:rsidRPr="00263AB0">
        <w:rPr>
          <w:rFonts w:ascii="Times New Roman" w:hAnsi="Times New Roman"/>
          <w:b/>
          <w:bCs/>
          <w:i/>
          <w:iCs/>
          <w:sz w:val="28"/>
          <w:szCs w:val="28"/>
          <w:lang w:val="uk-UA"/>
        </w:rPr>
        <w:t>На території старостинського округу працює:</w:t>
      </w:r>
    </w:p>
    <w:p w14:paraId="1BFAF85C" w14:textId="77777777" w:rsidR="00902093" w:rsidRPr="008B26F7" w:rsidRDefault="00902093" w:rsidP="00902093">
      <w:pPr>
        <w:pStyle w:val="af2"/>
        <w:numPr>
          <w:ilvl w:val="0"/>
          <w:numId w:val="31"/>
        </w:numPr>
        <w:jc w:val="both"/>
        <w:rPr>
          <w:rFonts w:ascii="Times New Roman" w:hAnsi="Times New Roman"/>
          <w:sz w:val="28"/>
          <w:szCs w:val="28"/>
          <w:lang w:val="uk-UA"/>
        </w:rPr>
      </w:pPr>
      <w:r w:rsidRPr="002B708C">
        <w:rPr>
          <w:rFonts w:ascii="Times New Roman" w:hAnsi="Times New Roman" w:cs="Times New Roman"/>
          <w:color w:val="000000"/>
          <w:sz w:val="28"/>
          <w:szCs w:val="28"/>
          <w:lang w:val="uk-UA"/>
        </w:rPr>
        <w:t>Станівськ</w:t>
      </w:r>
      <w:r>
        <w:rPr>
          <w:rFonts w:ascii="Times New Roman" w:hAnsi="Times New Roman" w:cs="Times New Roman"/>
          <w:color w:val="000000"/>
          <w:sz w:val="28"/>
          <w:szCs w:val="28"/>
          <w:lang w:val="uk-UA"/>
        </w:rPr>
        <w:t xml:space="preserve">а філія Ліцею №2 Тростянецької міської ради. </w:t>
      </w:r>
    </w:p>
    <w:p w14:paraId="0616A29D" w14:textId="77777777" w:rsidR="00902093" w:rsidRDefault="00902093" w:rsidP="00902093">
      <w:pPr>
        <w:pStyle w:val="af2"/>
        <w:numPr>
          <w:ilvl w:val="0"/>
          <w:numId w:val="31"/>
        </w:numPr>
        <w:jc w:val="both"/>
        <w:rPr>
          <w:rFonts w:ascii="Times New Roman" w:hAnsi="Times New Roman"/>
          <w:sz w:val="28"/>
          <w:szCs w:val="28"/>
          <w:lang w:val="uk-UA"/>
        </w:rPr>
      </w:pPr>
      <w:r>
        <w:rPr>
          <w:rFonts w:ascii="Times New Roman" w:hAnsi="Times New Roman"/>
          <w:sz w:val="28"/>
          <w:szCs w:val="28"/>
          <w:lang w:val="uk-UA"/>
        </w:rPr>
        <w:t xml:space="preserve">Станівський </w:t>
      </w:r>
      <w:r w:rsidRPr="008C101E">
        <w:rPr>
          <w:rFonts w:ascii="Times New Roman" w:hAnsi="Times New Roman"/>
          <w:sz w:val="28"/>
          <w:szCs w:val="28"/>
          <w:lang w:val="uk-UA"/>
        </w:rPr>
        <w:t>сільський будинок культури та бібліотека</w:t>
      </w:r>
      <w:r>
        <w:rPr>
          <w:rFonts w:ascii="Times New Roman" w:hAnsi="Times New Roman"/>
          <w:sz w:val="28"/>
          <w:szCs w:val="28"/>
          <w:lang w:val="uk-UA"/>
        </w:rPr>
        <w:t>;</w:t>
      </w:r>
    </w:p>
    <w:p w14:paraId="2D691590" w14:textId="77777777" w:rsidR="00902093" w:rsidRDefault="00902093" w:rsidP="00902093">
      <w:pPr>
        <w:pStyle w:val="af2"/>
        <w:numPr>
          <w:ilvl w:val="0"/>
          <w:numId w:val="28"/>
        </w:numPr>
        <w:jc w:val="both"/>
        <w:rPr>
          <w:rFonts w:ascii="Times New Roman" w:hAnsi="Times New Roman"/>
          <w:sz w:val="28"/>
          <w:szCs w:val="28"/>
          <w:lang w:val="uk-UA"/>
        </w:rPr>
      </w:pPr>
      <w:r w:rsidRPr="008C101E">
        <w:rPr>
          <w:rFonts w:ascii="Times New Roman" w:hAnsi="Times New Roman"/>
          <w:sz w:val="28"/>
          <w:szCs w:val="28"/>
          <w:lang w:val="uk-UA"/>
        </w:rPr>
        <w:t xml:space="preserve">фельдшерський пункт </w:t>
      </w:r>
      <w:r>
        <w:rPr>
          <w:rFonts w:ascii="Times New Roman" w:hAnsi="Times New Roman"/>
          <w:sz w:val="28"/>
          <w:szCs w:val="28"/>
          <w:lang w:val="uk-UA"/>
        </w:rPr>
        <w:t>с. Станова;</w:t>
      </w:r>
    </w:p>
    <w:p w14:paraId="336CF574" w14:textId="77777777" w:rsidR="00902093" w:rsidRPr="00913010" w:rsidRDefault="00902093" w:rsidP="00902093">
      <w:pPr>
        <w:pStyle w:val="a3"/>
        <w:numPr>
          <w:ilvl w:val="0"/>
          <w:numId w:val="28"/>
        </w:numPr>
        <w:shd w:val="clear" w:color="auto" w:fill="FFFFFF"/>
        <w:spacing w:after="0" w:line="240" w:lineRule="auto"/>
        <w:jc w:val="both"/>
        <w:rPr>
          <w:rFonts w:ascii="Times New Roman" w:hAnsi="Times New Roman" w:cs="Times New Roman"/>
          <w:color w:val="050505"/>
          <w:sz w:val="28"/>
          <w:szCs w:val="28"/>
        </w:rPr>
      </w:pPr>
      <w:r w:rsidRPr="00913010">
        <w:rPr>
          <w:rFonts w:ascii="Times New Roman" w:hAnsi="Times New Roman" w:cs="Times New Roman"/>
          <w:color w:val="000000"/>
          <w:sz w:val="28"/>
          <w:szCs w:val="28"/>
          <w:lang w:val="uk-UA"/>
        </w:rPr>
        <w:t xml:space="preserve">1 приватний магазин «Продукти» </w:t>
      </w:r>
    </w:p>
    <w:p w14:paraId="76112932" w14:textId="77777777" w:rsidR="00902093" w:rsidRPr="00B5177C" w:rsidRDefault="00902093" w:rsidP="00902093">
      <w:pPr>
        <w:numPr>
          <w:ilvl w:val="0"/>
          <w:numId w:val="28"/>
        </w:numPr>
        <w:shd w:val="clear" w:color="auto" w:fill="FFFFFF"/>
        <w:spacing w:after="0" w:line="240" w:lineRule="auto"/>
        <w:jc w:val="both"/>
        <w:rPr>
          <w:rFonts w:ascii="Times New Roman" w:hAnsi="Times New Roman" w:cs="Times New Roman"/>
          <w:color w:val="050505"/>
          <w:sz w:val="28"/>
          <w:szCs w:val="28"/>
          <w:lang w:val="uk-UA"/>
        </w:rPr>
      </w:pPr>
      <w:r w:rsidRPr="00B5177C">
        <w:rPr>
          <w:rFonts w:ascii="Times New Roman" w:hAnsi="Times New Roman" w:cs="Times New Roman"/>
          <w:color w:val="050505"/>
          <w:sz w:val="28"/>
          <w:szCs w:val="28"/>
          <w:lang w:val="uk-UA"/>
        </w:rPr>
        <w:t>1 раз на місяць обслуговує жителів громади КУ "Центр надання соціальних послуг" (послуги перукаря</w:t>
      </w:r>
      <w:r>
        <w:rPr>
          <w:rFonts w:ascii="Times New Roman" w:hAnsi="Times New Roman" w:cs="Times New Roman"/>
          <w:color w:val="050505"/>
          <w:sz w:val="28"/>
          <w:szCs w:val="28"/>
          <w:lang w:val="uk-UA"/>
        </w:rPr>
        <w:t>);</w:t>
      </w:r>
    </w:p>
    <w:p w14:paraId="0B665D00" w14:textId="77777777" w:rsidR="00902093" w:rsidRPr="00BB4ED7" w:rsidRDefault="00902093" w:rsidP="00902093">
      <w:pPr>
        <w:numPr>
          <w:ilvl w:val="0"/>
          <w:numId w:val="28"/>
        </w:numPr>
        <w:shd w:val="clear" w:color="auto" w:fill="FFFFFF"/>
        <w:spacing w:after="0" w:line="240" w:lineRule="auto"/>
        <w:jc w:val="both"/>
        <w:rPr>
          <w:rFonts w:ascii="Times New Roman" w:hAnsi="Times New Roman" w:cs="Times New Roman"/>
          <w:color w:val="050505"/>
          <w:sz w:val="28"/>
          <w:szCs w:val="28"/>
          <w:lang w:val="uk-UA"/>
        </w:rPr>
      </w:pPr>
      <w:r>
        <w:rPr>
          <w:rFonts w:ascii="Times New Roman" w:hAnsi="Times New Roman" w:cs="Times New Roman"/>
          <w:sz w:val="28"/>
          <w:szCs w:val="28"/>
          <w:lang w:val="uk-UA"/>
        </w:rPr>
        <w:t>3</w:t>
      </w:r>
      <w:r w:rsidRPr="00BB4ED7">
        <w:rPr>
          <w:rFonts w:ascii="Times New Roman" w:hAnsi="Times New Roman" w:cs="Times New Roman"/>
          <w:sz w:val="28"/>
          <w:szCs w:val="28"/>
          <w:lang w:val="uk-UA"/>
        </w:rPr>
        <w:t xml:space="preserve"> рази</w:t>
      </w:r>
      <w:r w:rsidRPr="00BB4ED7">
        <w:rPr>
          <w:rFonts w:ascii="Times New Roman" w:hAnsi="Times New Roman" w:cs="Times New Roman"/>
          <w:color w:val="FF0000"/>
          <w:sz w:val="28"/>
          <w:szCs w:val="28"/>
          <w:lang w:val="uk-UA"/>
        </w:rPr>
        <w:t xml:space="preserve"> </w:t>
      </w:r>
      <w:r w:rsidRPr="00BB4ED7">
        <w:rPr>
          <w:rFonts w:ascii="Times New Roman" w:hAnsi="Times New Roman" w:cs="Times New Roman"/>
          <w:color w:val="050505"/>
          <w:sz w:val="28"/>
          <w:szCs w:val="28"/>
          <w:lang w:val="uk-UA"/>
        </w:rPr>
        <w:t>на тиждень надає послуги соціальний працівник</w:t>
      </w:r>
      <w:r>
        <w:rPr>
          <w:rFonts w:ascii="Times New Roman" w:hAnsi="Times New Roman" w:cs="Times New Roman"/>
          <w:color w:val="050505"/>
          <w:sz w:val="28"/>
          <w:szCs w:val="28"/>
          <w:lang w:val="uk-UA"/>
        </w:rPr>
        <w:t>.</w:t>
      </w:r>
    </w:p>
    <w:p w14:paraId="710A89F6" w14:textId="77777777" w:rsidR="00902093" w:rsidRPr="008C101E" w:rsidRDefault="00902093" w:rsidP="00902093">
      <w:pPr>
        <w:pStyle w:val="af2"/>
        <w:ind w:firstLine="708"/>
        <w:jc w:val="both"/>
        <w:rPr>
          <w:rFonts w:ascii="Times New Roman" w:hAnsi="Times New Roman"/>
          <w:sz w:val="28"/>
          <w:szCs w:val="28"/>
          <w:lang w:val="uk-UA"/>
        </w:rPr>
      </w:pPr>
      <w:r>
        <w:rPr>
          <w:rFonts w:ascii="Times New Roman" w:hAnsi="Times New Roman"/>
          <w:sz w:val="28"/>
          <w:szCs w:val="28"/>
          <w:lang w:val="uk-UA"/>
        </w:rPr>
        <w:t>В адміністрації Ста</w:t>
      </w:r>
      <w:r w:rsidRPr="008C101E">
        <w:rPr>
          <w:rFonts w:ascii="Times New Roman" w:hAnsi="Times New Roman"/>
          <w:sz w:val="28"/>
          <w:szCs w:val="28"/>
          <w:lang w:val="uk-UA"/>
        </w:rPr>
        <w:t xml:space="preserve">нівського старостинського округу працює </w:t>
      </w:r>
      <w:r>
        <w:rPr>
          <w:rFonts w:ascii="Times New Roman" w:hAnsi="Times New Roman"/>
          <w:sz w:val="28"/>
          <w:szCs w:val="28"/>
          <w:lang w:val="uk-UA"/>
        </w:rPr>
        <w:t>2</w:t>
      </w:r>
      <w:r w:rsidRPr="008C101E">
        <w:rPr>
          <w:rFonts w:ascii="Times New Roman" w:hAnsi="Times New Roman"/>
          <w:sz w:val="28"/>
          <w:szCs w:val="28"/>
          <w:lang w:val="uk-UA"/>
        </w:rPr>
        <w:t xml:space="preserve"> особи: староста, </w:t>
      </w:r>
      <w:r>
        <w:rPr>
          <w:rFonts w:ascii="Times New Roman" w:hAnsi="Times New Roman"/>
          <w:sz w:val="28"/>
          <w:szCs w:val="28"/>
          <w:lang w:val="uk-UA"/>
        </w:rPr>
        <w:t>діловод,</w:t>
      </w:r>
      <w:r w:rsidRPr="008C101E">
        <w:rPr>
          <w:rFonts w:ascii="Times New Roman" w:hAnsi="Times New Roman"/>
          <w:sz w:val="28"/>
          <w:szCs w:val="28"/>
          <w:lang w:val="uk-UA"/>
        </w:rPr>
        <w:t xml:space="preserve"> опалювач</w:t>
      </w:r>
      <w:r>
        <w:rPr>
          <w:rFonts w:ascii="Times New Roman" w:hAnsi="Times New Roman"/>
          <w:sz w:val="28"/>
          <w:szCs w:val="28"/>
          <w:lang w:val="uk-UA"/>
        </w:rPr>
        <w:t xml:space="preserve"> (сезонно).</w:t>
      </w:r>
    </w:p>
    <w:p w14:paraId="3C5B8EB7" w14:textId="77777777" w:rsidR="00902093" w:rsidRDefault="00902093" w:rsidP="00902093">
      <w:pPr>
        <w:pStyle w:val="af2"/>
        <w:ind w:firstLine="708"/>
        <w:jc w:val="both"/>
        <w:rPr>
          <w:rFonts w:ascii="Times New Roman" w:hAnsi="Times New Roman"/>
          <w:color w:val="FF0000"/>
          <w:sz w:val="28"/>
          <w:szCs w:val="28"/>
          <w:lang w:val="uk-UA"/>
        </w:rPr>
      </w:pPr>
      <w:r w:rsidRPr="008C101E">
        <w:rPr>
          <w:rFonts w:ascii="Times New Roman" w:hAnsi="Times New Roman"/>
          <w:sz w:val="28"/>
          <w:szCs w:val="28"/>
          <w:lang w:val="uk-UA"/>
        </w:rPr>
        <w:t xml:space="preserve">За </w:t>
      </w:r>
      <w:r w:rsidRPr="003C021D">
        <w:rPr>
          <w:rFonts w:ascii="Times New Roman" w:hAnsi="Times New Roman"/>
          <w:sz w:val="28"/>
          <w:szCs w:val="28"/>
          <w:lang w:val="uk-UA"/>
        </w:rPr>
        <w:t xml:space="preserve">2024 </w:t>
      </w:r>
      <w:r w:rsidRPr="008C101E">
        <w:rPr>
          <w:rFonts w:ascii="Times New Roman" w:hAnsi="Times New Roman"/>
          <w:sz w:val="28"/>
          <w:szCs w:val="28"/>
          <w:lang w:val="uk-UA"/>
        </w:rPr>
        <w:t xml:space="preserve">рік з різних питань було здійснено прийом </w:t>
      </w:r>
      <w:r w:rsidRPr="00B37C7D">
        <w:rPr>
          <w:rFonts w:ascii="Times New Roman" w:hAnsi="Times New Roman"/>
          <w:sz w:val="28"/>
          <w:szCs w:val="28"/>
          <w:lang w:val="uk-UA"/>
        </w:rPr>
        <w:t>318</w:t>
      </w:r>
      <w:r>
        <w:rPr>
          <w:rFonts w:ascii="Times New Roman" w:hAnsi="Times New Roman"/>
          <w:color w:val="FF0000"/>
          <w:sz w:val="28"/>
          <w:szCs w:val="28"/>
          <w:lang w:val="uk-UA"/>
        </w:rPr>
        <w:t xml:space="preserve"> </w:t>
      </w:r>
      <w:r w:rsidRPr="008C101E">
        <w:rPr>
          <w:rFonts w:ascii="Times New Roman" w:hAnsi="Times New Roman"/>
          <w:color w:val="000000" w:themeColor="text1"/>
          <w:sz w:val="28"/>
          <w:szCs w:val="28"/>
          <w:lang w:val="uk-UA"/>
        </w:rPr>
        <w:t xml:space="preserve">громадян, видано довідок – </w:t>
      </w:r>
      <w:r w:rsidRPr="00B37C7D">
        <w:rPr>
          <w:rFonts w:ascii="Times New Roman" w:hAnsi="Times New Roman"/>
          <w:sz w:val="28"/>
          <w:szCs w:val="28"/>
          <w:lang w:val="uk-UA"/>
        </w:rPr>
        <w:t>1</w:t>
      </w:r>
      <w:r>
        <w:rPr>
          <w:rFonts w:ascii="Times New Roman" w:hAnsi="Times New Roman"/>
          <w:sz w:val="28"/>
          <w:szCs w:val="28"/>
          <w:lang w:val="uk-UA"/>
        </w:rPr>
        <w:t>0</w:t>
      </w:r>
      <w:r w:rsidRPr="00B37C7D">
        <w:rPr>
          <w:rFonts w:ascii="Times New Roman" w:hAnsi="Times New Roman"/>
          <w:sz w:val="28"/>
          <w:szCs w:val="28"/>
          <w:lang w:val="uk-UA"/>
        </w:rPr>
        <w:t>1.</w:t>
      </w:r>
      <w:r w:rsidRPr="00014498">
        <w:rPr>
          <w:rFonts w:ascii="Times New Roman" w:hAnsi="Times New Roman"/>
          <w:color w:val="FF0000"/>
          <w:sz w:val="28"/>
          <w:szCs w:val="28"/>
          <w:lang w:val="uk-UA"/>
        </w:rPr>
        <w:t xml:space="preserve"> </w:t>
      </w:r>
    </w:p>
    <w:p w14:paraId="1F7ECF22" w14:textId="77777777" w:rsidR="00902093" w:rsidRDefault="00902093" w:rsidP="00902093">
      <w:pPr>
        <w:pStyle w:val="aa"/>
        <w:spacing w:before="0" w:beforeAutospacing="0" w:after="0" w:afterAutospacing="0"/>
        <w:ind w:firstLine="709"/>
        <w:jc w:val="both"/>
        <w:rPr>
          <w:sz w:val="28"/>
          <w:szCs w:val="28"/>
          <w:lang w:val="uk-UA"/>
        </w:rPr>
      </w:pPr>
      <w:r w:rsidRPr="002B708C">
        <w:rPr>
          <w:sz w:val="28"/>
          <w:szCs w:val="28"/>
          <w:lang w:val="uk-UA"/>
        </w:rPr>
        <w:t>Всі  звернення, що надійшли до</w:t>
      </w:r>
      <w:r>
        <w:rPr>
          <w:sz w:val="28"/>
          <w:szCs w:val="28"/>
          <w:lang w:val="uk-UA"/>
        </w:rPr>
        <w:t xml:space="preserve"> адміністрації </w:t>
      </w:r>
      <w:r w:rsidRPr="002B708C">
        <w:rPr>
          <w:sz w:val="28"/>
          <w:szCs w:val="28"/>
          <w:lang w:val="uk-UA"/>
        </w:rPr>
        <w:t>старостинського округу, були розглянуті в установлені законом строки, всім заявникам надано відповіді або роз’яснення.</w:t>
      </w:r>
    </w:p>
    <w:p w14:paraId="5EDD1E38" w14:textId="77777777" w:rsidR="00902093" w:rsidRPr="008B26F7" w:rsidRDefault="00902093" w:rsidP="00902093">
      <w:pPr>
        <w:tabs>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ab/>
        <w:t>Постійно здійснюється в</w:t>
      </w:r>
      <w:r w:rsidRPr="005313F8">
        <w:rPr>
          <w:rFonts w:ascii="Times New Roman" w:hAnsi="Times New Roman" w:cs="Times New Roman"/>
          <w:color w:val="000000"/>
          <w:sz w:val="28"/>
          <w:szCs w:val="28"/>
          <w:lang w:val="uk-UA"/>
        </w:rPr>
        <w:t>едення військового обліку, нада</w:t>
      </w:r>
      <w:r>
        <w:rPr>
          <w:rFonts w:ascii="Times New Roman" w:hAnsi="Times New Roman" w:cs="Times New Roman"/>
          <w:color w:val="000000"/>
          <w:sz w:val="28"/>
          <w:szCs w:val="28"/>
          <w:lang w:val="uk-UA"/>
        </w:rPr>
        <w:t>ється</w:t>
      </w:r>
      <w:r w:rsidRPr="005313F8">
        <w:rPr>
          <w:rFonts w:ascii="Times New Roman" w:hAnsi="Times New Roman" w:cs="Times New Roman"/>
          <w:color w:val="000000"/>
          <w:sz w:val="28"/>
          <w:szCs w:val="28"/>
          <w:lang w:val="uk-UA"/>
        </w:rPr>
        <w:t xml:space="preserve"> оновлен</w:t>
      </w:r>
      <w:r>
        <w:rPr>
          <w:rFonts w:ascii="Times New Roman" w:hAnsi="Times New Roman" w:cs="Times New Roman"/>
          <w:color w:val="000000"/>
          <w:sz w:val="28"/>
          <w:szCs w:val="28"/>
          <w:lang w:val="uk-UA"/>
        </w:rPr>
        <w:t xml:space="preserve">а </w:t>
      </w:r>
      <w:r w:rsidRPr="005313F8">
        <w:rPr>
          <w:rFonts w:ascii="Times New Roman" w:hAnsi="Times New Roman" w:cs="Times New Roman"/>
          <w:color w:val="000000"/>
          <w:sz w:val="28"/>
          <w:szCs w:val="28"/>
          <w:lang w:val="uk-UA"/>
        </w:rPr>
        <w:t>інформаці</w:t>
      </w:r>
      <w:r>
        <w:rPr>
          <w:rFonts w:ascii="Times New Roman" w:hAnsi="Times New Roman" w:cs="Times New Roman"/>
          <w:color w:val="000000"/>
          <w:sz w:val="28"/>
          <w:szCs w:val="28"/>
          <w:lang w:val="uk-UA"/>
        </w:rPr>
        <w:t>я</w:t>
      </w:r>
      <w:r w:rsidRPr="005313F8">
        <w:rPr>
          <w:rFonts w:ascii="Times New Roman" w:hAnsi="Times New Roman" w:cs="Times New Roman"/>
          <w:color w:val="000000"/>
          <w:sz w:val="28"/>
          <w:szCs w:val="28"/>
          <w:lang w:val="uk-UA"/>
        </w:rPr>
        <w:t xml:space="preserve"> до першого відділення Охтирського РТЦК та СП в м. Тростянець</w:t>
      </w:r>
      <w:r>
        <w:rPr>
          <w:rFonts w:ascii="Times New Roman" w:hAnsi="Times New Roman" w:cs="Times New Roman"/>
          <w:color w:val="000000"/>
          <w:sz w:val="28"/>
          <w:szCs w:val="28"/>
          <w:lang w:val="uk-UA"/>
        </w:rPr>
        <w:t>.</w:t>
      </w:r>
    </w:p>
    <w:p w14:paraId="63DD4680" w14:textId="77777777" w:rsidR="00902093" w:rsidRDefault="00902093" w:rsidP="00902093">
      <w:pPr>
        <w:tabs>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ab/>
      </w:r>
      <w:r w:rsidRPr="002B708C">
        <w:rPr>
          <w:rFonts w:ascii="Times New Roman" w:hAnsi="Times New Roman" w:cs="Times New Roman"/>
          <w:color w:val="000000"/>
          <w:sz w:val="28"/>
          <w:szCs w:val="28"/>
          <w:lang w:val="uk-UA"/>
        </w:rPr>
        <w:t>Завдяки наполегливій роботі апарату Тростянецької міської ради, фондів та організацій, мешканці громади</w:t>
      </w:r>
      <w:r>
        <w:rPr>
          <w:rFonts w:ascii="Times New Roman" w:hAnsi="Times New Roman" w:cs="Times New Roman"/>
          <w:color w:val="000000"/>
          <w:sz w:val="28"/>
          <w:szCs w:val="28"/>
          <w:lang w:val="uk-UA"/>
        </w:rPr>
        <w:t xml:space="preserve"> з числа соціально вразливих верств населення</w:t>
      </w:r>
      <w:r w:rsidRPr="002B708C">
        <w:rPr>
          <w:rFonts w:ascii="Times New Roman" w:hAnsi="Times New Roman" w:cs="Times New Roman"/>
          <w:color w:val="000000"/>
          <w:sz w:val="28"/>
          <w:szCs w:val="28"/>
          <w:lang w:val="uk-UA"/>
        </w:rPr>
        <w:t xml:space="preserve"> отримали багаточисельну кількість гуманітарної допомоги у вигляді харчових наборів</w:t>
      </w:r>
      <w:r>
        <w:rPr>
          <w:rFonts w:ascii="Times New Roman" w:hAnsi="Times New Roman" w:cs="Times New Roman"/>
          <w:color w:val="000000"/>
          <w:sz w:val="28"/>
          <w:szCs w:val="28"/>
          <w:lang w:val="uk-UA"/>
        </w:rPr>
        <w:t>, засобів гігієни, посівного матеріалу та інше.</w:t>
      </w:r>
      <w:r w:rsidRPr="002B708C">
        <w:rPr>
          <w:rFonts w:ascii="Times New Roman" w:hAnsi="Times New Roman" w:cs="Times New Roman"/>
          <w:color w:val="000000"/>
          <w:sz w:val="28"/>
          <w:szCs w:val="28"/>
          <w:lang w:val="uk-UA"/>
        </w:rPr>
        <w:t xml:space="preserve"> </w:t>
      </w:r>
    </w:p>
    <w:p w14:paraId="36371AB3" w14:textId="770D1473" w:rsidR="00902093" w:rsidRPr="00BB4ED7" w:rsidRDefault="00902093" w:rsidP="00CA68FD">
      <w:pPr>
        <w:tabs>
          <w:tab w:val="left" w:pos="709"/>
          <w:tab w:val="right" w:pos="9355"/>
        </w:tabs>
        <w:spacing w:after="0" w:line="240" w:lineRule="auto"/>
        <w:jc w:val="both"/>
        <w:rPr>
          <w:rFonts w:ascii="Times New Roman" w:hAnsi="Times New Roman" w:cs="Times New Roman"/>
          <w:b/>
          <w:bCs/>
          <w:i/>
          <w:color w:val="000000"/>
          <w:sz w:val="28"/>
          <w:szCs w:val="28"/>
          <w:lang w:val="uk-UA"/>
        </w:rPr>
      </w:pPr>
      <w:r>
        <w:rPr>
          <w:rFonts w:ascii="Times New Roman" w:hAnsi="Times New Roman" w:cs="Times New Roman"/>
          <w:color w:val="000000"/>
          <w:sz w:val="28"/>
          <w:szCs w:val="28"/>
          <w:lang w:val="uk-UA"/>
        </w:rPr>
        <w:tab/>
      </w:r>
      <w:r>
        <w:rPr>
          <w:rFonts w:ascii="Times New Roman" w:hAnsi="Times New Roman" w:cs="Times New Roman"/>
          <w:i/>
          <w:color w:val="000000"/>
          <w:sz w:val="28"/>
          <w:szCs w:val="28"/>
          <w:lang w:val="uk-UA"/>
        </w:rPr>
        <w:tab/>
      </w:r>
      <w:r w:rsidRPr="00BB4ED7">
        <w:rPr>
          <w:rFonts w:ascii="Times New Roman" w:hAnsi="Times New Roman" w:cs="Times New Roman"/>
          <w:b/>
          <w:bCs/>
          <w:i/>
          <w:color w:val="000000"/>
          <w:sz w:val="28"/>
          <w:szCs w:val="28"/>
          <w:lang w:val="uk-UA"/>
        </w:rPr>
        <w:t xml:space="preserve">Впродовж </w:t>
      </w:r>
      <w:r w:rsidRPr="00BB4ED7">
        <w:rPr>
          <w:rFonts w:ascii="Times New Roman" w:hAnsi="Times New Roman" w:cs="Times New Roman"/>
          <w:b/>
          <w:bCs/>
          <w:i/>
          <w:sz w:val="28"/>
          <w:szCs w:val="28"/>
          <w:lang w:val="uk-UA"/>
        </w:rPr>
        <w:t xml:space="preserve">2024 </w:t>
      </w:r>
      <w:r w:rsidRPr="00BB4ED7">
        <w:rPr>
          <w:rFonts w:ascii="Times New Roman" w:hAnsi="Times New Roman" w:cs="Times New Roman"/>
          <w:b/>
          <w:bCs/>
          <w:i/>
          <w:color w:val="000000"/>
          <w:sz w:val="28"/>
          <w:szCs w:val="28"/>
          <w:lang w:val="uk-UA"/>
        </w:rPr>
        <w:t xml:space="preserve">року по старостату проведено наступні роботи  та послуги:                                </w:t>
      </w:r>
    </w:p>
    <w:p w14:paraId="7B082562" w14:textId="6D5EC6A1" w:rsidR="00902093" w:rsidRPr="00B5177C" w:rsidRDefault="00902093" w:rsidP="00902093">
      <w:pPr>
        <w:tabs>
          <w:tab w:val="left" w:pos="452"/>
          <w:tab w:val="left" w:pos="1425"/>
          <w:tab w:val="right" w:pos="9355"/>
        </w:tabs>
        <w:spacing w:after="0" w:line="240" w:lineRule="auto"/>
        <w:jc w:val="center"/>
        <w:rPr>
          <w:rFonts w:ascii="Times New Roman" w:hAnsi="Times New Roman" w:cs="Times New Roman"/>
          <w:b/>
          <w:bCs/>
          <w:color w:val="000000"/>
          <w:sz w:val="28"/>
          <w:szCs w:val="28"/>
          <w:lang w:val="uk-UA"/>
        </w:rPr>
      </w:pPr>
      <w:r w:rsidRPr="00B5177C">
        <w:rPr>
          <w:rFonts w:ascii="Times New Roman" w:hAnsi="Times New Roman" w:cs="Times New Roman"/>
          <w:b/>
          <w:bCs/>
          <w:color w:val="000000"/>
          <w:sz w:val="28"/>
          <w:szCs w:val="28"/>
          <w:lang w:val="uk-UA"/>
        </w:rPr>
        <w:t>ОХОРОНА ЗДОРОВ</w:t>
      </w:r>
      <w:r w:rsidRPr="009620C4">
        <w:rPr>
          <w:rFonts w:ascii="Times New Roman" w:hAnsi="Times New Roman" w:cs="Times New Roman"/>
          <w:b/>
          <w:bCs/>
          <w:color w:val="000000"/>
          <w:sz w:val="28"/>
          <w:szCs w:val="28"/>
          <w:lang w:val="uk-UA"/>
        </w:rPr>
        <w:t>’</w:t>
      </w:r>
      <w:r w:rsidRPr="00B5177C">
        <w:rPr>
          <w:rFonts w:ascii="Times New Roman" w:hAnsi="Times New Roman" w:cs="Times New Roman"/>
          <w:b/>
          <w:bCs/>
          <w:color w:val="000000"/>
          <w:sz w:val="28"/>
          <w:szCs w:val="28"/>
          <w:lang w:val="uk-UA"/>
        </w:rPr>
        <w:t>Я</w:t>
      </w:r>
    </w:p>
    <w:p w14:paraId="028F1113" w14:textId="77777777" w:rsidR="00902093" w:rsidRDefault="00902093" w:rsidP="00902093">
      <w:pPr>
        <w:pStyle w:val="aa"/>
        <w:numPr>
          <w:ilvl w:val="0"/>
          <w:numId w:val="32"/>
        </w:numPr>
        <w:spacing w:before="0" w:beforeAutospacing="0" w:after="0" w:afterAutospacing="0"/>
        <w:ind w:left="0" w:firstLine="360"/>
        <w:jc w:val="both"/>
        <w:rPr>
          <w:sz w:val="28"/>
          <w:szCs w:val="28"/>
          <w:lang w:val="uk-UA"/>
        </w:rPr>
      </w:pPr>
      <w:r>
        <w:rPr>
          <w:color w:val="000000"/>
          <w:sz w:val="28"/>
          <w:szCs w:val="28"/>
          <w:lang w:val="uk-UA"/>
        </w:rPr>
        <w:t>Станівський</w:t>
      </w:r>
      <w:r w:rsidRPr="00B5177C">
        <w:rPr>
          <w:color w:val="000000"/>
          <w:sz w:val="28"/>
          <w:szCs w:val="28"/>
          <w:lang w:val="uk-UA"/>
        </w:rPr>
        <w:t xml:space="preserve"> ФП  </w:t>
      </w:r>
      <w:r w:rsidRPr="00B5177C">
        <w:rPr>
          <w:rFonts w:eastAsiaTheme="minorEastAsia"/>
          <w:color w:val="000000" w:themeColor="text1"/>
          <w:kern w:val="24"/>
          <w:sz w:val="28"/>
          <w:szCs w:val="28"/>
          <w:lang w:val="uk-UA" w:eastAsia="uk-UA"/>
        </w:rPr>
        <w:t>КНП «Тростянецький центр первинної медичної допомоги»</w:t>
      </w:r>
      <w:r>
        <w:rPr>
          <w:rFonts w:eastAsiaTheme="minorEastAsia"/>
          <w:color w:val="000000" w:themeColor="text1"/>
          <w:kern w:val="24"/>
          <w:sz w:val="28"/>
          <w:szCs w:val="28"/>
          <w:lang w:val="uk-UA" w:eastAsia="uk-UA"/>
        </w:rPr>
        <w:t xml:space="preserve"> </w:t>
      </w:r>
      <w:r w:rsidRPr="008C101E">
        <w:rPr>
          <w:sz w:val="28"/>
          <w:szCs w:val="28"/>
          <w:lang w:val="uk-UA"/>
        </w:rPr>
        <w:t>ма</w:t>
      </w:r>
      <w:r>
        <w:rPr>
          <w:sz w:val="28"/>
          <w:szCs w:val="28"/>
          <w:lang w:val="uk-UA"/>
        </w:rPr>
        <w:t>є</w:t>
      </w:r>
      <w:r w:rsidRPr="008C101E">
        <w:rPr>
          <w:sz w:val="28"/>
          <w:szCs w:val="28"/>
          <w:lang w:val="uk-UA"/>
        </w:rPr>
        <w:t xml:space="preserve"> задовільну матеріальну базу</w:t>
      </w:r>
      <w:r>
        <w:rPr>
          <w:sz w:val="28"/>
          <w:szCs w:val="28"/>
          <w:lang w:val="uk-UA"/>
        </w:rPr>
        <w:t>;</w:t>
      </w:r>
    </w:p>
    <w:p w14:paraId="458EABBE" w14:textId="77777777" w:rsidR="00902093" w:rsidRPr="002479B4" w:rsidRDefault="00902093" w:rsidP="00902093">
      <w:pPr>
        <w:pStyle w:val="aa"/>
        <w:numPr>
          <w:ilvl w:val="0"/>
          <w:numId w:val="30"/>
        </w:numPr>
        <w:spacing w:before="0" w:beforeAutospacing="0" w:after="0" w:afterAutospacing="0"/>
        <w:ind w:left="0" w:firstLine="360"/>
        <w:jc w:val="both"/>
        <w:rPr>
          <w:color w:val="050505"/>
          <w:sz w:val="28"/>
          <w:szCs w:val="28"/>
          <w:lang w:val="uk-UA"/>
        </w:rPr>
      </w:pPr>
      <w:r w:rsidRPr="002479B4">
        <w:rPr>
          <w:color w:val="050505"/>
          <w:sz w:val="28"/>
          <w:szCs w:val="28"/>
          <w:lang w:val="uk-UA"/>
        </w:rPr>
        <w:t>Медичні послуги в старостаті надаються фельдшером ФП с.</w:t>
      </w:r>
      <w:r>
        <w:rPr>
          <w:color w:val="050505"/>
          <w:sz w:val="28"/>
          <w:szCs w:val="28"/>
          <w:lang w:val="uk-UA"/>
        </w:rPr>
        <w:t xml:space="preserve"> Станова.</w:t>
      </w:r>
      <w:r w:rsidRPr="002479B4">
        <w:rPr>
          <w:color w:val="050505"/>
          <w:sz w:val="28"/>
          <w:szCs w:val="28"/>
          <w:lang w:val="uk-UA"/>
        </w:rPr>
        <w:t xml:space="preserve"> Також два рази на місяць  медичні послуги надають сімейні лікарі КНП «ЦПМД» Тростянецької міської ради;</w:t>
      </w:r>
    </w:p>
    <w:p w14:paraId="0D5F6774" w14:textId="77777777" w:rsidR="00902093" w:rsidRDefault="00902093" w:rsidP="00902093">
      <w:pPr>
        <w:pStyle w:val="af2"/>
        <w:numPr>
          <w:ilvl w:val="0"/>
          <w:numId w:val="30"/>
        </w:numPr>
        <w:ind w:left="0" w:firstLine="360"/>
        <w:jc w:val="both"/>
        <w:rPr>
          <w:rFonts w:ascii="Times New Roman" w:hAnsi="Times New Roman"/>
          <w:sz w:val="28"/>
          <w:szCs w:val="28"/>
          <w:shd w:val="clear" w:color="auto" w:fill="FFFFFF"/>
          <w:lang w:val="uk-UA"/>
        </w:rPr>
      </w:pPr>
      <w:r w:rsidRPr="008C101E">
        <w:rPr>
          <w:rFonts w:ascii="Times New Roman" w:hAnsi="Times New Roman"/>
          <w:sz w:val="28"/>
          <w:szCs w:val="28"/>
          <w:lang w:val="uk-UA"/>
        </w:rPr>
        <w:t xml:space="preserve">У звітному періоді було </w:t>
      </w:r>
      <w:r w:rsidRPr="00830264">
        <w:rPr>
          <w:rFonts w:ascii="Times New Roman" w:hAnsi="Times New Roman"/>
          <w:sz w:val="28"/>
          <w:szCs w:val="28"/>
          <w:lang w:val="uk-UA"/>
        </w:rPr>
        <w:t>здійснено</w:t>
      </w:r>
      <w:r>
        <w:rPr>
          <w:rFonts w:ascii="Times New Roman" w:hAnsi="Times New Roman"/>
          <w:sz w:val="28"/>
          <w:szCs w:val="28"/>
          <w:lang w:val="uk-UA"/>
        </w:rPr>
        <w:t xml:space="preserve"> </w:t>
      </w:r>
      <w:r w:rsidRPr="00BB4ED7">
        <w:rPr>
          <w:rFonts w:ascii="Times New Roman" w:hAnsi="Times New Roman"/>
          <w:sz w:val="28"/>
          <w:szCs w:val="28"/>
          <w:lang w:val="uk-UA"/>
        </w:rPr>
        <w:t>12</w:t>
      </w:r>
      <w:r>
        <w:rPr>
          <w:rFonts w:ascii="Times New Roman" w:hAnsi="Times New Roman"/>
          <w:color w:val="FF0000"/>
          <w:sz w:val="28"/>
          <w:szCs w:val="28"/>
          <w:lang w:val="uk-UA"/>
        </w:rPr>
        <w:t xml:space="preserve"> </w:t>
      </w:r>
      <w:r w:rsidRPr="00830264">
        <w:rPr>
          <w:rFonts w:ascii="Times New Roman" w:hAnsi="Times New Roman"/>
          <w:sz w:val="28"/>
          <w:szCs w:val="28"/>
          <w:lang w:val="uk-UA"/>
        </w:rPr>
        <w:t xml:space="preserve">виїздів медичної бригади у с. </w:t>
      </w:r>
      <w:r>
        <w:rPr>
          <w:rFonts w:ascii="Times New Roman" w:hAnsi="Times New Roman"/>
          <w:sz w:val="28"/>
          <w:szCs w:val="28"/>
          <w:lang w:val="uk-UA"/>
        </w:rPr>
        <w:t>Станова</w:t>
      </w:r>
      <w:r w:rsidRPr="00B85B80">
        <w:rPr>
          <w:rFonts w:ascii="Times New Roman" w:hAnsi="Times New Roman"/>
          <w:sz w:val="28"/>
          <w:szCs w:val="28"/>
          <w:lang w:val="uk-UA"/>
        </w:rPr>
        <w:t xml:space="preserve">. Всього </w:t>
      </w:r>
      <w:r w:rsidRPr="00B85B80">
        <w:rPr>
          <w:rFonts w:ascii="Times New Roman" w:hAnsi="Times New Roman"/>
          <w:sz w:val="28"/>
          <w:szCs w:val="28"/>
          <w:shd w:val="clear" w:color="auto" w:fill="FFFFFF"/>
          <w:lang w:val="uk-UA"/>
        </w:rPr>
        <w:t xml:space="preserve">на прийомі у лікаря побувало </w:t>
      </w:r>
      <w:r w:rsidRPr="00BB4ED7">
        <w:rPr>
          <w:rFonts w:ascii="Times New Roman" w:hAnsi="Times New Roman"/>
          <w:sz w:val="28"/>
          <w:szCs w:val="28"/>
          <w:shd w:val="clear" w:color="auto" w:fill="FFFFFF"/>
          <w:lang w:val="uk-UA"/>
        </w:rPr>
        <w:t>171</w:t>
      </w:r>
      <w:r>
        <w:rPr>
          <w:rFonts w:ascii="Times New Roman" w:hAnsi="Times New Roman"/>
          <w:color w:val="FF0000"/>
          <w:sz w:val="28"/>
          <w:szCs w:val="28"/>
          <w:shd w:val="clear" w:color="auto" w:fill="FFFFFF"/>
          <w:lang w:val="uk-UA"/>
        </w:rPr>
        <w:t xml:space="preserve"> </w:t>
      </w:r>
      <w:r w:rsidRPr="00B85B80">
        <w:rPr>
          <w:rFonts w:ascii="Times New Roman" w:hAnsi="Times New Roman"/>
          <w:sz w:val="28"/>
          <w:szCs w:val="28"/>
          <w:shd w:val="clear" w:color="auto" w:fill="FFFFFF"/>
          <w:lang w:val="uk-UA"/>
        </w:rPr>
        <w:t>пацієнт</w:t>
      </w:r>
      <w:r>
        <w:rPr>
          <w:rFonts w:ascii="Times New Roman" w:hAnsi="Times New Roman"/>
          <w:sz w:val="28"/>
          <w:szCs w:val="28"/>
          <w:shd w:val="clear" w:color="auto" w:fill="FFFFFF"/>
          <w:lang w:val="uk-UA"/>
        </w:rPr>
        <w:t>;</w:t>
      </w:r>
    </w:p>
    <w:p w14:paraId="201085F0" w14:textId="77777777" w:rsidR="00902093" w:rsidRPr="00530CCA" w:rsidRDefault="00902093" w:rsidP="00902093">
      <w:pPr>
        <w:pStyle w:val="af2"/>
        <w:numPr>
          <w:ilvl w:val="0"/>
          <w:numId w:val="30"/>
        </w:numPr>
        <w:jc w:val="both"/>
        <w:rPr>
          <w:rFonts w:ascii="Times New Roman" w:hAnsi="Times New Roman"/>
          <w:sz w:val="28"/>
          <w:szCs w:val="28"/>
          <w:shd w:val="clear" w:color="auto" w:fill="FFFFFF"/>
          <w:lang w:val="uk-UA"/>
        </w:rPr>
      </w:pPr>
      <w:r>
        <w:rPr>
          <w:rFonts w:ascii="Times New Roman" w:hAnsi="Times New Roman"/>
          <w:sz w:val="28"/>
          <w:szCs w:val="28"/>
          <w:lang w:val="uk-UA"/>
        </w:rPr>
        <w:t>Облаштовано аптечну вітрину.</w:t>
      </w:r>
    </w:p>
    <w:p w14:paraId="53278D2A" w14:textId="77777777" w:rsidR="00902093" w:rsidRDefault="00902093" w:rsidP="00902093">
      <w:pPr>
        <w:shd w:val="clear" w:color="auto" w:fill="FFFFFF"/>
        <w:spacing w:after="0" w:line="240" w:lineRule="auto"/>
        <w:jc w:val="center"/>
        <w:rPr>
          <w:rFonts w:ascii="Times New Roman" w:hAnsi="Times New Roman" w:cs="Times New Roman"/>
          <w:b/>
          <w:bCs/>
          <w:sz w:val="28"/>
          <w:szCs w:val="28"/>
          <w:lang w:val="ru-RU"/>
        </w:rPr>
      </w:pPr>
      <w:r w:rsidRPr="00B37C7D">
        <w:rPr>
          <w:rFonts w:ascii="Times New Roman" w:hAnsi="Times New Roman" w:cs="Times New Roman"/>
          <w:b/>
          <w:bCs/>
          <w:sz w:val="28"/>
          <w:szCs w:val="28"/>
          <w:lang w:val="ru-RU"/>
        </w:rPr>
        <w:t>ОСВІТА:</w:t>
      </w:r>
    </w:p>
    <w:p w14:paraId="2F5F6D15" w14:textId="77777777" w:rsidR="00902093" w:rsidRPr="00530CCA" w:rsidRDefault="00902093" w:rsidP="002D4C0D">
      <w:pPr>
        <w:pStyle w:val="a3"/>
        <w:numPr>
          <w:ilvl w:val="0"/>
          <w:numId w:val="35"/>
        </w:numPr>
        <w:shd w:val="clear" w:color="auto" w:fill="FFFFFF"/>
        <w:spacing w:after="0" w:line="240" w:lineRule="auto"/>
        <w:ind w:left="0" w:firstLine="360"/>
        <w:jc w:val="both"/>
        <w:rPr>
          <w:rFonts w:ascii="Times New Roman" w:hAnsi="Times New Roman" w:cs="Times New Roman"/>
          <w:b/>
          <w:bCs/>
          <w:sz w:val="28"/>
          <w:szCs w:val="28"/>
        </w:rPr>
      </w:pPr>
      <w:r w:rsidRPr="002B708C">
        <w:rPr>
          <w:rFonts w:ascii="Times New Roman" w:hAnsi="Times New Roman" w:cs="Times New Roman"/>
          <w:color w:val="000000"/>
          <w:sz w:val="28"/>
          <w:szCs w:val="28"/>
          <w:lang w:val="uk-UA"/>
        </w:rPr>
        <w:t>Станівськ</w:t>
      </w:r>
      <w:r>
        <w:rPr>
          <w:rFonts w:ascii="Times New Roman" w:hAnsi="Times New Roman" w:cs="Times New Roman"/>
          <w:color w:val="000000"/>
          <w:sz w:val="28"/>
          <w:szCs w:val="28"/>
          <w:lang w:val="uk-UA"/>
        </w:rPr>
        <w:t>а філія Ліцею №2 Тростянецької міської ради,</w:t>
      </w:r>
      <w:r w:rsidRPr="00B37C7D">
        <w:rPr>
          <w:rFonts w:ascii="Times New Roman" w:hAnsi="Times New Roman" w:cs="Times New Roman"/>
          <w:color w:val="000000"/>
          <w:sz w:val="28"/>
          <w:szCs w:val="28"/>
          <w:lang w:val="uk-UA"/>
        </w:rPr>
        <w:t xml:space="preserve"> </w:t>
      </w:r>
      <w:r>
        <w:rPr>
          <w:rFonts w:ascii="Times New Roman" w:hAnsi="Times New Roman" w:cs="Times New Roman"/>
          <w:color w:val="000000"/>
          <w:sz w:val="28"/>
          <w:szCs w:val="28"/>
          <w:lang w:val="uk-UA"/>
        </w:rPr>
        <w:t xml:space="preserve">наповнюваність якого становить </w:t>
      </w:r>
      <w:r w:rsidRPr="00BB4ED7">
        <w:rPr>
          <w:rFonts w:ascii="Times New Roman" w:hAnsi="Times New Roman" w:cs="Times New Roman"/>
          <w:sz w:val="28"/>
          <w:szCs w:val="28"/>
          <w:lang w:val="uk-UA"/>
        </w:rPr>
        <w:t>48</w:t>
      </w:r>
      <w:r w:rsidRPr="00B37C7D">
        <w:rPr>
          <w:rFonts w:ascii="Times New Roman" w:hAnsi="Times New Roman" w:cs="Times New Roman"/>
          <w:color w:val="000000"/>
          <w:sz w:val="28"/>
          <w:szCs w:val="28"/>
          <w:lang w:val="uk-UA"/>
        </w:rPr>
        <w:t xml:space="preserve"> учні</w:t>
      </w:r>
      <w:r>
        <w:rPr>
          <w:rFonts w:ascii="Times New Roman" w:hAnsi="Times New Roman" w:cs="Times New Roman"/>
          <w:color w:val="000000"/>
          <w:sz w:val="28"/>
          <w:szCs w:val="28"/>
          <w:lang w:val="uk-UA"/>
        </w:rPr>
        <w:t xml:space="preserve">в та 9 діток садового віку. Заклад </w:t>
      </w:r>
      <w:r w:rsidRPr="00530CCA">
        <w:rPr>
          <w:rFonts w:ascii="Times New Roman" w:hAnsi="Times New Roman" w:cs="Times New Roman"/>
          <w:color w:val="000000"/>
          <w:sz w:val="28"/>
          <w:szCs w:val="28"/>
          <w:lang w:val="uk-UA"/>
        </w:rPr>
        <w:t xml:space="preserve">забезпечено всім необхідним для </w:t>
      </w:r>
      <w:r>
        <w:rPr>
          <w:rFonts w:ascii="Times New Roman" w:hAnsi="Times New Roman" w:cs="Times New Roman"/>
          <w:color w:val="000000"/>
          <w:sz w:val="28"/>
          <w:szCs w:val="28"/>
          <w:lang w:val="uk-UA"/>
        </w:rPr>
        <w:t xml:space="preserve">його </w:t>
      </w:r>
      <w:r w:rsidRPr="00530CCA">
        <w:rPr>
          <w:rFonts w:ascii="Times New Roman" w:hAnsi="Times New Roman" w:cs="Times New Roman"/>
          <w:color w:val="000000"/>
          <w:sz w:val="28"/>
          <w:szCs w:val="28"/>
          <w:lang w:val="uk-UA"/>
        </w:rPr>
        <w:t>сталої роботи</w:t>
      </w:r>
      <w:r>
        <w:rPr>
          <w:rFonts w:ascii="Times New Roman" w:hAnsi="Times New Roman" w:cs="Times New Roman"/>
          <w:color w:val="000000"/>
          <w:sz w:val="28"/>
          <w:szCs w:val="28"/>
          <w:lang w:val="uk-UA"/>
        </w:rPr>
        <w:t>.</w:t>
      </w:r>
      <w:r w:rsidRPr="00530CCA">
        <w:rPr>
          <w:rFonts w:ascii="Times New Roman" w:hAnsi="Times New Roman" w:cs="Times New Roman"/>
          <w:color w:val="000000"/>
          <w:sz w:val="28"/>
          <w:szCs w:val="28"/>
          <w:lang w:val="uk-UA"/>
        </w:rPr>
        <w:t xml:space="preserve"> </w:t>
      </w:r>
    </w:p>
    <w:p w14:paraId="7AE89CE3" w14:textId="77777777" w:rsidR="00902093" w:rsidRPr="00BB4ED7" w:rsidRDefault="00902093" w:rsidP="00902093">
      <w:pPr>
        <w:pStyle w:val="a3"/>
        <w:shd w:val="clear" w:color="auto" w:fill="FFFFFF"/>
        <w:spacing w:after="0" w:line="240" w:lineRule="auto"/>
        <w:ind w:left="0" w:firstLine="360"/>
        <w:jc w:val="both"/>
        <w:rPr>
          <w:rFonts w:ascii="Times New Roman" w:hAnsi="Times New Roman" w:cs="Times New Roman"/>
          <w:bCs/>
          <w:sz w:val="28"/>
          <w:szCs w:val="28"/>
          <w:lang w:val="uk-UA"/>
        </w:rPr>
      </w:pPr>
      <w:r>
        <w:rPr>
          <w:rFonts w:ascii="Times New Roman" w:hAnsi="Times New Roman" w:cs="Times New Roman"/>
          <w:bCs/>
          <w:sz w:val="28"/>
          <w:szCs w:val="28"/>
          <w:lang w:val="uk-UA"/>
        </w:rPr>
        <w:t>У звітному періоді з</w:t>
      </w:r>
      <w:r w:rsidRPr="00BB4ED7">
        <w:rPr>
          <w:rFonts w:ascii="Times New Roman" w:hAnsi="Times New Roman" w:cs="Times New Roman"/>
          <w:bCs/>
          <w:sz w:val="28"/>
          <w:szCs w:val="28"/>
          <w:lang w:val="uk-UA"/>
        </w:rPr>
        <w:t xml:space="preserve">дійснено капітальний ремонт криші,  в корпусах №1  та  № 2 </w:t>
      </w:r>
      <w:r>
        <w:rPr>
          <w:rFonts w:ascii="Times New Roman" w:hAnsi="Times New Roman" w:cs="Times New Roman"/>
          <w:bCs/>
          <w:sz w:val="28"/>
          <w:szCs w:val="28"/>
          <w:lang w:val="uk-UA"/>
        </w:rPr>
        <w:t>філії</w:t>
      </w:r>
      <w:r w:rsidRPr="00BB4ED7">
        <w:rPr>
          <w:rFonts w:ascii="Times New Roman" w:hAnsi="Times New Roman" w:cs="Times New Roman"/>
          <w:bCs/>
          <w:sz w:val="28"/>
          <w:szCs w:val="28"/>
          <w:lang w:val="uk-UA"/>
        </w:rPr>
        <w:t xml:space="preserve"> виконано облаштування  відмостки, замінено 22 вікна та 4 дверей. Облаштувано асфальтов</w:t>
      </w:r>
      <w:r>
        <w:rPr>
          <w:rFonts w:ascii="Times New Roman" w:hAnsi="Times New Roman" w:cs="Times New Roman"/>
          <w:bCs/>
          <w:sz w:val="28"/>
          <w:szCs w:val="28"/>
          <w:lang w:val="uk-UA"/>
        </w:rPr>
        <w:t>е покриття на території</w:t>
      </w:r>
      <w:r w:rsidRPr="00BB4ED7">
        <w:rPr>
          <w:rFonts w:ascii="Times New Roman" w:hAnsi="Times New Roman" w:cs="Times New Roman"/>
          <w:bCs/>
          <w:sz w:val="28"/>
          <w:szCs w:val="28"/>
          <w:lang w:val="uk-UA"/>
        </w:rPr>
        <w:t xml:space="preserve"> двору</w:t>
      </w:r>
      <w:r>
        <w:rPr>
          <w:rFonts w:ascii="Times New Roman" w:hAnsi="Times New Roman" w:cs="Times New Roman"/>
          <w:bCs/>
          <w:sz w:val="28"/>
          <w:szCs w:val="28"/>
          <w:lang w:val="uk-UA"/>
        </w:rPr>
        <w:t xml:space="preserve"> закладу</w:t>
      </w:r>
      <w:r w:rsidRPr="00BB4ED7">
        <w:rPr>
          <w:rFonts w:ascii="Times New Roman" w:hAnsi="Times New Roman" w:cs="Times New Roman"/>
          <w:bCs/>
          <w:sz w:val="28"/>
          <w:szCs w:val="28"/>
          <w:lang w:val="uk-UA"/>
        </w:rPr>
        <w:t xml:space="preserve">. </w:t>
      </w:r>
    </w:p>
    <w:p w14:paraId="48D79DA3" w14:textId="77777777" w:rsidR="00902093" w:rsidRPr="002C2F3A" w:rsidRDefault="00902093" w:rsidP="00902093">
      <w:pPr>
        <w:shd w:val="clear" w:color="auto" w:fill="FFFFFF"/>
        <w:spacing w:after="0" w:line="240" w:lineRule="auto"/>
        <w:jc w:val="center"/>
        <w:rPr>
          <w:rFonts w:ascii="Times New Roman" w:hAnsi="Times New Roman" w:cs="Times New Roman"/>
          <w:b/>
          <w:bCs/>
          <w:color w:val="050505"/>
          <w:sz w:val="28"/>
          <w:szCs w:val="28"/>
          <w:lang w:val="uk-UA"/>
        </w:rPr>
      </w:pPr>
      <w:r w:rsidRPr="00B5177C">
        <w:rPr>
          <w:rFonts w:ascii="Times New Roman" w:hAnsi="Times New Roman" w:cs="Times New Roman"/>
          <w:b/>
          <w:bCs/>
          <w:color w:val="050505"/>
          <w:sz w:val="28"/>
          <w:szCs w:val="28"/>
          <w:lang w:val="uk-UA"/>
        </w:rPr>
        <w:t>СОЦІАЛЬНИЙ ЗАХИСТ</w:t>
      </w:r>
    </w:p>
    <w:p w14:paraId="12C742B8" w14:textId="77777777" w:rsidR="00902093" w:rsidRDefault="00902093" w:rsidP="00902093">
      <w:pPr>
        <w:pStyle w:val="a3"/>
        <w:numPr>
          <w:ilvl w:val="0"/>
          <w:numId w:val="33"/>
        </w:numPr>
        <w:shd w:val="clear" w:color="auto" w:fill="FFFFFF"/>
        <w:spacing w:after="0" w:line="240" w:lineRule="auto"/>
        <w:ind w:left="142" w:firstLine="218"/>
        <w:jc w:val="both"/>
        <w:rPr>
          <w:rFonts w:ascii="Times New Roman" w:hAnsi="Times New Roman" w:cs="Times New Roman"/>
          <w:color w:val="050505"/>
          <w:sz w:val="28"/>
          <w:szCs w:val="28"/>
          <w:lang w:val="uk-UA"/>
        </w:rPr>
      </w:pPr>
      <w:r w:rsidRPr="00014498">
        <w:rPr>
          <w:rFonts w:ascii="Times New Roman" w:hAnsi="Times New Roman" w:cs="Times New Roman"/>
          <w:color w:val="050505"/>
          <w:sz w:val="28"/>
          <w:szCs w:val="28"/>
          <w:lang w:val="uk-UA"/>
        </w:rPr>
        <w:t xml:space="preserve">Соціальні послуги надаються соціальним працівником, який обслуговує </w:t>
      </w:r>
      <w:r>
        <w:rPr>
          <w:rFonts w:ascii="Times New Roman" w:hAnsi="Times New Roman" w:cs="Times New Roman"/>
          <w:sz w:val="28"/>
          <w:szCs w:val="28"/>
          <w:lang w:val="uk-UA"/>
        </w:rPr>
        <w:t xml:space="preserve"> </w:t>
      </w:r>
      <w:r>
        <w:rPr>
          <w:rFonts w:ascii="Times New Roman" w:hAnsi="Times New Roman" w:cs="Times New Roman"/>
          <w:color w:val="050505"/>
          <w:sz w:val="28"/>
          <w:szCs w:val="28"/>
          <w:lang w:val="uk-UA"/>
        </w:rPr>
        <w:t xml:space="preserve">одиноко проживаючих </w:t>
      </w:r>
      <w:r w:rsidRPr="00014498">
        <w:rPr>
          <w:rFonts w:ascii="Times New Roman" w:hAnsi="Times New Roman" w:cs="Times New Roman"/>
          <w:color w:val="050505"/>
          <w:sz w:val="28"/>
          <w:szCs w:val="28"/>
          <w:lang w:val="uk-UA"/>
        </w:rPr>
        <w:t xml:space="preserve"> мешканців </w:t>
      </w:r>
      <w:r>
        <w:rPr>
          <w:rFonts w:ascii="Times New Roman" w:hAnsi="Times New Roman" w:cs="Times New Roman"/>
          <w:color w:val="050505"/>
          <w:sz w:val="28"/>
          <w:szCs w:val="28"/>
          <w:lang w:val="uk-UA"/>
        </w:rPr>
        <w:t>старостату</w:t>
      </w:r>
      <w:r w:rsidRPr="00014498">
        <w:rPr>
          <w:rFonts w:ascii="Times New Roman" w:hAnsi="Times New Roman" w:cs="Times New Roman"/>
          <w:color w:val="050505"/>
          <w:sz w:val="28"/>
          <w:szCs w:val="28"/>
          <w:lang w:val="uk-UA"/>
        </w:rPr>
        <w:t>.</w:t>
      </w:r>
    </w:p>
    <w:p w14:paraId="015751C8" w14:textId="77777777" w:rsidR="00902093" w:rsidRPr="008B26F7" w:rsidRDefault="00902093" w:rsidP="00902093">
      <w:pPr>
        <w:pStyle w:val="a3"/>
        <w:numPr>
          <w:ilvl w:val="0"/>
          <w:numId w:val="33"/>
        </w:numPr>
        <w:shd w:val="clear" w:color="auto" w:fill="FFFFFF"/>
        <w:spacing w:after="0" w:line="240" w:lineRule="auto"/>
        <w:ind w:left="142" w:firstLine="218"/>
        <w:jc w:val="both"/>
        <w:rPr>
          <w:rFonts w:ascii="Times New Roman" w:hAnsi="Times New Roman" w:cs="Times New Roman"/>
          <w:color w:val="050505"/>
          <w:sz w:val="28"/>
          <w:szCs w:val="28"/>
          <w:lang w:val="uk-UA"/>
        </w:rPr>
      </w:pPr>
      <w:r w:rsidRPr="00014498">
        <w:rPr>
          <w:rFonts w:ascii="Times New Roman" w:hAnsi="Times New Roman" w:cs="Times New Roman"/>
          <w:color w:val="050505"/>
          <w:sz w:val="28"/>
          <w:szCs w:val="28"/>
          <w:lang w:val="uk-UA"/>
        </w:rPr>
        <w:t xml:space="preserve"> </w:t>
      </w:r>
      <w:r w:rsidRPr="008B26F7">
        <w:rPr>
          <w:rFonts w:ascii="Times New Roman" w:hAnsi="Times New Roman" w:cs="Times New Roman"/>
          <w:color w:val="050505"/>
          <w:sz w:val="28"/>
          <w:szCs w:val="28"/>
          <w:lang w:val="uk-UA"/>
        </w:rPr>
        <w:t>Два рази на місяць соціальним працівником КУ "ЦНСП" проводиться обстеження матеріально - побутових умов соціально незахищених сімей (малозабезпечених, багатодітних родин).</w:t>
      </w:r>
    </w:p>
    <w:p w14:paraId="0DE91D55" w14:textId="77777777" w:rsidR="00902093" w:rsidRPr="00014498" w:rsidRDefault="00902093" w:rsidP="00902093">
      <w:pPr>
        <w:pStyle w:val="a3"/>
        <w:numPr>
          <w:ilvl w:val="0"/>
          <w:numId w:val="33"/>
        </w:numPr>
        <w:shd w:val="clear" w:color="auto" w:fill="FFFFFF"/>
        <w:spacing w:after="0" w:line="240" w:lineRule="auto"/>
        <w:ind w:left="142" w:firstLine="218"/>
        <w:jc w:val="both"/>
        <w:rPr>
          <w:rFonts w:ascii="Times New Roman" w:hAnsi="Times New Roman" w:cs="Times New Roman"/>
          <w:color w:val="050505"/>
          <w:sz w:val="28"/>
          <w:szCs w:val="28"/>
          <w:lang w:val="uk-UA"/>
        </w:rPr>
      </w:pPr>
      <w:r w:rsidRPr="00E17DB9">
        <w:rPr>
          <w:rFonts w:ascii="Times New Roman" w:hAnsi="Times New Roman" w:cs="Times New Roman"/>
          <w:sz w:val="28"/>
          <w:szCs w:val="28"/>
          <w:lang w:val="uk-UA"/>
        </w:rPr>
        <w:t xml:space="preserve">Три рази на тиждень (середа, п’ятниця, неділя) курсує соціальний автобус </w:t>
      </w:r>
      <w:r w:rsidRPr="00E17DB9">
        <w:rPr>
          <w:rFonts w:ascii="Times New Roman" w:eastAsia="Times New Roman" w:hAnsi="Times New Roman" w:cs="Times New Roman"/>
          <w:sz w:val="28"/>
          <w:szCs w:val="28"/>
          <w:lang w:val="uk-UA"/>
        </w:rPr>
        <w:t xml:space="preserve">сполученням Тростянець –Станова </w:t>
      </w:r>
      <w:r w:rsidRPr="00014498">
        <w:rPr>
          <w:rFonts w:ascii="Times New Roman" w:eastAsia="Times New Roman" w:hAnsi="Times New Roman" w:cs="Times New Roman"/>
          <w:sz w:val="28"/>
          <w:szCs w:val="28"/>
          <w:lang w:val="uk-UA"/>
        </w:rPr>
        <w:t xml:space="preserve">– Буймер – Мартинівка, який з’єднав місто із віддаленими селами Тростянецької громади. </w:t>
      </w:r>
    </w:p>
    <w:p w14:paraId="4316F7C8" w14:textId="77777777" w:rsidR="00902093" w:rsidRPr="00E17DB9" w:rsidRDefault="00902093" w:rsidP="00902093">
      <w:pPr>
        <w:pStyle w:val="a3"/>
        <w:numPr>
          <w:ilvl w:val="0"/>
          <w:numId w:val="33"/>
        </w:numPr>
        <w:shd w:val="clear" w:color="auto" w:fill="FFFFFF"/>
        <w:spacing w:after="0" w:line="240" w:lineRule="auto"/>
        <w:ind w:left="142" w:firstLine="218"/>
        <w:jc w:val="both"/>
        <w:rPr>
          <w:rFonts w:ascii="Times New Roman" w:hAnsi="Times New Roman" w:cs="Times New Roman"/>
          <w:sz w:val="28"/>
          <w:szCs w:val="28"/>
          <w:lang w:val="uk-UA"/>
        </w:rPr>
      </w:pPr>
      <w:bookmarkStart w:id="39" w:name="_Hlk156912891"/>
      <w:r>
        <w:rPr>
          <w:rFonts w:ascii="Times New Roman" w:hAnsi="Times New Roman" w:cs="Times New Roman"/>
          <w:color w:val="050505"/>
          <w:sz w:val="28"/>
          <w:szCs w:val="28"/>
          <w:lang w:val="uk-UA"/>
        </w:rPr>
        <w:t xml:space="preserve">За </w:t>
      </w:r>
      <w:r w:rsidRPr="00E17DB9">
        <w:rPr>
          <w:rFonts w:ascii="Times New Roman" w:hAnsi="Times New Roman" w:cs="Times New Roman"/>
          <w:sz w:val="28"/>
          <w:szCs w:val="28"/>
          <w:lang w:val="uk-UA"/>
        </w:rPr>
        <w:t>2024 рік було здійснено  - 9 виїздів  працівників КУ</w:t>
      </w:r>
      <w:r>
        <w:rPr>
          <w:rFonts w:ascii="Times New Roman" w:hAnsi="Times New Roman" w:cs="Times New Roman"/>
          <w:sz w:val="28"/>
          <w:szCs w:val="28"/>
          <w:lang w:val="uk-UA"/>
        </w:rPr>
        <w:t xml:space="preserve"> ТМР</w:t>
      </w:r>
      <w:r w:rsidRPr="00E17DB9">
        <w:rPr>
          <w:rFonts w:ascii="Times New Roman" w:hAnsi="Times New Roman" w:cs="Times New Roman"/>
          <w:sz w:val="28"/>
          <w:szCs w:val="28"/>
          <w:lang w:val="uk-UA"/>
        </w:rPr>
        <w:t xml:space="preserve"> «Центр надання соціальних послуг», отримали послуги перукаря   – 54 ос</w:t>
      </w:r>
      <w:r>
        <w:rPr>
          <w:rFonts w:ascii="Times New Roman" w:hAnsi="Times New Roman" w:cs="Times New Roman"/>
          <w:sz w:val="28"/>
          <w:szCs w:val="28"/>
          <w:lang w:val="uk-UA"/>
        </w:rPr>
        <w:t>оби.</w:t>
      </w:r>
    </w:p>
    <w:bookmarkEnd w:id="39"/>
    <w:p w14:paraId="632C97F2" w14:textId="77777777" w:rsidR="00902093" w:rsidRPr="002479B4" w:rsidRDefault="00902093" w:rsidP="00902093">
      <w:pPr>
        <w:shd w:val="clear" w:color="auto" w:fill="FFFFFF"/>
        <w:spacing w:after="0" w:line="240" w:lineRule="auto"/>
        <w:jc w:val="center"/>
        <w:rPr>
          <w:rFonts w:ascii="Times New Roman" w:eastAsia="Calibri" w:hAnsi="Times New Roman" w:cs="Times New Roman"/>
          <w:b/>
          <w:bCs/>
          <w:color w:val="000000"/>
          <w:sz w:val="28"/>
          <w:szCs w:val="28"/>
          <w:lang w:val="uk-UA"/>
        </w:rPr>
      </w:pPr>
      <w:r w:rsidRPr="002479B4">
        <w:rPr>
          <w:rFonts w:ascii="Times New Roman" w:eastAsia="Times New Roman" w:hAnsi="Times New Roman" w:cs="Times New Roman"/>
          <w:b/>
          <w:bCs/>
          <w:color w:val="000000"/>
          <w:kern w:val="24"/>
          <w:sz w:val="28"/>
          <w:szCs w:val="28"/>
          <w:lang w:val="uk-UA"/>
        </w:rPr>
        <w:t>КУЛЬТУРА</w:t>
      </w:r>
    </w:p>
    <w:p w14:paraId="40CE10CE" w14:textId="77777777" w:rsidR="00902093" w:rsidRDefault="00902093" w:rsidP="00902093">
      <w:pPr>
        <w:pStyle w:val="a3"/>
        <w:numPr>
          <w:ilvl w:val="0"/>
          <w:numId w:val="34"/>
        </w:numPr>
        <w:shd w:val="clear" w:color="auto" w:fill="FFFFFF"/>
        <w:spacing w:after="0" w:line="240" w:lineRule="auto"/>
        <w:ind w:left="0" w:firstLine="360"/>
        <w:jc w:val="both"/>
        <w:rPr>
          <w:rFonts w:ascii="Times New Roman" w:eastAsia="Calibri" w:hAnsi="Times New Roman" w:cs="Times New Roman"/>
          <w:color w:val="000000"/>
          <w:sz w:val="28"/>
          <w:szCs w:val="28"/>
          <w:lang w:val="uk-UA"/>
        </w:rPr>
      </w:pPr>
      <w:r w:rsidRPr="002C7542">
        <w:rPr>
          <w:rFonts w:ascii="Times New Roman" w:eastAsia="Calibri" w:hAnsi="Times New Roman" w:cs="Times New Roman"/>
          <w:color w:val="000000"/>
          <w:sz w:val="28"/>
          <w:szCs w:val="28"/>
          <w:lang w:val="uk-UA"/>
        </w:rPr>
        <w:t>Станівський</w:t>
      </w:r>
      <w:r>
        <w:rPr>
          <w:rFonts w:ascii="Times New Roman" w:eastAsia="Calibri" w:hAnsi="Times New Roman" w:cs="Times New Roman"/>
          <w:color w:val="000000"/>
          <w:sz w:val="28"/>
          <w:szCs w:val="28"/>
          <w:lang w:val="uk-UA"/>
        </w:rPr>
        <w:t xml:space="preserve"> </w:t>
      </w:r>
      <w:r w:rsidRPr="002C7542">
        <w:rPr>
          <w:rFonts w:ascii="Times New Roman" w:eastAsia="Calibri" w:hAnsi="Times New Roman" w:cs="Times New Roman"/>
          <w:color w:val="000000"/>
          <w:sz w:val="28"/>
          <w:szCs w:val="28"/>
          <w:lang w:val="uk-UA"/>
        </w:rPr>
        <w:t>сільський будинок культури - філія «КЗ ТМР «Центр культурних послуг»,</w:t>
      </w:r>
      <w:r>
        <w:rPr>
          <w:rFonts w:ascii="Times New Roman" w:eastAsia="Calibri" w:hAnsi="Times New Roman" w:cs="Times New Roman"/>
          <w:color w:val="000000"/>
          <w:sz w:val="28"/>
          <w:szCs w:val="28"/>
          <w:lang w:val="uk-UA"/>
        </w:rPr>
        <w:t xml:space="preserve"> </w:t>
      </w:r>
      <w:r w:rsidRPr="002C7542">
        <w:rPr>
          <w:rFonts w:ascii="Times New Roman" w:eastAsia="Calibri" w:hAnsi="Times New Roman" w:cs="Times New Roman"/>
          <w:sz w:val="28"/>
          <w:szCs w:val="28"/>
          <w:lang w:val="uk-UA"/>
        </w:rPr>
        <w:t>філі</w:t>
      </w:r>
      <w:r>
        <w:rPr>
          <w:rFonts w:ascii="Times New Roman" w:eastAsia="Calibri" w:hAnsi="Times New Roman" w:cs="Times New Roman"/>
          <w:sz w:val="28"/>
          <w:szCs w:val="28"/>
          <w:lang w:val="uk-UA"/>
        </w:rPr>
        <w:t>я</w:t>
      </w:r>
      <w:r w:rsidRPr="002C7542">
        <w:rPr>
          <w:rFonts w:ascii="Times New Roman" w:eastAsia="Calibri" w:hAnsi="Times New Roman" w:cs="Times New Roman"/>
          <w:sz w:val="28"/>
          <w:szCs w:val="28"/>
          <w:lang w:val="uk-UA"/>
        </w:rPr>
        <w:t xml:space="preserve"> Тростянецької </w:t>
      </w:r>
      <w:r w:rsidRPr="002C7542">
        <w:rPr>
          <w:rFonts w:ascii="Times New Roman" w:eastAsia="Calibri" w:hAnsi="Times New Roman" w:cs="Times New Roman"/>
          <w:color w:val="000000"/>
          <w:sz w:val="28"/>
          <w:szCs w:val="28"/>
          <w:lang w:val="uk-UA"/>
        </w:rPr>
        <w:t xml:space="preserve">публічної бібліотеки в </w:t>
      </w:r>
      <w:r>
        <w:rPr>
          <w:rFonts w:ascii="Times New Roman" w:eastAsia="Calibri" w:hAnsi="Times New Roman" w:cs="Times New Roman"/>
          <w:color w:val="000000"/>
          <w:sz w:val="28"/>
          <w:szCs w:val="28"/>
          <w:lang w:val="uk-UA"/>
        </w:rPr>
        <w:t xml:space="preserve">  </w:t>
      </w:r>
    </w:p>
    <w:p w14:paraId="3C678C46" w14:textId="77777777" w:rsidR="00902093" w:rsidRDefault="00902093" w:rsidP="00902093">
      <w:pPr>
        <w:pStyle w:val="a3"/>
        <w:shd w:val="clear" w:color="auto" w:fill="FFFFFF"/>
        <w:spacing w:after="0" w:line="240" w:lineRule="auto"/>
        <w:ind w:left="0"/>
        <w:jc w:val="both"/>
        <w:rPr>
          <w:rFonts w:ascii="Times New Roman" w:eastAsia="Calibri" w:hAnsi="Times New Roman" w:cs="Times New Roman"/>
          <w:color w:val="050505"/>
          <w:sz w:val="28"/>
          <w:szCs w:val="28"/>
          <w:lang w:val="uk-UA"/>
        </w:rPr>
      </w:pPr>
      <w:r w:rsidRPr="002C7542">
        <w:rPr>
          <w:rFonts w:ascii="Times New Roman" w:eastAsia="Calibri" w:hAnsi="Times New Roman" w:cs="Times New Roman"/>
          <w:color w:val="000000"/>
          <w:sz w:val="28"/>
          <w:szCs w:val="28"/>
          <w:lang w:val="uk-UA"/>
        </w:rPr>
        <w:t xml:space="preserve">с. </w:t>
      </w:r>
      <w:r>
        <w:rPr>
          <w:rFonts w:ascii="Times New Roman" w:eastAsia="Calibri" w:hAnsi="Times New Roman" w:cs="Times New Roman"/>
          <w:color w:val="000000"/>
          <w:sz w:val="28"/>
          <w:szCs w:val="28"/>
          <w:lang w:val="uk-UA"/>
        </w:rPr>
        <w:t>Станова</w:t>
      </w:r>
      <w:r w:rsidRPr="002C7542">
        <w:rPr>
          <w:rFonts w:ascii="Times New Roman" w:eastAsia="Calibri" w:hAnsi="Times New Roman" w:cs="Times New Roman"/>
          <w:color w:val="050505"/>
          <w:sz w:val="28"/>
          <w:szCs w:val="28"/>
          <w:lang w:val="uk-UA"/>
        </w:rPr>
        <w:t>.</w:t>
      </w:r>
      <w:r>
        <w:rPr>
          <w:rFonts w:ascii="Times New Roman" w:eastAsia="Calibri" w:hAnsi="Times New Roman" w:cs="Times New Roman"/>
          <w:color w:val="050505"/>
          <w:sz w:val="28"/>
          <w:szCs w:val="28"/>
          <w:lang w:val="uk-UA"/>
        </w:rPr>
        <w:t xml:space="preserve">  В закладах культури</w:t>
      </w:r>
      <w:r w:rsidRPr="002C7542">
        <w:rPr>
          <w:rFonts w:ascii="Times New Roman" w:eastAsia="Calibri" w:hAnsi="Times New Roman" w:cs="Times New Roman"/>
          <w:color w:val="050505"/>
          <w:sz w:val="28"/>
          <w:szCs w:val="28"/>
          <w:lang w:val="uk-UA"/>
        </w:rPr>
        <w:t xml:space="preserve"> </w:t>
      </w:r>
      <w:r>
        <w:rPr>
          <w:rFonts w:ascii="Times New Roman" w:eastAsia="Calibri" w:hAnsi="Times New Roman" w:cs="Times New Roman"/>
          <w:color w:val="050505"/>
          <w:sz w:val="28"/>
          <w:szCs w:val="28"/>
          <w:lang w:val="uk-UA"/>
        </w:rPr>
        <w:t xml:space="preserve"> </w:t>
      </w:r>
      <w:r w:rsidRPr="002C7542">
        <w:rPr>
          <w:rFonts w:ascii="Times New Roman" w:eastAsia="Calibri" w:hAnsi="Times New Roman" w:cs="Times New Roman"/>
          <w:color w:val="050505"/>
          <w:sz w:val="28"/>
          <w:szCs w:val="28"/>
          <w:lang w:val="uk-UA"/>
        </w:rPr>
        <w:t xml:space="preserve">працює </w:t>
      </w:r>
      <w:r>
        <w:rPr>
          <w:rFonts w:ascii="Times New Roman" w:eastAsia="Calibri" w:hAnsi="Times New Roman" w:cs="Times New Roman"/>
          <w:color w:val="050505"/>
          <w:sz w:val="28"/>
          <w:szCs w:val="28"/>
          <w:lang w:val="uk-UA"/>
        </w:rPr>
        <w:t>4</w:t>
      </w:r>
      <w:r w:rsidRPr="002C7542">
        <w:rPr>
          <w:rFonts w:ascii="Times New Roman" w:eastAsia="Calibri" w:hAnsi="Times New Roman" w:cs="Times New Roman"/>
          <w:color w:val="050505"/>
          <w:sz w:val="28"/>
          <w:szCs w:val="28"/>
          <w:lang w:val="uk-UA"/>
        </w:rPr>
        <w:t xml:space="preserve"> ос</w:t>
      </w:r>
      <w:r>
        <w:rPr>
          <w:rFonts w:ascii="Times New Roman" w:eastAsia="Calibri" w:hAnsi="Times New Roman" w:cs="Times New Roman"/>
          <w:color w:val="050505"/>
          <w:sz w:val="28"/>
          <w:szCs w:val="28"/>
          <w:lang w:val="uk-UA"/>
        </w:rPr>
        <w:t>о</w:t>
      </w:r>
      <w:r w:rsidRPr="002C7542">
        <w:rPr>
          <w:rFonts w:ascii="Times New Roman" w:eastAsia="Calibri" w:hAnsi="Times New Roman" w:cs="Times New Roman"/>
          <w:color w:val="050505"/>
          <w:sz w:val="28"/>
          <w:szCs w:val="28"/>
          <w:lang w:val="uk-UA"/>
        </w:rPr>
        <w:t>б</w:t>
      </w:r>
      <w:r>
        <w:rPr>
          <w:rFonts w:ascii="Times New Roman" w:eastAsia="Calibri" w:hAnsi="Times New Roman" w:cs="Times New Roman"/>
          <w:color w:val="050505"/>
          <w:sz w:val="28"/>
          <w:szCs w:val="28"/>
          <w:lang w:val="uk-UA"/>
        </w:rPr>
        <w:t>и</w:t>
      </w:r>
      <w:r w:rsidRPr="002C7542">
        <w:rPr>
          <w:rFonts w:ascii="Times New Roman" w:eastAsia="Calibri" w:hAnsi="Times New Roman" w:cs="Times New Roman"/>
          <w:color w:val="050505"/>
          <w:sz w:val="28"/>
          <w:szCs w:val="28"/>
          <w:lang w:val="uk-UA"/>
        </w:rPr>
        <w:t xml:space="preserve">, 2 опалювачі </w:t>
      </w:r>
      <w:r>
        <w:rPr>
          <w:rFonts w:ascii="Times New Roman" w:eastAsia="Calibri" w:hAnsi="Times New Roman" w:cs="Times New Roman"/>
          <w:color w:val="050505"/>
          <w:sz w:val="28"/>
          <w:szCs w:val="28"/>
          <w:lang w:val="uk-UA"/>
        </w:rPr>
        <w:t>(</w:t>
      </w:r>
      <w:r w:rsidRPr="002C7542">
        <w:rPr>
          <w:rFonts w:ascii="Times New Roman" w:eastAsia="Calibri" w:hAnsi="Times New Roman" w:cs="Times New Roman"/>
          <w:color w:val="050505"/>
          <w:sz w:val="28"/>
          <w:szCs w:val="28"/>
          <w:lang w:val="uk-UA"/>
        </w:rPr>
        <w:t>на сезон</w:t>
      </w:r>
      <w:r>
        <w:rPr>
          <w:rFonts w:ascii="Times New Roman" w:eastAsia="Calibri" w:hAnsi="Times New Roman" w:cs="Times New Roman"/>
          <w:color w:val="050505"/>
          <w:sz w:val="28"/>
          <w:szCs w:val="28"/>
          <w:lang w:val="uk-UA"/>
        </w:rPr>
        <w:t>)</w:t>
      </w:r>
      <w:r w:rsidRPr="002C7542">
        <w:rPr>
          <w:rFonts w:ascii="Times New Roman" w:eastAsia="Calibri" w:hAnsi="Times New Roman" w:cs="Times New Roman"/>
          <w:color w:val="050505"/>
          <w:sz w:val="28"/>
          <w:szCs w:val="28"/>
          <w:lang w:val="uk-UA"/>
        </w:rPr>
        <w:t xml:space="preserve">. Заклади мають </w:t>
      </w:r>
      <w:r>
        <w:rPr>
          <w:rFonts w:ascii="Times New Roman" w:eastAsia="Calibri" w:hAnsi="Times New Roman" w:cs="Times New Roman"/>
          <w:color w:val="050505"/>
          <w:sz w:val="28"/>
          <w:szCs w:val="28"/>
          <w:lang w:val="uk-UA"/>
        </w:rPr>
        <w:t>задовільну</w:t>
      </w:r>
      <w:r w:rsidRPr="002C7542">
        <w:rPr>
          <w:rFonts w:ascii="Times New Roman" w:eastAsia="Calibri" w:hAnsi="Times New Roman" w:cs="Times New Roman"/>
          <w:color w:val="050505"/>
          <w:sz w:val="28"/>
          <w:szCs w:val="28"/>
          <w:lang w:val="uk-UA"/>
        </w:rPr>
        <w:t xml:space="preserve"> матеріально - технічну базу для роботи та проведення </w:t>
      </w:r>
      <w:r>
        <w:rPr>
          <w:rFonts w:ascii="Times New Roman" w:eastAsia="Calibri" w:hAnsi="Times New Roman" w:cs="Times New Roman"/>
          <w:color w:val="050505"/>
          <w:sz w:val="28"/>
          <w:szCs w:val="28"/>
          <w:lang w:val="uk-UA"/>
        </w:rPr>
        <w:t xml:space="preserve">культурно – мистецьких </w:t>
      </w:r>
      <w:r w:rsidRPr="002C7542">
        <w:rPr>
          <w:rFonts w:ascii="Times New Roman" w:eastAsia="Calibri" w:hAnsi="Times New Roman" w:cs="Times New Roman"/>
          <w:color w:val="050505"/>
          <w:sz w:val="28"/>
          <w:szCs w:val="28"/>
          <w:lang w:val="uk-UA"/>
        </w:rPr>
        <w:t>заходів.</w:t>
      </w:r>
    </w:p>
    <w:p w14:paraId="6B7D204F" w14:textId="77777777" w:rsidR="00902093" w:rsidRPr="002479B4" w:rsidRDefault="00902093" w:rsidP="00902093">
      <w:pPr>
        <w:tabs>
          <w:tab w:val="left" w:pos="452"/>
          <w:tab w:val="left" w:pos="1425"/>
          <w:tab w:val="right" w:pos="9355"/>
        </w:tabs>
        <w:spacing w:after="0" w:line="240" w:lineRule="auto"/>
        <w:ind w:left="142"/>
        <w:contextualSpacing/>
        <w:jc w:val="both"/>
        <w:rPr>
          <w:rFonts w:ascii="Times New Roman" w:eastAsia="Calibri" w:hAnsi="Times New Roman" w:cs="Times New Roman"/>
          <w:color w:val="FF0000"/>
          <w:sz w:val="28"/>
          <w:szCs w:val="28"/>
          <w:lang w:val="uk-UA"/>
        </w:rPr>
      </w:pPr>
      <w:r>
        <w:rPr>
          <w:rFonts w:ascii="Times New Roman" w:eastAsia="Calibri" w:hAnsi="Times New Roman" w:cs="Times New Roman"/>
          <w:color w:val="000000"/>
          <w:sz w:val="28"/>
          <w:szCs w:val="28"/>
          <w:lang w:val="uk-UA"/>
        </w:rPr>
        <w:t xml:space="preserve">        </w:t>
      </w:r>
      <w:r w:rsidRPr="002479B4">
        <w:rPr>
          <w:rFonts w:ascii="Times New Roman" w:eastAsia="Calibri" w:hAnsi="Times New Roman" w:cs="Times New Roman"/>
          <w:color w:val="000000"/>
          <w:sz w:val="28"/>
          <w:szCs w:val="28"/>
          <w:lang w:val="uk-UA"/>
        </w:rPr>
        <w:t xml:space="preserve">Заготовлено дров для опалення приміщення будинку культури  – </w:t>
      </w:r>
      <w:r w:rsidRPr="00E17DB9">
        <w:rPr>
          <w:rFonts w:ascii="Times New Roman" w:eastAsia="Calibri" w:hAnsi="Times New Roman" w:cs="Times New Roman"/>
          <w:sz w:val="28"/>
          <w:szCs w:val="28"/>
          <w:lang w:val="uk-UA"/>
        </w:rPr>
        <w:t>62</w:t>
      </w:r>
      <w:r>
        <w:rPr>
          <w:rFonts w:ascii="Times New Roman" w:eastAsia="Calibri" w:hAnsi="Times New Roman" w:cs="Times New Roman"/>
          <w:color w:val="FF0000"/>
          <w:sz w:val="28"/>
          <w:szCs w:val="28"/>
          <w:lang w:val="uk-UA"/>
        </w:rPr>
        <w:t xml:space="preserve"> </w:t>
      </w:r>
      <w:r w:rsidRPr="00D67268">
        <w:rPr>
          <w:rFonts w:ascii="Times New Roman" w:eastAsia="Calibri" w:hAnsi="Times New Roman" w:cs="Times New Roman"/>
          <w:sz w:val="28"/>
          <w:szCs w:val="28"/>
          <w:lang w:val="uk-UA"/>
        </w:rPr>
        <w:t>м</w:t>
      </w:r>
      <w:r w:rsidRPr="00D67268">
        <w:rPr>
          <w:rFonts w:ascii="Times New Roman" w:eastAsia="Calibri" w:hAnsi="Times New Roman" w:cs="Times New Roman"/>
          <w:sz w:val="28"/>
          <w:szCs w:val="28"/>
          <w:vertAlign w:val="superscript"/>
          <w:lang w:val="uk-UA"/>
        </w:rPr>
        <w:t>3</w:t>
      </w:r>
      <w:r w:rsidRPr="00D67268">
        <w:rPr>
          <w:rFonts w:ascii="Times New Roman" w:eastAsia="Calibri" w:hAnsi="Times New Roman" w:cs="Times New Roman"/>
          <w:sz w:val="28"/>
          <w:szCs w:val="28"/>
          <w:lang w:val="uk-UA"/>
        </w:rPr>
        <w:t>.</w:t>
      </w:r>
    </w:p>
    <w:p w14:paraId="3A4D7075" w14:textId="77777777" w:rsidR="00902093" w:rsidRPr="003C021D" w:rsidRDefault="00902093" w:rsidP="00902093">
      <w:pPr>
        <w:tabs>
          <w:tab w:val="left" w:pos="452"/>
          <w:tab w:val="left" w:pos="1425"/>
          <w:tab w:val="right" w:pos="9355"/>
        </w:tabs>
        <w:spacing w:after="0" w:line="240" w:lineRule="auto"/>
        <w:ind w:left="142"/>
        <w:contextualSpacing/>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ab/>
        <w:t xml:space="preserve">Для забезпечення безперебійної роботи закладу, </w:t>
      </w:r>
      <w:r w:rsidRPr="002479B4">
        <w:rPr>
          <w:rFonts w:ascii="Times New Roman" w:eastAsia="Calibri" w:hAnsi="Times New Roman" w:cs="Times New Roman"/>
          <w:color w:val="000000"/>
          <w:sz w:val="28"/>
          <w:szCs w:val="28"/>
          <w:lang w:val="uk-UA"/>
        </w:rPr>
        <w:t>Тростянецько</w:t>
      </w:r>
      <w:r>
        <w:rPr>
          <w:rFonts w:ascii="Times New Roman" w:eastAsia="Calibri" w:hAnsi="Times New Roman" w:cs="Times New Roman"/>
          <w:color w:val="000000"/>
          <w:sz w:val="28"/>
          <w:szCs w:val="28"/>
          <w:lang w:val="uk-UA"/>
        </w:rPr>
        <w:t xml:space="preserve">ю </w:t>
      </w:r>
      <w:r w:rsidRPr="002479B4">
        <w:rPr>
          <w:rFonts w:ascii="Times New Roman" w:eastAsia="Calibri" w:hAnsi="Times New Roman" w:cs="Times New Roman"/>
          <w:color w:val="000000"/>
          <w:sz w:val="28"/>
          <w:szCs w:val="28"/>
          <w:lang w:val="uk-UA"/>
        </w:rPr>
        <w:t>місько</w:t>
      </w:r>
      <w:r>
        <w:rPr>
          <w:rFonts w:ascii="Times New Roman" w:eastAsia="Calibri" w:hAnsi="Times New Roman" w:cs="Times New Roman"/>
          <w:color w:val="000000"/>
          <w:sz w:val="28"/>
          <w:szCs w:val="28"/>
          <w:lang w:val="uk-UA"/>
        </w:rPr>
        <w:t xml:space="preserve">ю </w:t>
      </w:r>
      <w:r w:rsidRPr="002479B4">
        <w:rPr>
          <w:rFonts w:ascii="Times New Roman" w:eastAsia="Calibri" w:hAnsi="Times New Roman" w:cs="Times New Roman"/>
          <w:color w:val="000000"/>
          <w:sz w:val="28"/>
          <w:szCs w:val="28"/>
          <w:lang w:val="uk-UA"/>
        </w:rPr>
        <w:t>рад</w:t>
      </w:r>
      <w:r>
        <w:rPr>
          <w:rFonts w:ascii="Times New Roman" w:eastAsia="Calibri" w:hAnsi="Times New Roman" w:cs="Times New Roman"/>
          <w:color w:val="000000"/>
          <w:sz w:val="28"/>
          <w:szCs w:val="28"/>
          <w:lang w:val="uk-UA"/>
        </w:rPr>
        <w:t>ою надано генератор.</w:t>
      </w:r>
    </w:p>
    <w:p w14:paraId="47E018C9" w14:textId="77777777" w:rsidR="00902093" w:rsidRDefault="00902093" w:rsidP="00902093">
      <w:pPr>
        <w:tabs>
          <w:tab w:val="left" w:pos="-142"/>
          <w:tab w:val="left" w:pos="284"/>
          <w:tab w:val="right" w:pos="9355"/>
        </w:tabs>
        <w:spacing w:after="0" w:line="240" w:lineRule="auto"/>
        <w:ind w:left="142"/>
        <w:jc w:val="center"/>
        <w:rPr>
          <w:rFonts w:ascii="Times New Roman" w:hAnsi="Times New Roman" w:cs="Times New Roman"/>
          <w:color w:val="000000"/>
          <w:sz w:val="28"/>
          <w:szCs w:val="28"/>
          <w:lang w:val="uk-UA"/>
        </w:rPr>
      </w:pPr>
      <w:r w:rsidRPr="002C2F3A">
        <w:rPr>
          <w:rFonts w:ascii="Times New Roman" w:hAnsi="Times New Roman" w:cs="Times New Roman"/>
          <w:b/>
          <w:bCs/>
          <w:iCs/>
          <w:color w:val="000000"/>
          <w:sz w:val="28"/>
          <w:szCs w:val="28"/>
          <w:lang w:val="uk-UA"/>
        </w:rPr>
        <w:t>БЛАГОУСТРІЙ ТЕРИТОРІЇ СТАРОСТАТУ</w:t>
      </w:r>
    </w:p>
    <w:p w14:paraId="7B23C084" w14:textId="77777777" w:rsidR="00902093" w:rsidRPr="005D71D4" w:rsidRDefault="00902093" w:rsidP="00902093">
      <w:pPr>
        <w:pStyle w:val="a3"/>
        <w:numPr>
          <w:ilvl w:val="0"/>
          <w:numId w:val="29"/>
        </w:numPr>
        <w:tabs>
          <w:tab w:val="left" w:pos="-142"/>
          <w:tab w:val="left" w:pos="284"/>
          <w:tab w:val="right" w:pos="9355"/>
        </w:tabs>
        <w:spacing w:after="0" w:line="240" w:lineRule="auto"/>
        <w:ind w:left="284" w:hanging="284"/>
        <w:jc w:val="both"/>
        <w:rPr>
          <w:rFonts w:ascii="Times New Roman" w:hAnsi="Times New Roman" w:cs="Times New Roman"/>
          <w:color w:val="050505"/>
          <w:sz w:val="28"/>
          <w:szCs w:val="28"/>
          <w:lang w:val="uk-UA"/>
        </w:rPr>
      </w:pPr>
      <w:r w:rsidRPr="002C2F3A">
        <w:rPr>
          <w:rFonts w:ascii="Times New Roman" w:hAnsi="Times New Roman" w:cs="Times New Roman"/>
          <w:color w:val="000000"/>
          <w:sz w:val="28"/>
          <w:szCs w:val="28"/>
          <w:lang w:val="uk-UA"/>
        </w:rPr>
        <w:t xml:space="preserve">Заміна ламп вуличного освітлення в с. </w:t>
      </w:r>
      <w:r>
        <w:rPr>
          <w:rFonts w:ascii="Times New Roman" w:hAnsi="Times New Roman" w:cs="Times New Roman"/>
          <w:color w:val="000000"/>
          <w:sz w:val="28"/>
          <w:szCs w:val="28"/>
          <w:lang w:val="uk-UA"/>
        </w:rPr>
        <w:t>Станова в кількості 8  шт.</w:t>
      </w:r>
    </w:p>
    <w:p w14:paraId="259D7E91" w14:textId="77777777" w:rsidR="00902093" w:rsidRPr="00B37C7D" w:rsidRDefault="00902093" w:rsidP="00902093">
      <w:pPr>
        <w:pStyle w:val="a3"/>
        <w:numPr>
          <w:ilvl w:val="0"/>
          <w:numId w:val="29"/>
        </w:numPr>
        <w:tabs>
          <w:tab w:val="left" w:pos="-142"/>
          <w:tab w:val="left" w:pos="284"/>
          <w:tab w:val="right" w:pos="9355"/>
        </w:tabs>
        <w:spacing w:after="0" w:line="240" w:lineRule="auto"/>
        <w:ind w:left="284" w:hanging="284"/>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П</w:t>
      </w:r>
      <w:r w:rsidRPr="002C2F3A">
        <w:rPr>
          <w:rFonts w:ascii="Times New Roman" w:hAnsi="Times New Roman" w:cs="Times New Roman"/>
          <w:color w:val="050505"/>
          <w:sz w:val="28"/>
          <w:szCs w:val="28"/>
          <w:lang w:val="uk-UA"/>
        </w:rPr>
        <w:t>риведено до належного санітарного стану  пам'ятник</w:t>
      </w:r>
      <w:r>
        <w:rPr>
          <w:rFonts w:ascii="Times New Roman" w:hAnsi="Times New Roman" w:cs="Times New Roman"/>
          <w:color w:val="050505"/>
          <w:sz w:val="28"/>
          <w:szCs w:val="28"/>
          <w:lang w:val="uk-UA"/>
        </w:rPr>
        <w:t>и</w:t>
      </w:r>
      <w:r w:rsidRPr="002C2F3A">
        <w:rPr>
          <w:rFonts w:ascii="Times New Roman" w:hAnsi="Times New Roman" w:cs="Times New Roman"/>
          <w:color w:val="050505"/>
          <w:sz w:val="28"/>
          <w:szCs w:val="28"/>
          <w:lang w:val="uk-UA"/>
        </w:rPr>
        <w:t xml:space="preserve"> загиблим воїнам в </w:t>
      </w:r>
      <w:r>
        <w:rPr>
          <w:rFonts w:ascii="Times New Roman" w:hAnsi="Times New Roman" w:cs="Times New Roman"/>
          <w:color w:val="050505"/>
          <w:sz w:val="28"/>
          <w:szCs w:val="28"/>
          <w:lang w:val="uk-UA"/>
        </w:rPr>
        <w:t xml:space="preserve">с. Станова, </w:t>
      </w:r>
      <w:r w:rsidRPr="002C2F3A">
        <w:rPr>
          <w:rFonts w:ascii="Times New Roman" w:hAnsi="Times New Roman" w:cs="Times New Roman"/>
          <w:color w:val="050505"/>
          <w:sz w:val="28"/>
          <w:szCs w:val="28"/>
          <w:lang w:val="uk-UA"/>
        </w:rPr>
        <w:t>здійснено прибирання сухої трави та опалого листя</w:t>
      </w:r>
      <w:r>
        <w:rPr>
          <w:rFonts w:ascii="Times New Roman" w:hAnsi="Times New Roman" w:cs="Times New Roman"/>
          <w:color w:val="050505"/>
          <w:sz w:val="28"/>
          <w:szCs w:val="28"/>
          <w:lang w:val="uk-UA"/>
        </w:rPr>
        <w:t xml:space="preserve">, вивіз сміття, </w:t>
      </w:r>
      <w:r w:rsidRPr="002C2F3A">
        <w:rPr>
          <w:rFonts w:ascii="Times New Roman" w:hAnsi="Times New Roman" w:cs="Times New Roman"/>
          <w:color w:val="050505"/>
          <w:sz w:val="28"/>
          <w:szCs w:val="28"/>
          <w:lang w:val="uk-UA"/>
        </w:rPr>
        <w:t xml:space="preserve"> </w:t>
      </w:r>
      <w:r>
        <w:rPr>
          <w:rFonts w:ascii="Times New Roman" w:hAnsi="Times New Roman" w:cs="Times New Roman"/>
          <w:color w:val="050505"/>
          <w:sz w:val="28"/>
          <w:szCs w:val="28"/>
          <w:lang w:val="uk-UA"/>
        </w:rPr>
        <w:t xml:space="preserve">прибирання на кладовищі, </w:t>
      </w:r>
      <w:r w:rsidRPr="002C2F3A">
        <w:rPr>
          <w:rFonts w:ascii="Times New Roman" w:hAnsi="Times New Roman" w:cs="Times New Roman"/>
          <w:color w:val="050505"/>
          <w:sz w:val="28"/>
          <w:szCs w:val="28"/>
          <w:lang w:val="uk-UA"/>
        </w:rPr>
        <w:t>біля прилеглої території закладів та установ старостинського округу</w:t>
      </w:r>
      <w:r>
        <w:rPr>
          <w:rFonts w:ascii="Times New Roman" w:hAnsi="Times New Roman" w:cs="Times New Roman"/>
          <w:color w:val="000000"/>
          <w:sz w:val="28"/>
          <w:szCs w:val="28"/>
          <w:lang w:val="uk-UA"/>
        </w:rPr>
        <w:t>, обкошування трави.</w:t>
      </w:r>
      <w:r w:rsidRPr="002C2F3A">
        <w:rPr>
          <w:rFonts w:ascii="Times New Roman" w:hAnsi="Times New Roman" w:cs="Times New Roman"/>
          <w:color w:val="000000"/>
          <w:sz w:val="28"/>
          <w:szCs w:val="28"/>
          <w:lang w:val="uk-UA"/>
        </w:rPr>
        <w:t xml:space="preserve"> </w:t>
      </w:r>
    </w:p>
    <w:p w14:paraId="260D48D5" w14:textId="77777777" w:rsidR="00902093" w:rsidRDefault="00902093" w:rsidP="00902093">
      <w:pPr>
        <w:pStyle w:val="a3"/>
        <w:numPr>
          <w:ilvl w:val="0"/>
          <w:numId w:val="29"/>
        </w:numPr>
        <w:spacing w:after="0" w:line="240" w:lineRule="auto"/>
        <w:ind w:left="284" w:hanging="284"/>
        <w:jc w:val="both"/>
        <w:rPr>
          <w:rFonts w:ascii="Times New Roman" w:eastAsia="Calibri" w:hAnsi="Times New Roman" w:cs="Times New Roman"/>
          <w:sz w:val="28"/>
          <w:lang w:val="uk-UA"/>
        </w:rPr>
      </w:pPr>
      <w:r>
        <w:rPr>
          <w:rFonts w:ascii="Times New Roman" w:eastAsia="Calibri" w:hAnsi="Times New Roman" w:cs="Times New Roman"/>
          <w:sz w:val="28"/>
          <w:lang w:val="uk-UA"/>
        </w:rPr>
        <w:t>З</w:t>
      </w:r>
      <w:r w:rsidRPr="00B37C7D">
        <w:rPr>
          <w:rFonts w:ascii="Times New Roman" w:eastAsia="Calibri" w:hAnsi="Times New Roman" w:cs="Times New Roman"/>
          <w:sz w:val="28"/>
          <w:lang w:val="uk-UA"/>
        </w:rPr>
        <w:t>дійснювалися роботи по грейдуванню доріг, а саме: вул. Шевченка, вул. Сонячна, проїзд до Краснянського лісництва, проїзд від кладовища до вул.</w:t>
      </w:r>
    </w:p>
    <w:p w14:paraId="66AFEA25" w14:textId="77777777" w:rsidR="00902093" w:rsidRDefault="00902093" w:rsidP="00902093">
      <w:pPr>
        <w:pStyle w:val="a3"/>
        <w:spacing w:after="0" w:line="240" w:lineRule="auto"/>
        <w:ind w:left="284" w:hanging="284"/>
        <w:jc w:val="both"/>
        <w:rPr>
          <w:rFonts w:ascii="Times New Roman" w:eastAsia="Calibri" w:hAnsi="Times New Roman" w:cs="Times New Roman"/>
          <w:sz w:val="28"/>
          <w:lang w:val="uk-UA"/>
        </w:rPr>
      </w:pPr>
      <w:r w:rsidRPr="00B37C7D">
        <w:rPr>
          <w:rFonts w:ascii="Times New Roman" w:eastAsia="Calibri" w:hAnsi="Times New Roman" w:cs="Times New Roman"/>
          <w:sz w:val="28"/>
          <w:lang w:val="uk-UA"/>
        </w:rPr>
        <w:t>Садова, з’їзд по вул. Лебединська до ставка.</w:t>
      </w:r>
    </w:p>
    <w:p w14:paraId="05B67452" w14:textId="77777777" w:rsidR="00902093" w:rsidRDefault="00902093" w:rsidP="00902093">
      <w:pPr>
        <w:pStyle w:val="a3"/>
        <w:numPr>
          <w:ilvl w:val="0"/>
          <w:numId w:val="29"/>
        </w:numPr>
        <w:ind w:left="284" w:hanging="284"/>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В</w:t>
      </w:r>
      <w:r w:rsidRPr="00B37C7D">
        <w:rPr>
          <w:rFonts w:ascii="Times New Roman" w:eastAsia="Times New Roman" w:hAnsi="Times New Roman" w:cs="Times New Roman"/>
          <w:sz w:val="28"/>
          <w:szCs w:val="28"/>
          <w:lang w:val="uk-UA" w:eastAsia="uk-UA"/>
        </w:rPr>
        <w:t>исад</w:t>
      </w:r>
      <w:r>
        <w:rPr>
          <w:rFonts w:ascii="Times New Roman" w:eastAsia="Times New Roman" w:hAnsi="Times New Roman" w:cs="Times New Roman"/>
          <w:sz w:val="28"/>
          <w:szCs w:val="28"/>
          <w:lang w:val="uk-UA" w:eastAsia="uk-UA"/>
        </w:rPr>
        <w:t>жено</w:t>
      </w:r>
      <w:r w:rsidRPr="00B37C7D">
        <w:rPr>
          <w:rFonts w:ascii="Times New Roman" w:eastAsia="Times New Roman" w:hAnsi="Times New Roman" w:cs="Times New Roman"/>
          <w:sz w:val="28"/>
          <w:szCs w:val="28"/>
          <w:lang w:val="uk-UA" w:eastAsia="uk-UA"/>
        </w:rPr>
        <w:t xml:space="preserve"> квіт</w:t>
      </w:r>
      <w:r>
        <w:rPr>
          <w:rFonts w:ascii="Times New Roman" w:eastAsia="Times New Roman" w:hAnsi="Times New Roman" w:cs="Times New Roman"/>
          <w:sz w:val="28"/>
          <w:szCs w:val="28"/>
          <w:lang w:val="uk-UA" w:eastAsia="uk-UA"/>
        </w:rPr>
        <w:t>и</w:t>
      </w:r>
      <w:r w:rsidRPr="00B37C7D">
        <w:rPr>
          <w:rFonts w:ascii="Times New Roman" w:eastAsia="Times New Roman" w:hAnsi="Times New Roman" w:cs="Times New Roman"/>
          <w:sz w:val="28"/>
          <w:szCs w:val="28"/>
          <w:lang w:val="uk-UA" w:eastAsia="uk-UA"/>
        </w:rPr>
        <w:t xml:space="preserve"> біля пам’ятних знаків та пам’ятників, розташованих на території старостинського округу, школи та будинку культури працівниками установ старостату;</w:t>
      </w:r>
    </w:p>
    <w:p w14:paraId="43993053" w14:textId="77777777" w:rsidR="00902093" w:rsidRDefault="00902093" w:rsidP="00902093">
      <w:pPr>
        <w:pStyle w:val="a3"/>
        <w:numPr>
          <w:ilvl w:val="0"/>
          <w:numId w:val="29"/>
        </w:numPr>
        <w:ind w:left="284" w:hanging="284"/>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З</w:t>
      </w:r>
      <w:r w:rsidRPr="00B37C7D">
        <w:rPr>
          <w:rFonts w:ascii="Times New Roman" w:eastAsia="Times New Roman" w:hAnsi="Times New Roman" w:cs="Times New Roman"/>
          <w:sz w:val="28"/>
          <w:szCs w:val="28"/>
          <w:lang w:val="uk-UA" w:eastAsia="uk-UA"/>
        </w:rPr>
        <w:t xml:space="preserve">дійснено ремонт </w:t>
      </w:r>
      <w:r>
        <w:rPr>
          <w:rFonts w:ascii="Times New Roman" w:eastAsia="Times New Roman" w:hAnsi="Times New Roman" w:cs="Times New Roman"/>
          <w:sz w:val="28"/>
          <w:szCs w:val="28"/>
          <w:lang w:val="uk-UA" w:eastAsia="uk-UA"/>
        </w:rPr>
        <w:t>4</w:t>
      </w:r>
      <w:r w:rsidRPr="00B37C7D">
        <w:rPr>
          <w:rFonts w:ascii="Times New Roman" w:eastAsia="Times New Roman" w:hAnsi="Times New Roman" w:cs="Times New Roman"/>
          <w:sz w:val="28"/>
          <w:szCs w:val="28"/>
          <w:lang w:val="uk-UA" w:eastAsia="uk-UA"/>
        </w:rPr>
        <w:t xml:space="preserve"> колодязів працівниками КП «Чисте місто».</w:t>
      </w:r>
    </w:p>
    <w:p w14:paraId="66DFC561" w14:textId="77777777" w:rsidR="00902093" w:rsidRPr="00B84000" w:rsidRDefault="00902093" w:rsidP="00902093">
      <w:pPr>
        <w:pStyle w:val="a3"/>
        <w:numPr>
          <w:ilvl w:val="0"/>
          <w:numId w:val="29"/>
        </w:numPr>
        <w:ind w:left="284" w:hanging="284"/>
        <w:jc w:val="both"/>
        <w:rPr>
          <w:rFonts w:ascii="Times New Roman" w:eastAsia="Times New Roman" w:hAnsi="Times New Roman" w:cs="Times New Roman"/>
          <w:sz w:val="28"/>
          <w:szCs w:val="28"/>
          <w:lang w:val="uk-UA" w:eastAsia="uk-UA"/>
        </w:rPr>
      </w:pPr>
      <w:r>
        <w:rPr>
          <w:rFonts w:ascii="Times New Roman" w:hAnsi="Times New Roman" w:cs="Times New Roman"/>
          <w:sz w:val="28"/>
          <w:szCs w:val="28"/>
          <w:lang w:val="uk-UA"/>
        </w:rPr>
        <w:t>З</w:t>
      </w:r>
      <w:r w:rsidRPr="006D771B">
        <w:rPr>
          <w:rFonts w:ascii="Times New Roman" w:hAnsi="Times New Roman" w:cs="Times New Roman"/>
          <w:sz w:val="28"/>
          <w:szCs w:val="28"/>
          <w:lang w:val="uk-UA"/>
        </w:rPr>
        <w:t>авезено піщано – сольову суміш.</w:t>
      </w:r>
    </w:p>
    <w:p w14:paraId="31A4034A" w14:textId="77777777" w:rsidR="00902093" w:rsidRPr="006D771B" w:rsidRDefault="00902093" w:rsidP="00902093">
      <w:pPr>
        <w:pStyle w:val="a3"/>
        <w:numPr>
          <w:ilvl w:val="0"/>
          <w:numId w:val="29"/>
        </w:numPr>
        <w:ind w:left="284" w:hanging="284"/>
        <w:jc w:val="both"/>
        <w:rPr>
          <w:rFonts w:ascii="Times New Roman" w:eastAsia="Times New Roman" w:hAnsi="Times New Roman" w:cs="Times New Roman"/>
          <w:sz w:val="28"/>
          <w:szCs w:val="28"/>
          <w:lang w:val="uk-UA" w:eastAsia="uk-UA"/>
        </w:rPr>
      </w:pPr>
      <w:r w:rsidRPr="00B37C7D">
        <w:rPr>
          <w:rFonts w:ascii="Times New Roman" w:hAnsi="Times New Roman" w:cs="Times New Roman"/>
          <w:sz w:val="28"/>
          <w:szCs w:val="28"/>
          <w:lang w:val="uk-UA"/>
        </w:rPr>
        <w:t>Здійснювалася розчистка вулиць сіл старостату від снігу, послуги надавали ТОВ Агофірма «Семереньки» Рябушкінське відділення агрохолдінгу «Кернел»</w:t>
      </w:r>
      <w:r>
        <w:rPr>
          <w:rFonts w:ascii="Times New Roman" w:hAnsi="Times New Roman" w:cs="Times New Roman"/>
          <w:sz w:val="28"/>
          <w:szCs w:val="28"/>
          <w:lang w:val="uk-UA"/>
        </w:rPr>
        <w:t>, ФОП Гордієнко Р., ФГ «Краківське».</w:t>
      </w:r>
    </w:p>
    <w:sectPr w:rsidR="00902093" w:rsidRPr="006D771B" w:rsidSect="004312EE">
      <w:headerReference w:type="default" r:id="rId165"/>
      <w:pgSz w:w="11907" w:h="16840" w:code="9"/>
      <w:pgMar w:top="567" w:right="567" w:bottom="709" w:left="1418" w:header="425" w:footer="11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20694F" w14:textId="77777777" w:rsidR="003E1842" w:rsidRDefault="003E1842" w:rsidP="00B20BFE">
      <w:pPr>
        <w:spacing w:after="0" w:line="240" w:lineRule="auto"/>
      </w:pPr>
      <w:r>
        <w:separator/>
      </w:r>
    </w:p>
  </w:endnote>
  <w:endnote w:type="continuationSeparator" w:id="0">
    <w:p w14:paraId="019E72EA" w14:textId="77777777" w:rsidR="003E1842" w:rsidRDefault="003E1842" w:rsidP="00B20B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charset w:val="00"/>
    <w:family w:val="roman"/>
    <w:pitch w:val="variable"/>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Antiqua">
    <w:altName w:val="Times New Roman"/>
    <w:charset w:val="00"/>
    <w:family w:val="swiss"/>
    <w:pitch w:val="variable"/>
    <w:sig w:usb0="00000203" w:usb1="00000000" w:usb2="00000000" w:usb3="00000000" w:csb0="00000005" w:csb1="00000000"/>
  </w:font>
  <w:font w:name="inherit">
    <w:altName w:val="Times New Roman"/>
    <w:panose1 w:val="00000000000000000000"/>
    <w:charset w:val="00"/>
    <w:family w:val="roman"/>
    <w:notTrueType/>
    <w:pitch w:val="default"/>
  </w:font>
  <w:font w:name="Segoe UI Historic">
    <w:panose1 w:val="020B0502040204020203"/>
    <w:charset w:val="00"/>
    <w:family w:val="swiss"/>
    <w:pitch w:val="variable"/>
    <w:sig w:usb0="800001EF" w:usb1="02000002" w:usb2="0060C08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7E63B2D" w14:textId="77777777" w:rsidR="003E1842" w:rsidRDefault="003E1842" w:rsidP="00B20BFE">
      <w:pPr>
        <w:spacing w:after="0" w:line="240" w:lineRule="auto"/>
      </w:pPr>
      <w:r>
        <w:separator/>
      </w:r>
    </w:p>
  </w:footnote>
  <w:footnote w:type="continuationSeparator" w:id="0">
    <w:p w14:paraId="5E65B377" w14:textId="77777777" w:rsidR="003E1842" w:rsidRDefault="003E1842" w:rsidP="00B20B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91594244"/>
      <w:docPartObj>
        <w:docPartGallery w:val="Page Numbers (Top of Page)"/>
        <w:docPartUnique/>
      </w:docPartObj>
    </w:sdtPr>
    <w:sdtEndPr>
      <w:rPr>
        <w:rFonts w:ascii="Times New Roman" w:hAnsi="Times New Roman" w:cs="Times New Roman"/>
        <w:sz w:val="18"/>
      </w:rPr>
    </w:sdtEndPr>
    <w:sdtContent>
      <w:p w14:paraId="7E1A5170" w14:textId="6E5126D0" w:rsidR="008A7BEE" w:rsidRPr="00A64249" w:rsidRDefault="008A7BEE">
        <w:pPr>
          <w:pStyle w:val="a4"/>
          <w:jc w:val="center"/>
          <w:rPr>
            <w:rFonts w:ascii="Times New Roman" w:hAnsi="Times New Roman" w:cs="Times New Roman"/>
            <w:sz w:val="18"/>
          </w:rPr>
        </w:pPr>
        <w:r w:rsidRPr="00A64249">
          <w:rPr>
            <w:rFonts w:ascii="Times New Roman" w:hAnsi="Times New Roman" w:cs="Times New Roman"/>
            <w:sz w:val="18"/>
          </w:rPr>
          <w:fldChar w:fldCharType="begin"/>
        </w:r>
        <w:r w:rsidRPr="00A64249">
          <w:rPr>
            <w:rFonts w:ascii="Times New Roman" w:hAnsi="Times New Roman" w:cs="Times New Roman"/>
            <w:sz w:val="18"/>
          </w:rPr>
          <w:instrText>PAGE   \* MERGEFORMAT</w:instrText>
        </w:r>
        <w:r w:rsidRPr="00A64249">
          <w:rPr>
            <w:rFonts w:ascii="Times New Roman" w:hAnsi="Times New Roman" w:cs="Times New Roman"/>
            <w:sz w:val="18"/>
          </w:rPr>
          <w:fldChar w:fldCharType="separate"/>
        </w:r>
        <w:r w:rsidR="003E1842" w:rsidRPr="003E1842">
          <w:rPr>
            <w:rFonts w:ascii="Times New Roman" w:hAnsi="Times New Roman" w:cs="Times New Roman"/>
            <w:noProof/>
            <w:sz w:val="18"/>
            <w:lang w:val="ru-RU"/>
          </w:rPr>
          <w:t>1</w:t>
        </w:r>
        <w:r w:rsidRPr="00A64249">
          <w:rPr>
            <w:rFonts w:ascii="Times New Roman" w:hAnsi="Times New Roman" w:cs="Times New Roman"/>
            <w:sz w:val="18"/>
          </w:rPr>
          <w:fldChar w:fldCharType="end"/>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722187"/>
    <w:multiLevelType w:val="hybridMultilevel"/>
    <w:tmpl w:val="6100A1CA"/>
    <w:lvl w:ilvl="0" w:tplc="CAD018E4">
      <w:start w:val="1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2616EE9"/>
    <w:multiLevelType w:val="hybridMultilevel"/>
    <w:tmpl w:val="35460F44"/>
    <w:lvl w:ilvl="0" w:tplc="6192A276">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2F071C3"/>
    <w:multiLevelType w:val="multilevel"/>
    <w:tmpl w:val="E9702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6326C2B"/>
    <w:multiLevelType w:val="hybridMultilevel"/>
    <w:tmpl w:val="18A613B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15:restartNumberingAfterBreak="0">
    <w:nsid w:val="066C7A4D"/>
    <w:multiLevelType w:val="hybridMultilevel"/>
    <w:tmpl w:val="3F90EADC"/>
    <w:lvl w:ilvl="0" w:tplc="9AA899A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09886684"/>
    <w:multiLevelType w:val="hybridMultilevel"/>
    <w:tmpl w:val="E4D42F52"/>
    <w:lvl w:ilvl="0" w:tplc="56127780">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6" w15:restartNumberingAfterBreak="0">
    <w:nsid w:val="0B2F3188"/>
    <w:multiLevelType w:val="hybridMultilevel"/>
    <w:tmpl w:val="C5968486"/>
    <w:lvl w:ilvl="0" w:tplc="16726824">
      <w:start w:val="8"/>
      <w:numFmt w:val="bullet"/>
      <w:lvlText w:val="-"/>
      <w:lvlJc w:val="left"/>
      <w:pPr>
        <w:ind w:left="218" w:hanging="360"/>
      </w:pPr>
      <w:rPr>
        <w:rFonts w:ascii="Times New Roman CYR" w:eastAsia="Times New Roman" w:hAnsi="Times New Roman CYR" w:cs="Times New Roman CYR" w:hint="default"/>
        <w:b w:val="0"/>
        <w:sz w:val="28"/>
        <w:u w:val="none"/>
      </w:rPr>
    </w:lvl>
    <w:lvl w:ilvl="1" w:tplc="04090003" w:tentative="1">
      <w:start w:val="1"/>
      <w:numFmt w:val="bullet"/>
      <w:lvlText w:val="o"/>
      <w:lvlJc w:val="left"/>
      <w:pPr>
        <w:ind w:left="938" w:hanging="360"/>
      </w:pPr>
      <w:rPr>
        <w:rFonts w:ascii="Courier New" w:hAnsi="Courier New" w:cs="Courier New" w:hint="default"/>
      </w:rPr>
    </w:lvl>
    <w:lvl w:ilvl="2" w:tplc="04090005" w:tentative="1">
      <w:start w:val="1"/>
      <w:numFmt w:val="bullet"/>
      <w:lvlText w:val=""/>
      <w:lvlJc w:val="left"/>
      <w:pPr>
        <w:ind w:left="1658" w:hanging="360"/>
      </w:pPr>
      <w:rPr>
        <w:rFonts w:ascii="Wingdings" w:hAnsi="Wingdings" w:hint="default"/>
      </w:rPr>
    </w:lvl>
    <w:lvl w:ilvl="3" w:tplc="04090001" w:tentative="1">
      <w:start w:val="1"/>
      <w:numFmt w:val="bullet"/>
      <w:lvlText w:val=""/>
      <w:lvlJc w:val="left"/>
      <w:pPr>
        <w:ind w:left="2378" w:hanging="360"/>
      </w:pPr>
      <w:rPr>
        <w:rFonts w:ascii="Symbol" w:hAnsi="Symbol" w:hint="default"/>
      </w:rPr>
    </w:lvl>
    <w:lvl w:ilvl="4" w:tplc="04090003" w:tentative="1">
      <w:start w:val="1"/>
      <w:numFmt w:val="bullet"/>
      <w:lvlText w:val="o"/>
      <w:lvlJc w:val="left"/>
      <w:pPr>
        <w:ind w:left="3098" w:hanging="360"/>
      </w:pPr>
      <w:rPr>
        <w:rFonts w:ascii="Courier New" w:hAnsi="Courier New" w:cs="Courier New" w:hint="default"/>
      </w:rPr>
    </w:lvl>
    <w:lvl w:ilvl="5" w:tplc="04090005" w:tentative="1">
      <w:start w:val="1"/>
      <w:numFmt w:val="bullet"/>
      <w:lvlText w:val=""/>
      <w:lvlJc w:val="left"/>
      <w:pPr>
        <w:ind w:left="3818" w:hanging="360"/>
      </w:pPr>
      <w:rPr>
        <w:rFonts w:ascii="Wingdings" w:hAnsi="Wingdings" w:hint="default"/>
      </w:rPr>
    </w:lvl>
    <w:lvl w:ilvl="6" w:tplc="04090001" w:tentative="1">
      <w:start w:val="1"/>
      <w:numFmt w:val="bullet"/>
      <w:lvlText w:val=""/>
      <w:lvlJc w:val="left"/>
      <w:pPr>
        <w:ind w:left="4538" w:hanging="360"/>
      </w:pPr>
      <w:rPr>
        <w:rFonts w:ascii="Symbol" w:hAnsi="Symbol" w:hint="default"/>
      </w:rPr>
    </w:lvl>
    <w:lvl w:ilvl="7" w:tplc="04090003" w:tentative="1">
      <w:start w:val="1"/>
      <w:numFmt w:val="bullet"/>
      <w:lvlText w:val="o"/>
      <w:lvlJc w:val="left"/>
      <w:pPr>
        <w:ind w:left="5258" w:hanging="360"/>
      </w:pPr>
      <w:rPr>
        <w:rFonts w:ascii="Courier New" w:hAnsi="Courier New" w:cs="Courier New" w:hint="default"/>
      </w:rPr>
    </w:lvl>
    <w:lvl w:ilvl="8" w:tplc="04090005" w:tentative="1">
      <w:start w:val="1"/>
      <w:numFmt w:val="bullet"/>
      <w:lvlText w:val=""/>
      <w:lvlJc w:val="left"/>
      <w:pPr>
        <w:ind w:left="5978" w:hanging="360"/>
      </w:pPr>
      <w:rPr>
        <w:rFonts w:ascii="Wingdings" w:hAnsi="Wingdings" w:hint="default"/>
      </w:rPr>
    </w:lvl>
  </w:abstractNum>
  <w:abstractNum w:abstractNumId="7" w15:restartNumberingAfterBreak="0">
    <w:nsid w:val="106F2C56"/>
    <w:multiLevelType w:val="multilevel"/>
    <w:tmpl w:val="34BA1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150593E"/>
    <w:multiLevelType w:val="hybridMultilevel"/>
    <w:tmpl w:val="D9BE04FA"/>
    <w:lvl w:ilvl="0" w:tplc="6A1882DC">
      <w:numFmt w:val="bullet"/>
      <w:lvlText w:val="-"/>
      <w:lvlJc w:val="left"/>
      <w:pPr>
        <w:ind w:left="1068" w:hanging="360"/>
      </w:pPr>
      <w:rPr>
        <w:rFonts w:ascii="Times New Roman" w:eastAsia="Times New Roman" w:hAnsi="Times New Roman" w:cs="Times New Roman" w:hint="default"/>
        <w:b w:val="0"/>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9" w15:restartNumberingAfterBreak="0">
    <w:nsid w:val="1382166C"/>
    <w:multiLevelType w:val="hybridMultilevel"/>
    <w:tmpl w:val="4DDEB474"/>
    <w:lvl w:ilvl="0" w:tplc="A90A73D6">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0" w15:restartNumberingAfterBreak="0">
    <w:nsid w:val="13B40830"/>
    <w:multiLevelType w:val="hybridMultilevel"/>
    <w:tmpl w:val="6402F7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51F7329"/>
    <w:multiLevelType w:val="hybridMultilevel"/>
    <w:tmpl w:val="02C0C9B8"/>
    <w:lvl w:ilvl="0" w:tplc="CB622384">
      <w:numFmt w:val="bullet"/>
      <w:lvlText w:val="-"/>
      <w:lvlJc w:val="left"/>
      <w:pPr>
        <w:tabs>
          <w:tab w:val="num" w:pos="1260"/>
        </w:tabs>
        <w:ind w:left="126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 w15:restartNumberingAfterBreak="0">
    <w:nsid w:val="15800DAF"/>
    <w:multiLevelType w:val="hybridMultilevel"/>
    <w:tmpl w:val="5CF48B92"/>
    <w:lvl w:ilvl="0" w:tplc="1DB654B0">
      <w:numFmt w:val="bullet"/>
      <w:lvlText w:val="-"/>
      <w:lvlJc w:val="left"/>
      <w:pPr>
        <w:ind w:left="864" w:hanging="360"/>
      </w:pPr>
      <w:rPr>
        <w:rFonts w:ascii="Times New Roman" w:eastAsiaTheme="minorHAnsi" w:hAnsi="Times New Roman" w:cs="Times New Roman" w:hint="default"/>
      </w:rPr>
    </w:lvl>
    <w:lvl w:ilvl="1" w:tplc="04190003" w:tentative="1">
      <w:start w:val="1"/>
      <w:numFmt w:val="bullet"/>
      <w:lvlText w:val="o"/>
      <w:lvlJc w:val="left"/>
      <w:pPr>
        <w:ind w:left="1584" w:hanging="360"/>
      </w:pPr>
      <w:rPr>
        <w:rFonts w:ascii="Courier New" w:hAnsi="Courier New" w:cs="Courier New" w:hint="default"/>
      </w:rPr>
    </w:lvl>
    <w:lvl w:ilvl="2" w:tplc="04190005" w:tentative="1">
      <w:start w:val="1"/>
      <w:numFmt w:val="bullet"/>
      <w:lvlText w:val=""/>
      <w:lvlJc w:val="left"/>
      <w:pPr>
        <w:ind w:left="2304" w:hanging="360"/>
      </w:pPr>
      <w:rPr>
        <w:rFonts w:ascii="Wingdings" w:hAnsi="Wingdings" w:hint="default"/>
      </w:rPr>
    </w:lvl>
    <w:lvl w:ilvl="3" w:tplc="04190001" w:tentative="1">
      <w:start w:val="1"/>
      <w:numFmt w:val="bullet"/>
      <w:lvlText w:val=""/>
      <w:lvlJc w:val="left"/>
      <w:pPr>
        <w:ind w:left="3024" w:hanging="360"/>
      </w:pPr>
      <w:rPr>
        <w:rFonts w:ascii="Symbol" w:hAnsi="Symbol" w:hint="default"/>
      </w:rPr>
    </w:lvl>
    <w:lvl w:ilvl="4" w:tplc="04190003" w:tentative="1">
      <w:start w:val="1"/>
      <w:numFmt w:val="bullet"/>
      <w:lvlText w:val="o"/>
      <w:lvlJc w:val="left"/>
      <w:pPr>
        <w:ind w:left="3744" w:hanging="360"/>
      </w:pPr>
      <w:rPr>
        <w:rFonts w:ascii="Courier New" w:hAnsi="Courier New" w:cs="Courier New" w:hint="default"/>
      </w:rPr>
    </w:lvl>
    <w:lvl w:ilvl="5" w:tplc="04190005" w:tentative="1">
      <w:start w:val="1"/>
      <w:numFmt w:val="bullet"/>
      <w:lvlText w:val=""/>
      <w:lvlJc w:val="left"/>
      <w:pPr>
        <w:ind w:left="4464" w:hanging="360"/>
      </w:pPr>
      <w:rPr>
        <w:rFonts w:ascii="Wingdings" w:hAnsi="Wingdings" w:hint="default"/>
      </w:rPr>
    </w:lvl>
    <w:lvl w:ilvl="6" w:tplc="04190001" w:tentative="1">
      <w:start w:val="1"/>
      <w:numFmt w:val="bullet"/>
      <w:lvlText w:val=""/>
      <w:lvlJc w:val="left"/>
      <w:pPr>
        <w:ind w:left="5184" w:hanging="360"/>
      </w:pPr>
      <w:rPr>
        <w:rFonts w:ascii="Symbol" w:hAnsi="Symbol" w:hint="default"/>
      </w:rPr>
    </w:lvl>
    <w:lvl w:ilvl="7" w:tplc="04190003" w:tentative="1">
      <w:start w:val="1"/>
      <w:numFmt w:val="bullet"/>
      <w:lvlText w:val="o"/>
      <w:lvlJc w:val="left"/>
      <w:pPr>
        <w:ind w:left="5904" w:hanging="360"/>
      </w:pPr>
      <w:rPr>
        <w:rFonts w:ascii="Courier New" w:hAnsi="Courier New" w:cs="Courier New" w:hint="default"/>
      </w:rPr>
    </w:lvl>
    <w:lvl w:ilvl="8" w:tplc="04190005" w:tentative="1">
      <w:start w:val="1"/>
      <w:numFmt w:val="bullet"/>
      <w:lvlText w:val=""/>
      <w:lvlJc w:val="left"/>
      <w:pPr>
        <w:ind w:left="6624" w:hanging="360"/>
      </w:pPr>
      <w:rPr>
        <w:rFonts w:ascii="Wingdings" w:hAnsi="Wingdings" w:hint="default"/>
      </w:rPr>
    </w:lvl>
  </w:abstractNum>
  <w:abstractNum w:abstractNumId="13" w15:restartNumberingAfterBreak="0">
    <w:nsid w:val="15B743E0"/>
    <w:multiLevelType w:val="hybridMultilevel"/>
    <w:tmpl w:val="652E0916"/>
    <w:lvl w:ilvl="0" w:tplc="E79C0692">
      <w:start w:val="8"/>
      <w:numFmt w:val="bullet"/>
      <w:lvlText w:val="-"/>
      <w:lvlJc w:val="left"/>
      <w:pPr>
        <w:ind w:left="1065" w:hanging="360"/>
      </w:pPr>
      <w:rPr>
        <w:rFonts w:ascii="Times New Roman" w:eastAsia="Times New Roman" w:hAnsi="Times New Roman" w:cs="Times New Roman"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14" w15:restartNumberingAfterBreak="0">
    <w:nsid w:val="1762338F"/>
    <w:multiLevelType w:val="hybridMultilevel"/>
    <w:tmpl w:val="56EAA254"/>
    <w:lvl w:ilvl="0" w:tplc="04190001">
      <w:start w:val="1"/>
      <w:numFmt w:val="bullet"/>
      <w:lvlText w:val=""/>
      <w:lvlJc w:val="left"/>
      <w:pPr>
        <w:ind w:left="1350" w:hanging="360"/>
      </w:pPr>
      <w:rPr>
        <w:rFonts w:ascii="Symbol" w:hAnsi="Symbol" w:hint="default"/>
      </w:rPr>
    </w:lvl>
    <w:lvl w:ilvl="1" w:tplc="04190003">
      <w:start w:val="1"/>
      <w:numFmt w:val="bullet"/>
      <w:lvlText w:val="o"/>
      <w:lvlJc w:val="left"/>
      <w:pPr>
        <w:ind w:left="2070" w:hanging="360"/>
      </w:pPr>
      <w:rPr>
        <w:rFonts w:ascii="Courier New" w:hAnsi="Courier New" w:cs="Courier New" w:hint="default"/>
      </w:rPr>
    </w:lvl>
    <w:lvl w:ilvl="2" w:tplc="04190005">
      <w:start w:val="1"/>
      <w:numFmt w:val="bullet"/>
      <w:lvlText w:val=""/>
      <w:lvlJc w:val="left"/>
      <w:pPr>
        <w:ind w:left="2790" w:hanging="360"/>
      </w:pPr>
      <w:rPr>
        <w:rFonts w:ascii="Wingdings" w:hAnsi="Wingdings" w:hint="default"/>
      </w:rPr>
    </w:lvl>
    <w:lvl w:ilvl="3" w:tplc="04190001">
      <w:start w:val="1"/>
      <w:numFmt w:val="bullet"/>
      <w:lvlText w:val=""/>
      <w:lvlJc w:val="left"/>
      <w:pPr>
        <w:ind w:left="3510" w:hanging="360"/>
      </w:pPr>
      <w:rPr>
        <w:rFonts w:ascii="Symbol" w:hAnsi="Symbol" w:hint="default"/>
      </w:rPr>
    </w:lvl>
    <w:lvl w:ilvl="4" w:tplc="04190003">
      <w:start w:val="1"/>
      <w:numFmt w:val="bullet"/>
      <w:lvlText w:val="o"/>
      <w:lvlJc w:val="left"/>
      <w:pPr>
        <w:ind w:left="4230" w:hanging="360"/>
      </w:pPr>
      <w:rPr>
        <w:rFonts w:ascii="Courier New" w:hAnsi="Courier New" w:cs="Courier New" w:hint="default"/>
      </w:rPr>
    </w:lvl>
    <w:lvl w:ilvl="5" w:tplc="04190005">
      <w:start w:val="1"/>
      <w:numFmt w:val="bullet"/>
      <w:lvlText w:val=""/>
      <w:lvlJc w:val="left"/>
      <w:pPr>
        <w:ind w:left="4950" w:hanging="360"/>
      </w:pPr>
      <w:rPr>
        <w:rFonts w:ascii="Wingdings" w:hAnsi="Wingdings" w:hint="default"/>
      </w:rPr>
    </w:lvl>
    <w:lvl w:ilvl="6" w:tplc="04190001">
      <w:start w:val="1"/>
      <w:numFmt w:val="bullet"/>
      <w:lvlText w:val=""/>
      <w:lvlJc w:val="left"/>
      <w:pPr>
        <w:ind w:left="5670" w:hanging="360"/>
      </w:pPr>
      <w:rPr>
        <w:rFonts w:ascii="Symbol" w:hAnsi="Symbol" w:hint="default"/>
      </w:rPr>
    </w:lvl>
    <w:lvl w:ilvl="7" w:tplc="04190003">
      <w:start w:val="1"/>
      <w:numFmt w:val="bullet"/>
      <w:lvlText w:val="o"/>
      <w:lvlJc w:val="left"/>
      <w:pPr>
        <w:ind w:left="6390" w:hanging="360"/>
      </w:pPr>
      <w:rPr>
        <w:rFonts w:ascii="Courier New" w:hAnsi="Courier New" w:cs="Courier New" w:hint="default"/>
      </w:rPr>
    </w:lvl>
    <w:lvl w:ilvl="8" w:tplc="04190005">
      <w:start w:val="1"/>
      <w:numFmt w:val="bullet"/>
      <w:lvlText w:val=""/>
      <w:lvlJc w:val="left"/>
      <w:pPr>
        <w:ind w:left="7110" w:hanging="360"/>
      </w:pPr>
      <w:rPr>
        <w:rFonts w:ascii="Wingdings" w:hAnsi="Wingdings" w:hint="default"/>
      </w:rPr>
    </w:lvl>
  </w:abstractNum>
  <w:abstractNum w:abstractNumId="15" w15:restartNumberingAfterBreak="0">
    <w:nsid w:val="17DB70EF"/>
    <w:multiLevelType w:val="hybridMultilevel"/>
    <w:tmpl w:val="9760D53C"/>
    <w:lvl w:ilvl="0" w:tplc="56D24EC0">
      <w:numFmt w:val="bullet"/>
      <w:lvlText w:val="-"/>
      <w:lvlJc w:val="left"/>
      <w:pPr>
        <w:ind w:left="720" w:hanging="360"/>
      </w:pPr>
      <w:rPr>
        <w:rFonts w:ascii="Times New Roman" w:eastAsia="Arial Unicode MS"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DA31DA5"/>
    <w:multiLevelType w:val="hybridMultilevel"/>
    <w:tmpl w:val="548CD5FE"/>
    <w:lvl w:ilvl="0" w:tplc="173A78E4">
      <w:start w:val="1"/>
      <w:numFmt w:val="decimal"/>
      <w:suff w:val="space"/>
      <w:lvlText w:val="%1)"/>
      <w:lvlJc w:val="left"/>
      <w:pPr>
        <w:ind w:left="1714" w:hanging="1005"/>
      </w:pPr>
      <w:rPr>
        <w:rFonts w:hint="default"/>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17" w15:restartNumberingAfterBreak="0">
    <w:nsid w:val="1FD033B7"/>
    <w:multiLevelType w:val="hybridMultilevel"/>
    <w:tmpl w:val="4DBE0744"/>
    <w:lvl w:ilvl="0" w:tplc="04190001">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8" w15:restartNumberingAfterBreak="0">
    <w:nsid w:val="20D839E8"/>
    <w:multiLevelType w:val="hybridMultilevel"/>
    <w:tmpl w:val="F4782AB2"/>
    <w:lvl w:ilvl="0" w:tplc="8EB09664">
      <w:start w:val="28"/>
      <w:numFmt w:val="bullet"/>
      <w:lvlText w:val="-"/>
      <w:lvlJc w:val="left"/>
      <w:pPr>
        <w:ind w:left="927"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15:restartNumberingAfterBreak="0">
    <w:nsid w:val="215607DE"/>
    <w:multiLevelType w:val="hybridMultilevel"/>
    <w:tmpl w:val="F6F4B622"/>
    <w:lvl w:ilvl="0" w:tplc="B12EBF5E">
      <w:start w:val="1"/>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23B1026D"/>
    <w:multiLevelType w:val="hybridMultilevel"/>
    <w:tmpl w:val="9D6A7EBA"/>
    <w:lvl w:ilvl="0" w:tplc="DB36223A">
      <w:start w:val="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4D9513A"/>
    <w:multiLevelType w:val="hybridMultilevel"/>
    <w:tmpl w:val="DF58EDEA"/>
    <w:lvl w:ilvl="0" w:tplc="04190001">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22" w15:restartNumberingAfterBreak="0">
    <w:nsid w:val="26844D45"/>
    <w:multiLevelType w:val="multilevel"/>
    <w:tmpl w:val="2C587E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6C33D06"/>
    <w:multiLevelType w:val="hybridMultilevel"/>
    <w:tmpl w:val="55A07230"/>
    <w:lvl w:ilvl="0" w:tplc="F528C4B8">
      <w:numFmt w:val="bullet"/>
      <w:suff w:val="nothing"/>
      <w:lvlText w:val="-"/>
      <w:lvlJc w:val="left"/>
      <w:pPr>
        <w:ind w:left="-113" w:firstLine="113"/>
      </w:pPr>
      <w:rPr>
        <w:rFonts w:ascii="Times New Roman" w:eastAsia="Times New Roman" w:hAnsi="Times New Roman" w:cs="Times New Roman" w:hint="default"/>
      </w:rPr>
    </w:lvl>
    <w:lvl w:ilvl="1" w:tplc="04220003" w:tentative="1">
      <w:start w:val="1"/>
      <w:numFmt w:val="bullet"/>
      <w:lvlText w:val="o"/>
      <w:lvlJc w:val="left"/>
      <w:pPr>
        <w:ind w:left="1788" w:hanging="360"/>
      </w:pPr>
      <w:rPr>
        <w:rFonts w:ascii="Courier New" w:hAnsi="Courier New" w:cs="Courier New" w:hint="default"/>
      </w:rPr>
    </w:lvl>
    <w:lvl w:ilvl="2" w:tplc="04220005" w:tentative="1">
      <w:start w:val="1"/>
      <w:numFmt w:val="bullet"/>
      <w:lvlText w:val=""/>
      <w:lvlJc w:val="left"/>
      <w:pPr>
        <w:ind w:left="2508" w:hanging="360"/>
      </w:pPr>
      <w:rPr>
        <w:rFonts w:ascii="Wingdings" w:hAnsi="Wingdings" w:hint="default"/>
      </w:rPr>
    </w:lvl>
    <w:lvl w:ilvl="3" w:tplc="04220001" w:tentative="1">
      <w:start w:val="1"/>
      <w:numFmt w:val="bullet"/>
      <w:lvlText w:val=""/>
      <w:lvlJc w:val="left"/>
      <w:pPr>
        <w:ind w:left="3228" w:hanging="360"/>
      </w:pPr>
      <w:rPr>
        <w:rFonts w:ascii="Symbol" w:hAnsi="Symbol" w:hint="default"/>
      </w:rPr>
    </w:lvl>
    <w:lvl w:ilvl="4" w:tplc="04220003" w:tentative="1">
      <w:start w:val="1"/>
      <w:numFmt w:val="bullet"/>
      <w:lvlText w:val="o"/>
      <w:lvlJc w:val="left"/>
      <w:pPr>
        <w:ind w:left="3948" w:hanging="360"/>
      </w:pPr>
      <w:rPr>
        <w:rFonts w:ascii="Courier New" w:hAnsi="Courier New" w:cs="Courier New" w:hint="default"/>
      </w:rPr>
    </w:lvl>
    <w:lvl w:ilvl="5" w:tplc="04220005" w:tentative="1">
      <w:start w:val="1"/>
      <w:numFmt w:val="bullet"/>
      <w:lvlText w:val=""/>
      <w:lvlJc w:val="left"/>
      <w:pPr>
        <w:ind w:left="4668" w:hanging="360"/>
      </w:pPr>
      <w:rPr>
        <w:rFonts w:ascii="Wingdings" w:hAnsi="Wingdings" w:hint="default"/>
      </w:rPr>
    </w:lvl>
    <w:lvl w:ilvl="6" w:tplc="04220001" w:tentative="1">
      <w:start w:val="1"/>
      <w:numFmt w:val="bullet"/>
      <w:lvlText w:val=""/>
      <w:lvlJc w:val="left"/>
      <w:pPr>
        <w:ind w:left="5388" w:hanging="360"/>
      </w:pPr>
      <w:rPr>
        <w:rFonts w:ascii="Symbol" w:hAnsi="Symbol" w:hint="default"/>
      </w:rPr>
    </w:lvl>
    <w:lvl w:ilvl="7" w:tplc="04220003" w:tentative="1">
      <w:start w:val="1"/>
      <w:numFmt w:val="bullet"/>
      <w:lvlText w:val="o"/>
      <w:lvlJc w:val="left"/>
      <w:pPr>
        <w:ind w:left="6108" w:hanging="360"/>
      </w:pPr>
      <w:rPr>
        <w:rFonts w:ascii="Courier New" w:hAnsi="Courier New" w:cs="Courier New" w:hint="default"/>
      </w:rPr>
    </w:lvl>
    <w:lvl w:ilvl="8" w:tplc="04220005" w:tentative="1">
      <w:start w:val="1"/>
      <w:numFmt w:val="bullet"/>
      <w:lvlText w:val=""/>
      <w:lvlJc w:val="left"/>
      <w:pPr>
        <w:ind w:left="6828" w:hanging="360"/>
      </w:pPr>
      <w:rPr>
        <w:rFonts w:ascii="Wingdings" w:hAnsi="Wingdings" w:hint="default"/>
      </w:rPr>
    </w:lvl>
  </w:abstractNum>
  <w:abstractNum w:abstractNumId="24" w15:restartNumberingAfterBreak="0">
    <w:nsid w:val="27DF55DB"/>
    <w:multiLevelType w:val="hybridMultilevel"/>
    <w:tmpl w:val="02060DE2"/>
    <w:lvl w:ilvl="0" w:tplc="A83EC9A2">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5" w15:restartNumberingAfterBreak="0">
    <w:nsid w:val="27E52774"/>
    <w:multiLevelType w:val="multilevel"/>
    <w:tmpl w:val="F32EBE28"/>
    <w:lvl w:ilvl="0">
      <w:start w:val="1"/>
      <w:numFmt w:val="decimal"/>
      <w:pStyle w:val="Normal12"/>
      <w:lvlText w:val="%1."/>
      <w:legacy w:legacy="1" w:legacySpace="216" w:legacyIndent="360"/>
      <w:lvlJc w:val="left"/>
      <w:pPr>
        <w:ind w:left="360" w:hanging="360"/>
      </w:pPr>
      <w:rPr>
        <w:rFonts w:cs="Times New Roman"/>
        <w:color w:val="FF0000"/>
      </w:rPr>
    </w:lvl>
    <w:lvl w:ilvl="1">
      <w:start w:val="1"/>
      <w:numFmt w:val="upperLetter"/>
      <w:lvlText w:val="%2."/>
      <w:legacy w:legacy="1" w:legacySpace="216" w:legacyIndent="360"/>
      <w:lvlJc w:val="left"/>
      <w:pPr>
        <w:ind w:left="720" w:hanging="360"/>
      </w:pPr>
      <w:rPr>
        <w:rFonts w:cs="Times New Roman"/>
      </w:rPr>
    </w:lvl>
    <w:lvl w:ilvl="2">
      <w:start w:val="1"/>
      <w:numFmt w:val="decimal"/>
      <w:lvlText w:val="%3)"/>
      <w:legacy w:legacy="1" w:legacySpace="216" w:legacyIndent="360"/>
      <w:lvlJc w:val="left"/>
      <w:pPr>
        <w:ind w:left="1080" w:hanging="360"/>
      </w:pPr>
      <w:rPr>
        <w:rFonts w:cs="Times New Roman"/>
      </w:rPr>
    </w:lvl>
    <w:lvl w:ilvl="3">
      <w:start w:val="1"/>
      <w:numFmt w:val="lowerLetter"/>
      <w:lvlText w:val="%4)"/>
      <w:legacy w:legacy="1" w:legacySpace="216" w:legacyIndent="360"/>
      <w:lvlJc w:val="left"/>
      <w:pPr>
        <w:ind w:left="1440" w:hanging="360"/>
      </w:pPr>
      <w:rPr>
        <w:rFonts w:cs="Times New Roman"/>
      </w:rPr>
    </w:lvl>
    <w:lvl w:ilvl="4">
      <w:start w:val="1"/>
      <w:numFmt w:val="lowerRoman"/>
      <w:lvlText w:val="%5)"/>
      <w:legacy w:legacy="1" w:legacySpace="216" w:legacyIndent="360"/>
      <w:lvlJc w:val="left"/>
      <w:pPr>
        <w:ind w:left="1800" w:hanging="360"/>
      </w:pPr>
      <w:rPr>
        <w:rFonts w:cs="Times New Roman"/>
      </w:rPr>
    </w:lvl>
    <w:lvl w:ilvl="5">
      <w:start w:val="1"/>
      <w:numFmt w:val="decimal"/>
      <w:lvlText w:val="(%6)"/>
      <w:legacy w:legacy="1" w:legacySpace="216" w:legacyIndent="360"/>
      <w:lvlJc w:val="left"/>
      <w:pPr>
        <w:ind w:left="2160" w:hanging="360"/>
      </w:pPr>
      <w:rPr>
        <w:rFonts w:cs="Times New Roman"/>
      </w:rPr>
    </w:lvl>
    <w:lvl w:ilvl="6">
      <w:start w:val="1"/>
      <w:numFmt w:val="lowerLetter"/>
      <w:lvlText w:val="(%7)"/>
      <w:legacy w:legacy="1" w:legacySpace="216" w:legacyIndent="360"/>
      <w:lvlJc w:val="left"/>
      <w:pPr>
        <w:ind w:left="2520" w:hanging="360"/>
      </w:pPr>
      <w:rPr>
        <w:rFonts w:cs="Times New Roman"/>
      </w:rPr>
    </w:lvl>
    <w:lvl w:ilvl="7">
      <w:start w:val="1"/>
      <w:numFmt w:val="lowerRoman"/>
      <w:lvlText w:val="(%8)"/>
      <w:legacy w:legacy="1" w:legacySpace="216" w:legacyIndent="360"/>
      <w:lvlJc w:val="left"/>
      <w:pPr>
        <w:ind w:left="2880" w:hanging="360"/>
      </w:pPr>
      <w:rPr>
        <w:rFonts w:cs="Times New Roman"/>
      </w:rPr>
    </w:lvl>
    <w:lvl w:ilvl="8">
      <w:start w:val="1"/>
      <w:numFmt w:val="lowerLetter"/>
      <w:lvlText w:val="(%9)"/>
      <w:legacy w:legacy="1" w:legacySpace="216" w:legacyIndent="360"/>
      <w:lvlJc w:val="left"/>
      <w:pPr>
        <w:ind w:left="3240" w:hanging="360"/>
      </w:pPr>
      <w:rPr>
        <w:rFonts w:cs="Times New Roman"/>
      </w:rPr>
    </w:lvl>
  </w:abstractNum>
  <w:abstractNum w:abstractNumId="26" w15:restartNumberingAfterBreak="0">
    <w:nsid w:val="283D5DAB"/>
    <w:multiLevelType w:val="hybridMultilevel"/>
    <w:tmpl w:val="6EC01362"/>
    <w:lvl w:ilvl="0" w:tplc="04190001">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27" w15:restartNumberingAfterBreak="0">
    <w:nsid w:val="2BCF6033"/>
    <w:multiLevelType w:val="hybridMultilevel"/>
    <w:tmpl w:val="DA1AB3BC"/>
    <w:lvl w:ilvl="0" w:tplc="04190001">
      <w:start w:val="1"/>
      <w:numFmt w:val="bullet"/>
      <w:lvlText w:val=""/>
      <w:lvlJc w:val="left"/>
      <w:pPr>
        <w:ind w:left="643"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2E006532"/>
    <w:multiLevelType w:val="multilevel"/>
    <w:tmpl w:val="D81EA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1A25F91"/>
    <w:multiLevelType w:val="multilevel"/>
    <w:tmpl w:val="33C2E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3B14E44"/>
    <w:multiLevelType w:val="hybridMultilevel"/>
    <w:tmpl w:val="6EFE7EDC"/>
    <w:lvl w:ilvl="0" w:tplc="04190001">
      <w:start w:val="1"/>
      <w:numFmt w:val="bullet"/>
      <w:lvlText w:val=""/>
      <w:lvlJc w:val="left"/>
      <w:pPr>
        <w:ind w:left="1350" w:hanging="360"/>
      </w:pPr>
      <w:rPr>
        <w:rFonts w:ascii="Symbol" w:hAnsi="Symbol" w:hint="default"/>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31" w15:restartNumberingAfterBreak="0">
    <w:nsid w:val="34056582"/>
    <w:multiLevelType w:val="hybridMultilevel"/>
    <w:tmpl w:val="0BB45E9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4E869E5"/>
    <w:multiLevelType w:val="hybridMultilevel"/>
    <w:tmpl w:val="CED459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361A3FF7"/>
    <w:multiLevelType w:val="multilevel"/>
    <w:tmpl w:val="3F003B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77955E8"/>
    <w:multiLevelType w:val="hybridMultilevel"/>
    <w:tmpl w:val="26E0CA2E"/>
    <w:lvl w:ilvl="0" w:tplc="C3E0F50A">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5" w15:restartNumberingAfterBreak="0">
    <w:nsid w:val="39D30A8C"/>
    <w:multiLevelType w:val="hybridMultilevel"/>
    <w:tmpl w:val="7694A6D6"/>
    <w:lvl w:ilvl="0" w:tplc="1DB654B0">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3AD40B5A"/>
    <w:multiLevelType w:val="hybridMultilevel"/>
    <w:tmpl w:val="AD04F0BC"/>
    <w:lvl w:ilvl="0" w:tplc="05804182">
      <w:numFmt w:val="bullet"/>
      <w:lvlText w:val="-"/>
      <w:lvlJc w:val="left"/>
      <w:pPr>
        <w:ind w:left="720" w:hanging="360"/>
      </w:pPr>
      <w:rPr>
        <w:rFonts w:ascii="Times New Roman" w:eastAsia="SimSu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7" w15:restartNumberingAfterBreak="0">
    <w:nsid w:val="3D384638"/>
    <w:multiLevelType w:val="hybridMultilevel"/>
    <w:tmpl w:val="5A46B1F4"/>
    <w:lvl w:ilvl="0" w:tplc="1DB654B0">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404147EA"/>
    <w:multiLevelType w:val="hybridMultilevel"/>
    <w:tmpl w:val="1B7E36DC"/>
    <w:lvl w:ilvl="0" w:tplc="1DB654B0">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41301419"/>
    <w:multiLevelType w:val="hybridMultilevel"/>
    <w:tmpl w:val="7C487BE2"/>
    <w:lvl w:ilvl="0" w:tplc="B6160418">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0" w15:restartNumberingAfterBreak="0">
    <w:nsid w:val="46173510"/>
    <w:multiLevelType w:val="multilevel"/>
    <w:tmpl w:val="D1B835DE"/>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474E30E2"/>
    <w:multiLevelType w:val="hybridMultilevel"/>
    <w:tmpl w:val="A2E48216"/>
    <w:lvl w:ilvl="0" w:tplc="04190001">
      <w:start w:val="1"/>
      <w:numFmt w:val="bullet"/>
      <w:lvlText w:val=""/>
      <w:lvlJc w:val="left"/>
      <w:pPr>
        <w:tabs>
          <w:tab w:val="num" w:pos="928"/>
        </w:tabs>
        <w:ind w:left="928"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47E26AD3"/>
    <w:multiLevelType w:val="hybridMultilevel"/>
    <w:tmpl w:val="4A7033FE"/>
    <w:lvl w:ilvl="0" w:tplc="DEB0C9E0">
      <w:start w:val="9"/>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3" w15:restartNumberingAfterBreak="0">
    <w:nsid w:val="4A88186C"/>
    <w:multiLevelType w:val="hybridMultilevel"/>
    <w:tmpl w:val="669CD1F6"/>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44" w15:restartNumberingAfterBreak="0">
    <w:nsid w:val="4B1C358D"/>
    <w:multiLevelType w:val="hybridMultilevel"/>
    <w:tmpl w:val="CDF0FA4E"/>
    <w:lvl w:ilvl="0" w:tplc="FA1ED4D6">
      <w:numFmt w:val="bullet"/>
      <w:lvlText w:val="-"/>
      <w:lvlJc w:val="left"/>
      <w:pPr>
        <w:ind w:left="1352" w:hanging="360"/>
      </w:pPr>
      <w:rPr>
        <w:rFonts w:ascii="Times New Roman" w:eastAsia="Times New Roman" w:hAnsi="Times New Roman" w:cs="Times New Roman" w:hint="default"/>
      </w:rPr>
    </w:lvl>
    <w:lvl w:ilvl="1" w:tplc="04220003" w:tentative="1">
      <w:start w:val="1"/>
      <w:numFmt w:val="bullet"/>
      <w:lvlText w:val="o"/>
      <w:lvlJc w:val="left"/>
      <w:pPr>
        <w:ind w:left="2072" w:hanging="360"/>
      </w:pPr>
      <w:rPr>
        <w:rFonts w:ascii="Courier New" w:hAnsi="Courier New" w:cs="Courier New" w:hint="default"/>
      </w:rPr>
    </w:lvl>
    <w:lvl w:ilvl="2" w:tplc="04220005" w:tentative="1">
      <w:start w:val="1"/>
      <w:numFmt w:val="bullet"/>
      <w:lvlText w:val=""/>
      <w:lvlJc w:val="left"/>
      <w:pPr>
        <w:ind w:left="2792" w:hanging="360"/>
      </w:pPr>
      <w:rPr>
        <w:rFonts w:ascii="Wingdings" w:hAnsi="Wingdings" w:hint="default"/>
      </w:rPr>
    </w:lvl>
    <w:lvl w:ilvl="3" w:tplc="04220001" w:tentative="1">
      <w:start w:val="1"/>
      <w:numFmt w:val="bullet"/>
      <w:lvlText w:val=""/>
      <w:lvlJc w:val="left"/>
      <w:pPr>
        <w:ind w:left="3512" w:hanging="360"/>
      </w:pPr>
      <w:rPr>
        <w:rFonts w:ascii="Symbol" w:hAnsi="Symbol" w:hint="default"/>
      </w:rPr>
    </w:lvl>
    <w:lvl w:ilvl="4" w:tplc="04220003" w:tentative="1">
      <w:start w:val="1"/>
      <w:numFmt w:val="bullet"/>
      <w:lvlText w:val="o"/>
      <w:lvlJc w:val="left"/>
      <w:pPr>
        <w:ind w:left="4232" w:hanging="360"/>
      </w:pPr>
      <w:rPr>
        <w:rFonts w:ascii="Courier New" w:hAnsi="Courier New" w:cs="Courier New" w:hint="default"/>
      </w:rPr>
    </w:lvl>
    <w:lvl w:ilvl="5" w:tplc="04220005" w:tentative="1">
      <w:start w:val="1"/>
      <w:numFmt w:val="bullet"/>
      <w:lvlText w:val=""/>
      <w:lvlJc w:val="left"/>
      <w:pPr>
        <w:ind w:left="4952" w:hanging="360"/>
      </w:pPr>
      <w:rPr>
        <w:rFonts w:ascii="Wingdings" w:hAnsi="Wingdings" w:hint="default"/>
      </w:rPr>
    </w:lvl>
    <w:lvl w:ilvl="6" w:tplc="04220001" w:tentative="1">
      <w:start w:val="1"/>
      <w:numFmt w:val="bullet"/>
      <w:lvlText w:val=""/>
      <w:lvlJc w:val="left"/>
      <w:pPr>
        <w:ind w:left="5672" w:hanging="360"/>
      </w:pPr>
      <w:rPr>
        <w:rFonts w:ascii="Symbol" w:hAnsi="Symbol" w:hint="default"/>
      </w:rPr>
    </w:lvl>
    <w:lvl w:ilvl="7" w:tplc="04220003" w:tentative="1">
      <w:start w:val="1"/>
      <w:numFmt w:val="bullet"/>
      <w:lvlText w:val="o"/>
      <w:lvlJc w:val="left"/>
      <w:pPr>
        <w:ind w:left="6392" w:hanging="360"/>
      </w:pPr>
      <w:rPr>
        <w:rFonts w:ascii="Courier New" w:hAnsi="Courier New" w:cs="Courier New" w:hint="default"/>
      </w:rPr>
    </w:lvl>
    <w:lvl w:ilvl="8" w:tplc="04220005" w:tentative="1">
      <w:start w:val="1"/>
      <w:numFmt w:val="bullet"/>
      <w:lvlText w:val=""/>
      <w:lvlJc w:val="left"/>
      <w:pPr>
        <w:ind w:left="7112" w:hanging="360"/>
      </w:pPr>
      <w:rPr>
        <w:rFonts w:ascii="Wingdings" w:hAnsi="Wingdings" w:hint="default"/>
      </w:rPr>
    </w:lvl>
  </w:abstractNum>
  <w:abstractNum w:abstractNumId="45" w15:restartNumberingAfterBreak="0">
    <w:nsid w:val="4B7212EA"/>
    <w:multiLevelType w:val="multilevel"/>
    <w:tmpl w:val="AE1A88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BE844A5"/>
    <w:multiLevelType w:val="hybridMultilevel"/>
    <w:tmpl w:val="6EEA86C6"/>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47" w15:restartNumberingAfterBreak="0">
    <w:nsid w:val="4E0B3935"/>
    <w:multiLevelType w:val="hybridMultilevel"/>
    <w:tmpl w:val="E19E0252"/>
    <w:lvl w:ilvl="0" w:tplc="AA38A246">
      <w:numFmt w:val="bullet"/>
      <w:lvlText w:val="-"/>
      <w:lvlJc w:val="left"/>
      <w:pPr>
        <w:ind w:left="720" w:hanging="360"/>
      </w:pPr>
      <w:rPr>
        <w:rFonts w:ascii="Calibri" w:eastAsia="Times New Roman" w:hAnsi="Calibri"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50A63410"/>
    <w:multiLevelType w:val="multilevel"/>
    <w:tmpl w:val="301C2BB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50CF5DCE"/>
    <w:multiLevelType w:val="hybridMultilevel"/>
    <w:tmpl w:val="CD583AC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0" w15:restartNumberingAfterBreak="0">
    <w:nsid w:val="50DC4F0A"/>
    <w:multiLevelType w:val="hybridMultilevel"/>
    <w:tmpl w:val="853A91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5302378C"/>
    <w:multiLevelType w:val="hybridMultilevel"/>
    <w:tmpl w:val="45D08C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53117E2C"/>
    <w:multiLevelType w:val="hybridMultilevel"/>
    <w:tmpl w:val="9EBC12FA"/>
    <w:lvl w:ilvl="0" w:tplc="C97AC2E6">
      <w:numFmt w:val="bullet"/>
      <w:lvlText w:val="-"/>
      <w:lvlJc w:val="left"/>
      <w:pPr>
        <w:tabs>
          <w:tab w:val="num" w:pos="720"/>
        </w:tabs>
        <w:ind w:left="720" w:hanging="360"/>
      </w:pPr>
      <w:rPr>
        <w:rFonts w:ascii="Arial" w:eastAsia="Times New Roman" w:hAnsi="Arial" w:cs="Aria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5DE63A4"/>
    <w:multiLevelType w:val="multilevel"/>
    <w:tmpl w:val="BA389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5FD1317"/>
    <w:multiLevelType w:val="multilevel"/>
    <w:tmpl w:val="05307F8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687528A"/>
    <w:multiLevelType w:val="hybridMultilevel"/>
    <w:tmpl w:val="3E1ADF3A"/>
    <w:lvl w:ilvl="0" w:tplc="C3D09D40">
      <w:start w:val="13"/>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56A84285"/>
    <w:multiLevelType w:val="hybridMultilevel"/>
    <w:tmpl w:val="79B0C896"/>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57" w15:restartNumberingAfterBreak="0">
    <w:nsid w:val="576212FE"/>
    <w:multiLevelType w:val="hybridMultilevel"/>
    <w:tmpl w:val="213C5C3A"/>
    <w:lvl w:ilvl="0" w:tplc="921EEB3E">
      <w:start w:val="1"/>
      <w:numFmt w:val="decimal"/>
      <w:lvlText w:val="%1."/>
      <w:lvlJc w:val="left"/>
      <w:pPr>
        <w:ind w:left="540" w:hanging="360"/>
      </w:pPr>
      <w:rPr>
        <w:rFonts w:cs="Times New Roman"/>
      </w:rPr>
    </w:lvl>
    <w:lvl w:ilvl="1" w:tplc="04190019">
      <w:start w:val="1"/>
      <w:numFmt w:val="decimal"/>
      <w:lvlText w:val="%2."/>
      <w:lvlJc w:val="left"/>
      <w:pPr>
        <w:tabs>
          <w:tab w:val="num" w:pos="1260"/>
        </w:tabs>
        <w:ind w:left="1260" w:hanging="360"/>
      </w:pPr>
      <w:rPr>
        <w:rFonts w:cs="Times New Roman"/>
      </w:rPr>
    </w:lvl>
    <w:lvl w:ilvl="2" w:tplc="0419001B">
      <w:start w:val="1"/>
      <w:numFmt w:val="decimal"/>
      <w:lvlText w:val="%3."/>
      <w:lvlJc w:val="left"/>
      <w:pPr>
        <w:tabs>
          <w:tab w:val="num" w:pos="1980"/>
        </w:tabs>
        <w:ind w:left="1980" w:hanging="360"/>
      </w:pPr>
      <w:rPr>
        <w:rFonts w:cs="Times New Roman"/>
      </w:rPr>
    </w:lvl>
    <w:lvl w:ilvl="3" w:tplc="0419000F">
      <w:start w:val="1"/>
      <w:numFmt w:val="decimal"/>
      <w:lvlText w:val="%4."/>
      <w:lvlJc w:val="left"/>
      <w:pPr>
        <w:tabs>
          <w:tab w:val="num" w:pos="2700"/>
        </w:tabs>
        <w:ind w:left="2700" w:hanging="360"/>
      </w:pPr>
      <w:rPr>
        <w:rFonts w:cs="Times New Roman"/>
      </w:rPr>
    </w:lvl>
    <w:lvl w:ilvl="4" w:tplc="04190019">
      <w:start w:val="1"/>
      <w:numFmt w:val="decimal"/>
      <w:lvlText w:val="%5."/>
      <w:lvlJc w:val="left"/>
      <w:pPr>
        <w:tabs>
          <w:tab w:val="num" w:pos="3420"/>
        </w:tabs>
        <w:ind w:left="3420" w:hanging="360"/>
      </w:pPr>
      <w:rPr>
        <w:rFonts w:cs="Times New Roman"/>
      </w:rPr>
    </w:lvl>
    <w:lvl w:ilvl="5" w:tplc="0419001B">
      <w:start w:val="1"/>
      <w:numFmt w:val="decimal"/>
      <w:lvlText w:val="%6."/>
      <w:lvlJc w:val="left"/>
      <w:pPr>
        <w:tabs>
          <w:tab w:val="num" w:pos="4140"/>
        </w:tabs>
        <w:ind w:left="4140" w:hanging="360"/>
      </w:pPr>
      <w:rPr>
        <w:rFonts w:cs="Times New Roman"/>
      </w:rPr>
    </w:lvl>
    <w:lvl w:ilvl="6" w:tplc="0419000F">
      <w:start w:val="1"/>
      <w:numFmt w:val="decimal"/>
      <w:lvlText w:val="%7."/>
      <w:lvlJc w:val="left"/>
      <w:pPr>
        <w:tabs>
          <w:tab w:val="num" w:pos="4860"/>
        </w:tabs>
        <w:ind w:left="4860" w:hanging="360"/>
      </w:pPr>
      <w:rPr>
        <w:rFonts w:cs="Times New Roman"/>
      </w:rPr>
    </w:lvl>
    <w:lvl w:ilvl="7" w:tplc="04190019">
      <w:start w:val="1"/>
      <w:numFmt w:val="decimal"/>
      <w:lvlText w:val="%8."/>
      <w:lvlJc w:val="left"/>
      <w:pPr>
        <w:tabs>
          <w:tab w:val="num" w:pos="5580"/>
        </w:tabs>
        <w:ind w:left="5580" w:hanging="360"/>
      </w:pPr>
      <w:rPr>
        <w:rFonts w:cs="Times New Roman"/>
      </w:rPr>
    </w:lvl>
    <w:lvl w:ilvl="8" w:tplc="0419001B">
      <w:start w:val="1"/>
      <w:numFmt w:val="decimal"/>
      <w:lvlText w:val="%9."/>
      <w:lvlJc w:val="left"/>
      <w:pPr>
        <w:tabs>
          <w:tab w:val="num" w:pos="6300"/>
        </w:tabs>
        <w:ind w:left="6300" w:hanging="360"/>
      </w:pPr>
      <w:rPr>
        <w:rFonts w:cs="Times New Roman"/>
      </w:rPr>
    </w:lvl>
  </w:abstractNum>
  <w:abstractNum w:abstractNumId="58" w15:restartNumberingAfterBreak="0">
    <w:nsid w:val="57CF5CF7"/>
    <w:multiLevelType w:val="hybridMultilevel"/>
    <w:tmpl w:val="87E27D38"/>
    <w:lvl w:ilvl="0" w:tplc="FF60BA42">
      <w:numFmt w:val="bullet"/>
      <w:lvlText w:val="-"/>
      <w:lvlJc w:val="left"/>
      <w:pPr>
        <w:ind w:left="1080" w:hanging="360"/>
      </w:pPr>
      <w:rPr>
        <w:rFonts w:ascii="Times New Roman" w:eastAsia="Times New Roman" w:hAnsi="Times New Roman" w:cs="Times New Roman" w:hint="default"/>
      </w:rPr>
    </w:lvl>
    <w:lvl w:ilvl="1" w:tplc="04220003">
      <w:start w:val="1"/>
      <w:numFmt w:val="bullet"/>
      <w:lvlText w:val="o"/>
      <w:lvlJc w:val="left"/>
      <w:pPr>
        <w:ind w:left="1800" w:hanging="360"/>
      </w:pPr>
      <w:rPr>
        <w:rFonts w:ascii="Courier New" w:hAnsi="Courier New" w:cs="Courier New" w:hint="default"/>
      </w:rPr>
    </w:lvl>
    <w:lvl w:ilvl="2" w:tplc="04220005">
      <w:start w:val="1"/>
      <w:numFmt w:val="bullet"/>
      <w:lvlText w:val=""/>
      <w:lvlJc w:val="left"/>
      <w:pPr>
        <w:ind w:left="2520" w:hanging="360"/>
      </w:pPr>
      <w:rPr>
        <w:rFonts w:ascii="Wingdings" w:hAnsi="Wingdings" w:hint="default"/>
      </w:rPr>
    </w:lvl>
    <w:lvl w:ilvl="3" w:tplc="04220001">
      <w:start w:val="1"/>
      <w:numFmt w:val="bullet"/>
      <w:lvlText w:val=""/>
      <w:lvlJc w:val="left"/>
      <w:pPr>
        <w:ind w:left="3240" w:hanging="360"/>
      </w:pPr>
      <w:rPr>
        <w:rFonts w:ascii="Symbol" w:hAnsi="Symbol" w:hint="default"/>
      </w:rPr>
    </w:lvl>
    <w:lvl w:ilvl="4" w:tplc="04220003">
      <w:start w:val="1"/>
      <w:numFmt w:val="bullet"/>
      <w:lvlText w:val="o"/>
      <w:lvlJc w:val="left"/>
      <w:pPr>
        <w:ind w:left="3960" w:hanging="360"/>
      </w:pPr>
      <w:rPr>
        <w:rFonts w:ascii="Courier New" w:hAnsi="Courier New" w:cs="Courier New" w:hint="default"/>
      </w:rPr>
    </w:lvl>
    <w:lvl w:ilvl="5" w:tplc="04220005">
      <w:start w:val="1"/>
      <w:numFmt w:val="bullet"/>
      <w:lvlText w:val=""/>
      <w:lvlJc w:val="left"/>
      <w:pPr>
        <w:ind w:left="4680" w:hanging="360"/>
      </w:pPr>
      <w:rPr>
        <w:rFonts w:ascii="Wingdings" w:hAnsi="Wingdings" w:hint="default"/>
      </w:rPr>
    </w:lvl>
    <w:lvl w:ilvl="6" w:tplc="04220001">
      <w:start w:val="1"/>
      <w:numFmt w:val="bullet"/>
      <w:lvlText w:val=""/>
      <w:lvlJc w:val="left"/>
      <w:pPr>
        <w:ind w:left="5400" w:hanging="360"/>
      </w:pPr>
      <w:rPr>
        <w:rFonts w:ascii="Symbol" w:hAnsi="Symbol" w:hint="default"/>
      </w:rPr>
    </w:lvl>
    <w:lvl w:ilvl="7" w:tplc="04220003">
      <w:start w:val="1"/>
      <w:numFmt w:val="bullet"/>
      <w:lvlText w:val="o"/>
      <w:lvlJc w:val="left"/>
      <w:pPr>
        <w:ind w:left="6120" w:hanging="360"/>
      </w:pPr>
      <w:rPr>
        <w:rFonts w:ascii="Courier New" w:hAnsi="Courier New" w:cs="Courier New" w:hint="default"/>
      </w:rPr>
    </w:lvl>
    <w:lvl w:ilvl="8" w:tplc="04220005">
      <w:start w:val="1"/>
      <w:numFmt w:val="bullet"/>
      <w:lvlText w:val=""/>
      <w:lvlJc w:val="left"/>
      <w:pPr>
        <w:ind w:left="6840" w:hanging="360"/>
      </w:pPr>
      <w:rPr>
        <w:rFonts w:ascii="Wingdings" w:hAnsi="Wingdings" w:hint="default"/>
      </w:rPr>
    </w:lvl>
  </w:abstractNum>
  <w:abstractNum w:abstractNumId="59" w15:restartNumberingAfterBreak="0">
    <w:nsid w:val="584213B9"/>
    <w:multiLevelType w:val="multilevel"/>
    <w:tmpl w:val="C0225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8B02FF3"/>
    <w:multiLevelType w:val="hybridMultilevel"/>
    <w:tmpl w:val="7E18CF84"/>
    <w:lvl w:ilvl="0" w:tplc="8F8A426C">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61" w15:restartNumberingAfterBreak="0">
    <w:nsid w:val="58F7396B"/>
    <w:multiLevelType w:val="multilevel"/>
    <w:tmpl w:val="F67806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5D5604F1"/>
    <w:multiLevelType w:val="hybridMultilevel"/>
    <w:tmpl w:val="9E966E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66BD23A9"/>
    <w:multiLevelType w:val="hybridMultilevel"/>
    <w:tmpl w:val="F2C4EBD8"/>
    <w:lvl w:ilvl="0" w:tplc="6EFAD38A">
      <w:start w:val="7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672673A0"/>
    <w:multiLevelType w:val="hybridMultilevel"/>
    <w:tmpl w:val="30E888CE"/>
    <w:lvl w:ilvl="0" w:tplc="C7E05DF6">
      <w:start w:val="1"/>
      <w:numFmt w:val="bullet"/>
      <w:lvlText w:val="-"/>
      <w:lvlJc w:val="left"/>
      <w:pPr>
        <w:ind w:left="720" w:hanging="360"/>
      </w:pPr>
      <w:rPr>
        <w:rFonts w:ascii="Times New Roman" w:eastAsia="SimSu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67D23B49"/>
    <w:multiLevelType w:val="hybridMultilevel"/>
    <w:tmpl w:val="49B62628"/>
    <w:lvl w:ilvl="0" w:tplc="1DB654B0">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694C676B"/>
    <w:multiLevelType w:val="hybridMultilevel"/>
    <w:tmpl w:val="790079E8"/>
    <w:lvl w:ilvl="0" w:tplc="1DB654B0">
      <w:numFmt w:val="bullet"/>
      <w:lvlText w:val="-"/>
      <w:lvlJc w:val="left"/>
      <w:pPr>
        <w:ind w:left="360" w:hanging="360"/>
      </w:pPr>
      <w:rPr>
        <w:rFonts w:ascii="Times New Roman" w:eastAsiaTheme="minorHAnsi"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7" w15:restartNumberingAfterBreak="0">
    <w:nsid w:val="69C31F67"/>
    <w:multiLevelType w:val="hybridMultilevel"/>
    <w:tmpl w:val="1B5AC68A"/>
    <w:lvl w:ilvl="0" w:tplc="C174041C">
      <w:start w:val="26"/>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68" w15:restartNumberingAfterBreak="0">
    <w:nsid w:val="69D446F3"/>
    <w:multiLevelType w:val="multilevel"/>
    <w:tmpl w:val="34949C1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6A225AF8"/>
    <w:multiLevelType w:val="hybridMultilevel"/>
    <w:tmpl w:val="C31CAF62"/>
    <w:lvl w:ilvl="0" w:tplc="D6925964">
      <w:start w:val="2"/>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0" w15:restartNumberingAfterBreak="0">
    <w:nsid w:val="6BA60FB7"/>
    <w:multiLevelType w:val="hybridMultilevel"/>
    <w:tmpl w:val="AF388550"/>
    <w:lvl w:ilvl="0" w:tplc="1DB654B0">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6BEF7217"/>
    <w:multiLevelType w:val="hybridMultilevel"/>
    <w:tmpl w:val="3EB2C75A"/>
    <w:lvl w:ilvl="0" w:tplc="04190001">
      <w:start w:val="1"/>
      <w:numFmt w:val="bullet"/>
      <w:lvlText w:val=""/>
      <w:lvlJc w:val="left"/>
      <w:pPr>
        <w:ind w:left="1425" w:hanging="360"/>
      </w:pPr>
      <w:rPr>
        <w:rFonts w:ascii="Symbol" w:hAnsi="Symbol" w:hint="default"/>
      </w:rPr>
    </w:lvl>
    <w:lvl w:ilvl="1" w:tplc="04190003" w:tentative="1">
      <w:start w:val="1"/>
      <w:numFmt w:val="bullet"/>
      <w:lvlText w:val="o"/>
      <w:lvlJc w:val="left"/>
      <w:pPr>
        <w:ind w:left="2145" w:hanging="360"/>
      </w:pPr>
      <w:rPr>
        <w:rFonts w:ascii="Courier New" w:hAnsi="Courier New" w:cs="Courier New" w:hint="default"/>
      </w:rPr>
    </w:lvl>
    <w:lvl w:ilvl="2" w:tplc="04190005" w:tentative="1">
      <w:start w:val="1"/>
      <w:numFmt w:val="bullet"/>
      <w:lvlText w:val=""/>
      <w:lvlJc w:val="left"/>
      <w:pPr>
        <w:ind w:left="2865" w:hanging="360"/>
      </w:pPr>
      <w:rPr>
        <w:rFonts w:ascii="Wingdings" w:hAnsi="Wingdings" w:hint="default"/>
      </w:rPr>
    </w:lvl>
    <w:lvl w:ilvl="3" w:tplc="04190001" w:tentative="1">
      <w:start w:val="1"/>
      <w:numFmt w:val="bullet"/>
      <w:lvlText w:val=""/>
      <w:lvlJc w:val="left"/>
      <w:pPr>
        <w:ind w:left="3585" w:hanging="360"/>
      </w:pPr>
      <w:rPr>
        <w:rFonts w:ascii="Symbol" w:hAnsi="Symbol" w:hint="default"/>
      </w:rPr>
    </w:lvl>
    <w:lvl w:ilvl="4" w:tplc="04190003" w:tentative="1">
      <w:start w:val="1"/>
      <w:numFmt w:val="bullet"/>
      <w:lvlText w:val="o"/>
      <w:lvlJc w:val="left"/>
      <w:pPr>
        <w:ind w:left="4305" w:hanging="360"/>
      </w:pPr>
      <w:rPr>
        <w:rFonts w:ascii="Courier New" w:hAnsi="Courier New" w:cs="Courier New" w:hint="default"/>
      </w:rPr>
    </w:lvl>
    <w:lvl w:ilvl="5" w:tplc="04190005" w:tentative="1">
      <w:start w:val="1"/>
      <w:numFmt w:val="bullet"/>
      <w:lvlText w:val=""/>
      <w:lvlJc w:val="left"/>
      <w:pPr>
        <w:ind w:left="5025" w:hanging="360"/>
      </w:pPr>
      <w:rPr>
        <w:rFonts w:ascii="Wingdings" w:hAnsi="Wingdings" w:hint="default"/>
      </w:rPr>
    </w:lvl>
    <w:lvl w:ilvl="6" w:tplc="04190001" w:tentative="1">
      <w:start w:val="1"/>
      <w:numFmt w:val="bullet"/>
      <w:lvlText w:val=""/>
      <w:lvlJc w:val="left"/>
      <w:pPr>
        <w:ind w:left="5745" w:hanging="360"/>
      </w:pPr>
      <w:rPr>
        <w:rFonts w:ascii="Symbol" w:hAnsi="Symbol" w:hint="default"/>
      </w:rPr>
    </w:lvl>
    <w:lvl w:ilvl="7" w:tplc="04190003" w:tentative="1">
      <w:start w:val="1"/>
      <w:numFmt w:val="bullet"/>
      <w:lvlText w:val="o"/>
      <w:lvlJc w:val="left"/>
      <w:pPr>
        <w:ind w:left="6465" w:hanging="360"/>
      </w:pPr>
      <w:rPr>
        <w:rFonts w:ascii="Courier New" w:hAnsi="Courier New" w:cs="Courier New" w:hint="default"/>
      </w:rPr>
    </w:lvl>
    <w:lvl w:ilvl="8" w:tplc="04190005" w:tentative="1">
      <w:start w:val="1"/>
      <w:numFmt w:val="bullet"/>
      <w:lvlText w:val=""/>
      <w:lvlJc w:val="left"/>
      <w:pPr>
        <w:ind w:left="7185" w:hanging="360"/>
      </w:pPr>
      <w:rPr>
        <w:rFonts w:ascii="Wingdings" w:hAnsi="Wingdings" w:hint="default"/>
      </w:rPr>
    </w:lvl>
  </w:abstractNum>
  <w:abstractNum w:abstractNumId="72" w15:restartNumberingAfterBreak="0">
    <w:nsid w:val="6C252688"/>
    <w:multiLevelType w:val="hybridMultilevel"/>
    <w:tmpl w:val="B7A4A9F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3" w15:restartNumberingAfterBreak="0">
    <w:nsid w:val="6CC756CE"/>
    <w:multiLevelType w:val="hybridMultilevel"/>
    <w:tmpl w:val="85AA309A"/>
    <w:lvl w:ilvl="0" w:tplc="CC6262F8">
      <w:start w:val="8"/>
      <w:numFmt w:val="bullet"/>
      <w:lvlText w:val="-"/>
      <w:lvlJc w:val="left"/>
      <w:pPr>
        <w:ind w:left="1211" w:hanging="360"/>
      </w:pPr>
      <w:rPr>
        <w:rFonts w:ascii="Times New Roman" w:eastAsia="SimSun" w:hAnsi="Times New Roman" w:hint="default"/>
        <w:color w:val="000000"/>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74" w15:restartNumberingAfterBreak="0">
    <w:nsid w:val="6CEE2EC8"/>
    <w:multiLevelType w:val="hybridMultilevel"/>
    <w:tmpl w:val="B0DC636A"/>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5" w15:restartNumberingAfterBreak="0">
    <w:nsid w:val="6D1A530A"/>
    <w:multiLevelType w:val="hybridMultilevel"/>
    <w:tmpl w:val="EB54B2D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6D511C22"/>
    <w:multiLevelType w:val="hybridMultilevel"/>
    <w:tmpl w:val="B8C01B76"/>
    <w:lvl w:ilvl="0" w:tplc="B1DE3DE4">
      <w:start w:val="5"/>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7" w15:restartNumberingAfterBreak="0">
    <w:nsid w:val="6F5C5E96"/>
    <w:multiLevelType w:val="hybridMultilevel"/>
    <w:tmpl w:val="B2422E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717F6FCF"/>
    <w:multiLevelType w:val="hybridMultilevel"/>
    <w:tmpl w:val="B86EC9EA"/>
    <w:lvl w:ilvl="0" w:tplc="F57057E0">
      <w:numFmt w:val="bullet"/>
      <w:lvlText w:val="-"/>
      <w:lvlJc w:val="left"/>
      <w:pPr>
        <w:ind w:left="1080" w:hanging="360"/>
      </w:pPr>
      <w:rPr>
        <w:rFonts w:ascii="Times New Roman" w:eastAsia="Times New Roma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79" w15:restartNumberingAfterBreak="0">
    <w:nsid w:val="72BE3A3F"/>
    <w:multiLevelType w:val="hybridMultilevel"/>
    <w:tmpl w:val="CB52839E"/>
    <w:lvl w:ilvl="0" w:tplc="93E0908C">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15:restartNumberingAfterBreak="0">
    <w:nsid w:val="738A44B2"/>
    <w:multiLevelType w:val="hybridMultilevel"/>
    <w:tmpl w:val="56B02D6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1" w15:restartNumberingAfterBreak="0">
    <w:nsid w:val="73E73F9D"/>
    <w:multiLevelType w:val="hybridMultilevel"/>
    <w:tmpl w:val="4F784772"/>
    <w:lvl w:ilvl="0" w:tplc="A824E346">
      <w:numFmt w:val="bullet"/>
      <w:lvlText w:val="-"/>
      <w:lvlJc w:val="left"/>
      <w:pPr>
        <w:ind w:left="1146" w:hanging="360"/>
      </w:pPr>
      <w:rPr>
        <w:rFonts w:ascii="Times New Roman" w:eastAsia="Times New Roman" w:hAnsi="Times New Roman" w:cs="Times New Roman" w:hint="default"/>
      </w:rPr>
    </w:lvl>
    <w:lvl w:ilvl="1" w:tplc="04190003">
      <w:start w:val="1"/>
      <w:numFmt w:val="bullet"/>
      <w:lvlText w:val="o"/>
      <w:lvlJc w:val="left"/>
      <w:pPr>
        <w:ind w:left="502"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82" w15:restartNumberingAfterBreak="0">
    <w:nsid w:val="74C87E03"/>
    <w:multiLevelType w:val="hybridMultilevel"/>
    <w:tmpl w:val="0224855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4CA3D1C"/>
    <w:multiLevelType w:val="hybridMultilevel"/>
    <w:tmpl w:val="448042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15:restartNumberingAfterBreak="0">
    <w:nsid w:val="74E07982"/>
    <w:multiLevelType w:val="hybridMultilevel"/>
    <w:tmpl w:val="81702BAC"/>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85" w15:restartNumberingAfterBreak="0">
    <w:nsid w:val="7AE16F26"/>
    <w:multiLevelType w:val="hybridMultilevel"/>
    <w:tmpl w:val="1006135E"/>
    <w:lvl w:ilvl="0" w:tplc="620CBABA">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7AEC7137"/>
    <w:multiLevelType w:val="hybridMultilevel"/>
    <w:tmpl w:val="49FCA9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15:restartNumberingAfterBreak="0">
    <w:nsid w:val="7BF65235"/>
    <w:multiLevelType w:val="hybridMultilevel"/>
    <w:tmpl w:val="D8108B50"/>
    <w:lvl w:ilvl="0" w:tplc="3F749CE8">
      <w:numFmt w:val="bullet"/>
      <w:lvlText w:val="-"/>
      <w:lvlJc w:val="left"/>
      <w:pPr>
        <w:ind w:left="36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7C7E3DFA"/>
    <w:multiLevelType w:val="hybridMultilevel"/>
    <w:tmpl w:val="C21424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15:restartNumberingAfterBreak="0">
    <w:nsid w:val="7D0C0CB3"/>
    <w:multiLevelType w:val="hybridMultilevel"/>
    <w:tmpl w:val="4594C9D0"/>
    <w:lvl w:ilvl="0" w:tplc="01684AB4">
      <w:start w:val="3"/>
      <w:numFmt w:val="bullet"/>
      <w:lvlText w:val="-"/>
      <w:lvlJc w:val="left"/>
      <w:pPr>
        <w:ind w:left="432" w:hanging="360"/>
      </w:pPr>
      <w:rPr>
        <w:rFonts w:ascii="Times New Roman" w:eastAsia="Times New Roman" w:hAnsi="Times New Roman" w:cs="Times New Roman" w:hint="default"/>
      </w:rPr>
    </w:lvl>
    <w:lvl w:ilvl="1" w:tplc="04190003" w:tentative="1">
      <w:start w:val="1"/>
      <w:numFmt w:val="bullet"/>
      <w:lvlText w:val="o"/>
      <w:lvlJc w:val="left"/>
      <w:pPr>
        <w:ind w:left="1152" w:hanging="360"/>
      </w:pPr>
      <w:rPr>
        <w:rFonts w:ascii="Courier New" w:hAnsi="Courier New" w:cs="Courier New" w:hint="default"/>
      </w:rPr>
    </w:lvl>
    <w:lvl w:ilvl="2" w:tplc="04190005" w:tentative="1">
      <w:start w:val="1"/>
      <w:numFmt w:val="bullet"/>
      <w:lvlText w:val=""/>
      <w:lvlJc w:val="left"/>
      <w:pPr>
        <w:ind w:left="1872" w:hanging="360"/>
      </w:pPr>
      <w:rPr>
        <w:rFonts w:ascii="Wingdings" w:hAnsi="Wingdings" w:hint="default"/>
      </w:rPr>
    </w:lvl>
    <w:lvl w:ilvl="3" w:tplc="04190001" w:tentative="1">
      <w:start w:val="1"/>
      <w:numFmt w:val="bullet"/>
      <w:lvlText w:val=""/>
      <w:lvlJc w:val="left"/>
      <w:pPr>
        <w:ind w:left="2592" w:hanging="360"/>
      </w:pPr>
      <w:rPr>
        <w:rFonts w:ascii="Symbol" w:hAnsi="Symbol" w:hint="default"/>
      </w:rPr>
    </w:lvl>
    <w:lvl w:ilvl="4" w:tplc="04190003" w:tentative="1">
      <w:start w:val="1"/>
      <w:numFmt w:val="bullet"/>
      <w:lvlText w:val="o"/>
      <w:lvlJc w:val="left"/>
      <w:pPr>
        <w:ind w:left="3312" w:hanging="360"/>
      </w:pPr>
      <w:rPr>
        <w:rFonts w:ascii="Courier New" w:hAnsi="Courier New" w:cs="Courier New" w:hint="default"/>
      </w:rPr>
    </w:lvl>
    <w:lvl w:ilvl="5" w:tplc="04190005" w:tentative="1">
      <w:start w:val="1"/>
      <w:numFmt w:val="bullet"/>
      <w:lvlText w:val=""/>
      <w:lvlJc w:val="left"/>
      <w:pPr>
        <w:ind w:left="4032" w:hanging="360"/>
      </w:pPr>
      <w:rPr>
        <w:rFonts w:ascii="Wingdings" w:hAnsi="Wingdings" w:hint="default"/>
      </w:rPr>
    </w:lvl>
    <w:lvl w:ilvl="6" w:tplc="04190001" w:tentative="1">
      <w:start w:val="1"/>
      <w:numFmt w:val="bullet"/>
      <w:lvlText w:val=""/>
      <w:lvlJc w:val="left"/>
      <w:pPr>
        <w:ind w:left="4752" w:hanging="360"/>
      </w:pPr>
      <w:rPr>
        <w:rFonts w:ascii="Symbol" w:hAnsi="Symbol" w:hint="default"/>
      </w:rPr>
    </w:lvl>
    <w:lvl w:ilvl="7" w:tplc="04190003" w:tentative="1">
      <w:start w:val="1"/>
      <w:numFmt w:val="bullet"/>
      <w:lvlText w:val="o"/>
      <w:lvlJc w:val="left"/>
      <w:pPr>
        <w:ind w:left="5472" w:hanging="360"/>
      </w:pPr>
      <w:rPr>
        <w:rFonts w:ascii="Courier New" w:hAnsi="Courier New" w:cs="Courier New" w:hint="default"/>
      </w:rPr>
    </w:lvl>
    <w:lvl w:ilvl="8" w:tplc="04190005" w:tentative="1">
      <w:start w:val="1"/>
      <w:numFmt w:val="bullet"/>
      <w:lvlText w:val=""/>
      <w:lvlJc w:val="left"/>
      <w:pPr>
        <w:ind w:left="6192" w:hanging="360"/>
      </w:pPr>
      <w:rPr>
        <w:rFonts w:ascii="Wingdings" w:hAnsi="Wingdings" w:hint="default"/>
      </w:rPr>
    </w:lvl>
  </w:abstractNum>
  <w:abstractNum w:abstractNumId="90" w15:restartNumberingAfterBreak="0">
    <w:nsid w:val="7E2A5CCB"/>
    <w:multiLevelType w:val="hybridMultilevel"/>
    <w:tmpl w:val="56E4F4DC"/>
    <w:lvl w:ilvl="0" w:tplc="0CD0C1D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15:restartNumberingAfterBreak="0">
    <w:nsid w:val="7FAE7F80"/>
    <w:multiLevelType w:val="hybridMultilevel"/>
    <w:tmpl w:val="5D560116"/>
    <w:lvl w:ilvl="0" w:tplc="8E028218">
      <w:numFmt w:val="bullet"/>
      <w:lvlText w:val="-"/>
      <w:lvlJc w:val="left"/>
      <w:pPr>
        <w:ind w:left="720" w:hanging="360"/>
      </w:pPr>
      <w:rPr>
        <w:rFonts w:ascii="Times New Roman" w:eastAsia="Times New Roman" w:hAnsi="Times New Roman" w:cs="Times New Roman" w:hint="default"/>
        <w:b/>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4"/>
  </w:num>
  <w:num w:numId="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1"/>
  </w:num>
  <w:num w:numId="4">
    <w:abstractNumId w:val="41"/>
  </w:num>
  <w:num w:numId="5">
    <w:abstractNumId w:val="75"/>
  </w:num>
  <w:num w:numId="6">
    <w:abstractNumId w:val="73"/>
  </w:num>
  <w:num w:numId="7">
    <w:abstractNumId w:val="82"/>
  </w:num>
  <w:num w:numId="8">
    <w:abstractNumId w:val="25"/>
  </w:num>
  <w:num w:numId="9">
    <w:abstractNumId w:val="20"/>
  </w:num>
  <w:num w:numId="10">
    <w:abstractNumId w:val="89"/>
  </w:num>
  <w:num w:numId="11">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num>
  <w:num w:numId="13">
    <w:abstractNumId w:val="16"/>
  </w:num>
  <w:num w:numId="14">
    <w:abstractNumId w:val="72"/>
  </w:num>
  <w:num w:numId="15">
    <w:abstractNumId w:val="80"/>
  </w:num>
  <w:num w:numId="16">
    <w:abstractNumId w:val="49"/>
  </w:num>
  <w:num w:numId="17">
    <w:abstractNumId w:val="2"/>
  </w:num>
  <w:num w:numId="18">
    <w:abstractNumId w:val="5"/>
  </w:num>
  <w:num w:numId="19">
    <w:abstractNumId w:val="23"/>
  </w:num>
  <w:num w:numId="20">
    <w:abstractNumId w:val="81"/>
  </w:num>
  <w:num w:numId="21">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4"/>
  </w:num>
  <w:num w:numId="23">
    <w:abstractNumId w:val="29"/>
  </w:num>
  <w:num w:numId="24">
    <w:abstractNumId w:val="88"/>
  </w:num>
  <w:num w:numId="25">
    <w:abstractNumId w:val="3"/>
  </w:num>
  <w:num w:numId="26">
    <w:abstractNumId w:val="47"/>
  </w:num>
  <w:num w:numId="27">
    <w:abstractNumId w:val="78"/>
  </w:num>
  <w:num w:numId="28">
    <w:abstractNumId w:val="32"/>
  </w:num>
  <w:num w:numId="29">
    <w:abstractNumId w:val="27"/>
  </w:num>
  <w:num w:numId="30">
    <w:abstractNumId w:val="10"/>
  </w:num>
  <w:num w:numId="31">
    <w:abstractNumId w:val="83"/>
  </w:num>
  <w:num w:numId="32">
    <w:abstractNumId w:val="86"/>
  </w:num>
  <w:num w:numId="33">
    <w:abstractNumId w:val="77"/>
  </w:num>
  <w:num w:numId="34">
    <w:abstractNumId w:val="51"/>
  </w:num>
  <w:num w:numId="35">
    <w:abstractNumId w:val="62"/>
  </w:num>
  <w:num w:numId="36">
    <w:abstractNumId w:val="67"/>
  </w:num>
  <w:num w:numId="3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79"/>
  </w:num>
  <w:num w:numId="39">
    <w:abstractNumId w:val="50"/>
  </w:num>
  <w:num w:numId="40">
    <w:abstractNumId w:val="66"/>
  </w:num>
  <w:num w:numId="41">
    <w:abstractNumId w:val="87"/>
  </w:num>
  <w:num w:numId="42">
    <w:abstractNumId w:val="55"/>
  </w:num>
  <w:num w:numId="43">
    <w:abstractNumId w:val="45"/>
  </w:num>
  <w:num w:numId="44">
    <w:abstractNumId w:val="1"/>
  </w:num>
  <w:num w:numId="45">
    <w:abstractNumId w:val="13"/>
  </w:num>
  <w:num w:numId="46">
    <w:abstractNumId w:val="56"/>
  </w:num>
  <w:num w:numId="47">
    <w:abstractNumId w:val="43"/>
  </w:num>
  <w:num w:numId="48">
    <w:abstractNumId w:val="84"/>
  </w:num>
  <w:num w:numId="49">
    <w:abstractNumId w:val="58"/>
  </w:num>
  <w:num w:numId="50">
    <w:abstractNumId w:val="30"/>
  </w:num>
  <w:num w:numId="51">
    <w:abstractNumId w:val="71"/>
  </w:num>
  <w:num w:numId="52">
    <w:abstractNumId w:val="21"/>
  </w:num>
  <w:num w:numId="53">
    <w:abstractNumId w:val="26"/>
  </w:num>
  <w:num w:numId="54">
    <w:abstractNumId w:val="59"/>
  </w:num>
  <w:num w:numId="55">
    <w:abstractNumId w:val="34"/>
  </w:num>
  <w:num w:numId="56">
    <w:abstractNumId w:val="76"/>
  </w:num>
  <w:num w:numId="57">
    <w:abstractNumId w:val="8"/>
  </w:num>
  <w:num w:numId="58">
    <w:abstractNumId w:val="69"/>
  </w:num>
  <w:num w:numId="59">
    <w:abstractNumId w:val="24"/>
  </w:num>
  <w:num w:numId="60">
    <w:abstractNumId w:val="17"/>
  </w:num>
  <w:num w:numId="61">
    <w:abstractNumId w:val="33"/>
  </w:num>
  <w:num w:numId="62">
    <w:abstractNumId w:val="46"/>
  </w:num>
  <w:num w:numId="63">
    <w:abstractNumId w:val="36"/>
  </w:num>
  <w:num w:numId="64">
    <w:abstractNumId w:val="4"/>
  </w:num>
  <w:num w:numId="65">
    <w:abstractNumId w:val="44"/>
  </w:num>
  <w:num w:numId="66">
    <w:abstractNumId w:val="42"/>
  </w:num>
  <w:num w:numId="67">
    <w:abstractNumId w:val="15"/>
  </w:num>
  <w:num w:numId="68">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9"/>
  </w:num>
  <w:num w:numId="70">
    <w:abstractNumId w:val="40"/>
  </w:num>
  <w:num w:numId="71">
    <w:abstractNumId w:val="9"/>
  </w:num>
  <w:num w:numId="72">
    <w:abstractNumId w:val="0"/>
  </w:num>
  <w:num w:numId="73">
    <w:abstractNumId w:val="85"/>
  </w:num>
  <w:num w:numId="74">
    <w:abstractNumId w:val="63"/>
  </w:num>
  <w:num w:numId="75">
    <w:abstractNumId w:val="61"/>
  </w:num>
  <w:num w:numId="76">
    <w:abstractNumId w:val="38"/>
  </w:num>
  <w:num w:numId="77">
    <w:abstractNumId w:val="35"/>
  </w:num>
  <w:num w:numId="78">
    <w:abstractNumId w:val="37"/>
  </w:num>
  <w:num w:numId="79">
    <w:abstractNumId w:val="12"/>
  </w:num>
  <w:num w:numId="80">
    <w:abstractNumId w:val="65"/>
  </w:num>
  <w:num w:numId="81">
    <w:abstractNumId w:val="70"/>
  </w:num>
  <w:num w:numId="82">
    <w:abstractNumId w:val="90"/>
  </w:num>
  <w:num w:numId="83">
    <w:abstractNumId w:val="91"/>
  </w:num>
  <w:num w:numId="84">
    <w:abstractNumId w:val="39"/>
  </w:num>
  <w:num w:numId="85">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4"/>
  </w:num>
  <w:num w:numId="87">
    <w:abstractNumId w:val="7"/>
  </w:num>
  <w:num w:numId="88">
    <w:abstractNumId w:val="22"/>
  </w:num>
  <w:num w:numId="89">
    <w:abstractNumId w:val="28"/>
  </w:num>
  <w:num w:numId="90">
    <w:abstractNumId w:val="48"/>
  </w:num>
  <w:num w:numId="91">
    <w:abstractNumId w:val="68"/>
  </w:num>
  <w:num w:numId="92">
    <w:abstractNumId w:val="54"/>
  </w:num>
  <w:num w:numId="93">
    <w:abstractNumId w:val="52"/>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4B84"/>
    <w:rsid w:val="0000065B"/>
    <w:rsid w:val="000016FE"/>
    <w:rsid w:val="00001EC9"/>
    <w:rsid w:val="0000284E"/>
    <w:rsid w:val="000028A2"/>
    <w:rsid w:val="000047EC"/>
    <w:rsid w:val="00004D7C"/>
    <w:rsid w:val="00005DE3"/>
    <w:rsid w:val="000062F5"/>
    <w:rsid w:val="00007B0F"/>
    <w:rsid w:val="00011BE3"/>
    <w:rsid w:val="00012667"/>
    <w:rsid w:val="00012F49"/>
    <w:rsid w:val="00014343"/>
    <w:rsid w:val="000147F5"/>
    <w:rsid w:val="00014D91"/>
    <w:rsid w:val="00017509"/>
    <w:rsid w:val="00017D92"/>
    <w:rsid w:val="00021058"/>
    <w:rsid w:val="00023204"/>
    <w:rsid w:val="00025190"/>
    <w:rsid w:val="0002699E"/>
    <w:rsid w:val="00026F4A"/>
    <w:rsid w:val="000279E9"/>
    <w:rsid w:val="00031E1A"/>
    <w:rsid w:val="00032578"/>
    <w:rsid w:val="00033729"/>
    <w:rsid w:val="000337A0"/>
    <w:rsid w:val="00034FC3"/>
    <w:rsid w:val="000360BB"/>
    <w:rsid w:val="00036264"/>
    <w:rsid w:val="00036AC4"/>
    <w:rsid w:val="00041595"/>
    <w:rsid w:val="00041B1A"/>
    <w:rsid w:val="00042C65"/>
    <w:rsid w:val="00045CB8"/>
    <w:rsid w:val="00045D28"/>
    <w:rsid w:val="00046364"/>
    <w:rsid w:val="00046AB9"/>
    <w:rsid w:val="000501A4"/>
    <w:rsid w:val="000531D1"/>
    <w:rsid w:val="000534D6"/>
    <w:rsid w:val="000534FC"/>
    <w:rsid w:val="000543B0"/>
    <w:rsid w:val="0005467E"/>
    <w:rsid w:val="00054E63"/>
    <w:rsid w:val="000566FD"/>
    <w:rsid w:val="0005753A"/>
    <w:rsid w:val="00057EE0"/>
    <w:rsid w:val="000618F3"/>
    <w:rsid w:val="00061A90"/>
    <w:rsid w:val="00061C06"/>
    <w:rsid w:val="000624D4"/>
    <w:rsid w:val="0006253F"/>
    <w:rsid w:val="0006423A"/>
    <w:rsid w:val="00064A3D"/>
    <w:rsid w:val="00067CD8"/>
    <w:rsid w:val="00067D35"/>
    <w:rsid w:val="00070567"/>
    <w:rsid w:val="0007538E"/>
    <w:rsid w:val="000756AA"/>
    <w:rsid w:val="00075727"/>
    <w:rsid w:val="0007721E"/>
    <w:rsid w:val="00085020"/>
    <w:rsid w:val="00085F74"/>
    <w:rsid w:val="00090549"/>
    <w:rsid w:val="00090E1E"/>
    <w:rsid w:val="000938E2"/>
    <w:rsid w:val="000940B3"/>
    <w:rsid w:val="00094D60"/>
    <w:rsid w:val="000971B8"/>
    <w:rsid w:val="000A066B"/>
    <w:rsid w:val="000A0CA9"/>
    <w:rsid w:val="000A458D"/>
    <w:rsid w:val="000A6D3D"/>
    <w:rsid w:val="000B0D8E"/>
    <w:rsid w:val="000B277E"/>
    <w:rsid w:val="000B47E8"/>
    <w:rsid w:val="000B6E37"/>
    <w:rsid w:val="000B753E"/>
    <w:rsid w:val="000C0F5B"/>
    <w:rsid w:val="000C107F"/>
    <w:rsid w:val="000C1580"/>
    <w:rsid w:val="000C21D5"/>
    <w:rsid w:val="000C4CC8"/>
    <w:rsid w:val="000C6A0C"/>
    <w:rsid w:val="000C74F4"/>
    <w:rsid w:val="000D0192"/>
    <w:rsid w:val="000D1939"/>
    <w:rsid w:val="000D206E"/>
    <w:rsid w:val="000D279A"/>
    <w:rsid w:val="000D32A7"/>
    <w:rsid w:val="000D67F9"/>
    <w:rsid w:val="000D74AA"/>
    <w:rsid w:val="000E0642"/>
    <w:rsid w:val="000E297F"/>
    <w:rsid w:val="000E29F3"/>
    <w:rsid w:val="000E4941"/>
    <w:rsid w:val="000E4D4E"/>
    <w:rsid w:val="000E4ECE"/>
    <w:rsid w:val="000E600F"/>
    <w:rsid w:val="000E6EB9"/>
    <w:rsid w:val="000E7D4B"/>
    <w:rsid w:val="000F0298"/>
    <w:rsid w:val="000F067B"/>
    <w:rsid w:val="000F0A1A"/>
    <w:rsid w:val="000F17D4"/>
    <w:rsid w:val="000F27C9"/>
    <w:rsid w:val="000F31F8"/>
    <w:rsid w:val="000F32D6"/>
    <w:rsid w:val="000F4D36"/>
    <w:rsid w:val="000F7172"/>
    <w:rsid w:val="000F7711"/>
    <w:rsid w:val="00100636"/>
    <w:rsid w:val="001010CB"/>
    <w:rsid w:val="001014CB"/>
    <w:rsid w:val="00102CCE"/>
    <w:rsid w:val="00103457"/>
    <w:rsid w:val="00103C32"/>
    <w:rsid w:val="001047F8"/>
    <w:rsid w:val="001050D6"/>
    <w:rsid w:val="00105859"/>
    <w:rsid w:val="00105982"/>
    <w:rsid w:val="00106ACB"/>
    <w:rsid w:val="00107F95"/>
    <w:rsid w:val="00114044"/>
    <w:rsid w:val="00115228"/>
    <w:rsid w:val="001153F5"/>
    <w:rsid w:val="0011626B"/>
    <w:rsid w:val="001173DA"/>
    <w:rsid w:val="001178EE"/>
    <w:rsid w:val="00121003"/>
    <w:rsid w:val="001213AD"/>
    <w:rsid w:val="001220C2"/>
    <w:rsid w:val="00123937"/>
    <w:rsid w:val="00123D2A"/>
    <w:rsid w:val="0012534C"/>
    <w:rsid w:val="001254AB"/>
    <w:rsid w:val="00130480"/>
    <w:rsid w:val="00131446"/>
    <w:rsid w:val="00132499"/>
    <w:rsid w:val="001330FB"/>
    <w:rsid w:val="001368FE"/>
    <w:rsid w:val="00136FEA"/>
    <w:rsid w:val="00141B21"/>
    <w:rsid w:val="00142194"/>
    <w:rsid w:val="0014562B"/>
    <w:rsid w:val="00146FFC"/>
    <w:rsid w:val="001474EF"/>
    <w:rsid w:val="00151BFF"/>
    <w:rsid w:val="001547D5"/>
    <w:rsid w:val="00155F2F"/>
    <w:rsid w:val="001601A5"/>
    <w:rsid w:val="001602EE"/>
    <w:rsid w:val="00160313"/>
    <w:rsid w:val="00160C32"/>
    <w:rsid w:val="00160DFC"/>
    <w:rsid w:val="00163D92"/>
    <w:rsid w:val="00165D70"/>
    <w:rsid w:val="00166316"/>
    <w:rsid w:val="00166E9B"/>
    <w:rsid w:val="001700EF"/>
    <w:rsid w:val="00170C96"/>
    <w:rsid w:val="00171A4C"/>
    <w:rsid w:val="00172A17"/>
    <w:rsid w:val="00172D17"/>
    <w:rsid w:val="00172DA3"/>
    <w:rsid w:val="00173096"/>
    <w:rsid w:val="00173677"/>
    <w:rsid w:val="00175638"/>
    <w:rsid w:val="001764A1"/>
    <w:rsid w:val="00176FE8"/>
    <w:rsid w:val="001774AC"/>
    <w:rsid w:val="00177E9C"/>
    <w:rsid w:val="00185C7F"/>
    <w:rsid w:val="001862B6"/>
    <w:rsid w:val="001863AF"/>
    <w:rsid w:val="0018658E"/>
    <w:rsid w:val="001872D8"/>
    <w:rsid w:val="00187A7A"/>
    <w:rsid w:val="00187F0A"/>
    <w:rsid w:val="00190EBA"/>
    <w:rsid w:val="00192A41"/>
    <w:rsid w:val="00193341"/>
    <w:rsid w:val="0019359E"/>
    <w:rsid w:val="00193882"/>
    <w:rsid w:val="00193D89"/>
    <w:rsid w:val="001948CE"/>
    <w:rsid w:val="00194BFC"/>
    <w:rsid w:val="00196CFC"/>
    <w:rsid w:val="00197C17"/>
    <w:rsid w:val="001A0DB7"/>
    <w:rsid w:val="001A139A"/>
    <w:rsid w:val="001A1DCF"/>
    <w:rsid w:val="001A3BF9"/>
    <w:rsid w:val="001A5CDB"/>
    <w:rsid w:val="001A5F20"/>
    <w:rsid w:val="001A6691"/>
    <w:rsid w:val="001A71B6"/>
    <w:rsid w:val="001B0064"/>
    <w:rsid w:val="001B0A91"/>
    <w:rsid w:val="001B18D2"/>
    <w:rsid w:val="001B1FDF"/>
    <w:rsid w:val="001B392F"/>
    <w:rsid w:val="001B4F00"/>
    <w:rsid w:val="001B7574"/>
    <w:rsid w:val="001B7A9B"/>
    <w:rsid w:val="001C3782"/>
    <w:rsid w:val="001C4417"/>
    <w:rsid w:val="001C5D73"/>
    <w:rsid w:val="001C65AA"/>
    <w:rsid w:val="001C68DA"/>
    <w:rsid w:val="001C7866"/>
    <w:rsid w:val="001D2461"/>
    <w:rsid w:val="001D3777"/>
    <w:rsid w:val="001D5DEC"/>
    <w:rsid w:val="001D7D06"/>
    <w:rsid w:val="001E0DA7"/>
    <w:rsid w:val="001E1D9E"/>
    <w:rsid w:val="001E20AA"/>
    <w:rsid w:val="001E373D"/>
    <w:rsid w:val="001E4826"/>
    <w:rsid w:val="001E6717"/>
    <w:rsid w:val="001E6EE6"/>
    <w:rsid w:val="001F1362"/>
    <w:rsid w:val="001F1540"/>
    <w:rsid w:val="001F3372"/>
    <w:rsid w:val="001F4B69"/>
    <w:rsid w:val="001F5BE2"/>
    <w:rsid w:val="001F5D5C"/>
    <w:rsid w:val="001F6F7A"/>
    <w:rsid w:val="00204F13"/>
    <w:rsid w:val="00206B9A"/>
    <w:rsid w:val="00212561"/>
    <w:rsid w:val="002125F3"/>
    <w:rsid w:val="00214FA8"/>
    <w:rsid w:val="00215527"/>
    <w:rsid w:val="00216636"/>
    <w:rsid w:val="00220607"/>
    <w:rsid w:val="00223862"/>
    <w:rsid w:val="00223BD0"/>
    <w:rsid w:val="002242F3"/>
    <w:rsid w:val="00225E58"/>
    <w:rsid w:val="00227260"/>
    <w:rsid w:val="002304CF"/>
    <w:rsid w:val="00231F43"/>
    <w:rsid w:val="002357C7"/>
    <w:rsid w:val="00235FB8"/>
    <w:rsid w:val="00242608"/>
    <w:rsid w:val="00242B21"/>
    <w:rsid w:val="00242FFA"/>
    <w:rsid w:val="00243A98"/>
    <w:rsid w:val="00243DA5"/>
    <w:rsid w:val="00243F56"/>
    <w:rsid w:val="002441A8"/>
    <w:rsid w:val="0024638A"/>
    <w:rsid w:val="0024659A"/>
    <w:rsid w:val="002477A7"/>
    <w:rsid w:val="002502F3"/>
    <w:rsid w:val="0025180B"/>
    <w:rsid w:val="0025423B"/>
    <w:rsid w:val="0025544E"/>
    <w:rsid w:val="00256D9B"/>
    <w:rsid w:val="002570A8"/>
    <w:rsid w:val="00260A84"/>
    <w:rsid w:val="00261E14"/>
    <w:rsid w:val="00263A1E"/>
    <w:rsid w:val="0026458C"/>
    <w:rsid w:val="002657F9"/>
    <w:rsid w:val="00265EF3"/>
    <w:rsid w:val="00273126"/>
    <w:rsid w:val="00274156"/>
    <w:rsid w:val="00275459"/>
    <w:rsid w:val="002759F7"/>
    <w:rsid w:val="00276CDE"/>
    <w:rsid w:val="00282BEB"/>
    <w:rsid w:val="0028473E"/>
    <w:rsid w:val="002847EA"/>
    <w:rsid w:val="0028579C"/>
    <w:rsid w:val="002871C4"/>
    <w:rsid w:val="00290C04"/>
    <w:rsid w:val="0029145F"/>
    <w:rsid w:val="002915D0"/>
    <w:rsid w:val="002931B1"/>
    <w:rsid w:val="00294014"/>
    <w:rsid w:val="00297910"/>
    <w:rsid w:val="002A15D3"/>
    <w:rsid w:val="002A16B7"/>
    <w:rsid w:val="002A38C0"/>
    <w:rsid w:val="002A3D01"/>
    <w:rsid w:val="002A4D6C"/>
    <w:rsid w:val="002A53CB"/>
    <w:rsid w:val="002A6A2A"/>
    <w:rsid w:val="002B28DD"/>
    <w:rsid w:val="002B3BB7"/>
    <w:rsid w:val="002B5AEC"/>
    <w:rsid w:val="002B79BC"/>
    <w:rsid w:val="002C06AA"/>
    <w:rsid w:val="002C1292"/>
    <w:rsid w:val="002C22FC"/>
    <w:rsid w:val="002C4849"/>
    <w:rsid w:val="002C5B93"/>
    <w:rsid w:val="002C70AE"/>
    <w:rsid w:val="002C7872"/>
    <w:rsid w:val="002D17CF"/>
    <w:rsid w:val="002D37CF"/>
    <w:rsid w:val="002D3DF6"/>
    <w:rsid w:val="002D45A9"/>
    <w:rsid w:val="002D4C0D"/>
    <w:rsid w:val="002D5910"/>
    <w:rsid w:val="002D60F7"/>
    <w:rsid w:val="002D6412"/>
    <w:rsid w:val="002E0B2B"/>
    <w:rsid w:val="002E12F4"/>
    <w:rsid w:val="002E16BB"/>
    <w:rsid w:val="002E477B"/>
    <w:rsid w:val="002E5E5F"/>
    <w:rsid w:val="002F044B"/>
    <w:rsid w:val="002F1AAC"/>
    <w:rsid w:val="002F1D4E"/>
    <w:rsid w:val="002F292D"/>
    <w:rsid w:val="002F2D9A"/>
    <w:rsid w:val="002F3787"/>
    <w:rsid w:val="002F40FD"/>
    <w:rsid w:val="002F5D22"/>
    <w:rsid w:val="002F6AE3"/>
    <w:rsid w:val="002F6AF9"/>
    <w:rsid w:val="002F6B91"/>
    <w:rsid w:val="002F7C29"/>
    <w:rsid w:val="00301B15"/>
    <w:rsid w:val="00301B40"/>
    <w:rsid w:val="003021B6"/>
    <w:rsid w:val="0031244D"/>
    <w:rsid w:val="00313636"/>
    <w:rsid w:val="0031452A"/>
    <w:rsid w:val="00315F40"/>
    <w:rsid w:val="00320DE4"/>
    <w:rsid w:val="00323BF8"/>
    <w:rsid w:val="0032400B"/>
    <w:rsid w:val="003264BF"/>
    <w:rsid w:val="0032679B"/>
    <w:rsid w:val="003269DC"/>
    <w:rsid w:val="00326F68"/>
    <w:rsid w:val="003272F4"/>
    <w:rsid w:val="003303B6"/>
    <w:rsid w:val="00331FA2"/>
    <w:rsid w:val="0033219F"/>
    <w:rsid w:val="00332770"/>
    <w:rsid w:val="00332B3D"/>
    <w:rsid w:val="0033309F"/>
    <w:rsid w:val="00334BCF"/>
    <w:rsid w:val="0033664D"/>
    <w:rsid w:val="00336AC9"/>
    <w:rsid w:val="00342A79"/>
    <w:rsid w:val="0034368E"/>
    <w:rsid w:val="00344A9A"/>
    <w:rsid w:val="00344F65"/>
    <w:rsid w:val="003459A3"/>
    <w:rsid w:val="00346561"/>
    <w:rsid w:val="0035084D"/>
    <w:rsid w:val="00350E20"/>
    <w:rsid w:val="0035105C"/>
    <w:rsid w:val="0035120D"/>
    <w:rsid w:val="00351297"/>
    <w:rsid w:val="00355BDE"/>
    <w:rsid w:val="00355C6A"/>
    <w:rsid w:val="00355CDA"/>
    <w:rsid w:val="00356896"/>
    <w:rsid w:val="00356E46"/>
    <w:rsid w:val="003574C3"/>
    <w:rsid w:val="0035797A"/>
    <w:rsid w:val="0036041E"/>
    <w:rsid w:val="0036186B"/>
    <w:rsid w:val="003621E6"/>
    <w:rsid w:val="0036254F"/>
    <w:rsid w:val="00365F49"/>
    <w:rsid w:val="0036749D"/>
    <w:rsid w:val="0037022B"/>
    <w:rsid w:val="00370750"/>
    <w:rsid w:val="003743D7"/>
    <w:rsid w:val="00374921"/>
    <w:rsid w:val="003755CF"/>
    <w:rsid w:val="00375C36"/>
    <w:rsid w:val="003767B2"/>
    <w:rsid w:val="00376E72"/>
    <w:rsid w:val="003771D0"/>
    <w:rsid w:val="00377C5F"/>
    <w:rsid w:val="00382762"/>
    <w:rsid w:val="0038485F"/>
    <w:rsid w:val="003854F1"/>
    <w:rsid w:val="00385A66"/>
    <w:rsid w:val="00385BD5"/>
    <w:rsid w:val="00387EA6"/>
    <w:rsid w:val="00396E62"/>
    <w:rsid w:val="00397CB5"/>
    <w:rsid w:val="003A0396"/>
    <w:rsid w:val="003A060B"/>
    <w:rsid w:val="003A0CA8"/>
    <w:rsid w:val="003A122D"/>
    <w:rsid w:val="003A160F"/>
    <w:rsid w:val="003A26C0"/>
    <w:rsid w:val="003A3845"/>
    <w:rsid w:val="003A5A71"/>
    <w:rsid w:val="003A5BC5"/>
    <w:rsid w:val="003A623C"/>
    <w:rsid w:val="003B3352"/>
    <w:rsid w:val="003B6A26"/>
    <w:rsid w:val="003B7EAA"/>
    <w:rsid w:val="003C09E7"/>
    <w:rsid w:val="003C11D7"/>
    <w:rsid w:val="003C16CF"/>
    <w:rsid w:val="003C2A63"/>
    <w:rsid w:val="003C40AF"/>
    <w:rsid w:val="003C5555"/>
    <w:rsid w:val="003C70A6"/>
    <w:rsid w:val="003C7602"/>
    <w:rsid w:val="003C7B1F"/>
    <w:rsid w:val="003D039C"/>
    <w:rsid w:val="003D26C8"/>
    <w:rsid w:val="003D3F15"/>
    <w:rsid w:val="003D5613"/>
    <w:rsid w:val="003D6EAC"/>
    <w:rsid w:val="003E1842"/>
    <w:rsid w:val="003E1999"/>
    <w:rsid w:val="003F0CB8"/>
    <w:rsid w:val="003F2518"/>
    <w:rsid w:val="003F35E2"/>
    <w:rsid w:val="003F37B6"/>
    <w:rsid w:val="003F40FF"/>
    <w:rsid w:val="003F6F0E"/>
    <w:rsid w:val="003F7420"/>
    <w:rsid w:val="004022D4"/>
    <w:rsid w:val="004026FF"/>
    <w:rsid w:val="00402EFF"/>
    <w:rsid w:val="00404827"/>
    <w:rsid w:val="00405338"/>
    <w:rsid w:val="004056D5"/>
    <w:rsid w:val="00405ACD"/>
    <w:rsid w:val="00410DE6"/>
    <w:rsid w:val="00411BE1"/>
    <w:rsid w:val="00412109"/>
    <w:rsid w:val="00415299"/>
    <w:rsid w:val="004155E5"/>
    <w:rsid w:val="00415768"/>
    <w:rsid w:val="00415A15"/>
    <w:rsid w:val="00417619"/>
    <w:rsid w:val="004215F7"/>
    <w:rsid w:val="00423003"/>
    <w:rsid w:val="00423DA2"/>
    <w:rsid w:val="0042492B"/>
    <w:rsid w:val="00424972"/>
    <w:rsid w:val="004264A6"/>
    <w:rsid w:val="00427753"/>
    <w:rsid w:val="004279D7"/>
    <w:rsid w:val="004312EE"/>
    <w:rsid w:val="0043396E"/>
    <w:rsid w:val="004339AD"/>
    <w:rsid w:val="0043476C"/>
    <w:rsid w:val="00435187"/>
    <w:rsid w:val="00435E18"/>
    <w:rsid w:val="004373B9"/>
    <w:rsid w:val="0044279A"/>
    <w:rsid w:val="0044410D"/>
    <w:rsid w:val="004442C9"/>
    <w:rsid w:val="00444A24"/>
    <w:rsid w:val="0044551B"/>
    <w:rsid w:val="00446E5D"/>
    <w:rsid w:val="004472D1"/>
    <w:rsid w:val="004508B1"/>
    <w:rsid w:val="00450B95"/>
    <w:rsid w:val="00451545"/>
    <w:rsid w:val="00451F28"/>
    <w:rsid w:val="00453A97"/>
    <w:rsid w:val="00454518"/>
    <w:rsid w:val="00454667"/>
    <w:rsid w:val="00455A5D"/>
    <w:rsid w:val="004567DB"/>
    <w:rsid w:val="00460183"/>
    <w:rsid w:val="00460773"/>
    <w:rsid w:val="0046087B"/>
    <w:rsid w:val="004618CB"/>
    <w:rsid w:val="00464EA9"/>
    <w:rsid w:val="00467665"/>
    <w:rsid w:val="00467EEE"/>
    <w:rsid w:val="00470889"/>
    <w:rsid w:val="004715E9"/>
    <w:rsid w:val="00471DE3"/>
    <w:rsid w:val="00475997"/>
    <w:rsid w:val="004762FB"/>
    <w:rsid w:val="00482B76"/>
    <w:rsid w:val="00482C54"/>
    <w:rsid w:val="00482CBD"/>
    <w:rsid w:val="004844FA"/>
    <w:rsid w:val="00484736"/>
    <w:rsid w:val="00491621"/>
    <w:rsid w:val="004924AC"/>
    <w:rsid w:val="004928C6"/>
    <w:rsid w:val="00492B3B"/>
    <w:rsid w:val="00494394"/>
    <w:rsid w:val="00494698"/>
    <w:rsid w:val="004A11ED"/>
    <w:rsid w:val="004A149D"/>
    <w:rsid w:val="004A19DB"/>
    <w:rsid w:val="004A20C3"/>
    <w:rsid w:val="004A2777"/>
    <w:rsid w:val="004A2B18"/>
    <w:rsid w:val="004A346A"/>
    <w:rsid w:val="004A511B"/>
    <w:rsid w:val="004A515E"/>
    <w:rsid w:val="004A579D"/>
    <w:rsid w:val="004A5AC8"/>
    <w:rsid w:val="004A6E85"/>
    <w:rsid w:val="004A7EBD"/>
    <w:rsid w:val="004B12DA"/>
    <w:rsid w:val="004B24EC"/>
    <w:rsid w:val="004B41FE"/>
    <w:rsid w:val="004B63F9"/>
    <w:rsid w:val="004B751B"/>
    <w:rsid w:val="004B7525"/>
    <w:rsid w:val="004B7E52"/>
    <w:rsid w:val="004C1CA8"/>
    <w:rsid w:val="004C41C8"/>
    <w:rsid w:val="004C43EC"/>
    <w:rsid w:val="004C45CC"/>
    <w:rsid w:val="004C57FE"/>
    <w:rsid w:val="004D0887"/>
    <w:rsid w:val="004D0FC5"/>
    <w:rsid w:val="004D20E7"/>
    <w:rsid w:val="004D2291"/>
    <w:rsid w:val="004D34FB"/>
    <w:rsid w:val="004D3D58"/>
    <w:rsid w:val="004D4246"/>
    <w:rsid w:val="004D5CF2"/>
    <w:rsid w:val="004E2B86"/>
    <w:rsid w:val="004E2C0B"/>
    <w:rsid w:val="004E3415"/>
    <w:rsid w:val="004E4063"/>
    <w:rsid w:val="004E488A"/>
    <w:rsid w:val="004E6FDD"/>
    <w:rsid w:val="004F015A"/>
    <w:rsid w:val="004F2565"/>
    <w:rsid w:val="004F4834"/>
    <w:rsid w:val="004F489F"/>
    <w:rsid w:val="004F524E"/>
    <w:rsid w:val="004F62D3"/>
    <w:rsid w:val="004F6756"/>
    <w:rsid w:val="004F747D"/>
    <w:rsid w:val="00500E0B"/>
    <w:rsid w:val="00501CE8"/>
    <w:rsid w:val="00503A68"/>
    <w:rsid w:val="00503C02"/>
    <w:rsid w:val="00504292"/>
    <w:rsid w:val="0050661F"/>
    <w:rsid w:val="00510451"/>
    <w:rsid w:val="0051057D"/>
    <w:rsid w:val="00510EA7"/>
    <w:rsid w:val="005129B9"/>
    <w:rsid w:val="00514346"/>
    <w:rsid w:val="00514644"/>
    <w:rsid w:val="00516128"/>
    <w:rsid w:val="00516C70"/>
    <w:rsid w:val="00520794"/>
    <w:rsid w:val="00523CEB"/>
    <w:rsid w:val="00523F36"/>
    <w:rsid w:val="00527102"/>
    <w:rsid w:val="005305C9"/>
    <w:rsid w:val="00530B62"/>
    <w:rsid w:val="00530C61"/>
    <w:rsid w:val="0053377E"/>
    <w:rsid w:val="00534F08"/>
    <w:rsid w:val="00535FC7"/>
    <w:rsid w:val="005407B2"/>
    <w:rsid w:val="00540869"/>
    <w:rsid w:val="00540AB1"/>
    <w:rsid w:val="00544663"/>
    <w:rsid w:val="00545266"/>
    <w:rsid w:val="005455B4"/>
    <w:rsid w:val="00546C95"/>
    <w:rsid w:val="0054718A"/>
    <w:rsid w:val="00550FF8"/>
    <w:rsid w:val="0055450E"/>
    <w:rsid w:val="00554BC7"/>
    <w:rsid w:val="005551C9"/>
    <w:rsid w:val="00570FCD"/>
    <w:rsid w:val="00573D10"/>
    <w:rsid w:val="005761A1"/>
    <w:rsid w:val="00577563"/>
    <w:rsid w:val="005823C2"/>
    <w:rsid w:val="005844B9"/>
    <w:rsid w:val="005846D4"/>
    <w:rsid w:val="0058544E"/>
    <w:rsid w:val="00585E1B"/>
    <w:rsid w:val="005860B5"/>
    <w:rsid w:val="00587622"/>
    <w:rsid w:val="005916C1"/>
    <w:rsid w:val="005933D0"/>
    <w:rsid w:val="005935FC"/>
    <w:rsid w:val="0059599A"/>
    <w:rsid w:val="005963EA"/>
    <w:rsid w:val="005976FB"/>
    <w:rsid w:val="005979BC"/>
    <w:rsid w:val="005A0156"/>
    <w:rsid w:val="005A11A7"/>
    <w:rsid w:val="005A17E4"/>
    <w:rsid w:val="005A30FF"/>
    <w:rsid w:val="005A4BFD"/>
    <w:rsid w:val="005A5005"/>
    <w:rsid w:val="005A51EE"/>
    <w:rsid w:val="005A6C58"/>
    <w:rsid w:val="005B1811"/>
    <w:rsid w:val="005B28A3"/>
    <w:rsid w:val="005B3D86"/>
    <w:rsid w:val="005B50FB"/>
    <w:rsid w:val="005B5C06"/>
    <w:rsid w:val="005B681A"/>
    <w:rsid w:val="005B7352"/>
    <w:rsid w:val="005C0506"/>
    <w:rsid w:val="005C2F55"/>
    <w:rsid w:val="005C4746"/>
    <w:rsid w:val="005C4B98"/>
    <w:rsid w:val="005C6201"/>
    <w:rsid w:val="005C67DC"/>
    <w:rsid w:val="005C684D"/>
    <w:rsid w:val="005C718B"/>
    <w:rsid w:val="005D0F25"/>
    <w:rsid w:val="005D2950"/>
    <w:rsid w:val="005D4DCE"/>
    <w:rsid w:val="005D5A21"/>
    <w:rsid w:val="005D60E3"/>
    <w:rsid w:val="005D638B"/>
    <w:rsid w:val="005D682F"/>
    <w:rsid w:val="005D7DEE"/>
    <w:rsid w:val="005E112A"/>
    <w:rsid w:val="005E3A92"/>
    <w:rsid w:val="005E4405"/>
    <w:rsid w:val="005E5A0C"/>
    <w:rsid w:val="005E629D"/>
    <w:rsid w:val="005E62A6"/>
    <w:rsid w:val="005F197F"/>
    <w:rsid w:val="005F2BC2"/>
    <w:rsid w:val="005F4C0C"/>
    <w:rsid w:val="005F4F07"/>
    <w:rsid w:val="005F7FF5"/>
    <w:rsid w:val="00600CBF"/>
    <w:rsid w:val="006013DA"/>
    <w:rsid w:val="00601AAE"/>
    <w:rsid w:val="00601CB9"/>
    <w:rsid w:val="00605DAB"/>
    <w:rsid w:val="00606A2A"/>
    <w:rsid w:val="00611B6E"/>
    <w:rsid w:val="0061344F"/>
    <w:rsid w:val="00614763"/>
    <w:rsid w:val="00614DF4"/>
    <w:rsid w:val="006157AF"/>
    <w:rsid w:val="0061646C"/>
    <w:rsid w:val="00616878"/>
    <w:rsid w:val="0061698A"/>
    <w:rsid w:val="00616C65"/>
    <w:rsid w:val="00616D13"/>
    <w:rsid w:val="00621823"/>
    <w:rsid w:val="00621F61"/>
    <w:rsid w:val="006228A1"/>
    <w:rsid w:val="006229E4"/>
    <w:rsid w:val="0062427B"/>
    <w:rsid w:val="00624692"/>
    <w:rsid w:val="0062497B"/>
    <w:rsid w:val="006261F4"/>
    <w:rsid w:val="00626AA0"/>
    <w:rsid w:val="006273F2"/>
    <w:rsid w:val="0063175F"/>
    <w:rsid w:val="006319D1"/>
    <w:rsid w:val="00635497"/>
    <w:rsid w:val="006361A5"/>
    <w:rsid w:val="006363DE"/>
    <w:rsid w:val="00641507"/>
    <w:rsid w:val="00641DC1"/>
    <w:rsid w:val="0064370E"/>
    <w:rsid w:val="00651856"/>
    <w:rsid w:val="00653EDE"/>
    <w:rsid w:val="006552BC"/>
    <w:rsid w:val="00655709"/>
    <w:rsid w:val="0065626F"/>
    <w:rsid w:val="0065714F"/>
    <w:rsid w:val="00661109"/>
    <w:rsid w:val="00661987"/>
    <w:rsid w:val="006631C5"/>
    <w:rsid w:val="00663AE9"/>
    <w:rsid w:val="006645FF"/>
    <w:rsid w:val="00665675"/>
    <w:rsid w:val="006720E5"/>
    <w:rsid w:val="0067326F"/>
    <w:rsid w:val="006740D4"/>
    <w:rsid w:val="00674C04"/>
    <w:rsid w:val="006767CD"/>
    <w:rsid w:val="00677726"/>
    <w:rsid w:val="00677BA5"/>
    <w:rsid w:val="006811CF"/>
    <w:rsid w:val="006814A2"/>
    <w:rsid w:val="00684854"/>
    <w:rsid w:val="006863F2"/>
    <w:rsid w:val="00686A46"/>
    <w:rsid w:val="00686AA9"/>
    <w:rsid w:val="00687E80"/>
    <w:rsid w:val="00691515"/>
    <w:rsid w:val="00692784"/>
    <w:rsid w:val="00693F40"/>
    <w:rsid w:val="0069599A"/>
    <w:rsid w:val="00695CB3"/>
    <w:rsid w:val="00696D38"/>
    <w:rsid w:val="00697BA4"/>
    <w:rsid w:val="006A1B0A"/>
    <w:rsid w:val="006A29C3"/>
    <w:rsid w:val="006A365A"/>
    <w:rsid w:val="006A76F3"/>
    <w:rsid w:val="006B3470"/>
    <w:rsid w:val="006B4485"/>
    <w:rsid w:val="006B5162"/>
    <w:rsid w:val="006B548B"/>
    <w:rsid w:val="006C08B5"/>
    <w:rsid w:val="006C0BC3"/>
    <w:rsid w:val="006C0D62"/>
    <w:rsid w:val="006C1D8E"/>
    <w:rsid w:val="006C1F6E"/>
    <w:rsid w:val="006C276A"/>
    <w:rsid w:val="006C27BE"/>
    <w:rsid w:val="006C2BCB"/>
    <w:rsid w:val="006C4306"/>
    <w:rsid w:val="006C5D22"/>
    <w:rsid w:val="006C6347"/>
    <w:rsid w:val="006C688A"/>
    <w:rsid w:val="006C6A17"/>
    <w:rsid w:val="006D2623"/>
    <w:rsid w:val="006D3F93"/>
    <w:rsid w:val="006D641F"/>
    <w:rsid w:val="006D6CD2"/>
    <w:rsid w:val="006D78A5"/>
    <w:rsid w:val="006D798C"/>
    <w:rsid w:val="006E0815"/>
    <w:rsid w:val="006E47B8"/>
    <w:rsid w:val="006E4EE0"/>
    <w:rsid w:val="006E52A0"/>
    <w:rsid w:val="006E6542"/>
    <w:rsid w:val="006F0C78"/>
    <w:rsid w:val="006F112C"/>
    <w:rsid w:val="006F13F1"/>
    <w:rsid w:val="006F28D4"/>
    <w:rsid w:val="006F4D0A"/>
    <w:rsid w:val="006F60CB"/>
    <w:rsid w:val="006F7F30"/>
    <w:rsid w:val="006F7F84"/>
    <w:rsid w:val="00700072"/>
    <w:rsid w:val="00700D29"/>
    <w:rsid w:val="00702B06"/>
    <w:rsid w:val="0070418F"/>
    <w:rsid w:val="0070629C"/>
    <w:rsid w:val="007064F8"/>
    <w:rsid w:val="00707DCE"/>
    <w:rsid w:val="00711AA7"/>
    <w:rsid w:val="00712410"/>
    <w:rsid w:val="00712A88"/>
    <w:rsid w:val="00715B3F"/>
    <w:rsid w:val="00721EBE"/>
    <w:rsid w:val="00722165"/>
    <w:rsid w:val="00726076"/>
    <w:rsid w:val="00727050"/>
    <w:rsid w:val="00730DCB"/>
    <w:rsid w:val="007316AF"/>
    <w:rsid w:val="007328A5"/>
    <w:rsid w:val="007330B0"/>
    <w:rsid w:val="007347D0"/>
    <w:rsid w:val="0073656F"/>
    <w:rsid w:val="0073703C"/>
    <w:rsid w:val="0074059F"/>
    <w:rsid w:val="0074291D"/>
    <w:rsid w:val="00743F71"/>
    <w:rsid w:val="007440A3"/>
    <w:rsid w:val="00744D1F"/>
    <w:rsid w:val="00745C35"/>
    <w:rsid w:val="00746A7F"/>
    <w:rsid w:val="007471A1"/>
    <w:rsid w:val="007526B7"/>
    <w:rsid w:val="00752766"/>
    <w:rsid w:val="00753943"/>
    <w:rsid w:val="00754132"/>
    <w:rsid w:val="00754D93"/>
    <w:rsid w:val="00755B05"/>
    <w:rsid w:val="00757860"/>
    <w:rsid w:val="00757A87"/>
    <w:rsid w:val="00764268"/>
    <w:rsid w:val="00764416"/>
    <w:rsid w:val="0076458B"/>
    <w:rsid w:val="00765B84"/>
    <w:rsid w:val="0076640A"/>
    <w:rsid w:val="00766757"/>
    <w:rsid w:val="00773CCC"/>
    <w:rsid w:val="00774EC4"/>
    <w:rsid w:val="0077521B"/>
    <w:rsid w:val="00775621"/>
    <w:rsid w:val="00775B93"/>
    <w:rsid w:val="00776294"/>
    <w:rsid w:val="007771B3"/>
    <w:rsid w:val="00777622"/>
    <w:rsid w:val="00777708"/>
    <w:rsid w:val="00777E04"/>
    <w:rsid w:val="0078061E"/>
    <w:rsid w:val="007806BB"/>
    <w:rsid w:val="007816E3"/>
    <w:rsid w:val="00782818"/>
    <w:rsid w:val="00782DA3"/>
    <w:rsid w:val="00784F53"/>
    <w:rsid w:val="007857C8"/>
    <w:rsid w:val="007900CE"/>
    <w:rsid w:val="007902E4"/>
    <w:rsid w:val="00790F2B"/>
    <w:rsid w:val="00791578"/>
    <w:rsid w:val="00792F95"/>
    <w:rsid w:val="007933FE"/>
    <w:rsid w:val="00795BFA"/>
    <w:rsid w:val="00796B6C"/>
    <w:rsid w:val="007A0CBA"/>
    <w:rsid w:val="007A0DAF"/>
    <w:rsid w:val="007A135C"/>
    <w:rsid w:val="007A19BB"/>
    <w:rsid w:val="007A224C"/>
    <w:rsid w:val="007A23EF"/>
    <w:rsid w:val="007A325B"/>
    <w:rsid w:val="007A5DD0"/>
    <w:rsid w:val="007A6393"/>
    <w:rsid w:val="007A6B52"/>
    <w:rsid w:val="007A7838"/>
    <w:rsid w:val="007B0D0E"/>
    <w:rsid w:val="007B2D3F"/>
    <w:rsid w:val="007B5128"/>
    <w:rsid w:val="007B678D"/>
    <w:rsid w:val="007C1F75"/>
    <w:rsid w:val="007C31EA"/>
    <w:rsid w:val="007C365B"/>
    <w:rsid w:val="007C3750"/>
    <w:rsid w:val="007C484F"/>
    <w:rsid w:val="007C596F"/>
    <w:rsid w:val="007C66DA"/>
    <w:rsid w:val="007C68D7"/>
    <w:rsid w:val="007C74B8"/>
    <w:rsid w:val="007D2FEB"/>
    <w:rsid w:val="007D3BC4"/>
    <w:rsid w:val="007D3EE7"/>
    <w:rsid w:val="007D66C6"/>
    <w:rsid w:val="007D7D11"/>
    <w:rsid w:val="007E1E2D"/>
    <w:rsid w:val="007E2337"/>
    <w:rsid w:val="007E3305"/>
    <w:rsid w:val="007E3CB2"/>
    <w:rsid w:val="007E406E"/>
    <w:rsid w:val="007E6013"/>
    <w:rsid w:val="007E7138"/>
    <w:rsid w:val="007F00C3"/>
    <w:rsid w:val="007F1304"/>
    <w:rsid w:val="007F3E3D"/>
    <w:rsid w:val="007F4598"/>
    <w:rsid w:val="007F531A"/>
    <w:rsid w:val="007F57F1"/>
    <w:rsid w:val="00801B44"/>
    <w:rsid w:val="00802AD6"/>
    <w:rsid w:val="00804082"/>
    <w:rsid w:val="00805634"/>
    <w:rsid w:val="00806557"/>
    <w:rsid w:val="00810ADA"/>
    <w:rsid w:val="00810B2C"/>
    <w:rsid w:val="00811E8C"/>
    <w:rsid w:val="00816674"/>
    <w:rsid w:val="00816E28"/>
    <w:rsid w:val="00817DCE"/>
    <w:rsid w:val="0082294E"/>
    <w:rsid w:val="008244DE"/>
    <w:rsid w:val="0082497C"/>
    <w:rsid w:val="00824D16"/>
    <w:rsid w:val="0082722C"/>
    <w:rsid w:val="008305AD"/>
    <w:rsid w:val="0083142B"/>
    <w:rsid w:val="00831F13"/>
    <w:rsid w:val="0083220F"/>
    <w:rsid w:val="0083261D"/>
    <w:rsid w:val="008347FB"/>
    <w:rsid w:val="00834D6A"/>
    <w:rsid w:val="00835700"/>
    <w:rsid w:val="008372FB"/>
    <w:rsid w:val="0083733E"/>
    <w:rsid w:val="0083762E"/>
    <w:rsid w:val="008379D3"/>
    <w:rsid w:val="00837CF8"/>
    <w:rsid w:val="0084017B"/>
    <w:rsid w:val="008405A9"/>
    <w:rsid w:val="008426D6"/>
    <w:rsid w:val="00842A0D"/>
    <w:rsid w:val="0084509E"/>
    <w:rsid w:val="0084535A"/>
    <w:rsid w:val="00846483"/>
    <w:rsid w:val="00846E40"/>
    <w:rsid w:val="00850659"/>
    <w:rsid w:val="00851FEF"/>
    <w:rsid w:val="00852304"/>
    <w:rsid w:val="008532A8"/>
    <w:rsid w:val="008533D5"/>
    <w:rsid w:val="00854433"/>
    <w:rsid w:val="00856018"/>
    <w:rsid w:val="00856E64"/>
    <w:rsid w:val="00860939"/>
    <w:rsid w:val="00861CAF"/>
    <w:rsid w:val="00864CD2"/>
    <w:rsid w:val="00864EE4"/>
    <w:rsid w:val="00866D10"/>
    <w:rsid w:val="008707FD"/>
    <w:rsid w:val="00870A50"/>
    <w:rsid w:val="008710E2"/>
    <w:rsid w:val="00871500"/>
    <w:rsid w:val="00871A1D"/>
    <w:rsid w:val="00871E95"/>
    <w:rsid w:val="00872D49"/>
    <w:rsid w:val="00874304"/>
    <w:rsid w:val="00874AB5"/>
    <w:rsid w:val="00876145"/>
    <w:rsid w:val="00877FEC"/>
    <w:rsid w:val="00880297"/>
    <w:rsid w:val="008810D5"/>
    <w:rsid w:val="00881C8A"/>
    <w:rsid w:val="00882FFF"/>
    <w:rsid w:val="00883F86"/>
    <w:rsid w:val="00884978"/>
    <w:rsid w:val="00885B3C"/>
    <w:rsid w:val="00886D37"/>
    <w:rsid w:val="00886E84"/>
    <w:rsid w:val="00887C22"/>
    <w:rsid w:val="00892A1C"/>
    <w:rsid w:val="0089490B"/>
    <w:rsid w:val="00895B7F"/>
    <w:rsid w:val="008A0578"/>
    <w:rsid w:val="008A0E93"/>
    <w:rsid w:val="008A2293"/>
    <w:rsid w:val="008A6088"/>
    <w:rsid w:val="008A7BEE"/>
    <w:rsid w:val="008B00FC"/>
    <w:rsid w:val="008B3CB5"/>
    <w:rsid w:val="008B50CE"/>
    <w:rsid w:val="008C0D59"/>
    <w:rsid w:val="008C10F5"/>
    <w:rsid w:val="008C1A20"/>
    <w:rsid w:val="008C1D5B"/>
    <w:rsid w:val="008C2915"/>
    <w:rsid w:val="008C4C46"/>
    <w:rsid w:val="008C5330"/>
    <w:rsid w:val="008D0674"/>
    <w:rsid w:val="008D0D1B"/>
    <w:rsid w:val="008D0E12"/>
    <w:rsid w:val="008D1820"/>
    <w:rsid w:val="008D43B0"/>
    <w:rsid w:val="008D464E"/>
    <w:rsid w:val="008D5CBA"/>
    <w:rsid w:val="008E05A2"/>
    <w:rsid w:val="008E0838"/>
    <w:rsid w:val="008E1ADF"/>
    <w:rsid w:val="008E427F"/>
    <w:rsid w:val="008E5F5E"/>
    <w:rsid w:val="008E7087"/>
    <w:rsid w:val="008E71CC"/>
    <w:rsid w:val="008E7A77"/>
    <w:rsid w:val="008E7AE3"/>
    <w:rsid w:val="008F019F"/>
    <w:rsid w:val="008F20A9"/>
    <w:rsid w:val="008F2EC9"/>
    <w:rsid w:val="008F4719"/>
    <w:rsid w:val="008F4892"/>
    <w:rsid w:val="008F59C8"/>
    <w:rsid w:val="008F634C"/>
    <w:rsid w:val="008F64CF"/>
    <w:rsid w:val="00900938"/>
    <w:rsid w:val="00902093"/>
    <w:rsid w:val="00902415"/>
    <w:rsid w:val="009102BC"/>
    <w:rsid w:val="009106FC"/>
    <w:rsid w:val="009118D0"/>
    <w:rsid w:val="00912CB2"/>
    <w:rsid w:val="009137DC"/>
    <w:rsid w:val="00914483"/>
    <w:rsid w:val="00914AB6"/>
    <w:rsid w:val="00915435"/>
    <w:rsid w:val="00915A11"/>
    <w:rsid w:val="00915A5B"/>
    <w:rsid w:val="00916C8E"/>
    <w:rsid w:val="00917D62"/>
    <w:rsid w:val="00920BB3"/>
    <w:rsid w:val="009213B0"/>
    <w:rsid w:val="009216B6"/>
    <w:rsid w:val="00923CDF"/>
    <w:rsid w:val="009258D7"/>
    <w:rsid w:val="00925BFA"/>
    <w:rsid w:val="00926764"/>
    <w:rsid w:val="00930876"/>
    <w:rsid w:val="009308F8"/>
    <w:rsid w:val="00931A1F"/>
    <w:rsid w:val="009362D2"/>
    <w:rsid w:val="00937E7C"/>
    <w:rsid w:val="009407C0"/>
    <w:rsid w:val="00940B47"/>
    <w:rsid w:val="00941779"/>
    <w:rsid w:val="0094268D"/>
    <w:rsid w:val="00945CB4"/>
    <w:rsid w:val="00945D1A"/>
    <w:rsid w:val="00950ECF"/>
    <w:rsid w:val="009512F4"/>
    <w:rsid w:val="00953F2E"/>
    <w:rsid w:val="0095496A"/>
    <w:rsid w:val="0095584C"/>
    <w:rsid w:val="00960952"/>
    <w:rsid w:val="0096110F"/>
    <w:rsid w:val="009612F8"/>
    <w:rsid w:val="00963280"/>
    <w:rsid w:val="00963543"/>
    <w:rsid w:val="009647E8"/>
    <w:rsid w:val="00964B34"/>
    <w:rsid w:val="00965330"/>
    <w:rsid w:val="009655E1"/>
    <w:rsid w:val="00965AE6"/>
    <w:rsid w:val="009660F1"/>
    <w:rsid w:val="0097009D"/>
    <w:rsid w:val="009722CA"/>
    <w:rsid w:val="009736F5"/>
    <w:rsid w:val="00973BF6"/>
    <w:rsid w:val="009741B8"/>
    <w:rsid w:val="00974C22"/>
    <w:rsid w:val="0097642E"/>
    <w:rsid w:val="0097686F"/>
    <w:rsid w:val="00976C60"/>
    <w:rsid w:val="009773CD"/>
    <w:rsid w:val="0098164F"/>
    <w:rsid w:val="009821AA"/>
    <w:rsid w:val="009823ED"/>
    <w:rsid w:val="00982841"/>
    <w:rsid w:val="00982E2F"/>
    <w:rsid w:val="009830AD"/>
    <w:rsid w:val="009837EE"/>
    <w:rsid w:val="009852DF"/>
    <w:rsid w:val="00986549"/>
    <w:rsid w:val="00986695"/>
    <w:rsid w:val="00987D8B"/>
    <w:rsid w:val="0099056E"/>
    <w:rsid w:val="009939CA"/>
    <w:rsid w:val="00994179"/>
    <w:rsid w:val="00994B84"/>
    <w:rsid w:val="009950BA"/>
    <w:rsid w:val="00996F7F"/>
    <w:rsid w:val="009970C8"/>
    <w:rsid w:val="009A0188"/>
    <w:rsid w:val="009A0D95"/>
    <w:rsid w:val="009A18FB"/>
    <w:rsid w:val="009A1DE0"/>
    <w:rsid w:val="009A40EF"/>
    <w:rsid w:val="009A43C0"/>
    <w:rsid w:val="009B05F4"/>
    <w:rsid w:val="009B1F1E"/>
    <w:rsid w:val="009B479B"/>
    <w:rsid w:val="009B751F"/>
    <w:rsid w:val="009C0A12"/>
    <w:rsid w:val="009C4D17"/>
    <w:rsid w:val="009D20EB"/>
    <w:rsid w:val="009D2979"/>
    <w:rsid w:val="009E203E"/>
    <w:rsid w:val="009E3B27"/>
    <w:rsid w:val="009F2B5F"/>
    <w:rsid w:val="009F3081"/>
    <w:rsid w:val="009F5746"/>
    <w:rsid w:val="009F6E12"/>
    <w:rsid w:val="009F6EB9"/>
    <w:rsid w:val="00A0153D"/>
    <w:rsid w:val="00A02787"/>
    <w:rsid w:val="00A027B3"/>
    <w:rsid w:val="00A02B6F"/>
    <w:rsid w:val="00A05B10"/>
    <w:rsid w:val="00A11FE9"/>
    <w:rsid w:val="00A1270A"/>
    <w:rsid w:val="00A13692"/>
    <w:rsid w:val="00A13C51"/>
    <w:rsid w:val="00A13F0D"/>
    <w:rsid w:val="00A14464"/>
    <w:rsid w:val="00A163D2"/>
    <w:rsid w:val="00A169D2"/>
    <w:rsid w:val="00A178EE"/>
    <w:rsid w:val="00A20E08"/>
    <w:rsid w:val="00A2154C"/>
    <w:rsid w:val="00A221A4"/>
    <w:rsid w:val="00A22D4A"/>
    <w:rsid w:val="00A24258"/>
    <w:rsid w:val="00A26D7A"/>
    <w:rsid w:val="00A27740"/>
    <w:rsid w:val="00A27785"/>
    <w:rsid w:val="00A27D77"/>
    <w:rsid w:val="00A30853"/>
    <w:rsid w:val="00A30B7D"/>
    <w:rsid w:val="00A31D40"/>
    <w:rsid w:val="00A3209A"/>
    <w:rsid w:val="00A33BC4"/>
    <w:rsid w:val="00A34943"/>
    <w:rsid w:val="00A37C77"/>
    <w:rsid w:val="00A40856"/>
    <w:rsid w:val="00A40A7B"/>
    <w:rsid w:val="00A43BBA"/>
    <w:rsid w:val="00A43FB8"/>
    <w:rsid w:val="00A456BC"/>
    <w:rsid w:val="00A458AB"/>
    <w:rsid w:val="00A4692F"/>
    <w:rsid w:val="00A50CE6"/>
    <w:rsid w:val="00A51082"/>
    <w:rsid w:val="00A54D04"/>
    <w:rsid w:val="00A55E61"/>
    <w:rsid w:val="00A576A3"/>
    <w:rsid w:val="00A60849"/>
    <w:rsid w:val="00A609F6"/>
    <w:rsid w:val="00A60AC7"/>
    <w:rsid w:val="00A61611"/>
    <w:rsid w:val="00A61761"/>
    <w:rsid w:val="00A6199C"/>
    <w:rsid w:val="00A61AA3"/>
    <w:rsid w:val="00A64249"/>
    <w:rsid w:val="00A657FF"/>
    <w:rsid w:val="00A66741"/>
    <w:rsid w:val="00A71D8D"/>
    <w:rsid w:val="00A72759"/>
    <w:rsid w:val="00A7277F"/>
    <w:rsid w:val="00A74943"/>
    <w:rsid w:val="00A75C12"/>
    <w:rsid w:val="00A81E72"/>
    <w:rsid w:val="00A8430D"/>
    <w:rsid w:val="00A84EEA"/>
    <w:rsid w:val="00A855AC"/>
    <w:rsid w:val="00A85F1B"/>
    <w:rsid w:val="00A868EC"/>
    <w:rsid w:val="00A87BB2"/>
    <w:rsid w:val="00A90FD8"/>
    <w:rsid w:val="00A91727"/>
    <w:rsid w:val="00A94DFD"/>
    <w:rsid w:val="00A95533"/>
    <w:rsid w:val="00A95547"/>
    <w:rsid w:val="00A95744"/>
    <w:rsid w:val="00A97638"/>
    <w:rsid w:val="00AA15F3"/>
    <w:rsid w:val="00AA1923"/>
    <w:rsid w:val="00AA2452"/>
    <w:rsid w:val="00AA3D0E"/>
    <w:rsid w:val="00AB00BD"/>
    <w:rsid w:val="00AB2D53"/>
    <w:rsid w:val="00AB45BB"/>
    <w:rsid w:val="00AB4807"/>
    <w:rsid w:val="00AB50A2"/>
    <w:rsid w:val="00AB52BE"/>
    <w:rsid w:val="00AC02F6"/>
    <w:rsid w:val="00AC0569"/>
    <w:rsid w:val="00AC1665"/>
    <w:rsid w:val="00AC4091"/>
    <w:rsid w:val="00AC4E82"/>
    <w:rsid w:val="00AC5ABA"/>
    <w:rsid w:val="00AC6E84"/>
    <w:rsid w:val="00AD00E6"/>
    <w:rsid w:val="00AD016E"/>
    <w:rsid w:val="00AD3A61"/>
    <w:rsid w:val="00AD3D56"/>
    <w:rsid w:val="00AD61D2"/>
    <w:rsid w:val="00AD6745"/>
    <w:rsid w:val="00AD73C9"/>
    <w:rsid w:val="00AD7472"/>
    <w:rsid w:val="00AD7517"/>
    <w:rsid w:val="00AD75D8"/>
    <w:rsid w:val="00AE0317"/>
    <w:rsid w:val="00AE121B"/>
    <w:rsid w:val="00AE2974"/>
    <w:rsid w:val="00AE3637"/>
    <w:rsid w:val="00AE49A8"/>
    <w:rsid w:val="00AE5411"/>
    <w:rsid w:val="00AE56E3"/>
    <w:rsid w:val="00AE7D2A"/>
    <w:rsid w:val="00AE7ECE"/>
    <w:rsid w:val="00AF39D5"/>
    <w:rsid w:val="00AF3D85"/>
    <w:rsid w:val="00AF45E8"/>
    <w:rsid w:val="00AF4806"/>
    <w:rsid w:val="00AF60E0"/>
    <w:rsid w:val="00AF74F2"/>
    <w:rsid w:val="00B00485"/>
    <w:rsid w:val="00B015E5"/>
    <w:rsid w:val="00B01D20"/>
    <w:rsid w:val="00B02CB5"/>
    <w:rsid w:val="00B040CD"/>
    <w:rsid w:val="00B051F1"/>
    <w:rsid w:val="00B060EC"/>
    <w:rsid w:val="00B06508"/>
    <w:rsid w:val="00B073D9"/>
    <w:rsid w:val="00B07999"/>
    <w:rsid w:val="00B104B5"/>
    <w:rsid w:val="00B10791"/>
    <w:rsid w:val="00B14094"/>
    <w:rsid w:val="00B15044"/>
    <w:rsid w:val="00B16682"/>
    <w:rsid w:val="00B20BFE"/>
    <w:rsid w:val="00B21CD0"/>
    <w:rsid w:val="00B228F7"/>
    <w:rsid w:val="00B24D1F"/>
    <w:rsid w:val="00B25DCB"/>
    <w:rsid w:val="00B274DD"/>
    <w:rsid w:val="00B302C8"/>
    <w:rsid w:val="00B3074D"/>
    <w:rsid w:val="00B3179D"/>
    <w:rsid w:val="00B32F67"/>
    <w:rsid w:val="00B33F2F"/>
    <w:rsid w:val="00B352AF"/>
    <w:rsid w:val="00B35B0D"/>
    <w:rsid w:val="00B35F78"/>
    <w:rsid w:val="00B36607"/>
    <w:rsid w:val="00B3660D"/>
    <w:rsid w:val="00B36C09"/>
    <w:rsid w:val="00B36E35"/>
    <w:rsid w:val="00B37748"/>
    <w:rsid w:val="00B42C1D"/>
    <w:rsid w:val="00B433EE"/>
    <w:rsid w:val="00B43F31"/>
    <w:rsid w:val="00B446FD"/>
    <w:rsid w:val="00B47806"/>
    <w:rsid w:val="00B50D12"/>
    <w:rsid w:val="00B5177C"/>
    <w:rsid w:val="00B541A2"/>
    <w:rsid w:val="00B54A58"/>
    <w:rsid w:val="00B54B86"/>
    <w:rsid w:val="00B54D42"/>
    <w:rsid w:val="00B54DAC"/>
    <w:rsid w:val="00B5501F"/>
    <w:rsid w:val="00B60224"/>
    <w:rsid w:val="00B615CA"/>
    <w:rsid w:val="00B616E9"/>
    <w:rsid w:val="00B6182D"/>
    <w:rsid w:val="00B62324"/>
    <w:rsid w:val="00B62A76"/>
    <w:rsid w:val="00B646E2"/>
    <w:rsid w:val="00B65C98"/>
    <w:rsid w:val="00B670E9"/>
    <w:rsid w:val="00B71F49"/>
    <w:rsid w:val="00B72BC5"/>
    <w:rsid w:val="00B73323"/>
    <w:rsid w:val="00B74185"/>
    <w:rsid w:val="00B74274"/>
    <w:rsid w:val="00B74F5C"/>
    <w:rsid w:val="00B775E8"/>
    <w:rsid w:val="00B77D4A"/>
    <w:rsid w:val="00B805D6"/>
    <w:rsid w:val="00B810C1"/>
    <w:rsid w:val="00B83F2E"/>
    <w:rsid w:val="00B85958"/>
    <w:rsid w:val="00B85CE8"/>
    <w:rsid w:val="00B85CEC"/>
    <w:rsid w:val="00B8610D"/>
    <w:rsid w:val="00B919E7"/>
    <w:rsid w:val="00B91FF7"/>
    <w:rsid w:val="00B92623"/>
    <w:rsid w:val="00B9408C"/>
    <w:rsid w:val="00B945DD"/>
    <w:rsid w:val="00BA01F6"/>
    <w:rsid w:val="00BA03A7"/>
    <w:rsid w:val="00BA2E0A"/>
    <w:rsid w:val="00BA5930"/>
    <w:rsid w:val="00BA5C04"/>
    <w:rsid w:val="00BA7537"/>
    <w:rsid w:val="00BB5A92"/>
    <w:rsid w:val="00BB641E"/>
    <w:rsid w:val="00BC168D"/>
    <w:rsid w:val="00BC1D8D"/>
    <w:rsid w:val="00BC1DCB"/>
    <w:rsid w:val="00BC204D"/>
    <w:rsid w:val="00BC2AB9"/>
    <w:rsid w:val="00BC3724"/>
    <w:rsid w:val="00BC703E"/>
    <w:rsid w:val="00BC7816"/>
    <w:rsid w:val="00BD2CDA"/>
    <w:rsid w:val="00BD40E9"/>
    <w:rsid w:val="00BD4C16"/>
    <w:rsid w:val="00BD6209"/>
    <w:rsid w:val="00BD63D4"/>
    <w:rsid w:val="00BD6D51"/>
    <w:rsid w:val="00BD7794"/>
    <w:rsid w:val="00BD798C"/>
    <w:rsid w:val="00BE09E4"/>
    <w:rsid w:val="00BE0B4A"/>
    <w:rsid w:val="00BE0E48"/>
    <w:rsid w:val="00BE155B"/>
    <w:rsid w:val="00BE3647"/>
    <w:rsid w:val="00BE4089"/>
    <w:rsid w:val="00BE41E8"/>
    <w:rsid w:val="00BE6240"/>
    <w:rsid w:val="00BE6FE2"/>
    <w:rsid w:val="00BE7116"/>
    <w:rsid w:val="00BF14FD"/>
    <w:rsid w:val="00BF3C05"/>
    <w:rsid w:val="00BF51F3"/>
    <w:rsid w:val="00BF5BC1"/>
    <w:rsid w:val="00BF6807"/>
    <w:rsid w:val="00C00BCA"/>
    <w:rsid w:val="00C031B7"/>
    <w:rsid w:val="00C03B73"/>
    <w:rsid w:val="00C03EDA"/>
    <w:rsid w:val="00C04BF0"/>
    <w:rsid w:val="00C063ED"/>
    <w:rsid w:val="00C06924"/>
    <w:rsid w:val="00C073CA"/>
    <w:rsid w:val="00C12826"/>
    <w:rsid w:val="00C13348"/>
    <w:rsid w:val="00C200C1"/>
    <w:rsid w:val="00C21241"/>
    <w:rsid w:val="00C2488D"/>
    <w:rsid w:val="00C25DBA"/>
    <w:rsid w:val="00C269CB"/>
    <w:rsid w:val="00C27C68"/>
    <w:rsid w:val="00C32283"/>
    <w:rsid w:val="00C34167"/>
    <w:rsid w:val="00C35ADE"/>
    <w:rsid w:val="00C37B38"/>
    <w:rsid w:val="00C40F4C"/>
    <w:rsid w:val="00C4319B"/>
    <w:rsid w:val="00C44A39"/>
    <w:rsid w:val="00C46B67"/>
    <w:rsid w:val="00C50429"/>
    <w:rsid w:val="00C51B04"/>
    <w:rsid w:val="00C51B61"/>
    <w:rsid w:val="00C527C7"/>
    <w:rsid w:val="00C56CE5"/>
    <w:rsid w:val="00C614B6"/>
    <w:rsid w:val="00C63B84"/>
    <w:rsid w:val="00C649B7"/>
    <w:rsid w:val="00C65325"/>
    <w:rsid w:val="00C65D9F"/>
    <w:rsid w:val="00C65F06"/>
    <w:rsid w:val="00C66A7C"/>
    <w:rsid w:val="00C70C38"/>
    <w:rsid w:val="00C71E8D"/>
    <w:rsid w:val="00C727DD"/>
    <w:rsid w:val="00C73236"/>
    <w:rsid w:val="00C739A4"/>
    <w:rsid w:val="00C74A0A"/>
    <w:rsid w:val="00C7609A"/>
    <w:rsid w:val="00C76226"/>
    <w:rsid w:val="00C76726"/>
    <w:rsid w:val="00C76A1F"/>
    <w:rsid w:val="00C76D73"/>
    <w:rsid w:val="00C77497"/>
    <w:rsid w:val="00C77DED"/>
    <w:rsid w:val="00C77EFC"/>
    <w:rsid w:val="00C81EDF"/>
    <w:rsid w:val="00C831A5"/>
    <w:rsid w:val="00C83B3D"/>
    <w:rsid w:val="00C848A5"/>
    <w:rsid w:val="00C850AB"/>
    <w:rsid w:val="00C8542C"/>
    <w:rsid w:val="00C942BB"/>
    <w:rsid w:val="00C95638"/>
    <w:rsid w:val="00C959AE"/>
    <w:rsid w:val="00C95F75"/>
    <w:rsid w:val="00C96680"/>
    <w:rsid w:val="00CA00CF"/>
    <w:rsid w:val="00CA02A3"/>
    <w:rsid w:val="00CA1587"/>
    <w:rsid w:val="00CA37BA"/>
    <w:rsid w:val="00CA3CAA"/>
    <w:rsid w:val="00CA566A"/>
    <w:rsid w:val="00CA68FD"/>
    <w:rsid w:val="00CA6A60"/>
    <w:rsid w:val="00CA711A"/>
    <w:rsid w:val="00CA72C3"/>
    <w:rsid w:val="00CA739A"/>
    <w:rsid w:val="00CA79FC"/>
    <w:rsid w:val="00CA7A1A"/>
    <w:rsid w:val="00CB1F0F"/>
    <w:rsid w:val="00CB2F67"/>
    <w:rsid w:val="00CB3A16"/>
    <w:rsid w:val="00CB6E11"/>
    <w:rsid w:val="00CC089B"/>
    <w:rsid w:val="00CC23D4"/>
    <w:rsid w:val="00CC2F2E"/>
    <w:rsid w:val="00CC3166"/>
    <w:rsid w:val="00CC45A1"/>
    <w:rsid w:val="00CC552D"/>
    <w:rsid w:val="00CC7B56"/>
    <w:rsid w:val="00CD1AEC"/>
    <w:rsid w:val="00CD231B"/>
    <w:rsid w:val="00CD2561"/>
    <w:rsid w:val="00CD39CC"/>
    <w:rsid w:val="00CD4269"/>
    <w:rsid w:val="00CD50A0"/>
    <w:rsid w:val="00CD5B4B"/>
    <w:rsid w:val="00CD7EFA"/>
    <w:rsid w:val="00CE0D6A"/>
    <w:rsid w:val="00CE1CB4"/>
    <w:rsid w:val="00CE501B"/>
    <w:rsid w:val="00CE6F30"/>
    <w:rsid w:val="00CF0055"/>
    <w:rsid w:val="00CF025E"/>
    <w:rsid w:val="00CF31B7"/>
    <w:rsid w:val="00CF3FD4"/>
    <w:rsid w:val="00CF40E2"/>
    <w:rsid w:val="00CF434F"/>
    <w:rsid w:val="00CF7E2B"/>
    <w:rsid w:val="00CF7EA3"/>
    <w:rsid w:val="00D00B79"/>
    <w:rsid w:val="00D01D7B"/>
    <w:rsid w:val="00D01F86"/>
    <w:rsid w:val="00D020BB"/>
    <w:rsid w:val="00D0302D"/>
    <w:rsid w:val="00D035B4"/>
    <w:rsid w:val="00D055FB"/>
    <w:rsid w:val="00D0601B"/>
    <w:rsid w:val="00D06B17"/>
    <w:rsid w:val="00D07C2B"/>
    <w:rsid w:val="00D137E7"/>
    <w:rsid w:val="00D14871"/>
    <w:rsid w:val="00D14F93"/>
    <w:rsid w:val="00D16D32"/>
    <w:rsid w:val="00D2353D"/>
    <w:rsid w:val="00D243AE"/>
    <w:rsid w:val="00D245E5"/>
    <w:rsid w:val="00D24B3E"/>
    <w:rsid w:val="00D254C8"/>
    <w:rsid w:val="00D27234"/>
    <w:rsid w:val="00D308DD"/>
    <w:rsid w:val="00D309C7"/>
    <w:rsid w:val="00D30DFC"/>
    <w:rsid w:val="00D35222"/>
    <w:rsid w:val="00D36A30"/>
    <w:rsid w:val="00D417F8"/>
    <w:rsid w:val="00D41A6A"/>
    <w:rsid w:val="00D428F9"/>
    <w:rsid w:val="00D4357B"/>
    <w:rsid w:val="00D44CC2"/>
    <w:rsid w:val="00D44CC4"/>
    <w:rsid w:val="00D46B00"/>
    <w:rsid w:val="00D47AE2"/>
    <w:rsid w:val="00D602B7"/>
    <w:rsid w:val="00D63F2F"/>
    <w:rsid w:val="00D6638C"/>
    <w:rsid w:val="00D708DB"/>
    <w:rsid w:val="00D7122E"/>
    <w:rsid w:val="00D7174F"/>
    <w:rsid w:val="00D73145"/>
    <w:rsid w:val="00D7358D"/>
    <w:rsid w:val="00D761E4"/>
    <w:rsid w:val="00D76411"/>
    <w:rsid w:val="00D777E6"/>
    <w:rsid w:val="00D77987"/>
    <w:rsid w:val="00D808B4"/>
    <w:rsid w:val="00D80DC5"/>
    <w:rsid w:val="00D810D7"/>
    <w:rsid w:val="00D81C8C"/>
    <w:rsid w:val="00D8369C"/>
    <w:rsid w:val="00D84D2D"/>
    <w:rsid w:val="00D85359"/>
    <w:rsid w:val="00D8598C"/>
    <w:rsid w:val="00D864CF"/>
    <w:rsid w:val="00D8652C"/>
    <w:rsid w:val="00D87E43"/>
    <w:rsid w:val="00D91BB4"/>
    <w:rsid w:val="00D923B1"/>
    <w:rsid w:val="00D92D8A"/>
    <w:rsid w:val="00D94508"/>
    <w:rsid w:val="00D95049"/>
    <w:rsid w:val="00D96BB1"/>
    <w:rsid w:val="00DA19B1"/>
    <w:rsid w:val="00DA3CD1"/>
    <w:rsid w:val="00DA41BF"/>
    <w:rsid w:val="00DA6A58"/>
    <w:rsid w:val="00DA72BF"/>
    <w:rsid w:val="00DA7DED"/>
    <w:rsid w:val="00DB0228"/>
    <w:rsid w:val="00DB508F"/>
    <w:rsid w:val="00DB7C93"/>
    <w:rsid w:val="00DC045B"/>
    <w:rsid w:val="00DC10A4"/>
    <w:rsid w:val="00DC393E"/>
    <w:rsid w:val="00DC5113"/>
    <w:rsid w:val="00DC7769"/>
    <w:rsid w:val="00DC7A79"/>
    <w:rsid w:val="00DD11B5"/>
    <w:rsid w:val="00DD5575"/>
    <w:rsid w:val="00DD583F"/>
    <w:rsid w:val="00DD590F"/>
    <w:rsid w:val="00DD6090"/>
    <w:rsid w:val="00DD61A3"/>
    <w:rsid w:val="00DD6C18"/>
    <w:rsid w:val="00DD769E"/>
    <w:rsid w:val="00DD782D"/>
    <w:rsid w:val="00DD7ACD"/>
    <w:rsid w:val="00DE1868"/>
    <w:rsid w:val="00DE21EA"/>
    <w:rsid w:val="00DE2469"/>
    <w:rsid w:val="00DE4822"/>
    <w:rsid w:val="00DE626B"/>
    <w:rsid w:val="00DE64DF"/>
    <w:rsid w:val="00DE7EB2"/>
    <w:rsid w:val="00DF0B0E"/>
    <w:rsid w:val="00DF37A7"/>
    <w:rsid w:val="00DF4225"/>
    <w:rsid w:val="00DF4EF4"/>
    <w:rsid w:val="00E003FC"/>
    <w:rsid w:val="00E02340"/>
    <w:rsid w:val="00E02D61"/>
    <w:rsid w:val="00E02DE8"/>
    <w:rsid w:val="00E05293"/>
    <w:rsid w:val="00E06369"/>
    <w:rsid w:val="00E06CDA"/>
    <w:rsid w:val="00E07823"/>
    <w:rsid w:val="00E12096"/>
    <w:rsid w:val="00E12704"/>
    <w:rsid w:val="00E12A2A"/>
    <w:rsid w:val="00E14608"/>
    <w:rsid w:val="00E166FB"/>
    <w:rsid w:val="00E16E95"/>
    <w:rsid w:val="00E17578"/>
    <w:rsid w:val="00E2250B"/>
    <w:rsid w:val="00E227CD"/>
    <w:rsid w:val="00E22CAA"/>
    <w:rsid w:val="00E239C5"/>
    <w:rsid w:val="00E23DC9"/>
    <w:rsid w:val="00E240C1"/>
    <w:rsid w:val="00E2488D"/>
    <w:rsid w:val="00E2779A"/>
    <w:rsid w:val="00E308C2"/>
    <w:rsid w:val="00E314B8"/>
    <w:rsid w:val="00E32079"/>
    <w:rsid w:val="00E32A75"/>
    <w:rsid w:val="00E33DA7"/>
    <w:rsid w:val="00E35541"/>
    <w:rsid w:val="00E3761B"/>
    <w:rsid w:val="00E40BF1"/>
    <w:rsid w:val="00E40E90"/>
    <w:rsid w:val="00E41BAB"/>
    <w:rsid w:val="00E43A9E"/>
    <w:rsid w:val="00E4404D"/>
    <w:rsid w:val="00E45A68"/>
    <w:rsid w:val="00E51E91"/>
    <w:rsid w:val="00E534AF"/>
    <w:rsid w:val="00E571FC"/>
    <w:rsid w:val="00E573B3"/>
    <w:rsid w:val="00E602EC"/>
    <w:rsid w:val="00E62AB0"/>
    <w:rsid w:val="00E62BED"/>
    <w:rsid w:val="00E638FC"/>
    <w:rsid w:val="00E6578F"/>
    <w:rsid w:val="00E663B8"/>
    <w:rsid w:val="00E67005"/>
    <w:rsid w:val="00E6706B"/>
    <w:rsid w:val="00E67417"/>
    <w:rsid w:val="00E6795B"/>
    <w:rsid w:val="00E67D1E"/>
    <w:rsid w:val="00E701C4"/>
    <w:rsid w:val="00E70DA4"/>
    <w:rsid w:val="00E7571E"/>
    <w:rsid w:val="00E766DA"/>
    <w:rsid w:val="00E8165C"/>
    <w:rsid w:val="00E8170C"/>
    <w:rsid w:val="00E819B3"/>
    <w:rsid w:val="00E81A81"/>
    <w:rsid w:val="00E8220B"/>
    <w:rsid w:val="00E82730"/>
    <w:rsid w:val="00E86369"/>
    <w:rsid w:val="00E87278"/>
    <w:rsid w:val="00E87E0C"/>
    <w:rsid w:val="00E9055E"/>
    <w:rsid w:val="00E90C2F"/>
    <w:rsid w:val="00E90D9D"/>
    <w:rsid w:val="00E9153C"/>
    <w:rsid w:val="00E92182"/>
    <w:rsid w:val="00E92962"/>
    <w:rsid w:val="00E936F6"/>
    <w:rsid w:val="00E93869"/>
    <w:rsid w:val="00E97873"/>
    <w:rsid w:val="00EA0A36"/>
    <w:rsid w:val="00EA284B"/>
    <w:rsid w:val="00EA3B06"/>
    <w:rsid w:val="00EA51B4"/>
    <w:rsid w:val="00EB13BE"/>
    <w:rsid w:val="00EB169E"/>
    <w:rsid w:val="00EB2418"/>
    <w:rsid w:val="00EB2AB3"/>
    <w:rsid w:val="00EB34C3"/>
    <w:rsid w:val="00EB4C33"/>
    <w:rsid w:val="00EB7097"/>
    <w:rsid w:val="00EB7E41"/>
    <w:rsid w:val="00EC2F50"/>
    <w:rsid w:val="00EC33F5"/>
    <w:rsid w:val="00EC3903"/>
    <w:rsid w:val="00EC51B1"/>
    <w:rsid w:val="00EC55EB"/>
    <w:rsid w:val="00EC719F"/>
    <w:rsid w:val="00ED65E7"/>
    <w:rsid w:val="00ED7B1C"/>
    <w:rsid w:val="00ED7C68"/>
    <w:rsid w:val="00ED7F9A"/>
    <w:rsid w:val="00EE0219"/>
    <w:rsid w:val="00EE271E"/>
    <w:rsid w:val="00EE2E46"/>
    <w:rsid w:val="00EE3316"/>
    <w:rsid w:val="00EE3ABD"/>
    <w:rsid w:val="00EE4EC8"/>
    <w:rsid w:val="00EE6BFD"/>
    <w:rsid w:val="00EF0690"/>
    <w:rsid w:val="00EF0E63"/>
    <w:rsid w:val="00EF2B20"/>
    <w:rsid w:val="00EF58EE"/>
    <w:rsid w:val="00EF639A"/>
    <w:rsid w:val="00EF7E40"/>
    <w:rsid w:val="00EF7FD8"/>
    <w:rsid w:val="00F00CE2"/>
    <w:rsid w:val="00F01531"/>
    <w:rsid w:val="00F03964"/>
    <w:rsid w:val="00F11C9D"/>
    <w:rsid w:val="00F12E25"/>
    <w:rsid w:val="00F13BDD"/>
    <w:rsid w:val="00F14984"/>
    <w:rsid w:val="00F150D8"/>
    <w:rsid w:val="00F16AFF"/>
    <w:rsid w:val="00F1763E"/>
    <w:rsid w:val="00F24F70"/>
    <w:rsid w:val="00F2764F"/>
    <w:rsid w:val="00F27B71"/>
    <w:rsid w:val="00F35139"/>
    <w:rsid w:val="00F35444"/>
    <w:rsid w:val="00F36308"/>
    <w:rsid w:val="00F40B94"/>
    <w:rsid w:val="00F418EE"/>
    <w:rsid w:val="00F42037"/>
    <w:rsid w:val="00F42703"/>
    <w:rsid w:val="00F4481D"/>
    <w:rsid w:val="00F467AC"/>
    <w:rsid w:val="00F50A12"/>
    <w:rsid w:val="00F50E9B"/>
    <w:rsid w:val="00F52A31"/>
    <w:rsid w:val="00F52C9A"/>
    <w:rsid w:val="00F533EF"/>
    <w:rsid w:val="00F5563A"/>
    <w:rsid w:val="00F5593C"/>
    <w:rsid w:val="00F57E14"/>
    <w:rsid w:val="00F61244"/>
    <w:rsid w:val="00F64EDB"/>
    <w:rsid w:val="00F660E8"/>
    <w:rsid w:val="00F673B1"/>
    <w:rsid w:val="00F67F21"/>
    <w:rsid w:val="00F74059"/>
    <w:rsid w:val="00F74850"/>
    <w:rsid w:val="00F75586"/>
    <w:rsid w:val="00F76BEF"/>
    <w:rsid w:val="00F76EE1"/>
    <w:rsid w:val="00F776BB"/>
    <w:rsid w:val="00F802B3"/>
    <w:rsid w:val="00F812F2"/>
    <w:rsid w:val="00F8235F"/>
    <w:rsid w:val="00F8238C"/>
    <w:rsid w:val="00F82738"/>
    <w:rsid w:val="00F83110"/>
    <w:rsid w:val="00F835C2"/>
    <w:rsid w:val="00F83FD3"/>
    <w:rsid w:val="00F854BF"/>
    <w:rsid w:val="00F86650"/>
    <w:rsid w:val="00F870F6"/>
    <w:rsid w:val="00F90DE8"/>
    <w:rsid w:val="00F91124"/>
    <w:rsid w:val="00F918FB"/>
    <w:rsid w:val="00F93D61"/>
    <w:rsid w:val="00F95C0E"/>
    <w:rsid w:val="00F95DBF"/>
    <w:rsid w:val="00F97BBA"/>
    <w:rsid w:val="00FA04D3"/>
    <w:rsid w:val="00FA17C3"/>
    <w:rsid w:val="00FA650A"/>
    <w:rsid w:val="00FA6CCE"/>
    <w:rsid w:val="00FA70D0"/>
    <w:rsid w:val="00FA7542"/>
    <w:rsid w:val="00FA7DE3"/>
    <w:rsid w:val="00FB0190"/>
    <w:rsid w:val="00FB1660"/>
    <w:rsid w:val="00FB2386"/>
    <w:rsid w:val="00FB473E"/>
    <w:rsid w:val="00FB751A"/>
    <w:rsid w:val="00FB7BC2"/>
    <w:rsid w:val="00FC099F"/>
    <w:rsid w:val="00FC4FF8"/>
    <w:rsid w:val="00FC67E9"/>
    <w:rsid w:val="00FC6C37"/>
    <w:rsid w:val="00FD15D1"/>
    <w:rsid w:val="00FD18D3"/>
    <w:rsid w:val="00FD24E8"/>
    <w:rsid w:val="00FD26DD"/>
    <w:rsid w:val="00FD2971"/>
    <w:rsid w:val="00FD2D52"/>
    <w:rsid w:val="00FD341D"/>
    <w:rsid w:val="00FD3982"/>
    <w:rsid w:val="00FE0DE7"/>
    <w:rsid w:val="00FE20B5"/>
    <w:rsid w:val="00FE3797"/>
    <w:rsid w:val="00FE3C93"/>
    <w:rsid w:val="00FE4007"/>
    <w:rsid w:val="00FE53AE"/>
    <w:rsid w:val="00FE627A"/>
    <w:rsid w:val="00FE7F20"/>
    <w:rsid w:val="00FF0851"/>
    <w:rsid w:val="00FF101C"/>
    <w:rsid w:val="00FF1417"/>
    <w:rsid w:val="00FF2632"/>
    <w:rsid w:val="00FF62F3"/>
    <w:rsid w:val="00FF7E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0004BC9D"/>
  <w15:docId w15:val="{9FFFC008-AF0A-4A2B-B7A2-E4E245D623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9"/>
    <w:qFormat/>
    <w:rsid w:val="00EF2B20"/>
    <w:pPr>
      <w:keepNext/>
      <w:keepLines/>
      <w:spacing w:before="240" w:after="0" w:line="240" w:lineRule="auto"/>
      <w:outlineLvl w:val="0"/>
    </w:pPr>
    <w:rPr>
      <w:rFonts w:ascii="Calibri Light" w:eastAsia="Times New Roman" w:hAnsi="Calibri Light" w:cs="Times New Roman"/>
      <w:color w:val="2E74B5"/>
      <w:sz w:val="32"/>
      <w:szCs w:val="32"/>
      <w:lang w:val="ru-RU" w:eastAsia="ru-RU"/>
    </w:rPr>
  </w:style>
  <w:style w:type="paragraph" w:styleId="2">
    <w:name w:val="heading 2"/>
    <w:basedOn w:val="a"/>
    <w:next w:val="a"/>
    <w:link w:val="20"/>
    <w:unhideWhenUsed/>
    <w:qFormat/>
    <w:rsid w:val="00EF2B20"/>
    <w:pPr>
      <w:keepNext/>
      <w:spacing w:before="240" w:after="60" w:line="240" w:lineRule="auto"/>
      <w:outlineLvl w:val="1"/>
    </w:pPr>
    <w:rPr>
      <w:rFonts w:ascii="Cambria" w:eastAsia="Times New Roman" w:hAnsi="Cambria" w:cs="Times New Roman"/>
      <w:b/>
      <w:bCs/>
      <w:i/>
      <w:iCs/>
      <w:sz w:val="28"/>
      <w:szCs w:val="28"/>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E4826"/>
    <w:pPr>
      <w:spacing w:after="200" w:line="276" w:lineRule="auto"/>
      <w:ind w:left="720"/>
      <w:contextualSpacing/>
    </w:pPr>
    <w:rPr>
      <w:lang w:val="ru-RU"/>
    </w:rPr>
  </w:style>
  <w:style w:type="paragraph" w:styleId="a4">
    <w:name w:val="header"/>
    <w:basedOn w:val="a"/>
    <w:link w:val="a5"/>
    <w:uiPriority w:val="99"/>
    <w:unhideWhenUsed/>
    <w:rsid w:val="00B20BFE"/>
    <w:pPr>
      <w:tabs>
        <w:tab w:val="center" w:pos="4844"/>
        <w:tab w:val="right" w:pos="9689"/>
      </w:tabs>
      <w:spacing w:after="0" w:line="240" w:lineRule="auto"/>
    </w:pPr>
  </w:style>
  <w:style w:type="character" w:customStyle="1" w:styleId="a5">
    <w:name w:val="Верхний колонтитул Знак"/>
    <w:basedOn w:val="a0"/>
    <w:link w:val="a4"/>
    <w:uiPriority w:val="99"/>
    <w:rsid w:val="00B20BFE"/>
  </w:style>
  <w:style w:type="paragraph" w:styleId="a6">
    <w:name w:val="footer"/>
    <w:basedOn w:val="a"/>
    <w:link w:val="a7"/>
    <w:uiPriority w:val="99"/>
    <w:unhideWhenUsed/>
    <w:rsid w:val="00B20BFE"/>
    <w:pPr>
      <w:tabs>
        <w:tab w:val="center" w:pos="4844"/>
        <w:tab w:val="right" w:pos="9689"/>
      </w:tabs>
      <w:spacing w:after="0" w:line="240" w:lineRule="auto"/>
    </w:pPr>
  </w:style>
  <w:style w:type="character" w:customStyle="1" w:styleId="a7">
    <w:name w:val="Нижний колонтитул Знак"/>
    <w:basedOn w:val="a0"/>
    <w:link w:val="a6"/>
    <w:uiPriority w:val="99"/>
    <w:rsid w:val="00B20BFE"/>
  </w:style>
  <w:style w:type="character" w:customStyle="1" w:styleId="a8">
    <w:name w:val="Основной текст Знак"/>
    <w:aliases w:val="Основной текст Знак Знак Знак Знак"/>
    <w:link w:val="a9"/>
    <w:uiPriority w:val="99"/>
    <w:locked/>
    <w:rsid w:val="00411BE1"/>
    <w:rPr>
      <w:sz w:val="24"/>
      <w:lang w:val="uk-UA" w:eastAsia="ru-RU"/>
    </w:rPr>
  </w:style>
  <w:style w:type="paragraph" w:styleId="a9">
    <w:name w:val="Body Text"/>
    <w:aliases w:val="Основной текст Знак Знак Знак"/>
    <w:basedOn w:val="a"/>
    <w:link w:val="a8"/>
    <w:uiPriority w:val="99"/>
    <w:rsid w:val="00411BE1"/>
    <w:pPr>
      <w:spacing w:after="120" w:line="240" w:lineRule="auto"/>
    </w:pPr>
    <w:rPr>
      <w:sz w:val="24"/>
      <w:lang w:val="uk-UA" w:eastAsia="ru-RU"/>
    </w:rPr>
  </w:style>
  <w:style w:type="character" w:customStyle="1" w:styleId="11">
    <w:name w:val="Основной текст Знак1"/>
    <w:basedOn w:val="a0"/>
    <w:rsid w:val="00411BE1"/>
  </w:style>
  <w:style w:type="paragraph" w:styleId="aa">
    <w:name w:val="Normal (Web)"/>
    <w:aliases w:val="Обычный (Web)1,Обычный (веб) Знак,Знак1 Знак,Знак1,Обычный (веб) Знак2,Обычный (веб) Знак1 Знак,Знак Знак1 Знак,Обычный (веб) Знак Знак Знак,Знак1 Знак Знак Знак,Знак1 Знак1 Знак,Обычный (веб) Знак Знак1,Знак1 Знак2,Знак1 Знак Знак1"/>
    <w:basedOn w:val="a"/>
    <w:link w:val="12"/>
    <w:uiPriority w:val="99"/>
    <w:rsid w:val="001E20A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21">
    <w:name w:val="Body Text Indent 2"/>
    <w:basedOn w:val="a"/>
    <w:link w:val="22"/>
    <w:uiPriority w:val="99"/>
    <w:unhideWhenUsed/>
    <w:rsid w:val="00177E9C"/>
    <w:pPr>
      <w:spacing w:after="120" w:line="480" w:lineRule="auto"/>
      <w:ind w:left="283"/>
    </w:pPr>
    <w:rPr>
      <w:rFonts w:ascii="Times New Roman" w:eastAsia="Times New Roman" w:hAnsi="Times New Roman" w:cs="Times New Roman"/>
      <w:sz w:val="24"/>
      <w:szCs w:val="24"/>
      <w:lang w:val="ru-RU" w:eastAsia="ru-RU"/>
    </w:rPr>
  </w:style>
  <w:style w:type="character" w:customStyle="1" w:styleId="22">
    <w:name w:val="Основной текст с отступом 2 Знак"/>
    <w:basedOn w:val="a0"/>
    <w:link w:val="21"/>
    <w:uiPriority w:val="99"/>
    <w:rsid w:val="00177E9C"/>
    <w:rPr>
      <w:rFonts w:ascii="Times New Roman" w:eastAsia="Times New Roman" w:hAnsi="Times New Roman" w:cs="Times New Roman"/>
      <w:sz w:val="24"/>
      <w:szCs w:val="24"/>
      <w:lang w:val="ru-RU" w:eastAsia="ru-RU"/>
    </w:rPr>
  </w:style>
  <w:style w:type="paragraph" w:styleId="23">
    <w:name w:val="Body Text 2"/>
    <w:basedOn w:val="a"/>
    <w:link w:val="24"/>
    <w:uiPriority w:val="99"/>
    <w:unhideWhenUsed/>
    <w:rsid w:val="00177E9C"/>
    <w:pPr>
      <w:spacing w:after="120" w:line="480" w:lineRule="auto"/>
    </w:pPr>
    <w:rPr>
      <w:lang w:val="ru-RU"/>
    </w:rPr>
  </w:style>
  <w:style w:type="character" w:customStyle="1" w:styleId="24">
    <w:name w:val="Основной текст 2 Знак"/>
    <w:basedOn w:val="a0"/>
    <w:link w:val="23"/>
    <w:uiPriority w:val="99"/>
    <w:rsid w:val="00177E9C"/>
    <w:rPr>
      <w:lang w:val="ru-RU"/>
    </w:rPr>
  </w:style>
  <w:style w:type="paragraph" w:customStyle="1" w:styleId="Normal12">
    <w:name w:val="Normal12"/>
    <w:basedOn w:val="a"/>
    <w:uiPriority w:val="99"/>
    <w:rsid w:val="00177E9C"/>
    <w:pPr>
      <w:numPr>
        <w:numId w:val="8"/>
      </w:numPr>
      <w:spacing w:after="120" w:line="240" w:lineRule="auto"/>
    </w:pPr>
    <w:rPr>
      <w:rFonts w:ascii="Times New Roman" w:eastAsia="Times New Roman" w:hAnsi="Times New Roman" w:cs="Times New Roman"/>
      <w:sz w:val="24"/>
      <w:szCs w:val="20"/>
      <w:lang w:eastAsia="ru-RU"/>
    </w:rPr>
  </w:style>
  <w:style w:type="paragraph" w:styleId="ab">
    <w:name w:val="Plain Text"/>
    <w:basedOn w:val="a"/>
    <w:link w:val="ac"/>
    <w:uiPriority w:val="99"/>
    <w:rsid w:val="00177E9C"/>
    <w:pPr>
      <w:spacing w:after="0" w:line="240" w:lineRule="auto"/>
    </w:pPr>
    <w:rPr>
      <w:rFonts w:ascii="Courier New" w:eastAsia="Times New Roman" w:hAnsi="Courier New" w:cs="Times New Roman"/>
      <w:sz w:val="20"/>
      <w:szCs w:val="20"/>
      <w:lang w:eastAsia="ru-RU"/>
    </w:rPr>
  </w:style>
  <w:style w:type="character" w:customStyle="1" w:styleId="ac">
    <w:name w:val="Текст Знак"/>
    <w:basedOn w:val="a0"/>
    <w:link w:val="ab"/>
    <w:uiPriority w:val="99"/>
    <w:rsid w:val="00177E9C"/>
    <w:rPr>
      <w:rFonts w:ascii="Courier New" w:eastAsia="Times New Roman" w:hAnsi="Courier New" w:cs="Times New Roman"/>
      <w:sz w:val="20"/>
      <w:szCs w:val="20"/>
      <w:lang w:eastAsia="ru-RU"/>
    </w:rPr>
  </w:style>
  <w:style w:type="table" w:styleId="ad">
    <w:name w:val="Table Grid"/>
    <w:basedOn w:val="a1"/>
    <w:uiPriority w:val="39"/>
    <w:rsid w:val="00177E9C"/>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a"/>
    <w:rsid w:val="00864EE4"/>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e">
    <w:name w:val="Emphasis"/>
    <w:basedOn w:val="a0"/>
    <w:uiPriority w:val="20"/>
    <w:qFormat/>
    <w:rsid w:val="00387EA6"/>
    <w:rPr>
      <w:i/>
      <w:iCs/>
    </w:rPr>
  </w:style>
  <w:style w:type="character" w:styleId="af">
    <w:name w:val="Strong"/>
    <w:basedOn w:val="a0"/>
    <w:uiPriority w:val="22"/>
    <w:qFormat/>
    <w:rsid w:val="00387EA6"/>
    <w:rPr>
      <w:b/>
      <w:bCs/>
    </w:rPr>
  </w:style>
  <w:style w:type="paragraph" w:styleId="af0">
    <w:name w:val="Balloon Text"/>
    <w:basedOn w:val="a"/>
    <w:link w:val="af1"/>
    <w:uiPriority w:val="99"/>
    <w:semiHidden/>
    <w:unhideWhenUsed/>
    <w:rsid w:val="00A64249"/>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A64249"/>
    <w:rPr>
      <w:rFonts w:ascii="Tahoma" w:hAnsi="Tahoma" w:cs="Tahoma"/>
      <w:sz w:val="16"/>
      <w:szCs w:val="16"/>
    </w:rPr>
  </w:style>
  <w:style w:type="table" w:customStyle="1" w:styleId="13">
    <w:name w:val="Сетка таблицы1"/>
    <w:basedOn w:val="a1"/>
    <w:next w:val="ad"/>
    <w:uiPriority w:val="59"/>
    <w:rsid w:val="00216636"/>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No Spacing"/>
    <w:uiPriority w:val="1"/>
    <w:qFormat/>
    <w:rsid w:val="00BA7537"/>
    <w:pPr>
      <w:spacing w:after="0" w:line="240" w:lineRule="auto"/>
    </w:pPr>
  </w:style>
  <w:style w:type="character" w:customStyle="1" w:styleId="il">
    <w:name w:val="il"/>
    <w:basedOn w:val="a0"/>
    <w:rsid w:val="00BA7537"/>
  </w:style>
  <w:style w:type="character" w:customStyle="1" w:styleId="rvts44">
    <w:name w:val="rvts44"/>
    <w:basedOn w:val="a0"/>
    <w:rsid w:val="002C7872"/>
  </w:style>
  <w:style w:type="paragraph" w:customStyle="1" w:styleId="Standard">
    <w:name w:val="Standard"/>
    <w:rsid w:val="001764A1"/>
    <w:pPr>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paragraph" w:customStyle="1" w:styleId="ListParagraph1">
    <w:name w:val="List Paragraph1"/>
    <w:basedOn w:val="a"/>
    <w:uiPriority w:val="99"/>
    <w:rsid w:val="007064F8"/>
    <w:pPr>
      <w:spacing w:after="200" w:line="276" w:lineRule="auto"/>
      <w:ind w:left="720"/>
      <w:contextualSpacing/>
    </w:pPr>
    <w:rPr>
      <w:rFonts w:ascii="Calibri" w:eastAsia="Calibri" w:hAnsi="Calibri" w:cs="Times New Roman"/>
      <w:lang w:val="ru-RU"/>
    </w:rPr>
  </w:style>
  <w:style w:type="character" w:customStyle="1" w:styleId="tojvnm2t">
    <w:name w:val="tojvnm2t"/>
    <w:basedOn w:val="a0"/>
    <w:uiPriority w:val="99"/>
    <w:rsid w:val="00A61AA3"/>
  </w:style>
  <w:style w:type="character" w:customStyle="1" w:styleId="oi732d6d">
    <w:name w:val="oi732d6d"/>
    <w:basedOn w:val="a0"/>
    <w:uiPriority w:val="99"/>
    <w:rsid w:val="00A61AA3"/>
  </w:style>
  <w:style w:type="paragraph" w:styleId="af3">
    <w:name w:val="endnote text"/>
    <w:basedOn w:val="a"/>
    <w:link w:val="af4"/>
    <w:uiPriority w:val="99"/>
    <w:semiHidden/>
    <w:unhideWhenUsed/>
    <w:rsid w:val="00D7122E"/>
    <w:pPr>
      <w:spacing w:after="0" w:line="240" w:lineRule="auto"/>
    </w:pPr>
    <w:rPr>
      <w:sz w:val="20"/>
      <w:szCs w:val="20"/>
    </w:rPr>
  </w:style>
  <w:style w:type="character" w:customStyle="1" w:styleId="af4">
    <w:name w:val="Текст концевой сноски Знак"/>
    <w:basedOn w:val="a0"/>
    <w:link w:val="af3"/>
    <w:uiPriority w:val="99"/>
    <w:semiHidden/>
    <w:rsid w:val="00D7122E"/>
    <w:rPr>
      <w:sz w:val="20"/>
      <w:szCs w:val="20"/>
    </w:rPr>
  </w:style>
  <w:style w:type="character" w:styleId="af5">
    <w:name w:val="endnote reference"/>
    <w:basedOn w:val="a0"/>
    <w:uiPriority w:val="99"/>
    <w:semiHidden/>
    <w:unhideWhenUsed/>
    <w:rsid w:val="00D7122E"/>
    <w:rPr>
      <w:vertAlign w:val="superscript"/>
    </w:rPr>
  </w:style>
  <w:style w:type="character" w:styleId="af6">
    <w:name w:val="Hyperlink"/>
    <w:basedOn w:val="a0"/>
    <w:uiPriority w:val="99"/>
    <w:unhideWhenUsed/>
    <w:rsid w:val="00323BF8"/>
    <w:rPr>
      <w:color w:val="0000FF"/>
      <w:u w:val="single"/>
    </w:rPr>
  </w:style>
  <w:style w:type="paragraph" w:customStyle="1" w:styleId="docdata">
    <w:name w:val="docdata"/>
    <w:aliases w:val="docy,v5,6357,baiaagaaboqcaaadcxcaaauzfwaaaaaaaaaaaaaaaaaaaaaaaaaaaaaaaaaaaaaaaaaaaaaaaaaaaaaaaaaaaaaaaaaaaaaaaaaaaaaaaaaaaaaaaaaaaaaaaaaaaaaaaaaaaaaaaaaaaaaaaaaaaaaaaaaaaaaaaaaaaaaaaaaaaaaaaaaaaaaaaaaaaaaaaaaaaaaaaaaaaaaaaaaaaaaaaaaaaaaaaaaaaaa"/>
    <w:basedOn w:val="a"/>
    <w:rsid w:val="00EC2F5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f7">
    <w:name w:val="Подпись к таблице"/>
    <w:rsid w:val="001254AB"/>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uk-UA" w:eastAsia="uk-UA" w:bidi="uk-UA"/>
    </w:rPr>
  </w:style>
  <w:style w:type="character" w:customStyle="1" w:styleId="2398">
    <w:name w:val="2398"/>
    <w:aliases w:val="baiaagaaboqcaaadmwuaaavbbqaaaaaaaaaaaaaaaaaaaaaaaaaaaaaaaaaaaaaaaaaaaaaaaaaaaaaaaaaaaaaaaaaaaaaaaaaaaaaaaaaaaaaaaaaaaaaaaaaaaaaaaaaaaaaaaaaaaaaaaaaaaaaaaaaaaaaaaaaaaaaaaaaaaaaaaaaaaaaaaaaaaaaaaaaaaaaaaaaaaaaaaaaaaaaaaaaaaaaaaaaaaaaa"/>
    <w:basedOn w:val="a0"/>
    <w:rsid w:val="00E8170C"/>
  </w:style>
  <w:style w:type="paragraph" w:customStyle="1" w:styleId="af8">
    <w:name w:val="Содержимое таблицы"/>
    <w:basedOn w:val="a"/>
    <w:rsid w:val="008C2915"/>
    <w:pPr>
      <w:widowControl w:val="0"/>
      <w:suppressLineNumbers/>
      <w:suppressAutoHyphens/>
      <w:spacing w:after="0" w:line="240" w:lineRule="auto"/>
    </w:pPr>
    <w:rPr>
      <w:rFonts w:ascii="Times New Roman" w:eastAsia="Lucida Sans Unicode" w:hAnsi="Times New Roman" w:cs="Tahoma"/>
      <w:kern w:val="2"/>
      <w:sz w:val="24"/>
      <w:szCs w:val="24"/>
      <w:lang w:val="ru-RU" w:eastAsia="hi-IN" w:bidi="hi-IN"/>
    </w:rPr>
  </w:style>
  <w:style w:type="table" w:customStyle="1" w:styleId="25">
    <w:name w:val="Сетка таблицы2"/>
    <w:basedOn w:val="a1"/>
    <w:next w:val="ad"/>
    <w:uiPriority w:val="59"/>
    <w:rsid w:val="009362D2"/>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55">
    <w:name w:val="1955"/>
    <w:aliases w:val="baiaagaaboqcaaadcgmaaawaawaaaaaaaaaaaaaaaaaaaaaaaaaaaaaaaaaaaaaaaaaaaaaaaaaaaaaaaaaaaaaaaaaaaaaaaaaaaaaaaaaaaaaaaaaaaaaaaaaaaaaaaaaaaaaaaaaaaaaaaaaaaaaaaaaaaaaaaaaaaaaaaaaaaaaaaaaaaaaaaaaaaaaaaaaaaaaaaaaaaaaaaaaaaaaaaaaaaaaaaaaaaaaa"/>
    <w:basedOn w:val="a0"/>
    <w:rsid w:val="00326F68"/>
  </w:style>
  <w:style w:type="paragraph" w:customStyle="1" w:styleId="2666">
    <w:name w:val="2666"/>
    <w:aliases w:val="baiaagaaboqcaaadpwyaaavnbgaaaaaaaaaaaaaaaaaaaaaaaaaaaaaaaaaaaaaaaaaaaaaaaaaaaaaaaaaaaaaaaaaaaaaaaaaaaaaaaaaaaaaaaaaaaaaaaaaaaaaaaaaaaaaaaaaaaaaaaaaaaaaaaaaaaaaaaaaaaaaaaaaaaaaaaaaaaaaaaaaaaaaaaaaaaaaaaaaaaaaaaaaaaaaaaaaaaaaaaaaaaaaa"/>
    <w:basedOn w:val="a"/>
    <w:rsid w:val="00D63F2F"/>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spelle">
    <w:name w:val="spelle"/>
    <w:rsid w:val="00EE3316"/>
  </w:style>
  <w:style w:type="character" w:customStyle="1" w:styleId="nc684nl6">
    <w:name w:val="nc684nl6"/>
    <w:basedOn w:val="a0"/>
    <w:rsid w:val="00FD341D"/>
  </w:style>
  <w:style w:type="character" w:customStyle="1" w:styleId="14">
    <w:name w:val="Заголовок №1_"/>
    <w:link w:val="110"/>
    <w:locked/>
    <w:rsid w:val="00B051F1"/>
    <w:rPr>
      <w:rFonts w:ascii="Times New Roman" w:hAnsi="Times New Roman" w:cs="Times New Roman"/>
      <w:b/>
      <w:bCs/>
      <w:sz w:val="28"/>
      <w:szCs w:val="28"/>
      <w:shd w:val="clear" w:color="auto" w:fill="FFFFFF"/>
    </w:rPr>
  </w:style>
  <w:style w:type="character" w:customStyle="1" w:styleId="15">
    <w:name w:val="Заголовок №1"/>
    <w:rsid w:val="00B051F1"/>
    <w:rPr>
      <w:rFonts w:ascii="Times New Roman" w:hAnsi="Times New Roman" w:cs="Times New Roman"/>
      <w:b/>
      <w:bCs/>
      <w:color w:val="000000"/>
      <w:spacing w:val="0"/>
      <w:w w:val="100"/>
      <w:position w:val="0"/>
      <w:sz w:val="28"/>
      <w:szCs w:val="28"/>
      <w:u w:val="single"/>
      <w:lang w:val="uk-UA" w:eastAsia="uk-UA"/>
    </w:rPr>
  </w:style>
  <w:style w:type="character" w:customStyle="1" w:styleId="26">
    <w:name w:val="Основной текст (2)_"/>
    <w:link w:val="27"/>
    <w:locked/>
    <w:rsid w:val="00B051F1"/>
    <w:rPr>
      <w:rFonts w:ascii="Times New Roman" w:hAnsi="Times New Roman" w:cs="Times New Roman"/>
      <w:sz w:val="28"/>
      <w:szCs w:val="28"/>
      <w:shd w:val="clear" w:color="auto" w:fill="FFFFFF"/>
    </w:rPr>
  </w:style>
  <w:style w:type="paragraph" w:customStyle="1" w:styleId="110">
    <w:name w:val="Заголовок №11"/>
    <w:basedOn w:val="a"/>
    <w:link w:val="14"/>
    <w:rsid w:val="00B051F1"/>
    <w:pPr>
      <w:widowControl w:val="0"/>
      <w:shd w:val="clear" w:color="auto" w:fill="FFFFFF"/>
      <w:spacing w:after="0" w:line="317" w:lineRule="exact"/>
      <w:jc w:val="center"/>
      <w:outlineLvl w:val="0"/>
    </w:pPr>
    <w:rPr>
      <w:rFonts w:ascii="Times New Roman" w:hAnsi="Times New Roman" w:cs="Times New Roman"/>
      <w:b/>
      <w:bCs/>
      <w:sz w:val="28"/>
      <w:szCs w:val="28"/>
    </w:rPr>
  </w:style>
  <w:style w:type="paragraph" w:customStyle="1" w:styleId="27">
    <w:name w:val="Основной текст (2)"/>
    <w:basedOn w:val="a"/>
    <w:link w:val="26"/>
    <w:rsid w:val="00B051F1"/>
    <w:pPr>
      <w:widowControl w:val="0"/>
      <w:shd w:val="clear" w:color="auto" w:fill="FFFFFF"/>
      <w:spacing w:after="0" w:line="317" w:lineRule="exact"/>
      <w:ind w:firstLine="660"/>
    </w:pPr>
    <w:rPr>
      <w:rFonts w:ascii="Times New Roman" w:hAnsi="Times New Roman" w:cs="Times New Roman"/>
      <w:sz w:val="28"/>
      <w:szCs w:val="28"/>
    </w:rPr>
  </w:style>
  <w:style w:type="paragraph" w:customStyle="1" w:styleId="16">
    <w:name w:val="Обычный1"/>
    <w:qFormat/>
    <w:rsid w:val="00CD231B"/>
    <w:pPr>
      <w:spacing w:after="0" w:line="276" w:lineRule="auto"/>
    </w:pPr>
    <w:rPr>
      <w:rFonts w:ascii="Arial" w:eastAsia="Arial" w:hAnsi="Arial" w:cs="Arial"/>
      <w:lang w:val="uk-UA" w:eastAsia="uk-UA"/>
    </w:rPr>
  </w:style>
  <w:style w:type="character" w:customStyle="1" w:styleId="10">
    <w:name w:val="Заголовок 1 Знак"/>
    <w:basedOn w:val="a0"/>
    <w:link w:val="1"/>
    <w:uiPriority w:val="99"/>
    <w:rsid w:val="00EF2B20"/>
    <w:rPr>
      <w:rFonts w:ascii="Calibri Light" w:eastAsia="Times New Roman" w:hAnsi="Calibri Light" w:cs="Times New Roman"/>
      <w:color w:val="2E74B5"/>
      <w:sz w:val="32"/>
      <w:szCs w:val="32"/>
      <w:lang w:val="ru-RU" w:eastAsia="ru-RU"/>
    </w:rPr>
  </w:style>
  <w:style w:type="character" w:customStyle="1" w:styleId="20">
    <w:name w:val="Заголовок 2 Знак"/>
    <w:basedOn w:val="a0"/>
    <w:link w:val="2"/>
    <w:rsid w:val="00EF2B20"/>
    <w:rPr>
      <w:rFonts w:ascii="Cambria" w:eastAsia="Times New Roman" w:hAnsi="Cambria" w:cs="Times New Roman"/>
      <w:b/>
      <w:bCs/>
      <w:i/>
      <w:iCs/>
      <w:sz w:val="28"/>
      <w:szCs w:val="28"/>
      <w:lang w:val="ru-RU" w:eastAsia="ru-RU"/>
    </w:rPr>
  </w:style>
  <w:style w:type="numbering" w:customStyle="1" w:styleId="17">
    <w:name w:val="Нет списка1"/>
    <w:next w:val="a2"/>
    <w:uiPriority w:val="99"/>
    <w:semiHidden/>
    <w:unhideWhenUsed/>
    <w:rsid w:val="00EF2B20"/>
  </w:style>
  <w:style w:type="character" w:customStyle="1" w:styleId="textexposedshow">
    <w:name w:val="text_exposed_show"/>
    <w:uiPriority w:val="99"/>
    <w:rsid w:val="00EF2B20"/>
    <w:rPr>
      <w:rFonts w:cs="Times New Roman"/>
    </w:rPr>
  </w:style>
  <w:style w:type="paragraph" w:customStyle="1" w:styleId="18">
    <w:name w:val="Абзац списка1"/>
    <w:basedOn w:val="a"/>
    <w:rsid w:val="00EF2B20"/>
    <w:pPr>
      <w:spacing w:after="200" w:line="276" w:lineRule="auto"/>
      <w:ind w:left="720"/>
      <w:contextualSpacing/>
    </w:pPr>
    <w:rPr>
      <w:rFonts w:ascii="Calibri" w:eastAsia="Times New Roman" w:hAnsi="Calibri" w:cs="Times New Roman"/>
      <w:lang w:val="ru-RU"/>
    </w:rPr>
  </w:style>
  <w:style w:type="paragraph" w:customStyle="1" w:styleId="af9">
    <w:name w:val="a"/>
    <w:basedOn w:val="a"/>
    <w:uiPriority w:val="99"/>
    <w:rsid w:val="00EF2B20"/>
    <w:pPr>
      <w:spacing w:before="100" w:beforeAutospacing="1" w:after="100" w:afterAutospacing="1" w:line="240" w:lineRule="auto"/>
    </w:pPr>
    <w:rPr>
      <w:rFonts w:ascii="Times New Roman" w:eastAsia="Calibri" w:hAnsi="Times New Roman" w:cs="Times New Roman"/>
      <w:sz w:val="24"/>
      <w:szCs w:val="24"/>
      <w:lang w:val="ru-RU" w:eastAsia="ru-RU"/>
    </w:rPr>
  </w:style>
  <w:style w:type="paragraph" w:styleId="afa">
    <w:name w:val="Body Text Indent"/>
    <w:basedOn w:val="a"/>
    <w:link w:val="afb"/>
    <w:uiPriority w:val="99"/>
    <w:semiHidden/>
    <w:unhideWhenUsed/>
    <w:rsid w:val="00EF2B20"/>
    <w:pPr>
      <w:spacing w:after="120" w:line="240" w:lineRule="auto"/>
      <w:ind w:left="283"/>
    </w:pPr>
    <w:rPr>
      <w:rFonts w:ascii="Times New Roman" w:eastAsia="Times New Roman" w:hAnsi="Times New Roman" w:cs="Times New Roman"/>
      <w:sz w:val="24"/>
      <w:szCs w:val="24"/>
      <w:lang w:val="ru-RU" w:eastAsia="ru-RU"/>
    </w:rPr>
  </w:style>
  <w:style w:type="character" w:customStyle="1" w:styleId="afb">
    <w:name w:val="Основной текст с отступом Знак"/>
    <w:basedOn w:val="a0"/>
    <w:link w:val="afa"/>
    <w:uiPriority w:val="99"/>
    <w:semiHidden/>
    <w:rsid w:val="00EF2B20"/>
    <w:rPr>
      <w:rFonts w:ascii="Times New Roman" w:eastAsia="Times New Roman" w:hAnsi="Times New Roman" w:cs="Times New Roman"/>
      <w:sz w:val="24"/>
      <w:szCs w:val="24"/>
      <w:lang w:val="ru-RU" w:eastAsia="ru-RU"/>
    </w:rPr>
  </w:style>
  <w:style w:type="character" w:customStyle="1" w:styleId="headingtitle-text">
    <w:name w:val="heading__title-text"/>
    <w:rsid w:val="00EF2B20"/>
  </w:style>
  <w:style w:type="paragraph" w:styleId="HTML">
    <w:name w:val="HTML Preformatted"/>
    <w:basedOn w:val="a"/>
    <w:link w:val="HTML0"/>
    <w:uiPriority w:val="99"/>
    <w:unhideWhenUsed/>
    <w:rsid w:val="00EF2B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ый HTML Знак"/>
    <w:basedOn w:val="a0"/>
    <w:link w:val="HTML"/>
    <w:uiPriority w:val="99"/>
    <w:rsid w:val="00EF2B20"/>
    <w:rPr>
      <w:rFonts w:ascii="Courier New" w:eastAsia="Times New Roman" w:hAnsi="Courier New" w:cs="Times New Roman"/>
      <w:sz w:val="20"/>
      <w:szCs w:val="20"/>
      <w:lang w:val="x-none" w:eastAsia="x-none"/>
    </w:rPr>
  </w:style>
  <w:style w:type="character" w:customStyle="1" w:styleId="apple-converted-space">
    <w:name w:val="apple-converted-space"/>
    <w:rsid w:val="00EF2B20"/>
  </w:style>
  <w:style w:type="character" w:customStyle="1" w:styleId="afc">
    <w:name w:val="Текст примечания Знак"/>
    <w:link w:val="afd"/>
    <w:uiPriority w:val="99"/>
    <w:semiHidden/>
    <w:rsid w:val="00EF2B20"/>
    <w:rPr>
      <w:rFonts w:ascii="Times New Roman" w:eastAsia="Times New Roman" w:hAnsi="Times New Roman"/>
      <w:lang w:eastAsia="ru-RU"/>
    </w:rPr>
  </w:style>
  <w:style w:type="paragraph" w:styleId="afd">
    <w:name w:val="annotation text"/>
    <w:basedOn w:val="a"/>
    <w:link w:val="afc"/>
    <w:uiPriority w:val="99"/>
    <w:semiHidden/>
    <w:unhideWhenUsed/>
    <w:rsid w:val="00EF2B20"/>
    <w:pPr>
      <w:spacing w:after="0" w:line="240" w:lineRule="auto"/>
    </w:pPr>
    <w:rPr>
      <w:rFonts w:ascii="Times New Roman" w:eastAsia="Times New Roman" w:hAnsi="Times New Roman"/>
      <w:lang w:eastAsia="ru-RU"/>
    </w:rPr>
  </w:style>
  <w:style w:type="character" w:customStyle="1" w:styleId="19">
    <w:name w:val="Текст примечания Знак1"/>
    <w:basedOn w:val="a0"/>
    <w:uiPriority w:val="99"/>
    <w:semiHidden/>
    <w:rsid w:val="00EF2B20"/>
    <w:rPr>
      <w:sz w:val="20"/>
      <w:szCs w:val="20"/>
    </w:rPr>
  </w:style>
  <w:style w:type="character" w:customStyle="1" w:styleId="afe">
    <w:name w:val="Тема примечания Знак"/>
    <w:link w:val="aff"/>
    <w:uiPriority w:val="99"/>
    <w:semiHidden/>
    <w:rsid w:val="00EF2B20"/>
    <w:rPr>
      <w:rFonts w:ascii="Times New Roman" w:eastAsia="Times New Roman" w:hAnsi="Times New Roman"/>
      <w:b/>
      <w:bCs/>
      <w:lang w:eastAsia="ru-RU"/>
    </w:rPr>
  </w:style>
  <w:style w:type="paragraph" w:styleId="aff">
    <w:name w:val="annotation subject"/>
    <w:basedOn w:val="afd"/>
    <w:next w:val="afd"/>
    <w:link w:val="afe"/>
    <w:uiPriority w:val="99"/>
    <w:semiHidden/>
    <w:unhideWhenUsed/>
    <w:rsid w:val="00EF2B20"/>
    <w:rPr>
      <w:b/>
      <w:bCs/>
    </w:rPr>
  </w:style>
  <w:style w:type="character" w:customStyle="1" w:styleId="1a">
    <w:name w:val="Тема примечания Знак1"/>
    <w:basedOn w:val="19"/>
    <w:uiPriority w:val="99"/>
    <w:semiHidden/>
    <w:rsid w:val="00EF2B20"/>
    <w:rPr>
      <w:b/>
      <w:bCs/>
      <w:sz w:val="20"/>
      <w:szCs w:val="20"/>
    </w:rPr>
  </w:style>
  <w:style w:type="character" w:customStyle="1" w:styleId="4503">
    <w:name w:val="4503"/>
    <w:aliases w:val="baiaagaaboqcaaad9wuaaawtcwaaaaaaaaaaaaaaaaaaaaaaaaaaaaaaaaaaaaaaaaaaaaaaaaaaaaaaaaaaaaaaaaaaaaaaaaaaaaaaaaaaaaaaaaaaaaaaaaaaaaaaaaaaaaaaaaaaaaaaaaaaaaaaaaaaaaaaaaaaaaaaaaaaaaaaaaaaaaaaaaaaaaaaaaaaaaaaaaaaaaaaaaaaaaaaaaaaaaaaaaaaaaaa"/>
    <w:rsid w:val="00EF2B20"/>
  </w:style>
  <w:style w:type="character" w:customStyle="1" w:styleId="28">
    <w:name w:val="Основной текст Знак Знак Знак Знак Знак2"/>
    <w:locked/>
    <w:rsid w:val="00EF2B20"/>
    <w:rPr>
      <w:rFonts w:eastAsia="SimSun"/>
      <w:lang w:val="ru-RU" w:eastAsia="ru-RU" w:bidi="ar-SA"/>
    </w:rPr>
  </w:style>
  <w:style w:type="character" w:styleId="aff0">
    <w:name w:val="FollowedHyperlink"/>
    <w:uiPriority w:val="99"/>
    <w:semiHidden/>
    <w:unhideWhenUsed/>
    <w:rsid w:val="00EF2B20"/>
    <w:rPr>
      <w:color w:val="954F72"/>
      <w:u w:val="single"/>
    </w:rPr>
  </w:style>
  <w:style w:type="paragraph" w:customStyle="1" w:styleId="msonormal0">
    <w:name w:val="msonormal"/>
    <w:basedOn w:val="a"/>
    <w:rsid w:val="00EF2B2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1b">
    <w:name w:val="Текст выноски Знак1"/>
    <w:uiPriority w:val="99"/>
    <w:semiHidden/>
    <w:rsid w:val="00EF2B20"/>
    <w:rPr>
      <w:rFonts w:ascii="Segoe UI" w:hAnsi="Segoe UI" w:cs="Segoe UI" w:hint="default"/>
      <w:sz w:val="18"/>
      <w:szCs w:val="18"/>
    </w:rPr>
  </w:style>
  <w:style w:type="paragraph" w:styleId="aff1">
    <w:name w:val="Body Text First Indent"/>
    <w:basedOn w:val="a9"/>
    <w:link w:val="aff2"/>
    <w:uiPriority w:val="99"/>
    <w:unhideWhenUsed/>
    <w:rsid w:val="00EF2B20"/>
    <w:pPr>
      <w:spacing w:after="0"/>
      <w:ind w:firstLine="360"/>
    </w:pPr>
    <w:rPr>
      <w:rFonts w:ascii="Times New Roman" w:eastAsia="Times New Roman" w:hAnsi="Times New Roman" w:cs="Times New Roman"/>
      <w:szCs w:val="24"/>
      <w:lang w:val="ru-RU"/>
    </w:rPr>
  </w:style>
  <w:style w:type="character" w:customStyle="1" w:styleId="aff2">
    <w:name w:val="Красная строка Знак"/>
    <w:basedOn w:val="a8"/>
    <w:link w:val="aff1"/>
    <w:uiPriority w:val="99"/>
    <w:rsid w:val="00EF2B20"/>
    <w:rPr>
      <w:rFonts w:ascii="Times New Roman" w:eastAsia="Times New Roman" w:hAnsi="Times New Roman" w:cs="Times New Roman"/>
      <w:sz w:val="24"/>
      <w:szCs w:val="24"/>
      <w:lang w:val="ru-RU" w:eastAsia="ru-RU"/>
    </w:rPr>
  </w:style>
  <w:style w:type="character" w:customStyle="1" w:styleId="aff3">
    <w:name w:val="Заголовок Знак"/>
    <w:link w:val="aff4"/>
    <w:uiPriority w:val="10"/>
    <w:rsid w:val="00EF2B20"/>
    <w:rPr>
      <w:rFonts w:ascii="Calibri Light" w:eastAsia="Times New Roman" w:hAnsi="Calibri Light"/>
      <w:spacing w:val="-10"/>
      <w:kern w:val="28"/>
      <w:sz w:val="56"/>
      <w:szCs w:val="56"/>
      <w:lang w:eastAsia="ru-RU"/>
    </w:rPr>
  </w:style>
  <w:style w:type="paragraph" w:customStyle="1" w:styleId="aff5">
    <w:name w:val="Знак"/>
    <w:basedOn w:val="a"/>
    <w:uiPriority w:val="99"/>
    <w:rsid w:val="00EF2B20"/>
    <w:pPr>
      <w:spacing w:after="0" w:line="240" w:lineRule="auto"/>
    </w:pPr>
    <w:rPr>
      <w:rFonts w:ascii="Verdana" w:eastAsia="Times New Roman" w:hAnsi="Verdana" w:cs="Verdana"/>
      <w:sz w:val="20"/>
      <w:szCs w:val="20"/>
    </w:rPr>
  </w:style>
  <w:style w:type="table" w:customStyle="1" w:styleId="111">
    <w:name w:val="Сетка таблицы11"/>
    <w:basedOn w:val="a1"/>
    <w:next w:val="ad"/>
    <w:uiPriority w:val="39"/>
    <w:rsid w:val="00EF2B20"/>
    <w:pPr>
      <w:spacing w:after="0" w:line="240" w:lineRule="auto"/>
    </w:pPr>
    <w:rPr>
      <w:rFonts w:ascii="Calibri" w:eastAsia="Calibri" w:hAnsi="Calibri" w:cs="Times New Roman"/>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4">
    <w:name w:val="Title"/>
    <w:basedOn w:val="a"/>
    <w:next w:val="a"/>
    <w:link w:val="aff3"/>
    <w:uiPriority w:val="10"/>
    <w:qFormat/>
    <w:rsid w:val="00EF2B20"/>
    <w:pPr>
      <w:pBdr>
        <w:bottom w:val="single" w:sz="8" w:space="4" w:color="5B9BD5" w:themeColor="accent1"/>
      </w:pBdr>
      <w:spacing w:after="300" w:line="240" w:lineRule="auto"/>
      <w:contextualSpacing/>
    </w:pPr>
    <w:rPr>
      <w:rFonts w:ascii="Calibri Light" w:eastAsia="Times New Roman" w:hAnsi="Calibri Light"/>
      <w:spacing w:val="-10"/>
      <w:kern w:val="28"/>
      <w:sz w:val="56"/>
      <w:szCs w:val="56"/>
      <w:lang w:eastAsia="ru-RU"/>
    </w:rPr>
  </w:style>
  <w:style w:type="character" w:customStyle="1" w:styleId="1c">
    <w:name w:val="Заголовок Знак1"/>
    <w:basedOn w:val="a0"/>
    <w:uiPriority w:val="10"/>
    <w:rsid w:val="00EF2B20"/>
    <w:rPr>
      <w:rFonts w:asciiTheme="majorHAnsi" w:eastAsiaTheme="majorEastAsia" w:hAnsiTheme="majorHAnsi" w:cstheme="majorBidi"/>
      <w:spacing w:val="-10"/>
      <w:kern w:val="28"/>
      <w:sz w:val="56"/>
      <w:szCs w:val="56"/>
    </w:rPr>
  </w:style>
  <w:style w:type="character" w:customStyle="1" w:styleId="aff6">
    <w:name w:val="Название Знак"/>
    <w:basedOn w:val="a0"/>
    <w:rsid w:val="00EF2B20"/>
    <w:rPr>
      <w:rFonts w:asciiTheme="majorHAnsi" w:eastAsiaTheme="majorEastAsia" w:hAnsiTheme="majorHAnsi" w:cstheme="majorBidi"/>
      <w:color w:val="323E4F" w:themeColor="text2" w:themeShade="BF"/>
      <w:spacing w:val="5"/>
      <w:kern w:val="28"/>
      <w:sz w:val="52"/>
      <w:szCs w:val="52"/>
    </w:rPr>
  </w:style>
  <w:style w:type="paragraph" w:customStyle="1" w:styleId="29">
    <w:name w:val="Абзац списка2"/>
    <w:basedOn w:val="a"/>
    <w:rsid w:val="00EF2B20"/>
    <w:pPr>
      <w:spacing w:after="200" w:line="276" w:lineRule="auto"/>
      <w:ind w:left="720"/>
    </w:pPr>
    <w:rPr>
      <w:rFonts w:ascii="Calibri" w:eastAsia="Times New Roman" w:hAnsi="Calibri" w:cs="Times New Roman"/>
      <w:lang w:val="uk-UA"/>
    </w:rPr>
  </w:style>
  <w:style w:type="table" w:customStyle="1" w:styleId="3">
    <w:name w:val="Сетка таблицы3"/>
    <w:basedOn w:val="a1"/>
    <w:next w:val="ad"/>
    <w:uiPriority w:val="59"/>
    <w:rsid w:val="00EF2B2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a">
    <w:name w:val="Нет списка2"/>
    <w:next w:val="a2"/>
    <w:uiPriority w:val="99"/>
    <w:semiHidden/>
    <w:unhideWhenUsed/>
    <w:rsid w:val="00EF2B20"/>
  </w:style>
  <w:style w:type="paragraph" w:styleId="aff7">
    <w:name w:val="footnote text"/>
    <w:basedOn w:val="a"/>
    <w:link w:val="aff8"/>
    <w:semiHidden/>
    <w:unhideWhenUsed/>
    <w:rsid w:val="00EF2B20"/>
    <w:pPr>
      <w:spacing w:after="200" w:line="276" w:lineRule="auto"/>
    </w:pPr>
    <w:rPr>
      <w:rFonts w:ascii="Calibri" w:eastAsia="Times New Roman" w:hAnsi="Calibri" w:cs="Times New Roman"/>
      <w:sz w:val="20"/>
      <w:szCs w:val="20"/>
      <w:lang w:val="ru-RU"/>
    </w:rPr>
  </w:style>
  <w:style w:type="character" w:customStyle="1" w:styleId="aff8">
    <w:name w:val="Текст сноски Знак"/>
    <w:basedOn w:val="a0"/>
    <w:link w:val="aff7"/>
    <w:semiHidden/>
    <w:rsid w:val="00EF2B20"/>
    <w:rPr>
      <w:rFonts w:ascii="Calibri" w:eastAsia="Times New Roman" w:hAnsi="Calibri" w:cs="Times New Roman"/>
      <w:sz w:val="20"/>
      <w:szCs w:val="20"/>
      <w:lang w:val="ru-RU"/>
    </w:rPr>
  </w:style>
  <w:style w:type="character" w:customStyle="1" w:styleId="2b">
    <w:name w:val="Основной текст Знак2"/>
    <w:aliases w:val="Основной текст Знак Знак Знак Знак2"/>
    <w:basedOn w:val="a0"/>
    <w:uiPriority w:val="99"/>
    <w:semiHidden/>
    <w:rsid w:val="00EF2B20"/>
    <w:rPr>
      <w:rFonts w:ascii="Times New Roman" w:eastAsia="Times New Roman" w:hAnsi="Times New Roman"/>
      <w:sz w:val="24"/>
      <w:szCs w:val="24"/>
      <w:lang w:val="ru-RU" w:eastAsia="ru-RU"/>
    </w:rPr>
  </w:style>
  <w:style w:type="paragraph" w:customStyle="1" w:styleId="30">
    <w:name w:val="Абзац списка3"/>
    <w:basedOn w:val="a"/>
    <w:rsid w:val="00EF2B20"/>
    <w:pPr>
      <w:spacing w:after="200" w:line="276" w:lineRule="auto"/>
      <w:ind w:left="720"/>
      <w:contextualSpacing/>
    </w:pPr>
    <w:rPr>
      <w:rFonts w:ascii="Calibri" w:eastAsia="Times New Roman" w:hAnsi="Calibri" w:cs="Times New Roman"/>
      <w:lang w:val="ru-RU"/>
    </w:rPr>
  </w:style>
  <w:style w:type="character" w:customStyle="1" w:styleId="aff9">
    <w:name w:val="Основной текст_"/>
    <w:link w:val="31"/>
    <w:locked/>
    <w:rsid w:val="00EF2B20"/>
    <w:rPr>
      <w:rFonts w:ascii="Calibri" w:hAnsi="Calibri" w:cs="Calibri"/>
      <w:shd w:val="clear" w:color="auto" w:fill="FFFFFF"/>
    </w:rPr>
  </w:style>
  <w:style w:type="paragraph" w:customStyle="1" w:styleId="31">
    <w:name w:val="Основной текст3"/>
    <w:basedOn w:val="a"/>
    <w:link w:val="aff9"/>
    <w:rsid w:val="00EF2B20"/>
    <w:pPr>
      <w:widowControl w:val="0"/>
      <w:shd w:val="clear" w:color="auto" w:fill="FFFFFF"/>
      <w:spacing w:before="1680" w:after="0" w:line="288" w:lineRule="exact"/>
    </w:pPr>
    <w:rPr>
      <w:rFonts w:ascii="Calibri" w:hAnsi="Calibri" w:cs="Calibri"/>
    </w:rPr>
  </w:style>
  <w:style w:type="paragraph" w:customStyle="1" w:styleId="font5">
    <w:name w:val="font5"/>
    <w:basedOn w:val="a"/>
    <w:rsid w:val="00EF2B20"/>
    <w:pPr>
      <w:spacing w:before="100" w:beforeAutospacing="1" w:after="100" w:afterAutospacing="1" w:line="240" w:lineRule="auto"/>
    </w:pPr>
    <w:rPr>
      <w:rFonts w:ascii="Times New Roman" w:eastAsia="Times New Roman" w:hAnsi="Times New Roman" w:cs="Times New Roman"/>
      <w:b/>
      <w:bCs/>
      <w:color w:val="000000"/>
      <w:sz w:val="18"/>
      <w:szCs w:val="18"/>
      <w:lang w:val="uk-UA" w:eastAsia="uk-UA"/>
    </w:rPr>
  </w:style>
  <w:style w:type="paragraph" w:customStyle="1" w:styleId="font6">
    <w:name w:val="font6"/>
    <w:basedOn w:val="a"/>
    <w:rsid w:val="00EF2B20"/>
    <w:pP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65">
    <w:name w:val="xl65"/>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b/>
      <w:bCs/>
      <w:color w:val="000000"/>
      <w:sz w:val="18"/>
      <w:szCs w:val="18"/>
      <w:lang w:val="uk-UA" w:eastAsia="uk-UA"/>
    </w:rPr>
  </w:style>
  <w:style w:type="paragraph" w:customStyle="1" w:styleId="xl66">
    <w:name w:val="xl66"/>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67">
    <w:name w:val="xl67"/>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68">
    <w:name w:val="xl68"/>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69">
    <w:name w:val="xl69"/>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70">
    <w:name w:val="xl70"/>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8"/>
      <w:szCs w:val="18"/>
      <w:lang w:val="uk-UA" w:eastAsia="uk-UA"/>
    </w:rPr>
  </w:style>
  <w:style w:type="paragraph" w:customStyle="1" w:styleId="xl71">
    <w:name w:val="xl71"/>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2">
    <w:name w:val="xl72"/>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3">
    <w:name w:val="xl73"/>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4">
    <w:name w:val="xl74"/>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5">
    <w:name w:val="xl75"/>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6">
    <w:name w:val="xl76"/>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7">
    <w:name w:val="xl77"/>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8">
    <w:name w:val="xl78"/>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79">
    <w:name w:val="xl79"/>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80">
    <w:name w:val="xl80"/>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1">
    <w:name w:val="xl81"/>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2">
    <w:name w:val="xl82"/>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3">
    <w:name w:val="xl83"/>
    <w:basedOn w:val="a"/>
    <w:rsid w:val="00EF2B20"/>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line="240" w:lineRule="auto"/>
    </w:pPr>
    <w:rPr>
      <w:rFonts w:ascii="Times New Roman" w:eastAsia="Times New Roman" w:hAnsi="Times New Roman" w:cs="Times New Roman"/>
      <w:b/>
      <w:bCs/>
      <w:i/>
      <w:iCs/>
      <w:sz w:val="18"/>
      <w:szCs w:val="18"/>
      <w:lang w:val="uk-UA" w:eastAsia="uk-UA"/>
    </w:rPr>
  </w:style>
  <w:style w:type="paragraph" w:customStyle="1" w:styleId="xl84">
    <w:name w:val="xl84"/>
    <w:basedOn w:val="a"/>
    <w:rsid w:val="00EF2B20"/>
    <w:pPr>
      <w:pBdr>
        <w:top w:val="single" w:sz="4" w:space="0" w:color="auto"/>
        <w:left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color w:val="000000"/>
      <w:sz w:val="18"/>
      <w:szCs w:val="18"/>
      <w:lang w:val="uk-UA" w:eastAsia="uk-UA"/>
    </w:rPr>
  </w:style>
  <w:style w:type="paragraph" w:customStyle="1" w:styleId="xl85">
    <w:name w:val="xl85"/>
    <w:basedOn w:val="a"/>
    <w:rsid w:val="00EF2B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6">
    <w:name w:val="xl86"/>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7">
    <w:name w:val="xl87"/>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8">
    <w:name w:val="xl88"/>
    <w:basedOn w:val="a"/>
    <w:rsid w:val="00EF2B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9">
    <w:name w:val="xl89"/>
    <w:basedOn w:val="a"/>
    <w:rsid w:val="00EF2B2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0">
    <w:name w:val="xl90"/>
    <w:basedOn w:val="a"/>
    <w:rsid w:val="00EF2B20"/>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1">
    <w:name w:val="xl91"/>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2">
    <w:name w:val="xl92"/>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4"/>
      <w:szCs w:val="14"/>
      <w:lang w:val="uk-UA" w:eastAsia="uk-UA"/>
    </w:rPr>
  </w:style>
  <w:style w:type="paragraph" w:customStyle="1" w:styleId="xl93">
    <w:name w:val="xl93"/>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4"/>
      <w:szCs w:val="14"/>
      <w:lang w:val="uk-UA" w:eastAsia="uk-UA"/>
    </w:rPr>
  </w:style>
  <w:style w:type="paragraph" w:customStyle="1" w:styleId="xl94">
    <w:name w:val="xl94"/>
    <w:basedOn w:val="a"/>
    <w:rsid w:val="00EF2B2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5">
    <w:name w:val="xl95"/>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6">
    <w:name w:val="xl96"/>
    <w:basedOn w:val="a"/>
    <w:rsid w:val="00EF2B20"/>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7">
    <w:name w:val="xl97"/>
    <w:basedOn w:val="a"/>
    <w:rsid w:val="00EF2B20"/>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8">
    <w:name w:val="xl98"/>
    <w:basedOn w:val="a"/>
    <w:rsid w:val="00EF2B2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9">
    <w:name w:val="xl99"/>
    <w:basedOn w:val="a"/>
    <w:rsid w:val="00EF2B20"/>
    <w:pPr>
      <w:pBdr>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24"/>
      <w:szCs w:val="24"/>
      <w:lang w:val="uk-UA" w:eastAsia="uk-UA"/>
    </w:rPr>
  </w:style>
  <w:style w:type="paragraph" w:customStyle="1" w:styleId="xl100">
    <w:name w:val="xl100"/>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1">
    <w:name w:val="xl101"/>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2">
    <w:name w:val="xl102"/>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i/>
      <w:iCs/>
      <w:sz w:val="18"/>
      <w:szCs w:val="18"/>
      <w:lang w:val="uk-UA" w:eastAsia="uk-UA"/>
    </w:rPr>
  </w:style>
  <w:style w:type="paragraph" w:customStyle="1" w:styleId="xl103">
    <w:name w:val="xl103"/>
    <w:basedOn w:val="a"/>
    <w:rsid w:val="00EF2B20"/>
    <w:pPr>
      <w:pBdr>
        <w:left w:val="single" w:sz="4" w:space="0" w:color="auto"/>
        <w:right w:val="single" w:sz="4" w:space="0" w:color="auto"/>
      </w:pBdr>
      <w:shd w:val="clear" w:color="auto" w:fill="C65911"/>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104">
    <w:name w:val="xl104"/>
    <w:basedOn w:val="a"/>
    <w:rsid w:val="00EF2B20"/>
    <w:pPr>
      <w:pBdr>
        <w:top w:val="single" w:sz="4" w:space="0" w:color="auto"/>
        <w:left w:val="single" w:sz="4" w:space="0" w:color="auto"/>
        <w:bottom w:val="single" w:sz="4" w:space="0" w:color="auto"/>
        <w:right w:val="single" w:sz="4" w:space="0" w:color="auto"/>
      </w:pBdr>
      <w:shd w:val="clear" w:color="auto" w:fill="C65911"/>
      <w:spacing w:before="100" w:beforeAutospacing="1" w:after="100" w:afterAutospacing="1" w:line="240" w:lineRule="auto"/>
      <w:jc w:val="center"/>
    </w:pPr>
    <w:rPr>
      <w:rFonts w:ascii="Times New Roman" w:eastAsia="Times New Roman" w:hAnsi="Times New Roman" w:cs="Times New Roman"/>
      <w:b/>
      <w:bCs/>
      <w:sz w:val="18"/>
      <w:szCs w:val="18"/>
      <w:lang w:val="uk-UA" w:eastAsia="uk-UA"/>
    </w:rPr>
  </w:style>
  <w:style w:type="paragraph" w:customStyle="1" w:styleId="xl105">
    <w:name w:val="xl105"/>
    <w:basedOn w:val="a"/>
    <w:rsid w:val="00EF2B20"/>
    <w:pPr>
      <w:pBdr>
        <w:top w:val="single" w:sz="4" w:space="0" w:color="auto"/>
        <w:bottom w:val="single" w:sz="4" w:space="0" w:color="auto"/>
        <w:right w:val="single" w:sz="4" w:space="0" w:color="auto"/>
      </w:pBdr>
      <w:shd w:val="clear" w:color="auto" w:fill="C65911"/>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6">
    <w:name w:val="xl106"/>
    <w:basedOn w:val="a"/>
    <w:rsid w:val="00EF2B20"/>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line="240" w:lineRule="auto"/>
    </w:pPr>
    <w:rPr>
      <w:rFonts w:ascii="Times New Roman" w:eastAsia="Times New Roman" w:hAnsi="Times New Roman" w:cs="Times New Roman"/>
      <w:b/>
      <w:bCs/>
      <w:i/>
      <w:iCs/>
      <w:color w:val="FF0000"/>
      <w:sz w:val="18"/>
      <w:szCs w:val="18"/>
      <w:lang w:val="uk-UA" w:eastAsia="uk-UA"/>
    </w:rPr>
  </w:style>
  <w:style w:type="paragraph" w:customStyle="1" w:styleId="xl107">
    <w:name w:val="xl107"/>
    <w:basedOn w:val="a"/>
    <w:rsid w:val="00EF2B20"/>
    <w:pPr>
      <w:pBdr>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24"/>
      <w:szCs w:val="24"/>
      <w:lang w:val="uk-UA" w:eastAsia="uk-UA"/>
    </w:rPr>
  </w:style>
  <w:style w:type="paragraph" w:customStyle="1" w:styleId="xl108">
    <w:name w:val="xl108"/>
    <w:basedOn w:val="a"/>
    <w:rsid w:val="00EF2B20"/>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val="uk-UA" w:eastAsia="uk-UA"/>
    </w:rPr>
  </w:style>
  <w:style w:type="paragraph" w:customStyle="1" w:styleId="xl109">
    <w:name w:val="xl109"/>
    <w:basedOn w:val="a"/>
    <w:rsid w:val="00EF2B20"/>
    <w:pP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10">
    <w:name w:val="xl110"/>
    <w:basedOn w:val="a"/>
    <w:rsid w:val="00EF2B20"/>
    <w:pPr>
      <w:spacing w:before="100" w:beforeAutospacing="1" w:after="100" w:afterAutospacing="1" w:line="240" w:lineRule="auto"/>
      <w:jc w:val="right"/>
    </w:pPr>
    <w:rPr>
      <w:rFonts w:ascii="Times New Roman" w:eastAsia="Times New Roman" w:hAnsi="Times New Roman" w:cs="Times New Roman"/>
      <w:sz w:val="18"/>
      <w:szCs w:val="18"/>
      <w:lang w:val="uk-UA" w:eastAsia="uk-UA"/>
    </w:rPr>
  </w:style>
  <w:style w:type="character" w:styleId="affa">
    <w:name w:val="footnote reference"/>
    <w:semiHidden/>
    <w:unhideWhenUsed/>
    <w:rsid w:val="00EF2B20"/>
    <w:rPr>
      <w:vertAlign w:val="superscript"/>
    </w:rPr>
  </w:style>
  <w:style w:type="character" w:customStyle="1" w:styleId="8">
    <w:name w:val="Основной текст + 8"/>
    <w:aliases w:val="5 pt,Полужирный"/>
    <w:rsid w:val="00EF2B20"/>
    <w:rPr>
      <w:rFonts w:ascii="Calibri" w:eastAsia="Calibri" w:hAnsi="Calibri" w:cs="Calibri" w:hint="default"/>
      <w:b/>
      <w:bCs/>
      <w:i w:val="0"/>
      <w:iCs w:val="0"/>
      <w:smallCaps w:val="0"/>
      <w:strike w:val="0"/>
      <w:dstrike w:val="0"/>
      <w:color w:val="000000"/>
      <w:spacing w:val="0"/>
      <w:w w:val="100"/>
      <w:position w:val="0"/>
      <w:sz w:val="21"/>
      <w:szCs w:val="21"/>
      <w:u w:val="none"/>
      <w:effect w:val="none"/>
      <w:shd w:val="clear" w:color="auto" w:fill="FFFFFF"/>
      <w:lang w:val="uk-UA" w:eastAsia="uk-UA" w:bidi="uk-UA"/>
    </w:rPr>
  </w:style>
  <w:style w:type="character" w:customStyle="1" w:styleId="1d">
    <w:name w:val="Основной текст1"/>
    <w:rsid w:val="00EF2B20"/>
    <w:rPr>
      <w:rFonts w:ascii="Calibri" w:eastAsia="Calibri" w:hAnsi="Calibri" w:cs="Calibri" w:hint="default"/>
      <w:b w:val="0"/>
      <w:bCs w:val="0"/>
      <w:i w:val="0"/>
      <w:iCs w:val="0"/>
      <w:smallCaps w:val="0"/>
      <w:strike w:val="0"/>
      <w:dstrike w:val="0"/>
      <w:color w:val="000000"/>
      <w:spacing w:val="0"/>
      <w:w w:val="100"/>
      <w:position w:val="0"/>
      <w:sz w:val="20"/>
      <w:szCs w:val="20"/>
      <w:u w:val="none"/>
      <w:effect w:val="none"/>
      <w:shd w:val="clear" w:color="auto" w:fill="FFFFFF"/>
      <w:lang w:val="uk-UA" w:eastAsia="uk-UA" w:bidi="uk-UA"/>
    </w:rPr>
  </w:style>
  <w:style w:type="character" w:customStyle="1" w:styleId="32">
    <w:name w:val="Заголовок №3_"/>
    <w:rsid w:val="00EF2B20"/>
    <w:rPr>
      <w:rFonts w:ascii="Calibri" w:eastAsia="Calibri" w:hAnsi="Calibri" w:cs="Calibri" w:hint="default"/>
      <w:b/>
      <w:bCs/>
      <w:i w:val="0"/>
      <w:iCs w:val="0"/>
      <w:smallCaps w:val="0"/>
      <w:strike w:val="0"/>
      <w:dstrike w:val="0"/>
      <w:sz w:val="26"/>
      <w:szCs w:val="26"/>
      <w:u w:val="none"/>
      <w:effect w:val="none"/>
    </w:rPr>
  </w:style>
  <w:style w:type="character" w:customStyle="1" w:styleId="33">
    <w:name w:val="Заголовок №3"/>
    <w:rsid w:val="00EF2B20"/>
    <w:rPr>
      <w:rFonts w:ascii="Calibri" w:eastAsia="Calibri" w:hAnsi="Calibri" w:cs="Calibri" w:hint="default"/>
      <w:b/>
      <w:bCs/>
      <w:i w:val="0"/>
      <w:iCs w:val="0"/>
      <w:smallCaps w:val="0"/>
      <w:strike w:val="0"/>
      <w:dstrike w:val="0"/>
      <w:color w:val="000000"/>
      <w:spacing w:val="0"/>
      <w:w w:val="100"/>
      <w:position w:val="0"/>
      <w:sz w:val="26"/>
      <w:szCs w:val="26"/>
      <w:u w:val="none"/>
      <w:effect w:val="none"/>
      <w:lang w:val="uk-UA" w:eastAsia="uk-UA" w:bidi="uk-UA"/>
    </w:rPr>
  </w:style>
  <w:style w:type="character" w:customStyle="1" w:styleId="2c">
    <w:name w:val="Основной текст2"/>
    <w:rsid w:val="00EF2B20"/>
    <w:rPr>
      <w:rFonts w:ascii="Calibri" w:eastAsia="Calibri" w:hAnsi="Calibri" w:cs="Calibri" w:hint="default"/>
      <w:b w:val="0"/>
      <w:bCs w:val="0"/>
      <w:i w:val="0"/>
      <w:iCs w:val="0"/>
      <w:smallCaps w:val="0"/>
      <w:strike w:val="0"/>
      <w:dstrike w:val="0"/>
      <w:color w:val="000000"/>
      <w:spacing w:val="0"/>
      <w:w w:val="100"/>
      <w:position w:val="0"/>
      <w:sz w:val="20"/>
      <w:szCs w:val="20"/>
      <w:u w:val="none"/>
      <w:effect w:val="none"/>
      <w:shd w:val="clear" w:color="auto" w:fill="FFFFFF"/>
      <w:lang w:val="uk-UA" w:eastAsia="uk-UA" w:bidi="uk-UA"/>
    </w:rPr>
  </w:style>
  <w:style w:type="table" w:customStyle="1" w:styleId="4">
    <w:name w:val="Сетка таблицы4"/>
    <w:basedOn w:val="a1"/>
    <w:next w:val="ad"/>
    <w:uiPriority w:val="59"/>
    <w:rsid w:val="00EF2B20"/>
    <w:pPr>
      <w:spacing w:after="0" w:line="240" w:lineRule="auto"/>
    </w:pPr>
    <w:rPr>
      <w:rFonts w:ascii="Calibri" w:eastAsia="Calibri" w:hAnsi="Calibri" w:cs="Times New Roman"/>
      <w:sz w:val="20"/>
      <w:szCs w:val="20"/>
      <w:lang w:val="uk-UA"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uiPriority w:val="39"/>
    <w:rsid w:val="00EF2B20"/>
    <w:pPr>
      <w:spacing w:after="0" w:line="240" w:lineRule="auto"/>
    </w:pPr>
    <w:rPr>
      <w:rFonts w:ascii="Calibri" w:eastAsia="Calibri" w:hAnsi="Calibri" w:cs="Times New Roman"/>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uiPriority w:val="59"/>
    <w:rsid w:val="00EF2B20"/>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1"/>
    <w:uiPriority w:val="59"/>
    <w:rsid w:val="00EF2B2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1"/>
    <w:uiPriority w:val="39"/>
    <w:rsid w:val="00EF2B20"/>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1"/>
    <w:basedOn w:val="a1"/>
    <w:uiPriority w:val="59"/>
    <w:rsid w:val="00EF2B20"/>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1"/>
    <w:uiPriority w:val="59"/>
    <w:rsid w:val="00EF2B20"/>
    <w:pPr>
      <w:spacing w:after="0" w:line="240" w:lineRule="auto"/>
    </w:pPr>
    <w:rPr>
      <w:rFonts w:ascii="Calibri" w:eastAsia="Calibri" w:hAnsi="Calibri" w:cs="Times New Roman"/>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4">
    <w:name w:val="Нет списка3"/>
    <w:next w:val="a2"/>
    <w:uiPriority w:val="99"/>
    <w:semiHidden/>
    <w:unhideWhenUsed/>
    <w:rsid w:val="00EF2B20"/>
  </w:style>
  <w:style w:type="paragraph" w:customStyle="1" w:styleId="affb">
    <w:name w:val="Базовый"/>
    <w:rsid w:val="00EF2B20"/>
    <w:pPr>
      <w:suppressAutoHyphens/>
      <w:spacing w:after="0" w:line="240" w:lineRule="auto"/>
    </w:pPr>
    <w:rPr>
      <w:rFonts w:ascii="Times New Roman" w:eastAsia="Times New Roman" w:hAnsi="Times New Roman" w:cs="Times New Roman"/>
      <w:color w:val="00000A"/>
      <w:sz w:val="24"/>
      <w:szCs w:val="24"/>
      <w:lang w:val="ru-RU" w:eastAsia="ru-RU"/>
    </w:rPr>
  </w:style>
  <w:style w:type="paragraph" w:customStyle="1" w:styleId="Style7">
    <w:name w:val="Style7"/>
    <w:basedOn w:val="a"/>
    <w:rsid w:val="00EF2B20"/>
    <w:pPr>
      <w:widowControl w:val="0"/>
      <w:autoSpaceDE w:val="0"/>
      <w:autoSpaceDN w:val="0"/>
      <w:adjustRightInd w:val="0"/>
      <w:spacing w:after="0" w:line="317" w:lineRule="exact"/>
      <w:ind w:firstLine="432"/>
      <w:jc w:val="both"/>
    </w:pPr>
    <w:rPr>
      <w:rFonts w:ascii="Times New Roman" w:eastAsia="Times New Roman" w:hAnsi="Times New Roman" w:cs="Times New Roman"/>
      <w:sz w:val="24"/>
      <w:szCs w:val="24"/>
      <w:lang w:val="ru-RU" w:eastAsia="ru-RU"/>
    </w:rPr>
  </w:style>
  <w:style w:type="table" w:customStyle="1" w:styleId="5">
    <w:name w:val="Сетка таблицы5"/>
    <w:basedOn w:val="a1"/>
    <w:next w:val="ad"/>
    <w:uiPriority w:val="59"/>
    <w:rsid w:val="00EF2B2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c">
    <w:name w:val="Нормальний текст"/>
    <w:basedOn w:val="a"/>
    <w:rsid w:val="000971B8"/>
    <w:pPr>
      <w:spacing w:before="120" w:after="0" w:line="240" w:lineRule="auto"/>
      <w:ind w:firstLine="567"/>
    </w:pPr>
    <w:rPr>
      <w:rFonts w:ascii="Antiqua" w:eastAsia="Times New Roman" w:hAnsi="Antiqua" w:cs="Times New Roman"/>
      <w:sz w:val="26"/>
      <w:szCs w:val="20"/>
      <w:lang w:val="uk-UA" w:eastAsia="ru-RU"/>
    </w:rPr>
  </w:style>
  <w:style w:type="table" w:styleId="1e">
    <w:name w:val="Plain Table 1"/>
    <w:basedOn w:val="a1"/>
    <w:uiPriority w:val="41"/>
    <w:rsid w:val="004E6FDD"/>
    <w:pPr>
      <w:spacing w:after="0" w:line="240" w:lineRule="auto"/>
    </w:pPr>
    <w:rPr>
      <w:lang w:val="ru-R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xt0psk2">
    <w:name w:val="xt0psk2"/>
    <w:basedOn w:val="a0"/>
    <w:rsid w:val="002304CF"/>
  </w:style>
  <w:style w:type="table" w:customStyle="1" w:styleId="6">
    <w:name w:val="Сетка таблицы6"/>
    <w:basedOn w:val="a1"/>
    <w:next w:val="ad"/>
    <w:uiPriority w:val="39"/>
    <w:rsid w:val="00F03964"/>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d"/>
    <w:uiPriority w:val="39"/>
    <w:rsid w:val="008F20A9"/>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d">
    <w:basedOn w:val="a"/>
    <w:next w:val="aa"/>
    <w:uiPriority w:val="99"/>
    <w:unhideWhenUsed/>
    <w:rsid w:val="008F634C"/>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ffe">
    <w:name w:val="Subtle Emphasis"/>
    <w:basedOn w:val="a0"/>
    <w:uiPriority w:val="19"/>
    <w:qFormat/>
    <w:rsid w:val="0076640A"/>
    <w:rPr>
      <w:i/>
      <w:iCs/>
      <w:color w:val="808080" w:themeColor="text1" w:themeTint="7F"/>
    </w:rPr>
  </w:style>
  <w:style w:type="character" w:customStyle="1" w:styleId="wixui-rich-texttext">
    <w:name w:val="wixui-rich-text__text"/>
    <w:rsid w:val="0076640A"/>
  </w:style>
  <w:style w:type="table" w:customStyle="1" w:styleId="80">
    <w:name w:val="Сетка таблицы8"/>
    <w:basedOn w:val="a1"/>
    <w:next w:val="ad"/>
    <w:uiPriority w:val="39"/>
    <w:rsid w:val="0076640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d"/>
    <w:uiPriority w:val="59"/>
    <w:rsid w:val="0076640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Обычный (веб) Знак1"/>
    <w:aliases w:val="Обычный (Web)1 Знак,Обычный (веб) Знак Знак,Знак1 Знак Знак,Знак1 Знак1,Обычный (веб) Знак2 Знак,Обычный (веб) Знак1 Знак Знак,Знак Знак1 Знак Знак,Обычный (веб) Знак Знак Знак Знак,Знак1 Знак Знак Знак Знак,Знак1 Знак1 Знак Знак"/>
    <w:link w:val="aa"/>
    <w:uiPriority w:val="99"/>
    <w:rsid w:val="0076640A"/>
    <w:rPr>
      <w:rFonts w:ascii="Times New Roman" w:eastAsia="Times New Roman" w:hAnsi="Times New Roman" w:cs="Times New Roman"/>
      <w:sz w:val="24"/>
      <w:szCs w:val="24"/>
      <w:lang w:val="ru-RU" w:eastAsia="ru-RU"/>
    </w:rPr>
  </w:style>
  <w:style w:type="paragraph" w:customStyle="1" w:styleId="1f">
    <w:name w:val="Без интервала1"/>
    <w:rsid w:val="003771D0"/>
    <w:pPr>
      <w:spacing w:after="0" w:line="240" w:lineRule="auto"/>
    </w:pPr>
    <w:rPr>
      <w:rFonts w:ascii="Calibri" w:eastAsia="Times New Roman" w:hAnsi="Calibri" w:cs="Times New Roman"/>
      <w:lang w:val="uk-UA"/>
    </w:rPr>
  </w:style>
  <w:style w:type="table" w:customStyle="1" w:styleId="100">
    <w:name w:val="Сетка таблицы10"/>
    <w:basedOn w:val="a1"/>
    <w:next w:val="ad"/>
    <w:uiPriority w:val="39"/>
    <w:rsid w:val="005C6201"/>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
    <w:basedOn w:val="a"/>
    <w:next w:val="aa"/>
    <w:uiPriority w:val="99"/>
    <w:unhideWhenUsed/>
    <w:rsid w:val="00C35ADE"/>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table" w:customStyle="1" w:styleId="130">
    <w:name w:val="Сетка таблицы13"/>
    <w:basedOn w:val="a1"/>
    <w:next w:val="ad"/>
    <w:uiPriority w:val="39"/>
    <w:rsid w:val="00965AE6"/>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xfmc4">
    <w:name w:val="xfmc4"/>
    <w:rsid w:val="007B2D3F"/>
  </w:style>
  <w:style w:type="paragraph" w:styleId="afff0">
    <w:name w:val="caption"/>
    <w:basedOn w:val="a"/>
    <w:next w:val="a"/>
    <w:uiPriority w:val="35"/>
    <w:unhideWhenUsed/>
    <w:qFormat/>
    <w:rsid w:val="0029145F"/>
    <w:pPr>
      <w:spacing w:after="200" w:line="240" w:lineRule="auto"/>
    </w:pPr>
    <w:rPr>
      <w:i/>
      <w:iCs/>
      <w:color w:val="44546A" w:themeColor="text2"/>
      <w:sz w:val="18"/>
      <w:szCs w:val="18"/>
    </w:rPr>
  </w:style>
  <w:style w:type="character" w:customStyle="1" w:styleId="st42">
    <w:name w:val="st42"/>
    <w:uiPriority w:val="99"/>
    <w:rsid w:val="005C718B"/>
    <w:rPr>
      <w:color w:val="000000"/>
    </w:rPr>
  </w:style>
  <w:style w:type="table" w:customStyle="1" w:styleId="140">
    <w:name w:val="Сетка таблицы14"/>
    <w:basedOn w:val="a1"/>
    <w:next w:val="ad"/>
    <w:uiPriority w:val="39"/>
    <w:rsid w:val="00494394"/>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689">
    <w:name w:val="1689"/>
    <w:aliases w:val="baiaagaaboqcaaad0gqaaaxgbaaaaaaaaaaaaaaaaaaaaaaaaaaaaaaaaaaaaaaaaaaaaaaaaaaaaaaaaaaaaaaaaaaaaaaaaaaaaaaaaaaaaaaaaaaaaaaaaaaaaaaaaaaaaaaaaaaaaaaaaaaaaaaaaaaaaaaaaaaaaaaaaaaaaaaaaaaaaaaaaaaaaaaaaaaaaaaaaaaaaaaaaaaaaaaaaaaaaaaaaaaaaaaa"/>
    <w:basedOn w:val="a0"/>
    <w:rsid w:val="00DE21EA"/>
  </w:style>
  <w:style w:type="table" w:customStyle="1" w:styleId="150">
    <w:name w:val="Сетка таблицы15"/>
    <w:basedOn w:val="a1"/>
    <w:next w:val="ad"/>
    <w:uiPriority w:val="39"/>
    <w:rsid w:val="002D4C0D"/>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1">
    <w:basedOn w:val="a"/>
    <w:next w:val="aa"/>
    <w:rsid w:val="00B21CD0"/>
    <w:pPr>
      <w:spacing w:before="100" w:beforeAutospacing="1" w:after="100" w:afterAutospacing="1" w:line="240" w:lineRule="auto"/>
    </w:pPr>
    <w:rPr>
      <w:rFonts w:ascii="Times New Roman" w:eastAsia="Times New Roman" w:hAnsi="Times New Roman" w:cs="Times New Roman"/>
      <w:sz w:val="24"/>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878680">
      <w:bodyDiv w:val="1"/>
      <w:marLeft w:val="0"/>
      <w:marRight w:val="0"/>
      <w:marTop w:val="0"/>
      <w:marBottom w:val="0"/>
      <w:divBdr>
        <w:top w:val="none" w:sz="0" w:space="0" w:color="auto"/>
        <w:left w:val="none" w:sz="0" w:space="0" w:color="auto"/>
        <w:bottom w:val="none" w:sz="0" w:space="0" w:color="auto"/>
        <w:right w:val="none" w:sz="0" w:space="0" w:color="auto"/>
      </w:divBdr>
    </w:div>
    <w:div w:id="77798800">
      <w:bodyDiv w:val="1"/>
      <w:marLeft w:val="0"/>
      <w:marRight w:val="0"/>
      <w:marTop w:val="0"/>
      <w:marBottom w:val="0"/>
      <w:divBdr>
        <w:top w:val="none" w:sz="0" w:space="0" w:color="auto"/>
        <w:left w:val="none" w:sz="0" w:space="0" w:color="auto"/>
        <w:bottom w:val="none" w:sz="0" w:space="0" w:color="auto"/>
        <w:right w:val="none" w:sz="0" w:space="0" w:color="auto"/>
      </w:divBdr>
    </w:div>
    <w:div w:id="219557623">
      <w:bodyDiv w:val="1"/>
      <w:marLeft w:val="0"/>
      <w:marRight w:val="0"/>
      <w:marTop w:val="0"/>
      <w:marBottom w:val="0"/>
      <w:divBdr>
        <w:top w:val="none" w:sz="0" w:space="0" w:color="auto"/>
        <w:left w:val="none" w:sz="0" w:space="0" w:color="auto"/>
        <w:bottom w:val="none" w:sz="0" w:space="0" w:color="auto"/>
        <w:right w:val="none" w:sz="0" w:space="0" w:color="auto"/>
      </w:divBdr>
    </w:div>
    <w:div w:id="236936494">
      <w:bodyDiv w:val="1"/>
      <w:marLeft w:val="0"/>
      <w:marRight w:val="0"/>
      <w:marTop w:val="0"/>
      <w:marBottom w:val="0"/>
      <w:divBdr>
        <w:top w:val="none" w:sz="0" w:space="0" w:color="auto"/>
        <w:left w:val="none" w:sz="0" w:space="0" w:color="auto"/>
        <w:bottom w:val="none" w:sz="0" w:space="0" w:color="auto"/>
        <w:right w:val="none" w:sz="0" w:space="0" w:color="auto"/>
      </w:divBdr>
    </w:div>
    <w:div w:id="1040666372">
      <w:bodyDiv w:val="1"/>
      <w:marLeft w:val="0"/>
      <w:marRight w:val="0"/>
      <w:marTop w:val="0"/>
      <w:marBottom w:val="0"/>
      <w:divBdr>
        <w:top w:val="none" w:sz="0" w:space="0" w:color="auto"/>
        <w:left w:val="none" w:sz="0" w:space="0" w:color="auto"/>
        <w:bottom w:val="none" w:sz="0" w:space="0" w:color="auto"/>
        <w:right w:val="none" w:sz="0" w:space="0" w:color="auto"/>
      </w:divBdr>
    </w:div>
    <w:div w:id="1107385625">
      <w:bodyDiv w:val="1"/>
      <w:marLeft w:val="0"/>
      <w:marRight w:val="0"/>
      <w:marTop w:val="0"/>
      <w:marBottom w:val="0"/>
      <w:divBdr>
        <w:top w:val="none" w:sz="0" w:space="0" w:color="auto"/>
        <w:left w:val="none" w:sz="0" w:space="0" w:color="auto"/>
        <w:bottom w:val="none" w:sz="0" w:space="0" w:color="auto"/>
        <w:right w:val="none" w:sz="0" w:space="0" w:color="auto"/>
      </w:divBdr>
    </w:div>
    <w:div w:id="1265654618">
      <w:bodyDiv w:val="1"/>
      <w:marLeft w:val="0"/>
      <w:marRight w:val="0"/>
      <w:marTop w:val="0"/>
      <w:marBottom w:val="0"/>
      <w:divBdr>
        <w:top w:val="none" w:sz="0" w:space="0" w:color="auto"/>
        <w:left w:val="none" w:sz="0" w:space="0" w:color="auto"/>
        <w:bottom w:val="none" w:sz="0" w:space="0" w:color="auto"/>
        <w:right w:val="none" w:sz="0" w:space="0" w:color="auto"/>
      </w:divBdr>
    </w:div>
    <w:div w:id="1266574994">
      <w:bodyDiv w:val="1"/>
      <w:marLeft w:val="0"/>
      <w:marRight w:val="0"/>
      <w:marTop w:val="0"/>
      <w:marBottom w:val="0"/>
      <w:divBdr>
        <w:top w:val="none" w:sz="0" w:space="0" w:color="auto"/>
        <w:left w:val="none" w:sz="0" w:space="0" w:color="auto"/>
        <w:bottom w:val="none" w:sz="0" w:space="0" w:color="auto"/>
        <w:right w:val="none" w:sz="0" w:space="0" w:color="auto"/>
      </w:divBdr>
    </w:div>
    <w:div w:id="1455637020">
      <w:bodyDiv w:val="1"/>
      <w:marLeft w:val="0"/>
      <w:marRight w:val="0"/>
      <w:marTop w:val="0"/>
      <w:marBottom w:val="0"/>
      <w:divBdr>
        <w:top w:val="none" w:sz="0" w:space="0" w:color="auto"/>
        <w:left w:val="none" w:sz="0" w:space="0" w:color="auto"/>
        <w:bottom w:val="none" w:sz="0" w:space="0" w:color="auto"/>
        <w:right w:val="none" w:sz="0" w:space="0" w:color="auto"/>
      </w:divBdr>
    </w:div>
    <w:div w:id="1508400891">
      <w:bodyDiv w:val="1"/>
      <w:marLeft w:val="0"/>
      <w:marRight w:val="0"/>
      <w:marTop w:val="0"/>
      <w:marBottom w:val="0"/>
      <w:divBdr>
        <w:top w:val="none" w:sz="0" w:space="0" w:color="auto"/>
        <w:left w:val="none" w:sz="0" w:space="0" w:color="auto"/>
        <w:bottom w:val="none" w:sz="0" w:space="0" w:color="auto"/>
        <w:right w:val="none" w:sz="0" w:space="0" w:color="auto"/>
      </w:divBdr>
    </w:div>
    <w:div w:id="1554460733">
      <w:bodyDiv w:val="1"/>
      <w:marLeft w:val="0"/>
      <w:marRight w:val="0"/>
      <w:marTop w:val="0"/>
      <w:marBottom w:val="0"/>
      <w:divBdr>
        <w:top w:val="none" w:sz="0" w:space="0" w:color="auto"/>
        <w:left w:val="none" w:sz="0" w:space="0" w:color="auto"/>
        <w:bottom w:val="none" w:sz="0" w:space="0" w:color="auto"/>
        <w:right w:val="none" w:sz="0" w:space="0" w:color="auto"/>
      </w:divBdr>
    </w:div>
    <w:div w:id="1591550146">
      <w:bodyDiv w:val="1"/>
      <w:marLeft w:val="0"/>
      <w:marRight w:val="0"/>
      <w:marTop w:val="0"/>
      <w:marBottom w:val="0"/>
      <w:divBdr>
        <w:top w:val="none" w:sz="0" w:space="0" w:color="auto"/>
        <w:left w:val="none" w:sz="0" w:space="0" w:color="auto"/>
        <w:bottom w:val="none" w:sz="0" w:space="0" w:color="auto"/>
        <w:right w:val="none" w:sz="0" w:space="0" w:color="auto"/>
      </w:divBdr>
    </w:div>
    <w:div w:id="1793399987">
      <w:bodyDiv w:val="1"/>
      <w:marLeft w:val="0"/>
      <w:marRight w:val="0"/>
      <w:marTop w:val="0"/>
      <w:marBottom w:val="0"/>
      <w:divBdr>
        <w:top w:val="none" w:sz="0" w:space="0" w:color="auto"/>
        <w:left w:val="none" w:sz="0" w:space="0" w:color="auto"/>
        <w:bottom w:val="none" w:sz="0" w:space="0" w:color="auto"/>
        <w:right w:val="none" w:sz="0" w:space="0" w:color="auto"/>
      </w:divBdr>
    </w:div>
    <w:div w:id="2104178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4.jpeg"/><Relationship Id="rId21" Type="http://schemas.openxmlformats.org/officeDocument/2006/relationships/chart" Target="charts/chart11.xml"/><Relationship Id="rId42" Type="http://schemas.openxmlformats.org/officeDocument/2006/relationships/chart" Target="charts/chart32.xml"/><Relationship Id="rId63" Type="http://schemas.openxmlformats.org/officeDocument/2006/relationships/image" Target="media/image20.jpg"/><Relationship Id="rId84" Type="http://schemas.openxmlformats.org/officeDocument/2006/relationships/image" Target="media/image41.jpeg"/><Relationship Id="rId138" Type="http://schemas.openxmlformats.org/officeDocument/2006/relationships/image" Target="../../acer2/Downloads/20241009_142906.jpg" TargetMode="External"/><Relationship Id="rId159" Type="http://schemas.openxmlformats.org/officeDocument/2006/relationships/image" Target="media/image113.jpeg"/><Relationship Id="rId107" Type="http://schemas.openxmlformats.org/officeDocument/2006/relationships/image" Target="media/image64.jpeg"/><Relationship Id="rId11" Type="http://schemas.openxmlformats.org/officeDocument/2006/relationships/chart" Target="charts/chart2.xml"/><Relationship Id="rId32" Type="http://schemas.openxmlformats.org/officeDocument/2006/relationships/chart" Target="charts/chart22.xml"/><Relationship Id="rId53" Type="http://schemas.openxmlformats.org/officeDocument/2006/relationships/image" Target="media/image10.jpeg"/><Relationship Id="rId74" Type="http://schemas.openxmlformats.org/officeDocument/2006/relationships/image" Target="media/image31.jpeg"/><Relationship Id="rId128" Type="http://schemas.openxmlformats.org/officeDocument/2006/relationships/image" Target="media/image85.jpeg"/><Relationship Id="rId149" Type="http://schemas.openxmlformats.org/officeDocument/2006/relationships/chart" Target="charts/chart38.xml"/><Relationship Id="rId5" Type="http://schemas.openxmlformats.org/officeDocument/2006/relationships/webSettings" Target="webSettings.xml"/><Relationship Id="rId95" Type="http://schemas.openxmlformats.org/officeDocument/2006/relationships/image" Target="media/image52.jpeg"/><Relationship Id="rId160" Type="http://schemas.openxmlformats.org/officeDocument/2006/relationships/chart" Target="charts/chart39.xml"/><Relationship Id="rId22" Type="http://schemas.openxmlformats.org/officeDocument/2006/relationships/chart" Target="charts/chart12.xml"/><Relationship Id="rId43" Type="http://schemas.openxmlformats.org/officeDocument/2006/relationships/chart" Target="charts/chart33.xml"/><Relationship Id="rId64" Type="http://schemas.openxmlformats.org/officeDocument/2006/relationships/image" Target="media/image21.jpg"/><Relationship Id="rId118" Type="http://schemas.openxmlformats.org/officeDocument/2006/relationships/image" Target="media/image75.png"/><Relationship Id="rId139" Type="http://schemas.openxmlformats.org/officeDocument/2006/relationships/chart" Target="charts/chart37.xml"/><Relationship Id="rId85" Type="http://schemas.openxmlformats.org/officeDocument/2006/relationships/image" Target="media/image42.jpeg"/><Relationship Id="rId150" Type="http://schemas.openxmlformats.org/officeDocument/2006/relationships/image" Target="media/image104.jpeg"/><Relationship Id="rId12" Type="http://schemas.openxmlformats.org/officeDocument/2006/relationships/chart" Target="charts/chart3.xml"/><Relationship Id="rId17" Type="http://schemas.openxmlformats.org/officeDocument/2006/relationships/chart" Target="charts/chart8.xml"/><Relationship Id="rId33" Type="http://schemas.openxmlformats.org/officeDocument/2006/relationships/chart" Target="charts/chart23.xml"/><Relationship Id="rId38" Type="http://schemas.openxmlformats.org/officeDocument/2006/relationships/chart" Target="charts/chart28.xml"/><Relationship Id="rId59" Type="http://schemas.openxmlformats.org/officeDocument/2006/relationships/image" Target="media/image16.jpg"/><Relationship Id="rId103" Type="http://schemas.openxmlformats.org/officeDocument/2006/relationships/image" Target="media/image60.jpeg"/><Relationship Id="rId108" Type="http://schemas.openxmlformats.org/officeDocument/2006/relationships/image" Target="media/image65.jpeg"/><Relationship Id="rId124" Type="http://schemas.openxmlformats.org/officeDocument/2006/relationships/image" Target="media/image81.jpeg"/><Relationship Id="rId129" Type="http://schemas.openxmlformats.org/officeDocument/2006/relationships/image" Target="media/image86.jpeg"/><Relationship Id="rId54" Type="http://schemas.openxmlformats.org/officeDocument/2006/relationships/image" Target="media/image11.png"/><Relationship Id="rId70" Type="http://schemas.openxmlformats.org/officeDocument/2006/relationships/image" Target="media/image27.jpeg"/><Relationship Id="rId75" Type="http://schemas.openxmlformats.org/officeDocument/2006/relationships/image" Target="media/image32.jpeg"/><Relationship Id="rId91" Type="http://schemas.openxmlformats.org/officeDocument/2006/relationships/image" Target="media/image48.jpeg"/><Relationship Id="rId96" Type="http://schemas.openxmlformats.org/officeDocument/2006/relationships/image" Target="media/image53.png"/><Relationship Id="rId140" Type="http://schemas.openxmlformats.org/officeDocument/2006/relationships/image" Target="media/image95.jpeg"/><Relationship Id="rId145" Type="http://schemas.openxmlformats.org/officeDocument/2006/relationships/image" Target="media/image100.jpeg"/><Relationship Id="rId161" Type="http://schemas.openxmlformats.org/officeDocument/2006/relationships/chart" Target="charts/chart40.xml"/><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chart" Target="charts/chart13.xml"/><Relationship Id="rId28" Type="http://schemas.openxmlformats.org/officeDocument/2006/relationships/chart" Target="charts/chart18.xml"/><Relationship Id="rId49" Type="http://schemas.openxmlformats.org/officeDocument/2006/relationships/image" Target="media/image6.png"/><Relationship Id="rId114" Type="http://schemas.openxmlformats.org/officeDocument/2006/relationships/image" Target="media/image71.jpeg"/><Relationship Id="rId119" Type="http://schemas.openxmlformats.org/officeDocument/2006/relationships/image" Target="media/image76.png"/><Relationship Id="rId44" Type="http://schemas.openxmlformats.org/officeDocument/2006/relationships/chart" Target="charts/chart34.xml"/><Relationship Id="rId60" Type="http://schemas.openxmlformats.org/officeDocument/2006/relationships/image" Target="media/image17.jpeg"/><Relationship Id="rId65" Type="http://schemas.openxmlformats.org/officeDocument/2006/relationships/image" Target="media/image22.jpeg"/><Relationship Id="rId81" Type="http://schemas.openxmlformats.org/officeDocument/2006/relationships/image" Target="media/image38.jpeg"/><Relationship Id="rId86" Type="http://schemas.openxmlformats.org/officeDocument/2006/relationships/image" Target="media/image43.jpeg"/><Relationship Id="rId130" Type="http://schemas.openxmlformats.org/officeDocument/2006/relationships/image" Target="media/image87.jpeg"/><Relationship Id="rId135" Type="http://schemas.openxmlformats.org/officeDocument/2006/relationships/image" Target="media/image92.jpeg"/><Relationship Id="rId151" Type="http://schemas.openxmlformats.org/officeDocument/2006/relationships/image" Target="media/image105.jpeg"/><Relationship Id="rId156" Type="http://schemas.openxmlformats.org/officeDocument/2006/relationships/image" Target="media/image110.jpeg"/><Relationship Id="rId13" Type="http://schemas.openxmlformats.org/officeDocument/2006/relationships/chart" Target="charts/chart4.xml"/><Relationship Id="rId18" Type="http://schemas.openxmlformats.org/officeDocument/2006/relationships/image" Target="media/image2.png"/><Relationship Id="rId39" Type="http://schemas.openxmlformats.org/officeDocument/2006/relationships/chart" Target="charts/chart29.xml"/><Relationship Id="rId109" Type="http://schemas.openxmlformats.org/officeDocument/2006/relationships/image" Target="media/image66.jpeg"/><Relationship Id="rId34" Type="http://schemas.openxmlformats.org/officeDocument/2006/relationships/chart" Target="charts/chart24.xml"/><Relationship Id="rId50" Type="http://schemas.openxmlformats.org/officeDocument/2006/relationships/image" Target="media/image7.png"/><Relationship Id="rId55" Type="http://schemas.openxmlformats.org/officeDocument/2006/relationships/image" Target="media/image12.png"/><Relationship Id="rId76" Type="http://schemas.openxmlformats.org/officeDocument/2006/relationships/image" Target="media/image33.jpeg"/><Relationship Id="rId97" Type="http://schemas.openxmlformats.org/officeDocument/2006/relationships/image" Target="media/image54.jpeg"/><Relationship Id="rId104" Type="http://schemas.openxmlformats.org/officeDocument/2006/relationships/image" Target="media/image61.jpeg"/><Relationship Id="rId120" Type="http://schemas.openxmlformats.org/officeDocument/2006/relationships/image" Target="media/image77.png"/><Relationship Id="rId125" Type="http://schemas.openxmlformats.org/officeDocument/2006/relationships/image" Target="media/image82.jpeg"/><Relationship Id="rId141" Type="http://schemas.openxmlformats.org/officeDocument/2006/relationships/image" Target="media/image96.jpeg"/><Relationship Id="rId146" Type="http://schemas.openxmlformats.org/officeDocument/2006/relationships/image" Target="media/image101.jpeg"/><Relationship Id="rId16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28.jpeg"/><Relationship Id="rId92" Type="http://schemas.openxmlformats.org/officeDocument/2006/relationships/image" Target="media/image49.jpeg"/><Relationship Id="rId162" Type="http://schemas.openxmlformats.org/officeDocument/2006/relationships/chart" Target="charts/chart41.xml"/><Relationship Id="rId2" Type="http://schemas.openxmlformats.org/officeDocument/2006/relationships/numbering" Target="numbering.xml"/><Relationship Id="rId29" Type="http://schemas.openxmlformats.org/officeDocument/2006/relationships/chart" Target="charts/chart19.xml"/><Relationship Id="rId24" Type="http://schemas.openxmlformats.org/officeDocument/2006/relationships/chart" Target="charts/chart14.xml"/><Relationship Id="rId40" Type="http://schemas.openxmlformats.org/officeDocument/2006/relationships/chart" Target="charts/chart30.xml"/><Relationship Id="rId45" Type="http://schemas.openxmlformats.org/officeDocument/2006/relationships/chart" Target="charts/chart35.xml"/><Relationship Id="rId66" Type="http://schemas.openxmlformats.org/officeDocument/2006/relationships/image" Target="media/image23.png"/><Relationship Id="rId87" Type="http://schemas.openxmlformats.org/officeDocument/2006/relationships/image" Target="media/image44.jpeg"/><Relationship Id="rId110" Type="http://schemas.openxmlformats.org/officeDocument/2006/relationships/image" Target="media/image67.jpeg"/><Relationship Id="rId115" Type="http://schemas.openxmlformats.org/officeDocument/2006/relationships/image" Target="media/image72.jpeg"/><Relationship Id="rId131" Type="http://schemas.openxmlformats.org/officeDocument/2006/relationships/image" Target="media/image88.jpeg"/><Relationship Id="rId136" Type="http://schemas.openxmlformats.org/officeDocument/2006/relationships/image" Target="media/image93.jpeg"/><Relationship Id="rId157" Type="http://schemas.openxmlformats.org/officeDocument/2006/relationships/image" Target="media/image111.jpeg"/><Relationship Id="rId61" Type="http://schemas.openxmlformats.org/officeDocument/2006/relationships/image" Target="media/image18.jpg"/><Relationship Id="rId82" Type="http://schemas.openxmlformats.org/officeDocument/2006/relationships/image" Target="media/image39.jpeg"/><Relationship Id="rId152" Type="http://schemas.openxmlformats.org/officeDocument/2006/relationships/image" Target="media/image106.jpeg"/><Relationship Id="rId19" Type="http://schemas.openxmlformats.org/officeDocument/2006/relationships/chart" Target="charts/chart9.xml"/><Relationship Id="rId14" Type="http://schemas.openxmlformats.org/officeDocument/2006/relationships/chart" Target="charts/chart5.xml"/><Relationship Id="rId30" Type="http://schemas.openxmlformats.org/officeDocument/2006/relationships/chart" Target="charts/chart20.xml"/><Relationship Id="rId35" Type="http://schemas.openxmlformats.org/officeDocument/2006/relationships/chart" Target="charts/chart25.xml"/><Relationship Id="rId56" Type="http://schemas.openxmlformats.org/officeDocument/2006/relationships/image" Target="media/image13.jpg"/><Relationship Id="rId77" Type="http://schemas.openxmlformats.org/officeDocument/2006/relationships/image" Target="media/image34.jpeg"/><Relationship Id="rId100" Type="http://schemas.openxmlformats.org/officeDocument/2006/relationships/image" Target="media/image57.jpeg"/><Relationship Id="rId105" Type="http://schemas.openxmlformats.org/officeDocument/2006/relationships/image" Target="media/image62.jpeg"/><Relationship Id="rId126" Type="http://schemas.openxmlformats.org/officeDocument/2006/relationships/image" Target="media/image83.jpeg"/><Relationship Id="rId147" Type="http://schemas.openxmlformats.org/officeDocument/2006/relationships/image" Target="media/image102.jpeg"/><Relationship Id="rId8" Type="http://schemas.openxmlformats.org/officeDocument/2006/relationships/image" Target="media/image1.png"/><Relationship Id="rId51" Type="http://schemas.openxmlformats.org/officeDocument/2006/relationships/image" Target="media/image8.png"/><Relationship Id="rId72" Type="http://schemas.openxmlformats.org/officeDocument/2006/relationships/image" Target="media/image29.jpeg"/><Relationship Id="rId93" Type="http://schemas.openxmlformats.org/officeDocument/2006/relationships/image" Target="media/image50.jpeg"/><Relationship Id="rId98" Type="http://schemas.openxmlformats.org/officeDocument/2006/relationships/image" Target="media/image55.jpeg"/><Relationship Id="rId121" Type="http://schemas.openxmlformats.org/officeDocument/2006/relationships/image" Target="media/image78.png"/><Relationship Id="rId142" Type="http://schemas.openxmlformats.org/officeDocument/2006/relationships/image" Target="media/image97.jpeg"/><Relationship Id="rId163" Type="http://schemas.openxmlformats.org/officeDocument/2006/relationships/chart" Target="charts/chart42.xml"/><Relationship Id="rId3" Type="http://schemas.openxmlformats.org/officeDocument/2006/relationships/styles" Target="styles.xml"/><Relationship Id="rId25" Type="http://schemas.openxmlformats.org/officeDocument/2006/relationships/chart" Target="charts/chart15.xml"/><Relationship Id="rId46" Type="http://schemas.openxmlformats.org/officeDocument/2006/relationships/chart" Target="charts/chart36.xml"/><Relationship Id="rId67" Type="http://schemas.openxmlformats.org/officeDocument/2006/relationships/image" Target="media/image24.jpeg"/><Relationship Id="rId116" Type="http://schemas.openxmlformats.org/officeDocument/2006/relationships/image" Target="media/image73.jpeg"/><Relationship Id="rId137" Type="http://schemas.openxmlformats.org/officeDocument/2006/relationships/image" Target="media/image94.jpeg"/><Relationship Id="rId158" Type="http://schemas.openxmlformats.org/officeDocument/2006/relationships/image" Target="media/image112.jpeg"/><Relationship Id="rId20" Type="http://schemas.openxmlformats.org/officeDocument/2006/relationships/chart" Target="charts/chart10.xml"/><Relationship Id="rId41" Type="http://schemas.openxmlformats.org/officeDocument/2006/relationships/chart" Target="charts/chart31.xml"/><Relationship Id="rId62" Type="http://schemas.openxmlformats.org/officeDocument/2006/relationships/image" Target="media/image19.jpg"/><Relationship Id="rId83" Type="http://schemas.openxmlformats.org/officeDocument/2006/relationships/image" Target="media/image40.jpeg"/><Relationship Id="rId88" Type="http://schemas.openxmlformats.org/officeDocument/2006/relationships/image" Target="media/image45.jpeg"/><Relationship Id="rId111" Type="http://schemas.openxmlformats.org/officeDocument/2006/relationships/image" Target="media/image68.png"/><Relationship Id="rId132" Type="http://schemas.openxmlformats.org/officeDocument/2006/relationships/image" Target="media/image89.jpeg"/><Relationship Id="rId153" Type="http://schemas.openxmlformats.org/officeDocument/2006/relationships/image" Target="media/image107.jpeg"/><Relationship Id="rId15" Type="http://schemas.openxmlformats.org/officeDocument/2006/relationships/chart" Target="charts/chart6.xml"/><Relationship Id="rId36" Type="http://schemas.openxmlformats.org/officeDocument/2006/relationships/chart" Target="charts/chart26.xml"/><Relationship Id="rId57" Type="http://schemas.openxmlformats.org/officeDocument/2006/relationships/image" Target="media/image14.jpg"/><Relationship Id="rId106" Type="http://schemas.openxmlformats.org/officeDocument/2006/relationships/image" Target="media/image63.jpeg"/><Relationship Id="rId127" Type="http://schemas.openxmlformats.org/officeDocument/2006/relationships/image" Target="media/image84.jpeg"/><Relationship Id="rId10" Type="http://schemas.openxmlformats.org/officeDocument/2006/relationships/chart" Target="charts/chart1.xml"/><Relationship Id="rId31" Type="http://schemas.openxmlformats.org/officeDocument/2006/relationships/chart" Target="charts/chart21.xml"/><Relationship Id="rId52" Type="http://schemas.openxmlformats.org/officeDocument/2006/relationships/image" Target="media/image9.jpg"/><Relationship Id="rId73" Type="http://schemas.openxmlformats.org/officeDocument/2006/relationships/image" Target="media/image30.jpeg"/><Relationship Id="rId78" Type="http://schemas.openxmlformats.org/officeDocument/2006/relationships/image" Target="media/image35.jpeg"/><Relationship Id="rId94" Type="http://schemas.openxmlformats.org/officeDocument/2006/relationships/image" Target="media/image51.jpeg"/><Relationship Id="rId99" Type="http://schemas.openxmlformats.org/officeDocument/2006/relationships/image" Target="media/image56.jpeg"/><Relationship Id="rId101" Type="http://schemas.openxmlformats.org/officeDocument/2006/relationships/image" Target="media/image58.jpeg"/><Relationship Id="rId122" Type="http://schemas.openxmlformats.org/officeDocument/2006/relationships/image" Target="media/image79.png"/><Relationship Id="rId143" Type="http://schemas.openxmlformats.org/officeDocument/2006/relationships/image" Target="media/image98.jpeg"/><Relationship Id="rId148" Type="http://schemas.openxmlformats.org/officeDocument/2006/relationships/image" Target="media/image103.jpeg"/><Relationship Id="rId164" Type="http://schemas.openxmlformats.org/officeDocument/2006/relationships/chart" Target="charts/chart43.xml"/><Relationship Id="rId4" Type="http://schemas.openxmlformats.org/officeDocument/2006/relationships/settings" Target="settings.xml"/><Relationship Id="rId9" Type="http://schemas.openxmlformats.org/officeDocument/2006/relationships/hyperlink" Target="http://zakon4.rada.gov.ua/laws/show/z0960-16/paran4" TargetMode="External"/><Relationship Id="rId26" Type="http://schemas.openxmlformats.org/officeDocument/2006/relationships/chart" Target="charts/chart16.xml"/><Relationship Id="rId47" Type="http://schemas.openxmlformats.org/officeDocument/2006/relationships/image" Target="media/image4.png"/><Relationship Id="rId68" Type="http://schemas.openxmlformats.org/officeDocument/2006/relationships/image" Target="media/image25.jpeg"/><Relationship Id="rId89" Type="http://schemas.openxmlformats.org/officeDocument/2006/relationships/image" Target="media/image46.jpeg"/><Relationship Id="rId112" Type="http://schemas.openxmlformats.org/officeDocument/2006/relationships/image" Target="media/image69.jpeg"/><Relationship Id="rId133" Type="http://schemas.openxmlformats.org/officeDocument/2006/relationships/image" Target="media/image90.jpeg"/><Relationship Id="rId154" Type="http://schemas.openxmlformats.org/officeDocument/2006/relationships/image" Target="media/image108.jpeg"/><Relationship Id="rId16" Type="http://schemas.openxmlformats.org/officeDocument/2006/relationships/chart" Target="charts/chart7.xml"/><Relationship Id="rId37" Type="http://schemas.openxmlformats.org/officeDocument/2006/relationships/chart" Target="charts/chart27.xml"/><Relationship Id="rId58" Type="http://schemas.openxmlformats.org/officeDocument/2006/relationships/image" Target="media/image15.jpeg"/><Relationship Id="rId79" Type="http://schemas.openxmlformats.org/officeDocument/2006/relationships/image" Target="media/image36.jpeg"/><Relationship Id="rId102" Type="http://schemas.openxmlformats.org/officeDocument/2006/relationships/image" Target="media/image59.jpeg"/><Relationship Id="rId123" Type="http://schemas.openxmlformats.org/officeDocument/2006/relationships/image" Target="media/image80.jpeg"/><Relationship Id="rId144" Type="http://schemas.openxmlformats.org/officeDocument/2006/relationships/image" Target="media/image99.jpeg"/><Relationship Id="rId90" Type="http://schemas.openxmlformats.org/officeDocument/2006/relationships/image" Target="media/image47.jpeg"/><Relationship Id="rId165" Type="http://schemas.openxmlformats.org/officeDocument/2006/relationships/header" Target="header1.xml"/><Relationship Id="rId27" Type="http://schemas.openxmlformats.org/officeDocument/2006/relationships/chart" Target="charts/chart17.xml"/><Relationship Id="rId48" Type="http://schemas.openxmlformats.org/officeDocument/2006/relationships/image" Target="media/image5.png"/><Relationship Id="rId69" Type="http://schemas.openxmlformats.org/officeDocument/2006/relationships/image" Target="media/image26.jpeg"/><Relationship Id="rId113" Type="http://schemas.openxmlformats.org/officeDocument/2006/relationships/image" Target="media/image70.jpeg"/><Relationship Id="rId134" Type="http://schemas.openxmlformats.org/officeDocument/2006/relationships/image" Target="media/image91.jpeg"/><Relationship Id="rId80" Type="http://schemas.openxmlformats.org/officeDocument/2006/relationships/image" Target="media/image37.jpeg"/><Relationship Id="rId155" Type="http://schemas.openxmlformats.org/officeDocument/2006/relationships/image" Target="media/image109.jpe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_____Microsoft_Excel.xlsx"/></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3.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4.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5.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6.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7.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8.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9.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10.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11.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12.xml"/></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13.xml"/></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Excel13.xlsx"/><Relationship Id="rId1" Type="http://schemas.openxmlformats.org/officeDocument/2006/relationships/themeOverride" Target="../theme/themeOverride14.xml"/></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Excel14.xlsx"/><Relationship Id="rId1" Type="http://schemas.openxmlformats.org/officeDocument/2006/relationships/themeOverride" Target="../theme/themeOverride15.xml"/></Relationships>
</file>

<file path=word/charts/_rels/chart23.xml.rels><?xml version="1.0" encoding="UTF-8" standalone="yes"?>
<Relationships xmlns="http://schemas.openxmlformats.org/package/2006/relationships"><Relationship Id="rId2" Type="http://schemas.openxmlformats.org/officeDocument/2006/relationships/package" Target="../embeddings/_____Microsoft_Excel15.xlsx"/><Relationship Id="rId1" Type="http://schemas.openxmlformats.org/officeDocument/2006/relationships/themeOverride" Target="../theme/themeOverride16.xml"/></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_____Microsoft_Excel16.xlsx"/></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_____Microsoft_Excel17.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_____Microsoft_Excel18.xlsx"/></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_____Microsoft_Excel19.xlsx"/></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_____Microsoft_Excel20.xlsx"/></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_____Microsoft_Excel21.xlsx"/></Relationships>
</file>

<file path=word/charts/_rels/chart3.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_____Microsoft_Excel22.xlsx"/></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_____Microsoft_Excel23.xlsx"/></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_____Microsoft_Excel24.xlsx"/></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26.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_____Microsoft_Excel25.xlsx"/></Relationships>
</file>

<file path=word/charts/_rels/chart34.xml.rels><?xml version="1.0" encoding="UTF-8" standalone="yes"?>
<Relationships xmlns="http://schemas.openxmlformats.org/package/2006/relationships"><Relationship Id="rId2" Type="http://schemas.openxmlformats.org/officeDocument/2006/relationships/package" Target="../embeddings/_____Microsoft_Excel26.xlsx"/><Relationship Id="rId1" Type="http://schemas.openxmlformats.org/officeDocument/2006/relationships/themeOverride" Target="../theme/themeOverride27.xml"/></Relationships>
</file>

<file path=word/charts/_rels/chart35.xml.rels><?xml version="1.0" encoding="UTF-8" standalone="yes"?>
<Relationships xmlns="http://schemas.openxmlformats.org/package/2006/relationships"><Relationship Id="rId2" Type="http://schemas.openxmlformats.org/officeDocument/2006/relationships/package" Target="../embeddings/_____Microsoft_Excel27.xlsx"/><Relationship Id="rId1" Type="http://schemas.openxmlformats.org/officeDocument/2006/relationships/themeOverride" Target="../theme/themeOverride28.xml"/></Relationships>
</file>

<file path=word/charts/_rels/chart36.xml.rels><?xml version="1.0" encoding="UTF-8" standalone="yes"?>
<Relationships xmlns="http://schemas.openxmlformats.org/package/2006/relationships"><Relationship Id="rId2" Type="http://schemas.openxmlformats.org/officeDocument/2006/relationships/package" Target="../embeddings/_____Microsoft_Excel28.xlsx"/><Relationship Id="rId1" Type="http://schemas.openxmlformats.org/officeDocument/2006/relationships/themeOverride" Target="../theme/themeOverride29.xml"/></Relationships>
</file>

<file path=word/charts/_rels/chart37.xml.rels><?xml version="1.0" encoding="UTF-8" standalone="yes"?>
<Relationships xmlns="http://schemas.openxmlformats.org/package/2006/relationships"><Relationship Id="rId2" Type="http://schemas.openxmlformats.org/officeDocument/2006/relationships/package" Target="../embeddings/_____Microsoft_Excel29.xlsx"/><Relationship Id="rId1" Type="http://schemas.openxmlformats.org/officeDocument/2006/relationships/themeOverride" Target="../theme/themeOverride30.xml"/></Relationships>
</file>

<file path=word/charts/_rels/chart38.xml.rels><?xml version="1.0" encoding="UTF-8" standalone="yes"?>
<Relationships xmlns="http://schemas.openxmlformats.org/package/2006/relationships"><Relationship Id="rId2" Type="http://schemas.openxmlformats.org/officeDocument/2006/relationships/package" Target="../embeddings/_____Microsoft_Excel30.xlsx"/><Relationship Id="rId1" Type="http://schemas.openxmlformats.org/officeDocument/2006/relationships/themeOverride" Target="../theme/themeOverride31.xml"/></Relationships>
</file>

<file path=word/charts/_rels/chart39.xml.rels><?xml version="1.0" encoding="UTF-8" standalone="yes"?>
<Relationships xmlns="http://schemas.openxmlformats.org/package/2006/relationships"><Relationship Id="rId3" Type="http://schemas.openxmlformats.org/officeDocument/2006/relationships/package" Target="../embeddings/_____Microsoft_Excel31.xlsx"/><Relationship Id="rId2" Type="http://schemas.microsoft.com/office/2011/relationships/chartColorStyle" Target="colors19.xml"/><Relationship Id="rId1" Type="http://schemas.microsoft.com/office/2011/relationships/chartStyle" Target="style19.xml"/></Relationships>
</file>

<file path=word/charts/_rels/chart4.xml.rels><?xml version="1.0" encoding="UTF-8" standalone="yes"?>
<Relationships xmlns="http://schemas.openxmlformats.org/package/2006/relationships"><Relationship Id="rId3" Type="http://schemas.openxmlformats.org/officeDocument/2006/relationships/oleObject" Target="../embeddings/oleObject3.bin"/><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1" Type="http://schemas.openxmlformats.org/officeDocument/2006/relationships/oleObject" Target="../embeddings/oleObject8.bin"/></Relationships>
</file>

<file path=word/charts/_rels/chart41.xml.rels><?xml version="1.0" encoding="UTF-8" standalone="yes"?>
<Relationships xmlns="http://schemas.openxmlformats.org/package/2006/relationships"><Relationship Id="rId3" Type="http://schemas.openxmlformats.org/officeDocument/2006/relationships/themeOverride" Target="../theme/themeOverride32.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_____Microsoft_Excel32.xlsx"/></Relationships>
</file>

<file path=word/charts/_rels/chart42.xml.rels><?xml version="1.0" encoding="UTF-8" standalone="yes"?>
<Relationships xmlns="http://schemas.openxmlformats.org/package/2006/relationships"><Relationship Id="rId3" Type="http://schemas.openxmlformats.org/officeDocument/2006/relationships/package" Target="../embeddings/_____Microsoft_Excel33.xlsx"/><Relationship Id="rId2" Type="http://schemas.microsoft.com/office/2011/relationships/chartColorStyle" Target="colors21.xml"/><Relationship Id="rId1" Type="http://schemas.microsoft.com/office/2011/relationships/chartStyle" Target="style21.xml"/></Relationships>
</file>

<file path=word/charts/_rels/chart43.xml.rels><?xml version="1.0" encoding="UTF-8" standalone="yes"?>
<Relationships xmlns="http://schemas.openxmlformats.org/package/2006/relationships"><Relationship Id="rId2" Type="http://schemas.openxmlformats.org/officeDocument/2006/relationships/package" Target="../embeddings/_____Microsoft_Excel34.xlsx"/><Relationship Id="rId1" Type="http://schemas.openxmlformats.org/officeDocument/2006/relationships/themeOverride" Target="../theme/themeOverride33.xml"/></Relationships>
</file>

<file path=word/charts/_rels/chart5.xml.rels><?xml version="1.0" encoding="UTF-8" standalone="yes"?>
<Relationships xmlns="http://schemas.openxmlformats.org/package/2006/relationships"><Relationship Id="rId3" Type="http://schemas.openxmlformats.org/officeDocument/2006/relationships/oleObject" Target="../embeddings/oleObject4.bin"/><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embeddings/oleObject5.bin"/><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embeddings/oleObject6.bin"/><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embeddings/oleObject7.bin"/><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Аркуш1!$C$7</c:f>
              <c:strCache>
                <c:ptCount val="1"/>
                <c:pt idx="0">
                  <c:v>Місцевий бюджет</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0800" dist="50800" dir="5400000" algn="ctr" rotWithShape="0">
                <a:srgbClr val="ED7D31">
                  <a:lumMod val="75000"/>
                </a:srgbClr>
              </a:outerShdw>
            </a:effectLst>
            <a:scene3d>
              <a:camera prst="orthographicFront"/>
              <a:lightRig rig="threePt" dir="t"/>
            </a:scene3d>
            <a:sp3d prstMaterial="metal"/>
          </c:spPr>
          <c:invertIfNegative val="0"/>
          <c:dLbls>
            <c:dLbl>
              <c:idx val="0"/>
              <c:layout>
                <c:manualLayout>
                  <c:x val="0.13355592654424039"/>
                  <c:y val="-7.75623268698061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414-48DE-8A4D-F916B7A6FF6A}"/>
                </c:ext>
              </c:extLst>
            </c:dLbl>
            <c:dLbl>
              <c:idx val="1"/>
              <c:layout>
                <c:manualLayout>
                  <c:x val="0.16026711185308848"/>
                  <c:y val="-4.80147737765466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414-48DE-8A4D-F916B7A6FF6A}"/>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Аркуш1!$D$5:$E$5</c:f>
              <c:numCache>
                <c:formatCode>General</c:formatCode>
                <c:ptCount val="2"/>
                <c:pt idx="0">
                  <c:v>2023</c:v>
                </c:pt>
                <c:pt idx="1">
                  <c:v>2024</c:v>
                </c:pt>
              </c:numCache>
            </c:numRef>
          </c:cat>
          <c:val>
            <c:numRef>
              <c:f>Аркуш1!$D$7:$E$7</c:f>
              <c:numCache>
                <c:formatCode>"₴"#,##0.00_);\("₴"#,##0.00\)</c:formatCode>
                <c:ptCount val="2"/>
                <c:pt idx="0" formatCode="#\ ##0.00\ &quot;₴&quot;">
                  <c:v>630481</c:v>
                </c:pt>
                <c:pt idx="1">
                  <c:v>1651007.4</c:v>
                </c:pt>
              </c:numCache>
            </c:numRef>
          </c:val>
          <c:extLst>
            <c:ext xmlns:c16="http://schemas.microsoft.com/office/drawing/2014/chart" uri="{C3380CC4-5D6E-409C-BE32-E72D297353CC}">
              <c16:uniqueId val="{00000002-D414-48DE-8A4D-F916B7A6FF6A}"/>
            </c:ext>
          </c:extLst>
        </c:ser>
        <c:ser>
          <c:idx val="1"/>
          <c:order val="1"/>
          <c:tx>
            <c:strRef>
              <c:f>Аркуш1!$C$8</c:f>
              <c:strCache>
                <c:ptCount val="1"/>
                <c:pt idx="0">
                  <c:v>Державний бюджет</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dLbl>
              <c:idx val="0"/>
              <c:layout>
                <c:manualLayout>
                  <c:x val="9.1263304107020007E-2"/>
                  <c:y val="-5.1708072502017574E-2"/>
                </c:manualLayout>
              </c:layout>
              <c:spPr>
                <a:noFill/>
                <a:ln>
                  <a:noFill/>
                </a:ln>
                <a:effectLst/>
              </c:spPr>
              <c:txPr>
                <a:bodyPr rot="0" spcFirstLastPara="1" vertOverflow="ellipsis" vert="horz" wrap="square" lIns="38100" tIns="19050" rIns="38100" bIns="19050" anchor="ctr" anchorCtr="1">
                  <a:no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5="http://schemas.microsoft.com/office/drawing/2012/chart" uri="{CE6537A1-D6FC-4f65-9D91-7224C49458BB}">
                  <c15:layout>
                    <c:manualLayout>
                      <c:w val="0.11486931412371448"/>
                      <c:h val="9.9667735438887309E-2"/>
                    </c:manualLayout>
                  </c15:layout>
                </c:ext>
                <c:ext xmlns:c16="http://schemas.microsoft.com/office/drawing/2014/chart" uri="{C3380CC4-5D6E-409C-BE32-E72D297353CC}">
                  <c16:uniqueId val="{00000003-D414-48DE-8A4D-F916B7A6FF6A}"/>
                </c:ext>
              </c:extLst>
            </c:dLbl>
            <c:dLbl>
              <c:idx val="1"/>
              <c:layout>
                <c:manualLayout>
                  <c:x val="5.3422370617695995E-2"/>
                  <c:y val="-9.23361034164358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414-48DE-8A4D-F916B7A6FF6A}"/>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Аркуш1!$D$5:$E$5</c:f>
              <c:numCache>
                <c:formatCode>General</c:formatCode>
                <c:ptCount val="2"/>
                <c:pt idx="0">
                  <c:v>2023</c:v>
                </c:pt>
                <c:pt idx="1">
                  <c:v>2024</c:v>
                </c:pt>
              </c:numCache>
            </c:numRef>
          </c:cat>
          <c:val>
            <c:numRef>
              <c:f>Аркуш1!$D$8:$E$8</c:f>
              <c:numCache>
                <c:formatCode>#\ ##0.00\ "₴"</c:formatCode>
                <c:ptCount val="2"/>
                <c:pt idx="0">
                  <c:v>17010</c:v>
                </c:pt>
                <c:pt idx="1">
                  <c:v>66505</c:v>
                </c:pt>
              </c:numCache>
            </c:numRef>
          </c:val>
          <c:extLst>
            <c:ext xmlns:c16="http://schemas.microsoft.com/office/drawing/2014/chart" uri="{C3380CC4-5D6E-409C-BE32-E72D297353CC}">
              <c16:uniqueId val="{00000005-D414-48DE-8A4D-F916B7A6FF6A}"/>
            </c:ext>
          </c:extLst>
        </c:ser>
        <c:dLbls>
          <c:showLegendKey val="0"/>
          <c:showVal val="1"/>
          <c:showCatName val="0"/>
          <c:showSerName val="0"/>
          <c:showPercent val="0"/>
          <c:showBubbleSize val="0"/>
        </c:dLbls>
        <c:gapWidth val="178"/>
        <c:axId val="1162377088"/>
        <c:axId val="1159724272"/>
      </c:barChart>
      <c:catAx>
        <c:axId val="116237708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crossAx val="1159724272"/>
        <c:crosses val="autoZero"/>
        <c:auto val="1"/>
        <c:lblAlgn val="ctr"/>
        <c:lblOffset val="100"/>
        <c:noMultiLvlLbl val="0"/>
      </c:catAx>
      <c:valAx>
        <c:axId val="1159724272"/>
        <c:scaling>
          <c:orientation val="minMax"/>
        </c:scaling>
        <c:delete val="0"/>
        <c:axPos val="l"/>
        <c:majorGridlines>
          <c:spPr>
            <a:ln w="9525" cap="flat" cmpd="sng" algn="ctr">
              <a:solidFill>
                <a:schemeClr val="tx2">
                  <a:lumMod val="15000"/>
                  <a:lumOff val="85000"/>
                </a:schemeClr>
              </a:solidFill>
              <a:round/>
            </a:ln>
            <a:effectLst/>
          </c:spPr>
        </c:majorGridlines>
        <c:numFmt formatCode="#\ ##0.00\ &quot;₴&quot;"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623770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1460276948140104"/>
          <c:y val="4.2621051678884969E-2"/>
          <c:w val="0.8853972798854689"/>
          <c:h val="0.51842429179111238"/>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8040</c:v>
                </c:pt>
                <c:pt idx="1">
                  <c:v>2800</c:v>
                </c:pt>
                <c:pt idx="2">
                  <c:v>0</c:v>
                </c:pt>
                <c:pt idx="3">
                  <c:v>0</c:v>
                </c:pt>
                <c:pt idx="4">
                  <c:v>0</c:v>
                </c:pt>
                <c:pt idx="5">
                  <c:v>0</c:v>
                </c:pt>
                <c:pt idx="6">
                  <c:v>0</c:v>
                </c:pt>
                <c:pt idx="7">
                  <c:v>0</c:v>
                </c:pt>
                <c:pt idx="8">
                  <c:v>0</c:v>
                </c:pt>
                <c:pt idx="9">
                  <c:v>0</c:v>
                </c:pt>
                <c:pt idx="10">
                  <c:v>0</c:v>
                </c:pt>
                <c:pt idx="11">
                  <c:v>0</c:v>
                </c:pt>
              </c:numCache>
            </c:numRef>
          </c:val>
          <c:extLst>
            <c:ext xmlns:c16="http://schemas.microsoft.com/office/drawing/2014/chart" uri="{C3380CC4-5D6E-409C-BE32-E72D297353CC}">
              <c16:uniqueId val="{00000000-88AE-4D38-A9C3-333CA4A24C1A}"/>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12550</c:v>
                </c:pt>
                <c:pt idx="1">
                  <c:v>0</c:v>
                </c:pt>
                <c:pt idx="2">
                  <c:v>0</c:v>
                </c:pt>
                <c:pt idx="3">
                  <c:v>0</c:v>
                </c:pt>
                <c:pt idx="4">
                  <c:v>0</c:v>
                </c:pt>
                <c:pt idx="5">
                  <c:v>0</c:v>
                </c:pt>
                <c:pt idx="6">
                  <c:v>0</c:v>
                </c:pt>
                <c:pt idx="7">
                  <c:v>0</c:v>
                </c:pt>
                <c:pt idx="8">
                  <c:v>0</c:v>
                </c:pt>
                <c:pt idx="9">
                  <c:v>0</c:v>
                </c:pt>
                <c:pt idx="10">
                  <c:v>0</c:v>
                </c:pt>
                <c:pt idx="11">
                  <c:v>0</c:v>
                </c:pt>
              </c:numCache>
            </c:numRef>
          </c:val>
          <c:extLst>
            <c:ext xmlns:c16="http://schemas.microsoft.com/office/drawing/2014/chart" uri="{C3380CC4-5D6E-409C-BE32-E72D297353CC}">
              <c16:uniqueId val="{00000001-88AE-4D38-A9C3-333CA4A24C1A}"/>
            </c:ext>
          </c:extLst>
        </c:ser>
        <c:dLbls>
          <c:showLegendKey val="0"/>
          <c:showVal val="0"/>
          <c:showCatName val="0"/>
          <c:showSerName val="0"/>
          <c:showPercent val="0"/>
          <c:showBubbleSize val="0"/>
        </c:dLbls>
        <c:gapWidth val="150"/>
        <c:shape val="box"/>
        <c:axId val="436038560"/>
        <c:axId val="1"/>
        <c:axId val="0"/>
      </c:bar3DChart>
      <c:catAx>
        <c:axId val="436038560"/>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436038560"/>
        <c:crosses val="autoZero"/>
        <c:crossBetween val="between"/>
      </c:valAx>
      <c:dTable>
        <c:showHorzBorder val="1"/>
        <c:showVertBorder val="1"/>
        <c:showOutline val="1"/>
        <c:showKeys val="1"/>
        <c:txPr>
          <a:bodyPr/>
          <a:lstStyle/>
          <a:p>
            <a:pPr rtl="0">
              <a:defRPr sz="1109" baseline="0"/>
            </a:pPr>
            <a:endParaRPr lang="ru-RU"/>
          </a:p>
        </c:txPr>
      </c:dTable>
      <c:spPr>
        <a:noFill/>
        <a:ln w="25392">
          <a:noFill/>
        </a:ln>
      </c:spPr>
    </c:plotArea>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1500</c:v>
                </c:pt>
                <c:pt idx="1">
                  <c:v>750</c:v>
                </c:pt>
                <c:pt idx="2">
                  <c:v>930</c:v>
                </c:pt>
                <c:pt idx="3">
                  <c:v>0</c:v>
                </c:pt>
                <c:pt idx="4">
                  <c:v>750</c:v>
                </c:pt>
                <c:pt idx="5">
                  <c:v>0</c:v>
                </c:pt>
                <c:pt idx="6">
                  <c:v>3560</c:v>
                </c:pt>
                <c:pt idx="7">
                  <c:v>750</c:v>
                </c:pt>
                <c:pt idx="8">
                  <c:v>0</c:v>
                </c:pt>
                <c:pt idx="9">
                  <c:v>1125</c:v>
                </c:pt>
                <c:pt idx="10">
                  <c:v>1590</c:v>
                </c:pt>
                <c:pt idx="11">
                  <c:v>2240</c:v>
                </c:pt>
              </c:numCache>
            </c:numRef>
          </c:val>
          <c:extLst>
            <c:ext xmlns:c16="http://schemas.microsoft.com/office/drawing/2014/chart" uri="{C3380CC4-5D6E-409C-BE32-E72D297353CC}">
              <c16:uniqueId val="{00000000-0F6E-4292-8F5D-E040EAB7F2E3}"/>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2240</c:v>
                </c:pt>
                <c:pt idx="1">
                  <c:v>0</c:v>
                </c:pt>
                <c:pt idx="2">
                  <c:v>750</c:v>
                </c:pt>
                <c:pt idx="3">
                  <c:v>0</c:v>
                </c:pt>
                <c:pt idx="4">
                  <c:v>0</c:v>
                </c:pt>
                <c:pt idx="5">
                  <c:v>840</c:v>
                </c:pt>
                <c:pt idx="6">
                  <c:v>375</c:v>
                </c:pt>
                <c:pt idx="7">
                  <c:v>930</c:v>
                </c:pt>
                <c:pt idx="8">
                  <c:v>655</c:v>
                </c:pt>
                <c:pt idx="9">
                  <c:v>0</c:v>
                </c:pt>
                <c:pt idx="10">
                  <c:v>0</c:v>
                </c:pt>
                <c:pt idx="11">
                  <c:v>815</c:v>
                </c:pt>
              </c:numCache>
            </c:numRef>
          </c:val>
          <c:extLst>
            <c:ext xmlns:c16="http://schemas.microsoft.com/office/drawing/2014/chart" uri="{C3380CC4-5D6E-409C-BE32-E72D297353CC}">
              <c16:uniqueId val="{00000001-0F6E-4292-8F5D-E040EAB7F2E3}"/>
            </c:ext>
          </c:extLst>
        </c:ser>
        <c:dLbls>
          <c:showLegendKey val="0"/>
          <c:showVal val="0"/>
          <c:showCatName val="0"/>
          <c:showSerName val="0"/>
          <c:showPercent val="0"/>
          <c:showBubbleSize val="0"/>
        </c:dLbls>
        <c:gapWidth val="150"/>
        <c:shape val="box"/>
        <c:axId val="436038560"/>
        <c:axId val="1"/>
        <c:axId val="0"/>
      </c:bar3DChart>
      <c:catAx>
        <c:axId val="436038560"/>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436038560"/>
        <c:crosses val="autoZero"/>
        <c:crossBetween val="between"/>
      </c:valAx>
      <c:dTable>
        <c:showHorzBorder val="1"/>
        <c:showVertBorder val="1"/>
        <c:showOutline val="1"/>
        <c:showKeys val="1"/>
        <c:txPr>
          <a:bodyPr/>
          <a:lstStyle/>
          <a:p>
            <a:pPr rtl="0">
              <a:defRPr sz="1109" baseline="0"/>
            </a:pPr>
            <a:endParaRPr lang="ru-RU"/>
          </a:p>
        </c:txPr>
      </c:dTable>
      <c:spPr>
        <a:noFill/>
        <a:ln w="25392">
          <a:noFill/>
        </a:ln>
      </c:spPr>
    </c:plotArea>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0</c:v>
                </c:pt>
                <c:pt idx="1">
                  <c:v>0</c:v>
                </c:pt>
                <c:pt idx="2">
                  <c:v>0</c:v>
                </c:pt>
                <c:pt idx="3">
                  <c:v>1220</c:v>
                </c:pt>
                <c:pt idx="4">
                  <c:v>1900</c:v>
                </c:pt>
                <c:pt idx="5">
                  <c:v>2700</c:v>
                </c:pt>
                <c:pt idx="6">
                  <c:v>2700</c:v>
                </c:pt>
                <c:pt idx="7">
                  <c:v>5550</c:v>
                </c:pt>
                <c:pt idx="8">
                  <c:v>1300</c:v>
                </c:pt>
                <c:pt idx="9">
                  <c:v>1300</c:v>
                </c:pt>
                <c:pt idx="10">
                  <c:v>0</c:v>
                </c:pt>
                <c:pt idx="11">
                  <c:v>0</c:v>
                </c:pt>
              </c:numCache>
            </c:numRef>
          </c:val>
          <c:extLst>
            <c:ext xmlns:c16="http://schemas.microsoft.com/office/drawing/2014/chart" uri="{C3380CC4-5D6E-409C-BE32-E72D297353CC}">
              <c16:uniqueId val="{00000000-B9E3-4894-8DE5-6F1E4EB744D5}"/>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0</c:v>
                </c:pt>
                <c:pt idx="1">
                  <c:v>0</c:v>
                </c:pt>
                <c:pt idx="2">
                  <c:v>0</c:v>
                </c:pt>
                <c:pt idx="3">
                  <c:v>0</c:v>
                </c:pt>
                <c:pt idx="4">
                  <c:v>1460</c:v>
                </c:pt>
                <c:pt idx="5">
                  <c:v>1200</c:v>
                </c:pt>
                <c:pt idx="6">
                  <c:v>2110</c:v>
                </c:pt>
                <c:pt idx="7">
                  <c:v>300</c:v>
                </c:pt>
                <c:pt idx="8">
                  <c:v>2400</c:v>
                </c:pt>
                <c:pt idx="9">
                  <c:v>0</c:v>
                </c:pt>
                <c:pt idx="10">
                  <c:v>0</c:v>
                </c:pt>
                <c:pt idx="11">
                  <c:v>0</c:v>
                </c:pt>
              </c:numCache>
            </c:numRef>
          </c:val>
          <c:extLst>
            <c:ext xmlns:c16="http://schemas.microsoft.com/office/drawing/2014/chart" uri="{C3380CC4-5D6E-409C-BE32-E72D297353CC}">
              <c16:uniqueId val="{00000001-B9E3-4894-8DE5-6F1E4EB744D5}"/>
            </c:ext>
          </c:extLst>
        </c:ser>
        <c:dLbls>
          <c:showLegendKey val="0"/>
          <c:showVal val="0"/>
          <c:showCatName val="0"/>
          <c:showSerName val="0"/>
          <c:showPercent val="0"/>
          <c:showBubbleSize val="0"/>
        </c:dLbls>
        <c:gapWidth val="150"/>
        <c:shape val="box"/>
        <c:axId val="436038560"/>
        <c:axId val="1"/>
        <c:axId val="0"/>
      </c:bar3DChart>
      <c:catAx>
        <c:axId val="436038560"/>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436038560"/>
        <c:crosses val="autoZero"/>
        <c:crossBetween val="between"/>
      </c:valAx>
      <c:dTable>
        <c:showHorzBorder val="1"/>
        <c:showVertBorder val="1"/>
        <c:showOutline val="1"/>
        <c:showKeys val="1"/>
        <c:txPr>
          <a:bodyPr/>
          <a:lstStyle/>
          <a:p>
            <a:pPr rtl="0">
              <a:defRPr sz="1109" baseline="0"/>
            </a:pPr>
            <a:endParaRPr lang="ru-RU"/>
          </a:p>
        </c:txPr>
      </c:dTable>
      <c:spPr>
        <a:noFill/>
        <a:ln w="25392">
          <a:noFill/>
        </a:ln>
      </c:spPr>
    </c:plotArea>
    <c:plotVisOnly val="1"/>
    <c:dispBlanksAs val="gap"/>
    <c:showDLblsOverMax val="0"/>
  </c:chart>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799262433967906"/>
          <c:h val="0.45577075253653004"/>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0</c:v>
                </c:pt>
                <c:pt idx="1">
                  <c:v>0</c:v>
                </c:pt>
                <c:pt idx="2">
                  <c:v>0</c:v>
                </c:pt>
                <c:pt idx="3">
                  <c:v>0</c:v>
                </c:pt>
                <c:pt idx="4">
                  <c:v>150</c:v>
                </c:pt>
                <c:pt idx="5">
                  <c:v>0</c:v>
                </c:pt>
                <c:pt idx="6">
                  <c:v>150</c:v>
                </c:pt>
                <c:pt idx="7">
                  <c:v>550</c:v>
                </c:pt>
                <c:pt idx="8">
                  <c:v>0</c:v>
                </c:pt>
                <c:pt idx="9">
                  <c:v>150</c:v>
                </c:pt>
                <c:pt idx="10">
                  <c:v>0</c:v>
                </c:pt>
                <c:pt idx="11">
                  <c:v>0</c:v>
                </c:pt>
              </c:numCache>
            </c:numRef>
          </c:val>
          <c:extLst>
            <c:ext xmlns:c16="http://schemas.microsoft.com/office/drawing/2014/chart" uri="{C3380CC4-5D6E-409C-BE32-E72D297353CC}">
              <c16:uniqueId val="{00000000-7A2D-4FE8-A808-C93B86A632B5}"/>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0</c:v>
                </c:pt>
                <c:pt idx="1">
                  <c:v>0</c:v>
                </c:pt>
                <c:pt idx="2">
                  <c:v>0</c:v>
                </c:pt>
                <c:pt idx="3">
                  <c:v>0</c:v>
                </c:pt>
                <c:pt idx="4">
                  <c:v>550</c:v>
                </c:pt>
                <c:pt idx="5">
                  <c:v>0</c:v>
                </c:pt>
                <c:pt idx="6">
                  <c:v>0</c:v>
                </c:pt>
                <c:pt idx="7">
                  <c:v>0</c:v>
                </c:pt>
                <c:pt idx="8">
                  <c:v>0</c:v>
                </c:pt>
                <c:pt idx="9">
                  <c:v>0</c:v>
                </c:pt>
                <c:pt idx="10">
                  <c:v>0</c:v>
                </c:pt>
                <c:pt idx="11">
                  <c:v>0</c:v>
                </c:pt>
              </c:numCache>
            </c:numRef>
          </c:val>
          <c:extLst>
            <c:ext xmlns:c16="http://schemas.microsoft.com/office/drawing/2014/chart" uri="{C3380CC4-5D6E-409C-BE32-E72D297353CC}">
              <c16:uniqueId val="{00000001-7A2D-4FE8-A808-C93B86A632B5}"/>
            </c:ext>
          </c:extLst>
        </c:ser>
        <c:dLbls>
          <c:showLegendKey val="0"/>
          <c:showVal val="0"/>
          <c:showCatName val="0"/>
          <c:showSerName val="0"/>
          <c:showPercent val="0"/>
          <c:showBubbleSize val="0"/>
        </c:dLbls>
        <c:gapWidth val="150"/>
        <c:shape val="box"/>
        <c:axId val="532221792"/>
        <c:axId val="1"/>
        <c:axId val="0"/>
      </c:bar3DChart>
      <c:catAx>
        <c:axId val="532221792"/>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532221792"/>
        <c:crosses val="autoZero"/>
        <c:crossBetween val="between"/>
      </c:valAx>
      <c:dTable>
        <c:showHorzBorder val="1"/>
        <c:showVertBorder val="1"/>
        <c:showOutline val="1"/>
        <c:showKeys val="1"/>
      </c:dTable>
      <c:spPr>
        <a:noFill/>
        <a:ln w="25323">
          <a:noFill/>
        </a:ln>
      </c:spPr>
    </c:plotArea>
    <c:plotVisOnly val="1"/>
    <c:dispBlanksAs val="gap"/>
    <c:showDLblsOverMax val="0"/>
  </c:chart>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0</c:v>
                </c:pt>
                <c:pt idx="1">
                  <c:v>0</c:v>
                </c:pt>
                <c:pt idx="2">
                  <c:v>0</c:v>
                </c:pt>
                <c:pt idx="3">
                  <c:v>1550</c:v>
                </c:pt>
                <c:pt idx="4">
                  <c:v>700</c:v>
                </c:pt>
                <c:pt idx="5">
                  <c:v>1000</c:v>
                </c:pt>
                <c:pt idx="6">
                  <c:v>350</c:v>
                </c:pt>
                <c:pt idx="7">
                  <c:v>1025</c:v>
                </c:pt>
                <c:pt idx="8">
                  <c:v>0</c:v>
                </c:pt>
                <c:pt idx="9">
                  <c:v>50</c:v>
                </c:pt>
                <c:pt idx="10">
                  <c:v>0</c:v>
                </c:pt>
                <c:pt idx="11">
                  <c:v>0</c:v>
                </c:pt>
              </c:numCache>
            </c:numRef>
          </c:val>
          <c:extLst>
            <c:ext xmlns:c16="http://schemas.microsoft.com/office/drawing/2014/chart" uri="{C3380CC4-5D6E-409C-BE32-E72D297353CC}">
              <c16:uniqueId val="{00000000-806C-4CCC-91D8-F587950561C8}"/>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0</c:v>
                </c:pt>
                <c:pt idx="1">
                  <c:v>0</c:v>
                </c:pt>
                <c:pt idx="2">
                  <c:v>0</c:v>
                </c:pt>
                <c:pt idx="3">
                  <c:v>0</c:v>
                </c:pt>
                <c:pt idx="4">
                  <c:v>75</c:v>
                </c:pt>
                <c:pt idx="5">
                  <c:v>0</c:v>
                </c:pt>
                <c:pt idx="6">
                  <c:v>1100</c:v>
                </c:pt>
                <c:pt idx="7">
                  <c:v>400</c:v>
                </c:pt>
                <c:pt idx="8">
                  <c:v>920</c:v>
                </c:pt>
                <c:pt idx="9">
                  <c:v>0</c:v>
                </c:pt>
                <c:pt idx="10">
                  <c:v>0</c:v>
                </c:pt>
                <c:pt idx="11">
                  <c:v>0</c:v>
                </c:pt>
              </c:numCache>
            </c:numRef>
          </c:val>
          <c:extLst>
            <c:ext xmlns:c16="http://schemas.microsoft.com/office/drawing/2014/chart" uri="{C3380CC4-5D6E-409C-BE32-E72D297353CC}">
              <c16:uniqueId val="{00000001-806C-4CCC-91D8-F587950561C8}"/>
            </c:ext>
          </c:extLst>
        </c:ser>
        <c:dLbls>
          <c:showLegendKey val="0"/>
          <c:showVal val="0"/>
          <c:showCatName val="0"/>
          <c:showSerName val="0"/>
          <c:showPercent val="0"/>
          <c:showBubbleSize val="0"/>
        </c:dLbls>
        <c:gapWidth val="150"/>
        <c:shape val="box"/>
        <c:axId val="436036064"/>
        <c:axId val="1"/>
        <c:axId val="0"/>
      </c:bar3DChart>
      <c:catAx>
        <c:axId val="436036064"/>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436036064"/>
        <c:crosses val="autoZero"/>
        <c:crossBetween val="between"/>
      </c:valAx>
      <c:dTable>
        <c:showHorzBorder val="1"/>
        <c:showVertBorder val="1"/>
        <c:showOutline val="1"/>
        <c:showKeys val="1"/>
      </c:dTable>
      <c:spPr>
        <a:noFill/>
        <a:ln w="25446">
          <a:noFill/>
        </a:ln>
      </c:spPr>
    </c:plotArea>
    <c:plotVisOnly val="1"/>
    <c:dispBlanksAs val="gap"/>
    <c:showDLblsOverMax val="0"/>
  </c:chart>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0</c:v>
                </c:pt>
                <c:pt idx="1">
                  <c:v>0</c:v>
                </c:pt>
                <c:pt idx="2">
                  <c:v>0</c:v>
                </c:pt>
                <c:pt idx="3">
                  <c:v>0</c:v>
                </c:pt>
                <c:pt idx="4">
                  <c:v>0</c:v>
                </c:pt>
                <c:pt idx="5">
                  <c:v>825</c:v>
                </c:pt>
                <c:pt idx="6">
                  <c:v>3600</c:v>
                </c:pt>
                <c:pt idx="7">
                  <c:v>7875</c:v>
                </c:pt>
                <c:pt idx="8">
                  <c:v>750</c:v>
                </c:pt>
                <c:pt idx="9">
                  <c:v>0</c:v>
                </c:pt>
                <c:pt idx="10">
                  <c:v>0</c:v>
                </c:pt>
                <c:pt idx="11">
                  <c:v>0</c:v>
                </c:pt>
              </c:numCache>
            </c:numRef>
          </c:val>
          <c:extLst>
            <c:ext xmlns:c16="http://schemas.microsoft.com/office/drawing/2014/chart" uri="{C3380CC4-5D6E-409C-BE32-E72D297353CC}">
              <c16:uniqueId val="{00000000-B38A-4A90-86FE-38E549DD2DC2}"/>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0</c:v>
                </c:pt>
                <c:pt idx="1">
                  <c:v>0</c:v>
                </c:pt>
                <c:pt idx="2">
                  <c:v>0</c:v>
                </c:pt>
                <c:pt idx="3">
                  <c:v>0</c:v>
                </c:pt>
                <c:pt idx="4">
                  <c:v>0</c:v>
                </c:pt>
                <c:pt idx="5">
                  <c:v>2885</c:v>
                </c:pt>
                <c:pt idx="6">
                  <c:v>9300</c:v>
                </c:pt>
                <c:pt idx="7">
                  <c:v>5075</c:v>
                </c:pt>
                <c:pt idx="8">
                  <c:v>3075</c:v>
                </c:pt>
                <c:pt idx="9">
                  <c:v>0</c:v>
                </c:pt>
                <c:pt idx="10">
                  <c:v>0</c:v>
                </c:pt>
                <c:pt idx="11">
                  <c:v>0</c:v>
                </c:pt>
              </c:numCache>
            </c:numRef>
          </c:val>
          <c:extLst>
            <c:ext xmlns:c16="http://schemas.microsoft.com/office/drawing/2014/chart" uri="{C3380CC4-5D6E-409C-BE32-E72D297353CC}">
              <c16:uniqueId val="{00000001-B38A-4A90-86FE-38E549DD2DC2}"/>
            </c:ext>
          </c:extLst>
        </c:ser>
        <c:dLbls>
          <c:showLegendKey val="0"/>
          <c:showVal val="0"/>
          <c:showCatName val="0"/>
          <c:showSerName val="0"/>
          <c:showPercent val="0"/>
          <c:showBubbleSize val="0"/>
        </c:dLbls>
        <c:gapWidth val="150"/>
        <c:shape val="box"/>
        <c:axId val="966990672"/>
        <c:axId val="1"/>
        <c:axId val="0"/>
      </c:bar3DChart>
      <c:catAx>
        <c:axId val="966990672"/>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966990672"/>
        <c:crosses val="autoZero"/>
        <c:crossBetween val="between"/>
      </c:valAx>
      <c:dTable>
        <c:showHorzBorder val="1"/>
        <c:showVertBorder val="1"/>
        <c:showOutline val="1"/>
        <c:showKeys val="1"/>
      </c:dTable>
      <c:spPr>
        <a:noFill/>
        <a:ln w="25446">
          <a:noFill/>
        </a:ln>
      </c:spPr>
    </c:plotArea>
    <c:plotVisOnly val="1"/>
    <c:dispBlanksAs val="gap"/>
    <c:showDLblsOverMax val="0"/>
  </c:chart>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0</c:v>
                </c:pt>
                <c:pt idx="1">
                  <c:v>0</c:v>
                </c:pt>
                <c:pt idx="2">
                  <c:v>0</c:v>
                </c:pt>
                <c:pt idx="3">
                  <c:v>0</c:v>
                </c:pt>
                <c:pt idx="4">
                  <c:v>0</c:v>
                </c:pt>
                <c:pt idx="5">
                  <c:v>3055</c:v>
                </c:pt>
                <c:pt idx="6">
                  <c:v>6600</c:v>
                </c:pt>
                <c:pt idx="7">
                  <c:v>10425</c:v>
                </c:pt>
                <c:pt idx="8">
                  <c:v>875</c:v>
                </c:pt>
                <c:pt idx="9">
                  <c:v>0</c:v>
                </c:pt>
                <c:pt idx="10">
                  <c:v>0</c:v>
                </c:pt>
                <c:pt idx="11">
                  <c:v>0</c:v>
                </c:pt>
              </c:numCache>
            </c:numRef>
          </c:val>
          <c:extLst>
            <c:ext xmlns:c16="http://schemas.microsoft.com/office/drawing/2014/chart" uri="{C3380CC4-5D6E-409C-BE32-E72D297353CC}">
              <c16:uniqueId val="{00000000-8540-469B-95AC-BE2339BB7538}"/>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0</c:v>
                </c:pt>
                <c:pt idx="1">
                  <c:v>0</c:v>
                </c:pt>
                <c:pt idx="2">
                  <c:v>0</c:v>
                </c:pt>
                <c:pt idx="3">
                  <c:v>0</c:v>
                </c:pt>
                <c:pt idx="4">
                  <c:v>0</c:v>
                </c:pt>
                <c:pt idx="5">
                  <c:v>4200</c:v>
                </c:pt>
                <c:pt idx="6">
                  <c:v>12069</c:v>
                </c:pt>
                <c:pt idx="7">
                  <c:v>1450</c:v>
                </c:pt>
                <c:pt idx="8">
                  <c:v>1205</c:v>
                </c:pt>
                <c:pt idx="9">
                  <c:v>0</c:v>
                </c:pt>
                <c:pt idx="10">
                  <c:v>0</c:v>
                </c:pt>
                <c:pt idx="11">
                  <c:v>0</c:v>
                </c:pt>
              </c:numCache>
            </c:numRef>
          </c:val>
          <c:extLst>
            <c:ext xmlns:c16="http://schemas.microsoft.com/office/drawing/2014/chart" uri="{C3380CC4-5D6E-409C-BE32-E72D297353CC}">
              <c16:uniqueId val="{00000001-8540-469B-95AC-BE2339BB7538}"/>
            </c:ext>
          </c:extLst>
        </c:ser>
        <c:dLbls>
          <c:showLegendKey val="0"/>
          <c:showVal val="0"/>
          <c:showCatName val="0"/>
          <c:showSerName val="0"/>
          <c:showPercent val="0"/>
          <c:showBubbleSize val="0"/>
        </c:dLbls>
        <c:gapWidth val="150"/>
        <c:shape val="box"/>
        <c:axId val="966990672"/>
        <c:axId val="1"/>
        <c:axId val="0"/>
      </c:bar3DChart>
      <c:catAx>
        <c:axId val="966990672"/>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966990672"/>
        <c:crosses val="autoZero"/>
        <c:crossBetween val="between"/>
      </c:valAx>
      <c:dTable>
        <c:showHorzBorder val="1"/>
        <c:showVertBorder val="1"/>
        <c:showOutline val="1"/>
        <c:showKeys val="1"/>
      </c:dTable>
      <c:spPr>
        <a:noFill/>
        <a:ln w="25446">
          <a:noFill/>
        </a:ln>
      </c:spPr>
    </c:plotArea>
    <c:plotVisOnly val="1"/>
    <c:dispBlanksAs val="gap"/>
    <c:showDLblsOverMax val="0"/>
  </c:chart>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0</c:v>
                </c:pt>
                <c:pt idx="1">
                  <c:v>0</c:v>
                </c:pt>
                <c:pt idx="2">
                  <c:v>0</c:v>
                </c:pt>
                <c:pt idx="3">
                  <c:v>0</c:v>
                </c:pt>
                <c:pt idx="4">
                  <c:v>2125</c:v>
                </c:pt>
                <c:pt idx="5">
                  <c:v>12730</c:v>
                </c:pt>
                <c:pt idx="6">
                  <c:v>23570</c:v>
                </c:pt>
                <c:pt idx="7">
                  <c:v>36450</c:v>
                </c:pt>
                <c:pt idx="8">
                  <c:v>11175</c:v>
                </c:pt>
                <c:pt idx="9">
                  <c:v>1850</c:v>
                </c:pt>
                <c:pt idx="10">
                  <c:v>1000</c:v>
                </c:pt>
                <c:pt idx="11">
                  <c:v>3475</c:v>
                </c:pt>
              </c:numCache>
            </c:numRef>
          </c:val>
          <c:extLst>
            <c:ext xmlns:c16="http://schemas.microsoft.com/office/drawing/2014/chart" uri="{C3380CC4-5D6E-409C-BE32-E72D297353CC}">
              <c16:uniqueId val="{00000000-92A9-43D9-B05A-A979BB6A958E}"/>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1950</c:v>
                </c:pt>
                <c:pt idx="1">
                  <c:v>0</c:v>
                </c:pt>
                <c:pt idx="2">
                  <c:v>1950</c:v>
                </c:pt>
                <c:pt idx="3">
                  <c:v>0</c:v>
                </c:pt>
                <c:pt idx="4">
                  <c:v>1425</c:v>
                </c:pt>
                <c:pt idx="5">
                  <c:v>15400</c:v>
                </c:pt>
                <c:pt idx="6">
                  <c:v>73025</c:v>
                </c:pt>
                <c:pt idx="7">
                  <c:v>20675</c:v>
                </c:pt>
                <c:pt idx="8">
                  <c:v>19575</c:v>
                </c:pt>
                <c:pt idx="9">
                  <c:v>0</c:v>
                </c:pt>
                <c:pt idx="10">
                  <c:v>0</c:v>
                </c:pt>
                <c:pt idx="11">
                  <c:v>2300</c:v>
                </c:pt>
              </c:numCache>
            </c:numRef>
          </c:val>
          <c:extLst>
            <c:ext xmlns:c16="http://schemas.microsoft.com/office/drawing/2014/chart" uri="{C3380CC4-5D6E-409C-BE32-E72D297353CC}">
              <c16:uniqueId val="{00000001-92A9-43D9-B05A-A979BB6A958E}"/>
            </c:ext>
          </c:extLst>
        </c:ser>
        <c:dLbls>
          <c:showLegendKey val="0"/>
          <c:showVal val="0"/>
          <c:showCatName val="0"/>
          <c:showSerName val="0"/>
          <c:showPercent val="0"/>
          <c:showBubbleSize val="0"/>
        </c:dLbls>
        <c:gapWidth val="150"/>
        <c:shape val="box"/>
        <c:axId val="436038560"/>
        <c:axId val="1"/>
        <c:axId val="0"/>
      </c:bar3DChart>
      <c:catAx>
        <c:axId val="436038560"/>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436038560"/>
        <c:crosses val="autoZero"/>
        <c:crossBetween val="between"/>
      </c:valAx>
      <c:dTable>
        <c:showHorzBorder val="1"/>
        <c:showVertBorder val="1"/>
        <c:showOutline val="1"/>
        <c:showKeys val="1"/>
      </c:dTable>
      <c:spPr>
        <a:noFill/>
        <a:ln w="25446">
          <a:noFill/>
        </a:ln>
      </c:spPr>
    </c:plotArea>
    <c:plotVisOnly val="1"/>
    <c:dispBlanksAs val="gap"/>
    <c:showDLblsOverMax val="0"/>
  </c:chart>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7534717251252681"/>
          <c:h val="0.45175962837281325"/>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0</c:v>
                </c:pt>
                <c:pt idx="1">
                  <c:v>0</c:v>
                </c:pt>
                <c:pt idx="2">
                  <c:v>0</c:v>
                </c:pt>
                <c:pt idx="3">
                  <c:v>0</c:v>
                </c:pt>
                <c:pt idx="4">
                  <c:v>0</c:v>
                </c:pt>
                <c:pt idx="5">
                  <c:v>3345</c:v>
                </c:pt>
                <c:pt idx="6">
                  <c:v>5240</c:v>
                </c:pt>
                <c:pt idx="7">
                  <c:v>1595</c:v>
                </c:pt>
                <c:pt idx="8">
                  <c:v>0</c:v>
                </c:pt>
                <c:pt idx="9">
                  <c:v>0</c:v>
                </c:pt>
                <c:pt idx="10">
                  <c:v>0</c:v>
                </c:pt>
                <c:pt idx="11">
                  <c:v>0</c:v>
                </c:pt>
              </c:numCache>
            </c:numRef>
          </c:val>
          <c:extLst>
            <c:ext xmlns:c16="http://schemas.microsoft.com/office/drawing/2014/chart" uri="{C3380CC4-5D6E-409C-BE32-E72D297353CC}">
              <c16:uniqueId val="{00000000-CB1E-4DA9-9753-CB85DF9F91AC}"/>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0</c:v>
                </c:pt>
                <c:pt idx="1">
                  <c:v>0</c:v>
                </c:pt>
                <c:pt idx="2">
                  <c:v>0</c:v>
                </c:pt>
                <c:pt idx="3">
                  <c:v>0</c:v>
                </c:pt>
                <c:pt idx="4">
                  <c:v>145</c:v>
                </c:pt>
                <c:pt idx="5">
                  <c:v>3450</c:v>
                </c:pt>
                <c:pt idx="6">
                  <c:v>16340</c:v>
                </c:pt>
                <c:pt idx="7">
                  <c:v>4375</c:v>
                </c:pt>
                <c:pt idx="8">
                  <c:v>2975</c:v>
                </c:pt>
                <c:pt idx="9">
                  <c:v>0</c:v>
                </c:pt>
                <c:pt idx="10">
                  <c:v>0</c:v>
                </c:pt>
                <c:pt idx="11">
                  <c:v>0</c:v>
                </c:pt>
              </c:numCache>
            </c:numRef>
          </c:val>
          <c:extLst>
            <c:ext xmlns:c16="http://schemas.microsoft.com/office/drawing/2014/chart" uri="{C3380CC4-5D6E-409C-BE32-E72D297353CC}">
              <c16:uniqueId val="{00000001-CB1E-4DA9-9753-CB85DF9F91AC}"/>
            </c:ext>
          </c:extLst>
        </c:ser>
        <c:dLbls>
          <c:showLegendKey val="0"/>
          <c:showVal val="0"/>
          <c:showCatName val="0"/>
          <c:showSerName val="0"/>
          <c:showPercent val="0"/>
          <c:showBubbleSize val="0"/>
        </c:dLbls>
        <c:gapWidth val="150"/>
        <c:shape val="box"/>
        <c:axId val="532631376"/>
        <c:axId val="1"/>
        <c:axId val="0"/>
      </c:bar3DChart>
      <c:catAx>
        <c:axId val="532631376"/>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532631376"/>
        <c:crosses val="autoZero"/>
        <c:crossBetween val="between"/>
      </c:valAx>
      <c:dTable>
        <c:showHorzBorder val="1"/>
        <c:showVertBorder val="1"/>
        <c:showOutline val="1"/>
        <c:showKeys val="1"/>
      </c:dTable>
      <c:spPr>
        <a:noFill/>
        <a:ln w="25323">
          <a:noFill/>
        </a:ln>
      </c:spPr>
    </c:plotArea>
    <c:plotVisOnly val="1"/>
    <c:dispBlanksAs val="gap"/>
    <c:showDLblsOverMax val="0"/>
  </c:chart>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7534717251252681"/>
          <c:h val="0.45175962837281325"/>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0</c:v>
                </c:pt>
                <c:pt idx="1">
                  <c:v>0</c:v>
                </c:pt>
                <c:pt idx="2">
                  <c:v>0</c:v>
                </c:pt>
                <c:pt idx="3">
                  <c:v>0</c:v>
                </c:pt>
                <c:pt idx="4">
                  <c:v>0</c:v>
                </c:pt>
                <c:pt idx="5">
                  <c:v>2755</c:v>
                </c:pt>
                <c:pt idx="6">
                  <c:v>3550</c:v>
                </c:pt>
                <c:pt idx="7">
                  <c:v>4825</c:v>
                </c:pt>
                <c:pt idx="8">
                  <c:v>290</c:v>
                </c:pt>
                <c:pt idx="9">
                  <c:v>0</c:v>
                </c:pt>
                <c:pt idx="10">
                  <c:v>0</c:v>
                </c:pt>
                <c:pt idx="11">
                  <c:v>0</c:v>
                </c:pt>
              </c:numCache>
            </c:numRef>
          </c:val>
          <c:extLst>
            <c:ext xmlns:c16="http://schemas.microsoft.com/office/drawing/2014/chart" uri="{C3380CC4-5D6E-409C-BE32-E72D297353CC}">
              <c16:uniqueId val="{00000000-820E-4C8D-8FC1-C795F5C9FFD0}"/>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0</c:v>
                </c:pt>
                <c:pt idx="1">
                  <c:v>0</c:v>
                </c:pt>
                <c:pt idx="2">
                  <c:v>0</c:v>
                </c:pt>
                <c:pt idx="3">
                  <c:v>0</c:v>
                </c:pt>
                <c:pt idx="4">
                  <c:v>0</c:v>
                </c:pt>
                <c:pt idx="5">
                  <c:v>1790</c:v>
                </c:pt>
                <c:pt idx="6">
                  <c:v>4875</c:v>
                </c:pt>
                <c:pt idx="7">
                  <c:v>1575</c:v>
                </c:pt>
                <c:pt idx="8">
                  <c:v>2255</c:v>
                </c:pt>
                <c:pt idx="9">
                  <c:v>0</c:v>
                </c:pt>
                <c:pt idx="10">
                  <c:v>0</c:v>
                </c:pt>
                <c:pt idx="11">
                  <c:v>0</c:v>
                </c:pt>
              </c:numCache>
            </c:numRef>
          </c:val>
          <c:extLst>
            <c:ext xmlns:c16="http://schemas.microsoft.com/office/drawing/2014/chart" uri="{C3380CC4-5D6E-409C-BE32-E72D297353CC}">
              <c16:uniqueId val="{00000001-820E-4C8D-8FC1-C795F5C9FFD0}"/>
            </c:ext>
          </c:extLst>
        </c:ser>
        <c:dLbls>
          <c:showLegendKey val="0"/>
          <c:showVal val="0"/>
          <c:showCatName val="0"/>
          <c:showSerName val="0"/>
          <c:showPercent val="0"/>
          <c:showBubbleSize val="0"/>
        </c:dLbls>
        <c:gapWidth val="150"/>
        <c:shape val="box"/>
        <c:axId val="532631376"/>
        <c:axId val="1"/>
        <c:axId val="0"/>
      </c:bar3DChart>
      <c:catAx>
        <c:axId val="532631376"/>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532631376"/>
        <c:crosses val="autoZero"/>
        <c:crossBetween val="between"/>
      </c:valAx>
      <c:dTable>
        <c:showHorzBorder val="1"/>
        <c:showVertBorder val="1"/>
        <c:showOutline val="1"/>
        <c:showKeys val="1"/>
      </c:dTable>
      <c:spPr>
        <a:noFill/>
        <a:ln w="25323">
          <a:noFill/>
        </a:ln>
      </c:spPr>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800" b="0" i="0" baseline="0">
                <a:effectLst/>
              </a:rPr>
              <a:t>Реєстрація прав на нерухоме майно</a:t>
            </a:r>
            <a:endParaRPr lang="ru-RU">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2024'!$Y$32</c:f>
              <c:strCache>
                <c:ptCount val="1"/>
                <c:pt idx="0">
                  <c:v>послуги</c:v>
                </c:pt>
              </c:strCache>
            </c:strRef>
          </c:tx>
          <c:spPr>
            <a:solidFill>
              <a:schemeClr val="accent1"/>
            </a:solidFill>
            <a:ln>
              <a:noFill/>
            </a:ln>
            <a:effectLst/>
          </c:spPr>
          <c:invertIfNegative val="0"/>
          <c:cat>
            <c:strRef>
              <c:f>'Січень 2024'!$Z$31:$AK$31</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'Січень 2024'!$Z$32:$AK$32</c:f>
              <c:numCache>
                <c:formatCode>General</c:formatCode>
                <c:ptCount val="12"/>
                <c:pt idx="0">
                  <c:v>200</c:v>
                </c:pt>
                <c:pt idx="1">
                  <c:v>577</c:v>
                </c:pt>
                <c:pt idx="2">
                  <c:v>598</c:v>
                </c:pt>
                <c:pt idx="3">
                  <c:v>601</c:v>
                </c:pt>
                <c:pt idx="4">
                  <c:v>597</c:v>
                </c:pt>
                <c:pt idx="5">
                  <c:v>546</c:v>
                </c:pt>
                <c:pt idx="6">
                  <c:v>585</c:v>
                </c:pt>
                <c:pt idx="7">
                  <c:v>645</c:v>
                </c:pt>
                <c:pt idx="8">
                  <c:v>473</c:v>
                </c:pt>
                <c:pt idx="9">
                  <c:v>446</c:v>
                </c:pt>
                <c:pt idx="10">
                  <c:v>508</c:v>
                </c:pt>
                <c:pt idx="11">
                  <c:v>193</c:v>
                </c:pt>
              </c:numCache>
            </c:numRef>
          </c:val>
          <c:extLst>
            <c:ext xmlns:c16="http://schemas.microsoft.com/office/drawing/2014/chart" uri="{C3380CC4-5D6E-409C-BE32-E72D297353CC}">
              <c16:uniqueId val="{00000000-F27A-434A-A2E8-2B2EB4E93657}"/>
            </c:ext>
          </c:extLst>
        </c:ser>
        <c:dLbls>
          <c:showLegendKey val="0"/>
          <c:showVal val="0"/>
          <c:showCatName val="0"/>
          <c:showSerName val="0"/>
          <c:showPercent val="0"/>
          <c:showBubbleSize val="0"/>
        </c:dLbls>
        <c:gapWidth val="150"/>
        <c:axId val="485278896"/>
        <c:axId val="485283600"/>
      </c:barChart>
      <c:lineChart>
        <c:grouping val="standard"/>
        <c:varyColors val="0"/>
        <c:ser>
          <c:idx val="1"/>
          <c:order val="1"/>
          <c:tx>
            <c:strRef>
              <c:f>'Січень 2024'!$Y$33</c:f>
              <c:strCache>
                <c:ptCount val="1"/>
                <c:pt idx="0">
                  <c:v>гроші</c:v>
                </c:pt>
              </c:strCache>
            </c:strRef>
          </c:tx>
          <c:spPr>
            <a:ln w="28575" cap="rnd">
              <a:solidFill>
                <a:schemeClr val="accent2"/>
              </a:solidFill>
              <a:round/>
            </a:ln>
            <a:effectLst/>
          </c:spPr>
          <c:marker>
            <c:symbol val="none"/>
          </c:marker>
          <c:cat>
            <c:strRef>
              <c:f>'Січень 2024'!$Z$31:$AK$31</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'Січень 2024'!$Z$33:$AK$33</c:f>
              <c:numCache>
                <c:formatCode>General</c:formatCode>
                <c:ptCount val="12"/>
                <c:pt idx="0">
                  <c:v>31350</c:v>
                </c:pt>
                <c:pt idx="1">
                  <c:v>76050</c:v>
                </c:pt>
                <c:pt idx="2">
                  <c:v>79350</c:v>
                </c:pt>
                <c:pt idx="3">
                  <c:v>80400</c:v>
                </c:pt>
                <c:pt idx="4">
                  <c:v>83850</c:v>
                </c:pt>
                <c:pt idx="5">
                  <c:v>75000</c:v>
                </c:pt>
                <c:pt idx="6">
                  <c:v>62100</c:v>
                </c:pt>
                <c:pt idx="7">
                  <c:v>90150</c:v>
                </c:pt>
                <c:pt idx="8">
                  <c:v>60150</c:v>
                </c:pt>
                <c:pt idx="9">
                  <c:v>60300</c:v>
                </c:pt>
                <c:pt idx="10">
                  <c:v>70350</c:v>
                </c:pt>
                <c:pt idx="11">
                  <c:v>31800</c:v>
                </c:pt>
              </c:numCache>
            </c:numRef>
          </c:val>
          <c:smooth val="0"/>
          <c:extLst>
            <c:ext xmlns:c16="http://schemas.microsoft.com/office/drawing/2014/chart" uri="{C3380CC4-5D6E-409C-BE32-E72D297353CC}">
              <c16:uniqueId val="{00000001-F27A-434A-A2E8-2B2EB4E93657}"/>
            </c:ext>
          </c:extLst>
        </c:ser>
        <c:dLbls>
          <c:showLegendKey val="0"/>
          <c:showVal val="0"/>
          <c:showCatName val="0"/>
          <c:showSerName val="0"/>
          <c:showPercent val="0"/>
          <c:showBubbleSize val="0"/>
        </c:dLbls>
        <c:marker val="1"/>
        <c:smooth val="0"/>
        <c:axId val="485286344"/>
        <c:axId val="485284384"/>
      </c:lineChart>
      <c:catAx>
        <c:axId val="485278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85283600"/>
        <c:crosses val="autoZero"/>
        <c:auto val="1"/>
        <c:lblAlgn val="ctr"/>
        <c:lblOffset val="100"/>
        <c:noMultiLvlLbl val="0"/>
      </c:catAx>
      <c:valAx>
        <c:axId val="4852836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85278896"/>
        <c:crosses val="autoZero"/>
        <c:crossBetween val="between"/>
      </c:valAx>
      <c:valAx>
        <c:axId val="485284384"/>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85286344"/>
        <c:crosses val="max"/>
        <c:crossBetween val="between"/>
      </c:valAx>
      <c:catAx>
        <c:axId val="485286344"/>
        <c:scaling>
          <c:orientation val="minMax"/>
        </c:scaling>
        <c:delete val="1"/>
        <c:axPos val="b"/>
        <c:numFmt formatCode="General" sourceLinked="1"/>
        <c:majorTickMark val="none"/>
        <c:minorTickMark val="none"/>
        <c:tickLblPos val="nextTo"/>
        <c:crossAx val="48528438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0</c:v>
                </c:pt>
                <c:pt idx="1">
                  <c:v>0</c:v>
                </c:pt>
                <c:pt idx="2">
                  <c:v>0</c:v>
                </c:pt>
                <c:pt idx="3">
                  <c:v>0</c:v>
                </c:pt>
                <c:pt idx="4">
                  <c:v>130</c:v>
                </c:pt>
                <c:pt idx="5">
                  <c:v>260</c:v>
                </c:pt>
                <c:pt idx="6">
                  <c:v>650</c:v>
                </c:pt>
                <c:pt idx="7">
                  <c:v>650</c:v>
                </c:pt>
                <c:pt idx="8">
                  <c:v>260</c:v>
                </c:pt>
                <c:pt idx="9">
                  <c:v>0</c:v>
                </c:pt>
                <c:pt idx="10">
                  <c:v>0</c:v>
                </c:pt>
                <c:pt idx="11">
                  <c:v>0</c:v>
                </c:pt>
              </c:numCache>
            </c:numRef>
          </c:val>
          <c:extLst>
            <c:ext xmlns:c16="http://schemas.microsoft.com/office/drawing/2014/chart" uri="{C3380CC4-5D6E-409C-BE32-E72D297353CC}">
              <c16:uniqueId val="{00000000-CFD4-4FDB-8EB0-C5A586910E62}"/>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0</c:v>
                </c:pt>
                <c:pt idx="1">
                  <c:v>0</c:v>
                </c:pt>
                <c:pt idx="2">
                  <c:v>0</c:v>
                </c:pt>
                <c:pt idx="3">
                  <c:v>0</c:v>
                </c:pt>
                <c:pt idx="4">
                  <c:v>0</c:v>
                </c:pt>
                <c:pt idx="5">
                  <c:v>225</c:v>
                </c:pt>
                <c:pt idx="6">
                  <c:v>3825</c:v>
                </c:pt>
                <c:pt idx="7">
                  <c:v>675</c:v>
                </c:pt>
                <c:pt idx="8">
                  <c:v>1350</c:v>
                </c:pt>
                <c:pt idx="9">
                  <c:v>0</c:v>
                </c:pt>
                <c:pt idx="10">
                  <c:v>0</c:v>
                </c:pt>
                <c:pt idx="11">
                  <c:v>0</c:v>
                </c:pt>
              </c:numCache>
            </c:numRef>
          </c:val>
          <c:extLst>
            <c:ext xmlns:c16="http://schemas.microsoft.com/office/drawing/2014/chart" uri="{C3380CC4-5D6E-409C-BE32-E72D297353CC}">
              <c16:uniqueId val="{00000001-CFD4-4FDB-8EB0-C5A586910E62}"/>
            </c:ext>
          </c:extLst>
        </c:ser>
        <c:dLbls>
          <c:showLegendKey val="0"/>
          <c:showVal val="0"/>
          <c:showCatName val="0"/>
          <c:showSerName val="0"/>
          <c:showPercent val="0"/>
          <c:showBubbleSize val="0"/>
        </c:dLbls>
        <c:gapWidth val="150"/>
        <c:shape val="box"/>
        <c:axId val="532221792"/>
        <c:axId val="1"/>
        <c:axId val="0"/>
      </c:bar3DChart>
      <c:catAx>
        <c:axId val="532221792"/>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532221792"/>
        <c:crosses val="autoZero"/>
        <c:crossBetween val="between"/>
      </c:valAx>
      <c:dTable>
        <c:showHorzBorder val="1"/>
        <c:showVertBorder val="1"/>
        <c:showOutline val="1"/>
        <c:showKeys val="1"/>
      </c:dTable>
      <c:spPr>
        <a:noFill/>
        <a:ln w="25323">
          <a:noFill/>
        </a:ln>
      </c:spPr>
    </c:plotArea>
    <c:plotVisOnly val="1"/>
    <c:dispBlanksAs val="gap"/>
    <c:showDLblsOverMax val="0"/>
  </c:chart>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0</c:v>
                </c:pt>
                <c:pt idx="1">
                  <c:v>0</c:v>
                </c:pt>
                <c:pt idx="2">
                  <c:v>0</c:v>
                </c:pt>
                <c:pt idx="3">
                  <c:v>0</c:v>
                </c:pt>
                <c:pt idx="4">
                  <c:v>0</c:v>
                </c:pt>
                <c:pt idx="5">
                  <c:v>1250</c:v>
                </c:pt>
                <c:pt idx="6">
                  <c:v>1200</c:v>
                </c:pt>
                <c:pt idx="7">
                  <c:v>3550</c:v>
                </c:pt>
                <c:pt idx="8">
                  <c:v>275</c:v>
                </c:pt>
                <c:pt idx="9">
                  <c:v>0</c:v>
                </c:pt>
                <c:pt idx="10">
                  <c:v>0</c:v>
                </c:pt>
                <c:pt idx="11">
                  <c:v>0</c:v>
                </c:pt>
              </c:numCache>
            </c:numRef>
          </c:val>
          <c:extLst>
            <c:ext xmlns:c16="http://schemas.microsoft.com/office/drawing/2014/chart" uri="{C3380CC4-5D6E-409C-BE32-E72D297353CC}">
              <c16:uniqueId val="{00000000-1F82-4208-8A62-E8CA44EDE8BF}"/>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0</c:v>
                </c:pt>
                <c:pt idx="1">
                  <c:v>0</c:v>
                </c:pt>
                <c:pt idx="2">
                  <c:v>0</c:v>
                </c:pt>
                <c:pt idx="3">
                  <c:v>0</c:v>
                </c:pt>
                <c:pt idx="4">
                  <c:v>0</c:v>
                </c:pt>
                <c:pt idx="5">
                  <c:v>570</c:v>
                </c:pt>
                <c:pt idx="6">
                  <c:v>16850</c:v>
                </c:pt>
                <c:pt idx="7">
                  <c:v>4550</c:v>
                </c:pt>
                <c:pt idx="8">
                  <c:v>6400</c:v>
                </c:pt>
                <c:pt idx="9">
                  <c:v>0</c:v>
                </c:pt>
                <c:pt idx="10">
                  <c:v>0</c:v>
                </c:pt>
                <c:pt idx="11">
                  <c:v>0</c:v>
                </c:pt>
              </c:numCache>
            </c:numRef>
          </c:val>
          <c:extLst>
            <c:ext xmlns:c16="http://schemas.microsoft.com/office/drawing/2014/chart" uri="{C3380CC4-5D6E-409C-BE32-E72D297353CC}">
              <c16:uniqueId val="{00000001-1F82-4208-8A62-E8CA44EDE8BF}"/>
            </c:ext>
          </c:extLst>
        </c:ser>
        <c:dLbls>
          <c:showLegendKey val="0"/>
          <c:showVal val="0"/>
          <c:showCatName val="0"/>
          <c:showSerName val="0"/>
          <c:showPercent val="0"/>
          <c:showBubbleSize val="0"/>
        </c:dLbls>
        <c:gapWidth val="150"/>
        <c:shape val="box"/>
        <c:axId val="190854144"/>
        <c:axId val="324626688"/>
        <c:axId val="0"/>
      </c:bar3DChart>
      <c:catAx>
        <c:axId val="190854144"/>
        <c:scaling>
          <c:orientation val="minMax"/>
        </c:scaling>
        <c:delete val="0"/>
        <c:axPos val="b"/>
        <c:numFmt formatCode="General" sourceLinked="1"/>
        <c:majorTickMark val="out"/>
        <c:minorTickMark val="none"/>
        <c:tickLblPos val="nextTo"/>
        <c:crossAx val="324626688"/>
        <c:crosses val="autoZero"/>
        <c:auto val="1"/>
        <c:lblAlgn val="ctr"/>
        <c:lblOffset val="100"/>
        <c:noMultiLvlLbl val="0"/>
      </c:catAx>
      <c:valAx>
        <c:axId val="324626688"/>
        <c:scaling>
          <c:orientation val="minMax"/>
        </c:scaling>
        <c:delete val="0"/>
        <c:axPos val="l"/>
        <c:majorGridlines/>
        <c:numFmt formatCode="General" sourceLinked="1"/>
        <c:majorTickMark val="out"/>
        <c:minorTickMark val="none"/>
        <c:tickLblPos val="nextTo"/>
        <c:crossAx val="190854144"/>
        <c:crosses val="autoZero"/>
        <c:crossBetween val="between"/>
      </c:valAx>
      <c:dTable>
        <c:showHorzBorder val="1"/>
        <c:showVertBorder val="1"/>
        <c:showOutline val="1"/>
        <c:showKeys val="1"/>
      </c:dTable>
      <c:spPr>
        <a:noFill/>
        <a:ln w="25350">
          <a:noFill/>
        </a:ln>
      </c:spPr>
    </c:plotArea>
    <c:plotVisOnly val="1"/>
    <c:dispBlanksAs val="gap"/>
    <c:showDLblsOverMax val="0"/>
  </c:chart>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0</c:v>
                </c:pt>
                <c:pt idx="1">
                  <c:v>0</c:v>
                </c:pt>
                <c:pt idx="2">
                  <c:v>0</c:v>
                </c:pt>
                <c:pt idx="3">
                  <c:v>0</c:v>
                </c:pt>
                <c:pt idx="4">
                  <c:v>0</c:v>
                </c:pt>
                <c:pt idx="5">
                  <c:v>0</c:v>
                </c:pt>
                <c:pt idx="6">
                  <c:v>475</c:v>
                </c:pt>
                <c:pt idx="7">
                  <c:v>1065</c:v>
                </c:pt>
                <c:pt idx="8">
                  <c:v>175</c:v>
                </c:pt>
                <c:pt idx="9">
                  <c:v>0</c:v>
                </c:pt>
                <c:pt idx="10">
                  <c:v>0</c:v>
                </c:pt>
                <c:pt idx="11">
                  <c:v>0</c:v>
                </c:pt>
              </c:numCache>
            </c:numRef>
          </c:val>
          <c:extLst>
            <c:ext xmlns:c16="http://schemas.microsoft.com/office/drawing/2014/chart" uri="{C3380CC4-5D6E-409C-BE32-E72D297353CC}">
              <c16:uniqueId val="{00000000-0944-4029-8765-404309EE3292}"/>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0</c:v>
                </c:pt>
                <c:pt idx="1">
                  <c:v>0</c:v>
                </c:pt>
                <c:pt idx="2">
                  <c:v>0</c:v>
                </c:pt>
                <c:pt idx="3">
                  <c:v>0</c:v>
                </c:pt>
                <c:pt idx="4">
                  <c:v>0</c:v>
                </c:pt>
                <c:pt idx="5">
                  <c:v>530</c:v>
                </c:pt>
                <c:pt idx="6">
                  <c:v>2700</c:v>
                </c:pt>
                <c:pt idx="7">
                  <c:v>450</c:v>
                </c:pt>
                <c:pt idx="8">
                  <c:v>1000</c:v>
                </c:pt>
                <c:pt idx="9">
                  <c:v>0</c:v>
                </c:pt>
                <c:pt idx="10">
                  <c:v>0</c:v>
                </c:pt>
                <c:pt idx="11">
                  <c:v>0</c:v>
                </c:pt>
              </c:numCache>
            </c:numRef>
          </c:val>
          <c:extLst>
            <c:ext xmlns:c16="http://schemas.microsoft.com/office/drawing/2014/chart" uri="{C3380CC4-5D6E-409C-BE32-E72D297353CC}">
              <c16:uniqueId val="{00000001-0944-4029-8765-404309EE3292}"/>
            </c:ext>
          </c:extLst>
        </c:ser>
        <c:dLbls>
          <c:showLegendKey val="0"/>
          <c:showVal val="0"/>
          <c:showCatName val="0"/>
          <c:showSerName val="0"/>
          <c:showPercent val="0"/>
          <c:showBubbleSize val="0"/>
        </c:dLbls>
        <c:gapWidth val="150"/>
        <c:shape val="box"/>
        <c:axId val="190854144"/>
        <c:axId val="324626688"/>
        <c:axId val="0"/>
      </c:bar3DChart>
      <c:catAx>
        <c:axId val="190854144"/>
        <c:scaling>
          <c:orientation val="minMax"/>
        </c:scaling>
        <c:delete val="0"/>
        <c:axPos val="b"/>
        <c:numFmt formatCode="General" sourceLinked="1"/>
        <c:majorTickMark val="out"/>
        <c:minorTickMark val="none"/>
        <c:tickLblPos val="nextTo"/>
        <c:crossAx val="324626688"/>
        <c:crosses val="autoZero"/>
        <c:auto val="1"/>
        <c:lblAlgn val="ctr"/>
        <c:lblOffset val="100"/>
        <c:noMultiLvlLbl val="0"/>
      </c:catAx>
      <c:valAx>
        <c:axId val="324626688"/>
        <c:scaling>
          <c:orientation val="minMax"/>
        </c:scaling>
        <c:delete val="0"/>
        <c:axPos val="l"/>
        <c:majorGridlines/>
        <c:numFmt formatCode="General" sourceLinked="1"/>
        <c:majorTickMark val="out"/>
        <c:minorTickMark val="none"/>
        <c:tickLblPos val="nextTo"/>
        <c:crossAx val="190854144"/>
        <c:crosses val="autoZero"/>
        <c:crossBetween val="between"/>
      </c:valAx>
      <c:dTable>
        <c:showHorzBorder val="1"/>
        <c:showVertBorder val="1"/>
        <c:showOutline val="1"/>
        <c:showKeys val="1"/>
      </c:dTable>
      <c:spPr>
        <a:noFill/>
        <a:ln w="25350">
          <a:noFill/>
        </a:ln>
      </c:spPr>
    </c:plotArea>
    <c:plotVisOnly val="1"/>
    <c:dispBlanksAs val="gap"/>
    <c:showDLblsOverMax val="0"/>
  </c:chart>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0</c:v>
                </c:pt>
                <c:pt idx="1">
                  <c:v>0</c:v>
                </c:pt>
                <c:pt idx="2">
                  <c:v>0</c:v>
                </c:pt>
                <c:pt idx="3">
                  <c:v>0</c:v>
                </c:pt>
                <c:pt idx="4">
                  <c:v>0</c:v>
                </c:pt>
                <c:pt idx="5">
                  <c:v>300</c:v>
                </c:pt>
                <c:pt idx="6">
                  <c:v>2090</c:v>
                </c:pt>
                <c:pt idx="7">
                  <c:v>4700</c:v>
                </c:pt>
                <c:pt idx="8">
                  <c:v>0</c:v>
                </c:pt>
                <c:pt idx="9">
                  <c:v>0</c:v>
                </c:pt>
                <c:pt idx="10">
                  <c:v>0</c:v>
                </c:pt>
                <c:pt idx="11">
                  <c:v>0</c:v>
                </c:pt>
              </c:numCache>
            </c:numRef>
          </c:val>
          <c:extLst>
            <c:ext xmlns:c16="http://schemas.microsoft.com/office/drawing/2014/chart" uri="{C3380CC4-5D6E-409C-BE32-E72D297353CC}">
              <c16:uniqueId val="{00000000-B427-42AD-AEFE-BB8F59F32565}"/>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0</c:v>
                </c:pt>
                <c:pt idx="1">
                  <c:v>0</c:v>
                </c:pt>
                <c:pt idx="2">
                  <c:v>0</c:v>
                </c:pt>
                <c:pt idx="3">
                  <c:v>0</c:v>
                </c:pt>
                <c:pt idx="4">
                  <c:v>0</c:v>
                </c:pt>
                <c:pt idx="5">
                  <c:v>1685</c:v>
                </c:pt>
                <c:pt idx="6">
                  <c:v>6400</c:v>
                </c:pt>
                <c:pt idx="7">
                  <c:v>2690</c:v>
                </c:pt>
                <c:pt idx="8">
                  <c:v>910</c:v>
                </c:pt>
                <c:pt idx="9">
                  <c:v>0</c:v>
                </c:pt>
                <c:pt idx="10">
                  <c:v>0</c:v>
                </c:pt>
                <c:pt idx="11">
                  <c:v>0</c:v>
                </c:pt>
              </c:numCache>
            </c:numRef>
          </c:val>
          <c:extLst>
            <c:ext xmlns:c16="http://schemas.microsoft.com/office/drawing/2014/chart" uri="{C3380CC4-5D6E-409C-BE32-E72D297353CC}">
              <c16:uniqueId val="{00000001-B427-42AD-AEFE-BB8F59F32565}"/>
            </c:ext>
          </c:extLst>
        </c:ser>
        <c:dLbls>
          <c:showLegendKey val="0"/>
          <c:showVal val="0"/>
          <c:showCatName val="0"/>
          <c:showSerName val="0"/>
          <c:showPercent val="0"/>
          <c:showBubbleSize val="0"/>
        </c:dLbls>
        <c:gapWidth val="150"/>
        <c:shape val="box"/>
        <c:axId val="532071760"/>
        <c:axId val="1"/>
        <c:axId val="0"/>
      </c:bar3DChart>
      <c:catAx>
        <c:axId val="532071760"/>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532071760"/>
        <c:crosses val="autoZero"/>
        <c:crossBetween val="between"/>
      </c:valAx>
      <c:dTable>
        <c:showHorzBorder val="1"/>
        <c:showVertBorder val="1"/>
        <c:showOutline val="1"/>
        <c:showKeys val="1"/>
      </c:dTable>
      <c:spPr>
        <a:noFill/>
        <a:ln w="25330">
          <a:noFill/>
        </a:ln>
      </c:spPr>
    </c:plotArea>
    <c:plotVisOnly val="1"/>
    <c:dispBlanksAs val="gap"/>
    <c:showDLblsOverMax val="0"/>
  </c:chart>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944065604239658E-2"/>
          <c:y val="3.2119998158124968E-2"/>
          <c:w val="0.90785969935576238"/>
          <c:h val="0.81613834561002452"/>
        </c:manualLayout>
      </c:layout>
      <c:barChart>
        <c:barDir val="col"/>
        <c:grouping val="clustered"/>
        <c:varyColors val="0"/>
        <c:ser>
          <c:idx val="0"/>
          <c:order val="0"/>
          <c:tx>
            <c:strRef>
              <c:f>Лист1!$B$1</c:f>
              <c:strCache>
                <c:ptCount val="1"/>
                <c:pt idx="0">
                  <c:v>2023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 </c:v>
                </c:pt>
                <c:pt idx="5">
                  <c:v>Сума</c:v>
                </c:pt>
              </c:strCache>
            </c:strRef>
          </c:cat>
          <c:val>
            <c:numRef>
              <c:f>Лист1!$B$2:$B$7</c:f>
              <c:numCache>
                <c:formatCode>General</c:formatCode>
                <c:ptCount val="6"/>
                <c:pt idx="0">
                  <c:v>322</c:v>
                </c:pt>
                <c:pt idx="1">
                  <c:v>101</c:v>
                </c:pt>
                <c:pt idx="2">
                  <c:v>16</c:v>
                </c:pt>
                <c:pt idx="3">
                  <c:v>659</c:v>
                </c:pt>
                <c:pt idx="4">
                  <c:v>1098</c:v>
                </c:pt>
                <c:pt idx="5">
                  <c:v>19025</c:v>
                </c:pt>
              </c:numCache>
            </c:numRef>
          </c:val>
          <c:extLst>
            <c:ext xmlns:c16="http://schemas.microsoft.com/office/drawing/2014/chart" uri="{C3380CC4-5D6E-409C-BE32-E72D297353CC}">
              <c16:uniqueId val="{00000000-5835-4202-9403-0F3CC124FFCD}"/>
            </c:ext>
          </c:extLst>
        </c:ser>
        <c:ser>
          <c:idx val="1"/>
          <c:order val="1"/>
          <c:tx>
            <c:strRef>
              <c:f>Лист1!$C$1</c:f>
              <c:strCache>
                <c:ptCount val="1"/>
                <c:pt idx="0">
                  <c:v>2024</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 </c:v>
                </c:pt>
                <c:pt idx="5">
                  <c:v>Сума</c:v>
                </c:pt>
              </c:strCache>
            </c:strRef>
          </c:cat>
          <c:val>
            <c:numRef>
              <c:f>Лист1!$C$2:$C$7</c:f>
              <c:numCache>
                <c:formatCode>General</c:formatCode>
                <c:ptCount val="6"/>
                <c:pt idx="0">
                  <c:v>285</c:v>
                </c:pt>
                <c:pt idx="1">
                  <c:v>52</c:v>
                </c:pt>
                <c:pt idx="2">
                  <c:v>10</c:v>
                </c:pt>
                <c:pt idx="3">
                  <c:v>526</c:v>
                </c:pt>
                <c:pt idx="4">
                  <c:v>909</c:v>
                </c:pt>
                <c:pt idx="5" formatCode="#,##0">
                  <c:v>15800</c:v>
                </c:pt>
              </c:numCache>
            </c:numRef>
          </c:val>
          <c:extLst>
            <c:ext xmlns:c16="http://schemas.microsoft.com/office/drawing/2014/chart" uri="{C3380CC4-5D6E-409C-BE32-E72D297353CC}">
              <c16:uniqueId val="{00000001-5835-4202-9403-0F3CC124FFCD}"/>
            </c:ext>
          </c:extLst>
        </c:ser>
        <c:dLbls>
          <c:dLblPos val="outEnd"/>
          <c:showLegendKey val="0"/>
          <c:showVal val="1"/>
          <c:showCatName val="0"/>
          <c:showSerName val="0"/>
          <c:showPercent val="0"/>
          <c:showBubbleSize val="0"/>
        </c:dLbls>
        <c:gapWidth val="100"/>
        <c:overlap val="-24"/>
        <c:axId val="1139789247"/>
        <c:axId val="1072634351"/>
      </c:barChart>
      <c:catAx>
        <c:axId val="1139789247"/>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072634351"/>
        <c:crosses val="autoZero"/>
        <c:auto val="1"/>
        <c:lblAlgn val="ctr"/>
        <c:lblOffset val="100"/>
        <c:noMultiLvlLbl val="0"/>
      </c:catAx>
      <c:valAx>
        <c:axId val="1072634351"/>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39789247"/>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601209331592176E-2"/>
          <c:y val="9.5589457567804029E-2"/>
          <c:w val="0.90654131667563809"/>
          <c:h val="0.72435321989245716"/>
        </c:manualLayout>
      </c:layout>
      <c:barChart>
        <c:barDir val="col"/>
        <c:grouping val="clustered"/>
        <c:varyColors val="0"/>
        <c:ser>
          <c:idx val="0"/>
          <c:order val="0"/>
          <c:tx>
            <c:strRef>
              <c:f>Лист1!$B$1</c:f>
              <c:strCache>
                <c:ptCount val="1"/>
                <c:pt idx="0">
                  <c:v>2023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227</c:v>
                </c:pt>
                <c:pt idx="1">
                  <c:v>25</c:v>
                </c:pt>
                <c:pt idx="2">
                  <c:v>15</c:v>
                </c:pt>
                <c:pt idx="3">
                  <c:v>82</c:v>
                </c:pt>
                <c:pt idx="4">
                  <c:v>1121</c:v>
                </c:pt>
                <c:pt idx="5" formatCode="#,##0">
                  <c:v>12350</c:v>
                </c:pt>
              </c:numCache>
            </c:numRef>
          </c:val>
          <c:extLst>
            <c:ext xmlns:c16="http://schemas.microsoft.com/office/drawing/2014/chart" uri="{C3380CC4-5D6E-409C-BE32-E72D297353CC}">
              <c16:uniqueId val="{00000000-6C8E-4D81-9FAA-3F002A08087A}"/>
            </c:ext>
          </c:extLst>
        </c:ser>
        <c:ser>
          <c:idx val="1"/>
          <c:order val="1"/>
          <c:tx>
            <c:strRef>
              <c:f>Лист1!$C$1</c:f>
              <c:strCache>
                <c:ptCount val="1"/>
                <c:pt idx="0">
                  <c:v>2024</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225</c:v>
                </c:pt>
                <c:pt idx="1">
                  <c:v>15</c:v>
                </c:pt>
                <c:pt idx="2">
                  <c:v>6</c:v>
                </c:pt>
                <c:pt idx="3">
                  <c:v>997</c:v>
                </c:pt>
                <c:pt idx="4">
                  <c:v>1244</c:v>
                </c:pt>
                <c:pt idx="5" formatCode="#,##0">
                  <c:v>11800</c:v>
                </c:pt>
              </c:numCache>
            </c:numRef>
          </c:val>
          <c:extLst>
            <c:ext xmlns:c16="http://schemas.microsoft.com/office/drawing/2014/chart" uri="{C3380CC4-5D6E-409C-BE32-E72D297353CC}">
              <c16:uniqueId val="{00000001-6C8E-4D81-9FAA-3F002A08087A}"/>
            </c:ext>
          </c:extLst>
        </c:ser>
        <c:dLbls>
          <c:dLblPos val="outEnd"/>
          <c:showLegendKey val="0"/>
          <c:showVal val="1"/>
          <c:showCatName val="0"/>
          <c:showSerName val="0"/>
          <c:showPercent val="0"/>
          <c:showBubbleSize val="0"/>
        </c:dLbls>
        <c:gapWidth val="100"/>
        <c:overlap val="-24"/>
        <c:axId val="1124777935"/>
        <c:axId val="1124645503"/>
      </c:barChart>
      <c:catAx>
        <c:axId val="1124777935"/>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24645503"/>
        <c:crosses val="autoZero"/>
        <c:auto val="1"/>
        <c:lblAlgn val="ctr"/>
        <c:lblOffset val="100"/>
        <c:noMultiLvlLbl val="0"/>
      </c:catAx>
      <c:valAx>
        <c:axId val="1124645503"/>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2477793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9780132623608968E-2"/>
          <c:y val="0.12804955832133885"/>
          <c:w val="0.92737459219466722"/>
          <c:h val="0.67789186351706032"/>
        </c:manualLayout>
      </c:layout>
      <c:barChart>
        <c:barDir val="col"/>
        <c:grouping val="clustered"/>
        <c:varyColors val="0"/>
        <c:ser>
          <c:idx val="0"/>
          <c:order val="0"/>
          <c:tx>
            <c:strRef>
              <c:f>Лист1!$B$1</c:f>
              <c:strCache>
                <c:ptCount val="1"/>
                <c:pt idx="0">
                  <c:v>2023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7</c:v>
                </c:pt>
                <c:pt idx="1">
                  <c:v>0</c:v>
                </c:pt>
                <c:pt idx="2">
                  <c:v>3</c:v>
                </c:pt>
                <c:pt idx="3">
                  <c:v>21</c:v>
                </c:pt>
                <c:pt idx="4">
                  <c:v>31</c:v>
                </c:pt>
                <c:pt idx="5">
                  <c:v>340</c:v>
                </c:pt>
              </c:numCache>
            </c:numRef>
          </c:val>
          <c:extLst>
            <c:ext xmlns:c16="http://schemas.microsoft.com/office/drawing/2014/chart" uri="{C3380CC4-5D6E-409C-BE32-E72D297353CC}">
              <c16:uniqueId val="{00000000-9D60-4186-A2F1-ECD2DDFDBE02}"/>
            </c:ext>
          </c:extLst>
        </c:ser>
        <c:ser>
          <c:idx val="1"/>
          <c:order val="1"/>
          <c:tx>
            <c:strRef>
              <c:f>Лист1!$C$1</c:f>
              <c:strCache>
                <c:ptCount val="1"/>
                <c:pt idx="0">
                  <c:v>2024</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17</c:v>
                </c:pt>
                <c:pt idx="1">
                  <c:v>3</c:v>
                </c:pt>
                <c:pt idx="2">
                  <c:v>2</c:v>
                </c:pt>
                <c:pt idx="3">
                  <c:v>307</c:v>
                </c:pt>
                <c:pt idx="4">
                  <c:v>329</c:v>
                </c:pt>
                <c:pt idx="5">
                  <c:v>780</c:v>
                </c:pt>
              </c:numCache>
            </c:numRef>
          </c:val>
          <c:extLst>
            <c:ext xmlns:c16="http://schemas.microsoft.com/office/drawing/2014/chart" uri="{C3380CC4-5D6E-409C-BE32-E72D297353CC}">
              <c16:uniqueId val="{00000001-9D60-4186-A2F1-ECD2DDFDBE02}"/>
            </c:ext>
          </c:extLst>
        </c:ser>
        <c:dLbls>
          <c:dLblPos val="outEnd"/>
          <c:showLegendKey val="0"/>
          <c:showVal val="1"/>
          <c:showCatName val="0"/>
          <c:showSerName val="0"/>
          <c:showPercent val="0"/>
          <c:showBubbleSize val="0"/>
        </c:dLbls>
        <c:gapWidth val="100"/>
        <c:overlap val="-24"/>
        <c:axId val="1250052175"/>
        <c:axId val="1248388671"/>
      </c:barChart>
      <c:catAx>
        <c:axId val="1250052175"/>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48388671"/>
        <c:crosses val="autoZero"/>
        <c:auto val="1"/>
        <c:lblAlgn val="ctr"/>
        <c:lblOffset val="100"/>
        <c:noMultiLvlLbl val="0"/>
      </c:catAx>
      <c:valAx>
        <c:axId val="124838867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5005217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90</c:v>
                </c:pt>
                <c:pt idx="1">
                  <c:v>55</c:v>
                </c:pt>
                <c:pt idx="2">
                  <c:v>7</c:v>
                </c:pt>
                <c:pt idx="3">
                  <c:v>59</c:v>
                </c:pt>
                <c:pt idx="4">
                  <c:v>211</c:v>
                </c:pt>
                <c:pt idx="5">
                  <c:v>12100</c:v>
                </c:pt>
              </c:numCache>
            </c:numRef>
          </c:val>
          <c:extLst>
            <c:ext xmlns:c16="http://schemas.microsoft.com/office/drawing/2014/chart" uri="{C3380CC4-5D6E-409C-BE32-E72D297353CC}">
              <c16:uniqueId val="{00000000-4922-43A2-92C9-0060AEB55984}"/>
            </c:ext>
          </c:extLst>
        </c:ser>
        <c:ser>
          <c:idx val="1"/>
          <c:order val="1"/>
          <c:tx>
            <c:strRef>
              <c:f>Лист1!$C$1</c:f>
              <c:strCache>
                <c:ptCount val="1"/>
                <c:pt idx="0">
                  <c:v>2024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289</c:v>
                </c:pt>
                <c:pt idx="1">
                  <c:v>99</c:v>
                </c:pt>
                <c:pt idx="2">
                  <c:v>33</c:v>
                </c:pt>
                <c:pt idx="3">
                  <c:v>157</c:v>
                </c:pt>
                <c:pt idx="4">
                  <c:v>578</c:v>
                </c:pt>
                <c:pt idx="5" formatCode="#,##0">
                  <c:v>35500</c:v>
                </c:pt>
              </c:numCache>
            </c:numRef>
          </c:val>
          <c:extLst>
            <c:ext xmlns:c16="http://schemas.microsoft.com/office/drawing/2014/chart" uri="{C3380CC4-5D6E-409C-BE32-E72D297353CC}">
              <c16:uniqueId val="{00000001-4922-43A2-92C9-0060AEB55984}"/>
            </c:ext>
          </c:extLst>
        </c:ser>
        <c:dLbls>
          <c:dLblPos val="outEnd"/>
          <c:showLegendKey val="0"/>
          <c:showVal val="1"/>
          <c:showCatName val="0"/>
          <c:showSerName val="0"/>
          <c:showPercent val="0"/>
          <c:showBubbleSize val="0"/>
        </c:dLbls>
        <c:gapWidth val="219"/>
        <c:overlap val="-27"/>
        <c:axId val="420053904"/>
        <c:axId val="328268128"/>
      </c:barChart>
      <c:catAx>
        <c:axId val="420053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8268128"/>
        <c:crosses val="autoZero"/>
        <c:auto val="1"/>
        <c:lblAlgn val="ctr"/>
        <c:lblOffset val="100"/>
        <c:noMultiLvlLbl val="0"/>
      </c:catAx>
      <c:valAx>
        <c:axId val="328268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00539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440729744847468E-2"/>
          <c:y val="3.0641671883064825E-2"/>
          <c:w val="0.91385608048993872"/>
          <c:h val="0.73475500045252973"/>
        </c:manualLayout>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Дорослі</c:v>
                </c:pt>
                <c:pt idx="1">
                  <c:v>Діти і пенсіонери</c:v>
                </c:pt>
                <c:pt idx="2">
                  <c:v>Безоплатний</c:v>
                </c:pt>
                <c:pt idx="3">
                  <c:v>Всього</c:v>
                </c:pt>
                <c:pt idx="4">
                  <c:v>Сума</c:v>
                </c:pt>
              </c:strCache>
            </c:strRef>
          </c:cat>
          <c:val>
            <c:numRef>
              <c:f>Лист1!$B$2:$B$6</c:f>
              <c:numCache>
                <c:formatCode>General</c:formatCode>
                <c:ptCount val="5"/>
                <c:pt idx="0">
                  <c:v>7</c:v>
                </c:pt>
                <c:pt idx="1">
                  <c:v>3</c:v>
                </c:pt>
                <c:pt idx="2">
                  <c:v>98</c:v>
                </c:pt>
                <c:pt idx="3">
                  <c:v>105</c:v>
                </c:pt>
                <c:pt idx="4" formatCode="#,##0">
                  <c:v>2875</c:v>
                </c:pt>
              </c:numCache>
            </c:numRef>
          </c:val>
          <c:extLst>
            <c:ext xmlns:c16="http://schemas.microsoft.com/office/drawing/2014/chart" uri="{C3380CC4-5D6E-409C-BE32-E72D297353CC}">
              <c16:uniqueId val="{00000000-A90E-49E5-A0A7-193D2EADF918}"/>
            </c:ext>
          </c:extLst>
        </c:ser>
        <c:ser>
          <c:idx val="1"/>
          <c:order val="1"/>
          <c:tx>
            <c:strRef>
              <c:f>Лист1!$C$1</c:f>
              <c:strCache>
                <c:ptCount val="1"/>
                <c:pt idx="0">
                  <c:v>2024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Дорослі</c:v>
                </c:pt>
                <c:pt idx="1">
                  <c:v>Діти і пенсіонери</c:v>
                </c:pt>
                <c:pt idx="2">
                  <c:v>Безоплатний</c:v>
                </c:pt>
                <c:pt idx="3">
                  <c:v>Всього</c:v>
                </c:pt>
                <c:pt idx="4">
                  <c:v>Сума</c:v>
                </c:pt>
              </c:strCache>
            </c:strRef>
          </c:cat>
          <c:val>
            <c:numRef>
              <c:f>Лист1!$C$2:$C$6</c:f>
              <c:numCache>
                <c:formatCode>General</c:formatCode>
                <c:ptCount val="5"/>
                <c:pt idx="0">
                  <c:v>31</c:v>
                </c:pt>
                <c:pt idx="1">
                  <c:v>11</c:v>
                </c:pt>
                <c:pt idx="2">
                  <c:v>152</c:v>
                </c:pt>
                <c:pt idx="3">
                  <c:v>195</c:v>
                </c:pt>
                <c:pt idx="4">
                  <c:v>5805</c:v>
                </c:pt>
              </c:numCache>
            </c:numRef>
          </c:val>
          <c:extLst>
            <c:ext xmlns:c16="http://schemas.microsoft.com/office/drawing/2014/chart" uri="{C3380CC4-5D6E-409C-BE32-E72D297353CC}">
              <c16:uniqueId val="{00000001-A90E-49E5-A0A7-193D2EADF918}"/>
            </c:ext>
          </c:extLst>
        </c:ser>
        <c:dLbls>
          <c:dLblPos val="outEnd"/>
          <c:showLegendKey val="0"/>
          <c:showVal val="1"/>
          <c:showCatName val="0"/>
          <c:showSerName val="0"/>
          <c:showPercent val="0"/>
          <c:showBubbleSize val="0"/>
        </c:dLbls>
        <c:gapWidth val="219"/>
        <c:overlap val="-27"/>
        <c:axId val="1075390735"/>
        <c:axId val="1082052639"/>
      </c:barChart>
      <c:catAx>
        <c:axId val="10753907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82052639"/>
        <c:crosses val="autoZero"/>
        <c:auto val="1"/>
        <c:lblAlgn val="ctr"/>
        <c:lblOffset val="100"/>
        <c:noMultiLvlLbl val="0"/>
      </c:catAx>
      <c:valAx>
        <c:axId val="108205263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75390735"/>
        <c:crosses val="autoZero"/>
        <c:crossBetween val="between"/>
      </c:valAx>
      <c:spPr>
        <a:no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794628693391346E-2"/>
          <c:y val="0.11270780395478451"/>
          <c:w val="0.90771505210200376"/>
          <c:h val="0.72540369953755779"/>
        </c:manualLayout>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2"/>
                <c:pt idx="0">
                  <c:v>всього</c:v>
                </c:pt>
                <c:pt idx="1">
                  <c:v>безоплатні</c:v>
                </c:pt>
              </c:strCache>
            </c:strRef>
          </c:cat>
          <c:val>
            <c:numRef>
              <c:f>Лист1!$B$2:$B$6</c:f>
              <c:numCache>
                <c:formatCode>General</c:formatCode>
                <c:ptCount val="5"/>
                <c:pt idx="0">
                  <c:v>2461</c:v>
                </c:pt>
                <c:pt idx="1">
                  <c:v>1566</c:v>
                </c:pt>
              </c:numCache>
            </c:numRef>
          </c:val>
          <c:extLst>
            <c:ext xmlns:c16="http://schemas.microsoft.com/office/drawing/2014/chart" uri="{C3380CC4-5D6E-409C-BE32-E72D297353CC}">
              <c16:uniqueId val="{00000000-D280-4515-809C-A0A87F88D632}"/>
            </c:ext>
          </c:extLst>
        </c:ser>
        <c:ser>
          <c:idx val="1"/>
          <c:order val="1"/>
          <c:tx>
            <c:strRef>
              <c:f>Лист1!$C$1</c:f>
              <c:strCache>
                <c:ptCount val="1"/>
                <c:pt idx="0">
                  <c:v>2024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2"/>
                <c:pt idx="0">
                  <c:v>всього</c:v>
                </c:pt>
                <c:pt idx="1">
                  <c:v>безоплатні</c:v>
                </c:pt>
              </c:strCache>
            </c:strRef>
          </c:cat>
          <c:val>
            <c:numRef>
              <c:f>Лист1!$C$2:$C$6</c:f>
              <c:numCache>
                <c:formatCode>General</c:formatCode>
                <c:ptCount val="5"/>
                <c:pt idx="0">
                  <c:v>3076</c:v>
                </c:pt>
                <c:pt idx="1">
                  <c:v>2024</c:v>
                </c:pt>
              </c:numCache>
            </c:numRef>
          </c:val>
          <c:extLst>
            <c:ext xmlns:c16="http://schemas.microsoft.com/office/drawing/2014/chart" uri="{C3380CC4-5D6E-409C-BE32-E72D297353CC}">
              <c16:uniqueId val="{00000001-D280-4515-809C-A0A87F88D632}"/>
            </c:ext>
          </c:extLst>
        </c:ser>
        <c:dLbls>
          <c:dLblPos val="outEnd"/>
          <c:showLegendKey val="0"/>
          <c:showVal val="1"/>
          <c:showCatName val="0"/>
          <c:showSerName val="0"/>
          <c:showPercent val="0"/>
          <c:showBubbleSize val="0"/>
        </c:dLbls>
        <c:gapWidth val="219"/>
        <c:overlap val="-27"/>
        <c:axId val="424639808"/>
        <c:axId val="425328016"/>
      </c:barChart>
      <c:catAx>
        <c:axId val="424639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5328016"/>
        <c:crosses val="autoZero"/>
        <c:auto val="1"/>
        <c:lblAlgn val="ctr"/>
        <c:lblOffset val="100"/>
        <c:noMultiLvlLbl val="0"/>
      </c:catAx>
      <c:valAx>
        <c:axId val="4253280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46398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800" b="0" i="0" baseline="0">
                <a:effectLst/>
              </a:rPr>
              <a:t>Реєстрація бізнесу</a:t>
            </a:r>
            <a:endParaRPr lang="ru-RU">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2024'!$Y$47</c:f>
              <c:strCache>
                <c:ptCount val="1"/>
                <c:pt idx="0">
                  <c:v>послуги</c:v>
                </c:pt>
              </c:strCache>
            </c:strRef>
          </c:tx>
          <c:spPr>
            <a:solidFill>
              <a:schemeClr val="accent1"/>
            </a:solidFill>
            <a:ln>
              <a:noFill/>
            </a:ln>
            <a:effectLst/>
          </c:spPr>
          <c:invertIfNegative val="0"/>
          <c:cat>
            <c:strRef>
              <c:f>'Січень 2024'!$Z$46:$AK$46</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'Січень 2024'!$Z$47:$AK$47</c:f>
              <c:numCache>
                <c:formatCode>General</c:formatCode>
                <c:ptCount val="12"/>
                <c:pt idx="0">
                  <c:v>32</c:v>
                </c:pt>
                <c:pt idx="1">
                  <c:v>48</c:v>
                </c:pt>
                <c:pt idx="2">
                  <c:v>38</c:v>
                </c:pt>
                <c:pt idx="3">
                  <c:v>38</c:v>
                </c:pt>
                <c:pt idx="4">
                  <c:v>49</c:v>
                </c:pt>
                <c:pt idx="5">
                  <c:v>56</c:v>
                </c:pt>
                <c:pt idx="6">
                  <c:v>46</c:v>
                </c:pt>
                <c:pt idx="7">
                  <c:v>71</c:v>
                </c:pt>
                <c:pt idx="8">
                  <c:v>45</c:v>
                </c:pt>
                <c:pt idx="9">
                  <c:v>42</c:v>
                </c:pt>
                <c:pt idx="10">
                  <c:v>42</c:v>
                </c:pt>
                <c:pt idx="11">
                  <c:v>41</c:v>
                </c:pt>
              </c:numCache>
            </c:numRef>
          </c:val>
          <c:extLst>
            <c:ext xmlns:c16="http://schemas.microsoft.com/office/drawing/2014/chart" uri="{C3380CC4-5D6E-409C-BE32-E72D297353CC}">
              <c16:uniqueId val="{00000000-83A6-4321-9F17-9B68CC195F92}"/>
            </c:ext>
          </c:extLst>
        </c:ser>
        <c:dLbls>
          <c:showLegendKey val="0"/>
          <c:showVal val="0"/>
          <c:showCatName val="0"/>
          <c:showSerName val="0"/>
          <c:showPercent val="0"/>
          <c:showBubbleSize val="0"/>
        </c:dLbls>
        <c:gapWidth val="150"/>
        <c:axId val="485287912"/>
        <c:axId val="485287128"/>
      </c:barChart>
      <c:lineChart>
        <c:grouping val="standard"/>
        <c:varyColors val="0"/>
        <c:ser>
          <c:idx val="1"/>
          <c:order val="1"/>
          <c:tx>
            <c:strRef>
              <c:f>'Січень 2024'!$Y$48</c:f>
              <c:strCache>
                <c:ptCount val="1"/>
                <c:pt idx="0">
                  <c:v>гроші</c:v>
                </c:pt>
              </c:strCache>
            </c:strRef>
          </c:tx>
          <c:spPr>
            <a:ln w="28575" cap="rnd">
              <a:solidFill>
                <a:schemeClr val="accent2"/>
              </a:solidFill>
              <a:round/>
            </a:ln>
            <a:effectLst/>
          </c:spPr>
          <c:marker>
            <c:symbol val="none"/>
          </c:marker>
          <c:cat>
            <c:strRef>
              <c:f>'Січень 2024'!$Z$46:$AK$46</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'Січень 2024'!$Z$48:$AK$48</c:f>
              <c:numCache>
                <c:formatCode>General</c:formatCode>
                <c:ptCount val="12"/>
                <c:pt idx="0">
                  <c:v>4850</c:v>
                </c:pt>
                <c:pt idx="1">
                  <c:v>2120</c:v>
                </c:pt>
                <c:pt idx="2">
                  <c:v>6030</c:v>
                </c:pt>
                <c:pt idx="3">
                  <c:v>2730</c:v>
                </c:pt>
                <c:pt idx="4">
                  <c:v>3030</c:v>
                </c:pt>
                <c:pt idx="5">
                  <c:v>10010</c:v>
                </c:pt>
                <c:pt idx="6">
                  <c:v>2730</c:v>
                </c:pt>
                <c:pt idx="7">
                  <c:v>8490</c:v>
                </c:pt>
                <c:pt idx="8">
                  <c:v>5120</c:v>
                </c:pt>
                <c:pt idx="9">
                  <c:v>3940</c:v>
                </c:pt>
                <c:pt idx="10">
                  <c:v>2420</c:v>
                </c:pt>
                <c:pt idx="11">
                  <c:v>7280</c:v>
                </c:pt>
              </c:numCache>
            </c:numRef>
          </c:val>
          <c:smooth val="0"/>
          <c:extLst>
            <c:ext xmlns:c16="http://schemas.microsoft.com/office/drawing/2014/chart" uri="{C3380CC4-5D6E-409C-BE32-E72D297353CC}">
              <c16:uniqueId val="{00000001-83A6-4321-9F17-9B68CC195F92}"/>
            </c:ext>
          </c:extLst>
        </c:ser>
        <c:dLbls>
          <c:showLegendKey val="0"/>
          <c:showVal val="0"/>
          <c:showCatName val="0"/>
          <c:showSerName val="0"/>
          <c:showPercent val="0"/>
          <c:showBubbleSize val="0"/>
        </c:dLbls>
        <c:marker val="1"/>
        <c:smooth val="0"/>
        <c:axId val="485288696"/>
        <c:axId val="485288304"/>
      </c:lineChart>
      <c:catAx>
        <c:axId val="485287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85287128"/>
        <c:crosses val="autoZero"/>
        <c:auto val="1"/>
        <c:lblAlgn val="ctr"/>
        <c:lblOffset val="100"/>
        <c:noMultiLvlLbl val="0"/>
      </c:catAx>
      <c:valAx>
        <c:axId val="485287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85287912"/>
        <c:crosses val="autoZero"/>
        <c:crossBetween val="between"/>
      </c:valAx>
      <c:valAx>
        <c:axId val="485288304"/>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85288696"/>
        <c:crosses val="max"/>
        <c:crossBetween val="between"/>
      </c:valAx>
      <c:catAx>
        <c:axId val="485288696"/>
        <c:scaling>
          <c:orientation val="minMax"/>
        </c:scaling>
        <c:delete val="1"/>
        <c:axPos val="b"/>
        <c:numFmt formatCode="General" sourceLinked="1"/>
        <c:majorTickMark val="none"/>
        <c:minorTickMark val="none"/>
        <c:tickLblPos val="nextTo"/>
        <c:crossAx val="48528830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042682851456764E-2"/>
          <c:y val="7.8046725640776388E-2"/>
          <c:w val="0.91251459721380979"/>
          <c:h val="0.80640869891263589"/>
        </c:manualLayout>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кошти</c:v>
                </c:pt>
              </c:strCache>
            </c:strRef>
          </c:cat>
          <c:val>
            <c:numRef>
              <c:f>Лист1!$B$2</c:f>
              <c:numCache>
                <c:formatCode>#,##0</c:formatCode>
                <c:ptCount val="1"/>
                <c:pt idx="0">
                  <c:v>43815</c:v>
                </c:pt>
              </c:numCache>
            </c:numRef>
          </c:val>
          <c:extLst>
            <c:ext xmlns:c16="http://schemas.microsoft.com/office/drawing/2014/chart" uri="{C3380CC4-5D6E-409C-BE32-E72D297353CC}">
              <c16:uniqueId val="{00000000-F02B-4389-98EA-591E17238CF9}"/>
            </c:ext>
          </c:extLst>
        </c:ser>
        <c:ser>
          <c:idx val="1"/>
          <c:order val="1"/>
          <c:tx>
            <c:strRef>
              <c:f>Лист1!$C$1</c:f>
              <c:strCache>
                <c:ptCount val="1"/>
                <c:pt idx="0">
                  <c:v>2024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кошти</c:v>
                </c:pt>
              </c:strCache>
            </c:strRef>
          </c:cat>
          <c:val>
            <c:numRef>
              <c:f>Лист1!$C$2</c:f>
              <c:numCache>
                <c:formatCode>#,##0</c:formatCode>
                <c:ptCount val="1"/>
                <c:pt idx="0">
                  <c:v>69685</c:v>
                </c:pt>
              </c:numCache>
            </c:numRef>
          </c:val>
          <c:extLst>
            <c:ext xmlns:c16="http://schemas.microsoft.com/office/drawing/2014/chart" uri="{C3380CC4-5D6E-409C-BE32-E72D297353CC}">
              <c16:uniqueId val="{00000001-F02B-4389-98EA-591E17238CF9}"/>
            </c:ext>
          </c:extLst>
        </c:ser>
        <c:dLbls>
          <c:dLblPos val="outEnd"/>
          <c:showLegendKey val="0"/>
          <c:showVal val="1"/>
          <c:showCatName val="0"/>
          <c:showSerName val="0"/>
          <c:showPercent val="0"/>
          <c:showBubbleSize val="0"/>
        </c:dLbls>
        <c:gapWidth val="219"/>
        <c:overlap val="-27"/>
        <c:axId val="420017104"/>
        <c:axId val="323017312"/>
      </c:barChart>
      <c:catAx>
        <c:axId val="420017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3017312"/>
        <c:crosses val="autoZero"/>
        <c:auto val="1"/>
        <c:lblAlgn val="ctr"/>
        <c:lblOffset val="100"/>
        <c:noMultiLvlLbl val="0"/>
      </c:catAx>
      <c:valAx>
        <c:axId val="3230173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00171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9637266271948562E-2"/>
          <c:y val="0.17023809523809527"/>
          <c:w val="0.9063924971162044"/>
          <c:h val="0.68697281260895016"/>
        </c:manualLayout>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cat>
            <c:strRef>
              <c:f>Лист1!$A$2:$A$13</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0</c:v>
                </c:pt>
                <c:pt idx="1">
                  <c:v>804</c:v>
                </c:pt>
                <c:pt idx="2">
                  <c:v>452</c:v>
                </c:pt>
                <c:pt idx="3">
                  <c:v>1733</c:v>
                </c:pt>
                <c:pt idx="4">
                  <c:v>1449</c:v>
                </c:pt>
                <c:pt idx="5">
                  <c:v>3673</c:v>
                </c:pt>
                <c:pt idx="6">
                  <c:v>8202</c:v>
                </c:pt>
                <c:pt idx="7">
                  <c:v>3763</c:v>
                </c:pt>
                <c:pt idx="8">
                  <c:v>6843</c:v>
                </c:pt>
                <c:pt idx="9">
                  <c:v>2812</c:v>
                </c:pt>
                <c:pt idx="10">
                  <c:v>907</c:v>
                </c:pt>
                <c:pt idx="11">
                  <c:v>3210</c:v>
                </c:pt>
              </c:numCache>
            </c:numRef>
          </c:val>
          <c:extLst>
            <c:ext xmlns:c16="http://schemas.microsoft.com/office/drawing/2014/chart" uri="{C3380CC4-5D6E-409C-BE32-E72D297353CC}">
              <c16:uniqueId val="{00000000-7D5D-41A7-A239-7D6256E251AA}"/>
            </c:ext>
          </c:extLst>
        </c:ser>
        <c:ser>
          <c:idx val="1"/>
          <c:order val="1"/>
          <c:tx>
            <c:strRef>
              <c:f>Лист1!$C$1</c:f>
              <c:strCache>
                <c:ptCount val="1"/>
                <c:pt idx="0">
                  <c:v>2024</c:v>
                </c:pt>
              </c:strCache>
            </c:strRef>
          </c:tx>
          <c:spPr>
            <a:solidFill>
              <a:schemeClr val="accent2"/>
            </a:solidFill>
            <a:ln>
              <a:noFill/>
            </a:ln>
            <a:effectLst/>
          </c:spPr>
          <c:invertIfNegative val="0"/>
          <c:cat>
            <c:strRef>
              <c:f>Лист1!$A$2:$A$13</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0</c:v>
                </c:pt>
                <c:pt idx="1">
                  <c:v>2027</c:v>
                </c:pt>
                <c:pt idx="2">
                  <c:v>1850</c:v>
                </c:pt>
                <c:pt idx="3">
                  <c:v>2328</c:v>
                </c:pt>
                <c:pt idx="4">
                  <c:v>1327</c:v>
                </c:pt>
                <c:pt idx="5">
                  <c:v>4573</c:v>
                </c:pt>
                <c:pt idx="6">
                  <c:v>4237</c:v>
                </c:pt>
                <c:pt idx="7">
                  <c:v>4486</c:v>
                </c:pt>
                <c:pt idx="8">
                  <c:v>3138</c:v>
                </c:pt>
                <c:pt idx="9">
                  <c:v>2106</c:v>
                </c:pt>
                <c:pt idx="10">
                  <c:v>2004</c:v>
                </c:pt>
                <c:pt idx="11">
                  <c:v>1452</c:v>
                </c:pt>
              </c:numCache>
            </c:numRef>
          </c:val>
          <c:extLst>
            <c:ext xmlns:c16="http://schemas.microsoft.com/office/drawing/2014/chart" uri="{C3380CC4-5D6E-409C-BE32-E72D297353CC}">
              <c16:uniqueId val="{00000001-7D5D-41A7-A239-7D6256E251AA}"/>
            </c:ext>
          </c:extLst>
        </c:ser>
        <c:dLbls>
          <c:showLegendKey val="0"/>
          <c:showVal val="0"/>
          <c:showCatName val="0"/>
          <c:showSerName val="0"/>
          <c:showPercent val="0"/>
          <c:showBubbleSize val="0"/>
        </c:dLbls>
        <c:gapWidth val="219"/>
        <c:overlap val="-27"/>
        <c:axId val="1145008911"/>
        <c:axId val="1080662399"/>
      </c:barChart>
      <c:catAx>
        <c:axId val="1145008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80662399"/>
        <c:crosses val="autoZero"/>
        <c:auto val="1"/>
        <c:lblAlgn val="ctr"/>
        <c:lblOffset val="100"/>
        <c:noMultiLvlLbl val="0"/>
      </c:catAx>
      <c:valAx>
        <c:axId val="1080662399"/>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45008911"/>
        <c:crosses val="autoZero"/>
        <c:crossBetween val="between"/>
      </c:valAx>
      <c:spPr>
        <a:no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435695538057737E-2"/>
          <c:y val="5.5837563451776651E-2"/>
          <c:w val="0.92156430446194226"/>
          <c:h val="0.82640473240337342"/>
        </c:manualLayout>
      </c:layout>
      <c:barChart>
        <c:barDir val="col"/>
        <c:grouping val="clustered"/>
        <c:varyColors val="0"/>
        <c:ser>
          <c:idx val="0"/>
          <c:order val="0"/>
          <c:tx>
            <c:strRef>
              <c:f>Лист1!$B$1</c:f>
              <c:strCache>
                <c:ptCount val="1"/>
                <c:pt idx="0">
                  <c:v>2023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Зароблені кошти</c:v>
                </c:pt>
              </c:strCache>
            </c:strRef>
          </c:cat>
          <c:val>
            <c:numRef>
              <c:f>Лист1!$B$2</c:f>
              <c:numCache>
                <c:formatCode>#,##0</c:formatCode>
                <c:ptCount val="1"/>
                <c:pt idx="0">
                  <c:v>32680</c:v>
                </c:pt>
              </c:numCache>
            </c:numRef>
          </c:val>
          <c:extLst>
            <c:ext xmlns:c16="http://schemas.microsoft.com/office/drawing/2014/chart" uri="{C3380CC4-5D6E-409C-BE32-E72D297353CC}">
              <c16:uniqueId val="{00000000-4A50-46C2-9F94-CA6716BD3AF5}"/>
            </c:ext>
          </c:extLst>
        </c:ser>
        <c:ser>
          <c:idx val="1"/>
          <c:order val="1"/>
          <c:tx>
            <c:strRef>
              <c:f>Лист1!$C$1</c:f>
              <c:strCache>
                <c:ptCount val="1"/>
                <c:pt idx="0">
                  <c:v>2024</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Зароблені кошти</c:v>
                </c:pt>
              </c:strCache>
            </c:strRef>
          </c:cat>
          <c:val>
            <c:numRef>
              <c:f>Лист1!$C$2</c:f>
              <c:numCache>
                <c:formatCode>#,##0</c:formatCode>
                <c:ptCount val="1"/>
                <c:pt idx="0">
                  <c:v>71755</c:v>
                </c:pt>
              </c:numCache>
            </c:numRef>
          </c:val>
          <c:extLst>
            <c:ext xmlns:c16="http://schemas.microsoft.com/office/drawing/2014/chart" uri="{C3380CC4-5D6E-409C-BE32-E72D297353CC}">
              <c16:uniqueId val="{00000001-4A50-46C2-9F94-CA6716BD3AF5}"/>
            </c:ext>
          </c:extLst>
        </c:ser>
        <c:dLbls>
          <c:dLblPos val="outEnd"/>
          <c:showLegendKey val="0"/>
          <c:showVal val="1"/>
          <c:showCatName val="0"/>
          <c:showSerName val="0"/>
          <c:showPercent val="0"/>
          <c:showBubbleSize val="0"/>
        </c:dLbls>
        <c:gapWidth val="100"/>
        <c:overlap val="-24"/>
        <c:axId val="756710928"/>
        <c:axId val="598840448"/>
      </c:barChart>
      <c:catAx>
        <c:axId val="75671092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98840448"/>
        <c:crosses val="autoZero"/>
        <c:auto val="1"/>
        <c:lblAlgn val="ctr"/>
        <c:lblOffset val="100"/>
        <c:noMultiLvlLbl val="0"/>
      </c:catAx>
      <c:valAx>
        <c:axId val="59884044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5671092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5021143190434533E-2"/>
          <c:y val="5.045907678971321E-2"/>
          <c:w val="0.8979418197725284"/>
          <c:h val="0.73204977244816871"/>
        </c:manualLayout>
      </c:layout>
      <c:barChart>
        <c:barDir val="col"/>
        <c:grouping val="clustered"/>
        <c:varyColors val="0"/>
        <c:ser>
          <c:idx val="0"/>
          <c:order val="0"/>
          <c:tx>
            <c:strRef>
              <c:f>Лист1!$B$1</c:f>
              <c:strCache>
                <c:ptCount val="1"/>
                <c:pt idx="0">
                  <c:v>2023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музейна справа</c:v>
                </c:pt>
                <c:pt idx="1">
                  <c:v>Додаткові послуги</c:v>
                </c:pt>
                <c:pt idx="2">
                  <c:v>Сувенірна продукція</c:v>
                </c:pt>
                <c:pt idx="3">
                  <c:v>Всього</c:v>
                </c:pt>
              </c:strCache>
            </c:strRef>
          </c:cat>
          <c:val>
            <c:numRef>
              <c:f>Лист1!$B$2:$B$5</c:f>
              <c:numCache>
                <c:formatCode>General</c:formatCode>
                <c:ptCount val="4"/>
                <c:pt idx="0">
                  <c:v>43815</c:v>
                </c:pt>
                <c:pt idx="1">
                  <c:v>32680</c:v>
                </c:pt>
                <c:pt idx="2">
                  <c:v>33848</c:v>
                </c:pt>
                <c:pt idx="3">
                  <c:v>110343</c:v>
                </c:pt>
              </c:numCache>
            </c:numRef>
          </c:val>
          <c:extLst>
            <c:ext xmlns:c16="http://schemas.microsoft.com/office/drawing/2014/chart" uri="{C3380CC4-5D6E-409C-BE32-E72D297353CC}">
              <c16:uniqueId val="{00000000-9F80-48F4-8368-54C1821C3BDC}"/>
            </c:ext>
          </c:extLst>
        </c:ser>
        <c:ser>
          <c:idx val="1"/>
          <c:order val="1"/>
          <c:tx>
            <c:strRef>
              <c:f>Лист1!$C$1</c:f>
              <c:strCache>
                <c:ptCount val="1"/>
                <c:pt idx="0">
                  <c:v>2024</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музейна справа</c:v>
                </c:pt>
                <c:pt idx="1">
                  <c:v>Додаткові послуги</c:v>
                </c:pt>
                <c:pt idx="2">
                  <c:v>Сувенірна продукція</c:v>
                </c:pt>
                <c:pt idx="3">
                  <c:v>Всього</c:v>
                </c:pt>
              </c:strCache>
            </c:strRef>
          </c:cat>
          <c:val>
            <c:numRef>
              <c:f>Лист1!$C$2:$C$5</c:f>
              <c:numCache>
                <c:formatCode>General</c:formatCode>
                <c:ptCount val="4"/>
                <c:pt idx="0">
                  <c:v>69685</c:v>
                </c:pt>
                <c:pt idx="1">
                  <c:v>71755</c:v>
                </c:pt>
                <c:pt idx="2">
                  <c:v>29528</c:v>
                </c:pt>
                <c:pt idx="3" formatCode="#,##0">
                  <c:v>170968</c:v>
                </c:pt>
              </c:numCache>
            </c:numRef>
          </c:val>
          <c:extLst>
            <c:ext xmlns:c16="http://schemas.microsoft.com/office/drawing/2014/chart" uri="{C3380CC4-5D6E-409C-BE32-E72D297353CC}">
              <c16:uniqueId val="{00000001-9F80-48F4-8368-54C1821C3BDC}"/>
            </c:ext>
          </c:extLst>
        </c:ser>
        <c:dLbls>
          <c:dLblPos val="outEnd"/>
          <c:showLegendKey val="0"/>
          <c:showVal val="1"/>
          <c:showCatName val="0"/>
          <c:showSerName val="0"/>
          <c:showPercent val="0"/>
          <c:showBubbleSize val="0"/>
        </c:dLbls>
        <c:gapWidth val="100"/>
        <c:overlap val="-24"/>
        <c:axId val="191243264"/>
        <c:axId val="324628416"/>
      </c:barChart>
      <c:catAx>
        <c:axId val="19124326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4628416"/>
        <c:crosses val="autoZero"/>
        <c:auto val="1"/>
        <c:lblAlgn val="ctr"/>
        <c:lblOffset val="100"/>
        <c:noMultiLvlLbl val="0"/>
      </c:catAx>
      <c:valAx>
        <c:axId val="3246284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12432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3117973738467127E-2"/>
          <c:y val="5.3783735048386128E-2"/>
          <c:w val="0.79198583597731598"/>
          <c:h val="0.77992583320048814"/>
        </c:manualLayout>
      </c:layout>
      <c:barChart>
        <c:barDir val="col"/>
        <c:grouping val="clustered"/>
        <c:varyColors val="1"/>
        <c:ser>
          <c:idx val="0"/>
          <c:order val="0"/>
          <c:tx>
            <c:strRef>
              <c:f>Лист1!$B$1</c:f>
              <c:strCache>
                <c:ptCount val="1"/>
                <c:pt idx="0">
                  <c:v>ПДФО</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42EF-4B7E-8740-E43CF2483D13}"/>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42EF-4B7E-8740-E43CF2483D13}"/>
              </c:ext>
            </c:extLst>
          </c:dPt>
          <c:dLbls>
            <c:spPr>
              <a:noFill/>
              <a:ln w="19001">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General</c:formatCode>
                <c:ptCount val="2"/>
                <c:pt idx="0">
                  <c:v>2024</c:v>
                </c:pt>
                <c:pt idx="1">
                  <c:v>2023</c:v>
                </c:pt>
              </c:numCache>
            </c:numRef>
          </c:cat>
          <c:val>
            <c:numRef>
              <c:f>Лист1!$B$2:$B$3</c:f>
              <c:numCache>
                <c:formatCode>General</c:formatCode>
                <c:ptCount val="2"/>
                <c:pt idx="0">
                  <c:v>146980.20000000001</c:v>
                </c:pt>
                <c:pt idx="1">
                  <c:v>123062.1</c:v>
                </c:pt>
              </c:numCache>
            </c:numRef>
          </c:val>
          <c:extLst>
            <c:ext xmlns:c16="http://schemas.microsoft.com/office/drawing/2014/chart" uri="{C3380CC4-5D6E-409C-BE32-E72D297353CC}">
              <c16:uniqueId val="{00000004-42EF-4B7E-8740-E43CF2483D13}"/>
            </c:ext>
          </c:extLst>
        </c:ser>
        <c:dLbls>
          <c:showLegendKey val="0"/>
          <c:showVal val="0"/>
          <c:showCatName val="0"/>
          <c:showSerName val="0"/>
          <c:showPercent val="0"/>
          <c:showBubbleSize val="0"/>
        </c:dLbls>
        <c:gapWidth val="100"/>
        <c:overlap val="-24"/>
        <c:axId val="1939012575"/>
        <c:axId val="1"/>
      </c:barChart>
      <c:catAx>
        <c:axId val="1939012575"/>
        <c:scaling>
          <c:orientation val="minMax"/>
        </c:scaling>
        <c:delete val="0"/>
        <c:axPos val="b"/>
        <c:numFmt formatCode="General" sourceLinked="1"/>
        <c:majorTickMark val="out"/>
        <c:minorTickMark val="none"/>
        <c:tickLblPos val="nextTo"/>
        <c:crossAx val="1"/>
        <c:crosses val="autoZero"/>
        <c:auto val="1"/>
        <c:lblAlgn val="ctr"/>
        <c:lblOffset val="100"/>
        <c:noMultiLvlLbl val="1"/>
      </c:catAx>
      <c:valAx>
        <c:axId val="1"/>
        <c:scaling>
          <c:orientation val="minMax"/>
        </c:scaling>
        <c:delete val="0"/>
        <c:axPos val="l"/>
        <c:majorGridlines>
          <c:spPr>
            <a:ln w="7124" cap="flat" cmpd="sng" algn="ctr">
              <a:solidFill>
                <a:schemeClr val="tx2">
                  <a:lumMod val="15000"/>
                  <a:lumOff val="85000"/>
                </a:schemeClr>
              </a:solidFill>
              <a:round/>
            </a:ln>
            <a:effectLst/>
          </c:spPr>
        </c:majorGridlines>
        <c:numFmt formatCode="General" sourceLinked="1"/>
        <c:majorTickMark val="out"/>
        <c:minorTickMark val="none"/>
        <c:tickLblPos val="nextTo"/>
        <c:crossAx val="1939012575"/>
        <c:crosses val="autoZero"/>
        <c:crossBetween val="between"/>
      </c:valAx>
      <c:spPr>
        <a:noFill/>
        <a:ln w="25385">
          <a:noFill/>
        </a:ln>
      </c:spPr>
    </c:plotArea>
    <c:plotVisOnly val="1"/>
    <c:dispBlanksAs val="gap"/>
    <c:showDLblsOverMax val="1"/>
  </c:chart>
  <c:spPr>
    <a:solidFill>
      <a:schemeClr val="bg1"/>
    </a:solidFill>
    <a:ln w="7124"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єдиний податок</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AC4B-4056-B003-CEB321718058}"/>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AC4B-4056-B003-CEB321718058}"/>
              </c:ext>
            </c:extLst>
          </c:dPt>
          <c:cat>
            <c:numRef>
              <c:f>Лист1!$A$2:$A$3</c:f>
              <c:numCache>
                <c:formatCode>General</c:formatCode>
                <c:ptCount val="2"/>
                <c:pt idx="0">
                  <c:v>2024</c:v>
                </c:pt>
                <c:pt idx="1">
                  <c:v>2023</c:v>
                </c:pt>
              </c:numCache>
            </c:numRef>
          </c:cat>
          <c:val>
            <c:numRef>
              <c:f>Лист1!$B$2:$B$3</c:f>
              <c:numCache>
                <c:formatCode>General</c:formatCode>
                <c:ptCount val="2"/>
                <c:pt idx="0">
                  <c:v>29493.3</c:v>
                </c:pt>
                <c:pt idx="1">
                  <c:v>23684.5</c:v>
                </c:pt>
              </c:numCache>
            </c:numRef>
          </c:val>
          <c:extLst>
            <c:ext xmlns:c16="http://schemas.microsoft.com/office/drawing/2014/chart" uri="{C3380CC4-5D6E-409C-BE32-E72D297353CC}">
              <c16:uniqueId val="{00000004-AC4B-4056-B003-CEB321718058}"/>
            </c:ext>
          </c:extLst>
        </c:ser>
        <c:dLbls>
          <c:showLegendKey val="0"/>
          <c:showVal val="0"/>
          <c:showCatName val="0"/>
          <c:showSerName val="0"/>
          <c:showPercent val="0"/>
          <c:showBubbleSize val="0"/>
        </c:dLbls>
        <c:gapWidth val="100"/>
        <c:overlap val="-24"/>
        <c:axId val="1938780527"/>
        <c:axId val="1"/>
      </c:barChart>
      <c:catAx>
        <c:axId val="1938780527"/>
        <c:scaling>
          <c:orientation val="minMax"/>
        </c:scaling>
        <c:delete val="0"/>
        <c:axPos val="b"/>
        <c:numFmt formatCode="General" sourceLinked="1"/>
        <c:majorTickMark val="out"/>
        <c:minorTickMark val="none"/>
        <c:tickLblPos val="nextTo"/>
        <c:crossAx val="1"/>
        <c:crosses val="autoZero"/>
        <c:auto val="1"/>
        <c:lblAlgn val="ctr"/>
        <c:lblOffset val="100"/>
        <c:noMultiLvlLbl val="1"/>
      </c:catAx>
      <c:valAx>
        <c:axId val="1"/>
        <c:scaling>
          <c:orientation val="minMax"/>
          <c:min val="2000"/>
        </c:scaling>
        <c:delete val="0"/>
        <c:axPos val="l"/>
        <c:majorGridlines>
          <c:spPr>
            <a:ln w="7123" cap="flat" cmpd="sng" algn="ctr">
              <a:solidFill>
                <a:schemeClr val="tx2">
                  <a:lumMod val="15000"/>
                  <a:lumOff val="85000"/>
                </a:schemeClr>
              </a:solidFill>
              <a:round/>
            </a:ln>
            <a:effectLst/>
          </c:spPr>
        </c:majorGridlines>
        <c:numFmt formatCode="General" sourceLinked="1"/>
        <c:majorTickMark val="out"/>
        <c:minorTickMark val="none"/>
        <c:tickLblPos val="nextTo"/>
        <c:crossAx val="1938780527"/>
        <c:crosses val="autoZero"/>
        <c:crossBetween val="between"/>
      </c:valAx>
      <c:dTable>
        <c:showHorzBorder val="1"/>
        <c:showVertBorder val="1"/>
        <c:showOutline val="1"/>
        <c:showKeys val="1"/>
      </c:dTable>
      <c:spPr>
        <a:noFill/>
        <a:ln w="25380">
          <a:noFill/>
        </a:ln>
      </c:spPr>
    </c:plotArea>
    <c:plotVisOnly val="1"/>
    <c:dispBlanksAs val="gap"/>
    <c:showDLblsOverMax val="1"/>
  </c:chart>
  <c:spPr>
    <a:solidFill>
      <a:schemeClr val="bg1"/>
    </a:solidFill>
    <a:ln w="7123"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Плата за землю</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EC48-48B9-B31E-628A715A7E4A}"/>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EC48-48B9-B31E-628A715A7E4A}"/>
              </c:ext>
            </c:extLst>
          </c:dPt>
          <c:dLbls>
            <c:spPr>
              <a:noFill/>
              <a:ln w="25342">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General</c:formatCode>
                <c:ptCount val="2"/>
                <c:pt idx="0">
                  <c:v>2024</c:v>
                </c:pt>
                <c:pt idx="1">
                  <c:v>2023</c:v>
                </c:pt>
              </c:numCache>
            </c:numRef>
          </c:cat>
          <c:val>
            <c:numRef>
              <c:f>Лист1!$B$2:$B$3</c:f>
              <c:numCache>
                <c:formatCode>General</c:formatCode>
                <c:ptCount val="2"/>
                <c:pt idx="0">
                  <c:v>36011.599999999999</c:v>
                </c:pt>
                <c:pt idx="1">
                  <c:v>32900.300000000003</c:v>
                </c:pt>
              </c:numCache>
            </c:numRef>
          </c:val>
          <c:extLst>
            <c:ext xmlns:c16="http://schemas.microsoft.com/office/drawing/2014/chart" uri="{C3380CC4-5D6E-409C-BE32-E72D297353CC}">
              <c16:uniqueId val="{00000004-EC48-48B9-B31E-628A715A7E4A}"/>
            </c:ext>
          </c:extLst>
        </c:ser>
        <c:dLbls>
          <c:showLegendKey val="0"/>
          <c:showVal val="0"/>
          <c:showCatName val="0"/>
          <c:showSerName val="0"/>
          <c:showPercent val="0"/>
          <c:showBubbleSize val="0"/>
        </c:dLbls>
        <c:gapWidth val="100"/>
        <c:overlap val="-24"/>
        <c:axId val="1939019375"/>
        <c:axId val="1"/>
      </c:barChart>
      <c:catAx>
        <c:axId val="1939019375"/>
        <c:scaling>
          <c:orientation val="minMax"/>
        </c:scaling>
        <c:delete val="0"/>
        <c:axPos val="b"/>
        <c:numFmt formatCode="General" sourceLinked="1"/>
        <c:majorTickMark val="out"/>
        <c:minorTickMark val="none"/>
        <c:tickLblPos val="nextTo"/>
        <c:crossAx val="1"/>
        <c:crosses val="autoZero"/>
        <c:auto val="1"/>
        <c:lblAlgn val="ctr"/>
        <c:lblOffset val="100"/>
        <c:noMultiLvlLbl val="1"/>
      </c:catAx>
      <c:valAx>
        <c:axId val="1"/>
        <c:scaling>
          <c:orientation val="minMax"/>
          <c:min val="2000"/>
        </c:scaling>
        <c:delete val="0"/>
        <c:axPos val="l"/>
        <c:majorGridlines>
          <c:spPr>
            <a:ln w="7124" cap="flat" cmpd="sng" algn="ctr">
              <a:solidFill>
                <a:schemeClr val="tx2">
                  <a:lumMod val="15000"/>
                  <a:lumOff val="85000"/>
                </a:schemeClr>
              </a:solidFill>
              <a:round/>
            </a:ln>
            <a:effectLst/>
          </c:spPr>
        </c:majorGridlines>
        <c:numFmt formatCode="General" sourceLinked="1"/>
        <c:majorTickMark val="out"/>
        <c:minorTickMark val="none"/>
        <c:tickLblPos val="nextTo"/>
        <c:crossAx val="1939019375"/>
        <c:crosses val="autoZero"/>
        <c:crossBetween val="between"/>
      </c:valAx>
      <c:dTable>
        <c:showHorzBorder val="1"/>
        <c:showVertBorder val="1"/>
        <c:showOutline val="1"/>
        <c:showKeys val="1"/>
      </c:dTable>
      <c:spPr>
        <a:noFill/>
        <a:ln w="25383">
          <a:noFill/>
        </a:ln>
      </c:spPr>
    </c:plotArea>
    <c:plotVisOnly val="1"/>
    <c:dispBlanksAs val="gap"/>
    <c:showDLblsOverMax val="1"/>
  </c:chart>
  <c:spPr>
    <a:solidFill>
      <a:schemeClr val="bg1"/>
    </a:solidFill>
    <a:ln w="7124"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hPercent val="37"/>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6.9565217391304349E-2"/>
          <c:y val="7.6923076923076927E-2"/>
          <c:w val="0.75942872553376561"/>
          <c:h val="0.76336996336996332"/>
        </c:manualLayout>
      </c:layout>
      <c:bar3DChart>
        <c:barDir val="col"/>
        <c:grouping val="clustered"/>
        <c:varyColors val="0"/>
        <c:ser>
          <c:idx val="0"/>
          <c:order val="0"/>
          <c:tx>
            <c:strRef>
              <c:f>Sheet1!$A$2</c:f>
              <c:strCache>
                <c:ptCount val="1"/>
                <c:pt idx="0">
                  <c:v>план доходи</c:v>
                </c:pt>
              </c:strCache>
            </c:strRef>
          </c:tx>
          <c:spPr>
            <a:solidFill>
              <a:srgbClr val="9999FF"/>
            </a:solidFill>
            <a:ln w="12690">
              <a:solidFill>
                <a:srgbClr val="000000"/>
              </a:solidFill>
              <a:prstDash val="solid"/>
            </a:ln>
          </c:spPr>
          <c:invertIfNegative val="0"/>
          <c:cat>
            <c:numRef>
              <c:f>Sheet1!$B$1:$E$1</c:f>
              <c:numCache>
                <c:formatCode>General</c:formatCode>
                <c:ptCount val="4"/>
                <c:pt idx="0">
                  <c:v>2023</c:v>
                </c:pt>
                <c:pt idx="1">
                  <c:v>2024</c:v>
                </c:pt>
              </c:numCache>
            </c:numRef>
          </c:cat>
          <c:val>
            <c:numRef>
              <c:f>Sheet1!$B$2:$E$2</c:f>
              <c:numCache>
                <c:formatCode>General</c:formatCode>
                <c:ptCount val="4"/>
                <c:pt idx="0">
                  <c:v>1000</c:v>
                </c:pt>
                <c:pt idx="1">
                  <c:v>1400</c:v>
                </c:pt>
              </c:numCache>
            </c:numRef>
          </c:val>
          <c:extLst>
            <c:ext xmlns:c16="http://schemas.microsoft.com/office/drawing/2014/chart" uri="{C3380CC4-5D6E-409C-BE32-E72D297353CC}">
              <c16:uniqueId val="{00000000-77A6-447C-AC56-75A9C8B921C8}"/>
            </c:ext>
          </c:extLst>
        </c:ser>
        <c:ser>
          <c:idx val="1"/>
          <c:order val="1"/>
          <c:tx>
            <c:strRef>
              <c:f>Sheet1!$A$3</c:f>
              <c:strCache>
                <c:ptCount val="1"/>
                <c:pt idx="0">
                  <c:v>план видатки</c:v>
                </c:pt>
              </c:strCache>
            </c:strRef>
          </c:tx>
          <c:spPr>
            <a:solidFill>
              <a:srgbClr val="993366"/>
            </a:solidFill>
            <a:ln w="12690">
              <a:solidFill>
                <a:srgbClr val="000000"/>
              </a:solidFill>
              <a:prstDash val="solid"/>
            </a:ln>
          </c:spPr>
          <c:invertIfNegative val="0"/>
          <c:cat>
            <c:numRef>
              <c:f>Sheet1!$B$1:$E$1</c:f>
              <c:numCache>
                <c:formatCode>General</c:formatCode>
                <c:ptCount val="4"/>
                <c:pt idx="0">
                  <c:v>2023</c:v>
                </c:pt>
                <c:pt idx="1">
                  <c:v>2024</c:v>
                </c:pt>
              </c:numCache>
            </c:numRef>
          </c:cat>
          <c:val>
            <c:numRef>
              <c:f>Sheet1!$B$3:$E$3</c:f>
              <c:numCache>
                <c:formatCode>General</c:formatCode>
                <c:ptCount val="4"/>
                <c:pt idx="0">
                  <c:v>1000</c:v>
                </c:pt>
                <c:pt idx="1">
                  <c:v>1400</c:v>
                </c:pt>
              </c:numCache>
            </c:numRef>
          </c:val>
          <c:extLst>
            <c:ext xmlns:c16="http://schemas.microsoft.com/office/drawing/2014/chart" uri="{C3380CC4-5D6E-409C-BE32-E72D297353CC}">
              <c16:uniqueId val="{00000001-77A6-447C-AC56-75A9C8B921C8}"/>
            </c:ext>
          </c:extLst>
        </c:ser>
        <c:ser>
          <c:idx val="2"/>
          <c:order val="2"/>
          <c:tx>
            <c:strRef>
              <c:f>Sheet1!$A$4</c:f>
              <c:strCache>
                <c:ptCount val="1"/>
                <c:pt idx="0">
                  <c:v>факт доходи</c:v>
                </c:pt>
              </c:strCache>
            </c:strRef>
          </c:tx>
          <c:spPr>
            <a:solidFill>
              <a:srgbClr val="FFFFCC"/>
            </a:solidFill>
            <a:ln w="12690">
              <a:solidFill>
                <a:srgbClr val="000000"/>
              </a:solidFill>
              <a:prstDash val="solid"/>
            </a:ln>
          </c:spPr>
          <c:invertIfNegative val="0"/>
          <c:cat>
            <c:numRef>
              <c:f>Sheet1!$B$1:$E$1</c:f>
              <c:numCache>
                <c:formatCode>General</c:formatCode>
                <c:ptCount val="4"/>
                <c:pt idx="0">
                  <c:v>2023</c:v>
                </c:pt>
                <c:pt idx="1">
                  <c:v>2024</c:v>
                </c:pt>
              </c:numCache>
            </c:numRef>
          </c:cat>
          <c:val>
            <c:numRef>
              <c:f>Sheet1!$B$4:$E$4</c:f>
              <c:numCache>
                <c:formatCode>General</c:formatCode>
                <c:ptCount val="4"/>
                <c:pt idx="0">
                  <c:v>1034.4000000000001</c:v>
                </c:pt>
                <c:pt idx="1">
                  <c:v>1497.3</c:v>
                </c:pt>
              </c:numCache>
            </c:numRef>
          </c:val>
          <c:extLst>
            <c:ext xmlns:c16="http://schemas.microsoft.com/office/drawing/2014/chart" uri="{C3380CC4-5D6E-409C-BE32-E72D297353CC}">
              <c16:uniqueId val="{00000002-77A6-447C-AC56-75A9C8B921C8}"/>
            </c:ext>
          </c:extLst>
        </c:ser>
        <c:ser>
          <c:idx val="3"/>
          <c:order val="3"/>
          <c:tx>
            <c:strRef>
              <c:f>Sheet1!$A$5</c:f>
              <c:strCache>
                <c:ptCount val="1"/>
                <c:pt idx="0">
                  <c:v>факт видатки</c:v>
                </c:pt>
              </c:strCache>
            </c:strRef>
          </c:tx>
          <c:spPr>
            <a:solidFill>
              <a:srgbClr val="CCFFFF"/>
            </a:solidFill>
            <a:ln w="12690">
              <a:solidFill>
                <a:srgbClr val="000000"/>
              </a:solidFill>
              <a:prstDash val="solid"/>
            </a:ln>
          </c:spPr>
          <c:invertIfNegative val="0"/>
          <c:cat>
            <c:numRef>
              <c:f>Sheet1!$B$1:$E$1</c:f>
              <c:numCache>
                <c:formatCode>General</c:formatCode>
                <c:ptCount val="4"/>
                <c:pt idx="0">
                  <c:v>2023</c:v>
                </c:pt>
                <c:pt idx="1">
                  <c:v>2024</c:v>
                </c:pt>
              </c:numCache>
            </c:numRef>
          </c:cat>
          <c:val>
            <c:numRef>
              <c:f>Sheet1!$B$5:$E$5</c:f>
              <c:numCache>
                <c:formatCode>General</c:formatCode>
                <c:ptCount val="4"/>
                <c:pt idx="0">
                  <c:v>916.5</c:v>
                </c:pt>
                <c:pt idx="1">
                  <c:v>1635.2</c:v>
                </c:pt>
              </c:numCache>
            </c:numRef>
          </c:val>
          <c:extLst>
            <c:ext xmlns:c16="http://schemas.microsoft.com/office/drawing/2014/chart" uri="{C3380CC4-5D6E-409C-BE32-E72D297353CC}">
              <c16:uniqueId val="{00000003-77A6-447C-AC56-75A9C8B921C8}"/>
            </c:ext>
          </c:extLst>
        </c:ser>
        <c:dLbls>
          <c:showLegendKey val="0"/>
          <c:showVal val="0"/>
          <c:showCatName val="0"/>
          <c:showSerName val="0"/>
          <c:showPercent val="0"/>
          <c:showBubbleSize val="0"/>
        </c:dLbls>
        <c:gapWidth val="150"/>
        <c:gapDepth val="0"/>
        <c:shape val="box"/>
        <c:axId val="1791344431"/>
        <c:axId val="1"/>
        <c:axId val="0"/>
      </c:bar3DChart>
      <c:catAx>
        <c:axId val="1791344431"/>
        <c:scaling>
          <c:orientation val="minMax"/>
        </c:scaling>
        <c:delete val="0"/>
        <c:axPos val="b"/>
        <c:numFmt formatCode="General" sourceLinked="1"/>
        <c:majorTickMark val="out"/>
        <c:minorTickMark val="none"/>
        <c:tickLblPos val="low"/>
        <c:spPr>
          <a:ln w="3172">
            <a:solidFill>
              <a:srgbClr val="000000"/>
            </a:solidFill>
            <a:prstDash val="solid"/>
          </a:ln>
        </c:spPr>
        <c:txPr>
          <a:bodyPr rot="0" vert="horz"/>
          <a:lstStyle/>
          <a:p>
            <a:pPr>
              <a:defRPr sz="849" b="1" i="0" u="none" strike="noStrike" baseline="0">
                <a:solidFill>
                  <a:srgbClr val="000000"/>
                </a:solidFill>
                <a:latin typeface="Calibri"/>
                <a:ea typeface="Calibri"/>
                <a:cs typeface="Calibri"/>
              </a:defRPr>
            </a:pPr>
            <a:endParaRPr lang="ru-RU"/>
          </a:p>
        </c:txPr>
        <c:crossAx val="1"/>
        <c:crosses val="autoZero"/>
        <c:auto val="1"/>
        <c:lblAlgn val="ctr"/>
        <c:lblOffset val="100"/>
        <c:tickLblSkip val="1"/>
        <c:tickMarkSkip val="1"/>
        <c:noMultiLvlLbl val="0"/>
      </c:catAx>
      <c:valAx>
        <c:axId val="1"/>
        <c:scaling>
          <c:orientation val="minMax"/>
        </c:scaling>
        <c:delete val="0"/>
        <c:axPos val="l"/>
        <c:majorGridlines>
          <c:spPr>
            <a:ln w="3172">
              <a:solidFill>
                <a:srgbClr val="000000"/>
              </a:solidFill>
              <a:prstDash val="solid"/>
            </a:ln>
          </c:spPr>
        </c:majorGridlines>
        <c:numFmt formatCode="General" sourceLinked="1"/>
        <c:majorTickMark val="out"/>
        <c:minorTickMark val="none"/>
        <c:tickLblPos val="nextTo"/>
        <c:spPr>
          <a:ln w="3172">
            <a:solidFill>
              <a:srgbClr val="000000"/>
            </a:solidFill>
            <a:prstDash val="solid"/>
          </a:ln>
        </c:spPr>
        <c:txPr>
          <a:bodyPr rot="0" vert="horz"/>
          <a:lstStyle/>
          <a:p>
            <a:pPr>
              <a:defRPr sz="849" b="1" i="0" u="none" strike="noStrike" baseline="0">
                <a:solidFill>
                  <a:srgbClr val="000000"/>
                </a:solidFill>
                <a:latin typeface="Calibri"/>
                <a:ea typeface="Calibri"/>
                <a:cs typeface="Calibri"/>
              </a:defRPr>
            </a:pPr>
            <a:endParaRPr lang="ru-RU"/>
          </a:p>
        </c:txPr>
        <c:crossAx val="1791344431"/>
        <c:crosses val="autoZero"/>
        <c:crossBetween val="between"/>
      </c:valAx>
      <c:spPr>
        <a:noFill/>
        <a:ln w="25379">
          <a:noFill/>
        </a:ln>
      </c:spPr>
    </c:plotArea>
    <c:legend>
      <c:legendPos val="r"/>
      <c:layout>
        <c:manualLayout>
          <c:xMode val="edge"/>
          <c:yMode val="edge"/>
          <c:x val="0.85391299655824959"/>
          <c:y val="0.30256424342306049"/>
          <c:w val="0.13913042807974996"/>
          <c:h val="0.39487151315387908"/>
        </c:manualLayout>
      </c:layout>
      <c:overlay val="0"/>
      <c:spPr>
        <a:noFill/>
        <a:ln w="3172">
          <a:solidFill>
            <a:srgbClr val="000000"/>
          </a:solidFill>
          <a:prstDash val="solid"/>
        </a:ln>
      </c:spPr>
      <c:txPr>
        <a:bodyPr/>
        <a:lstStyle/>
        <a:p>
          <a:pPr>
            <a:defRPr sz="714"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849" b="1" i="0" u="none" strike="noStrike" baseline="0">
          <a:solidFill>
            <a:srgbClr val="000000"/>
          </a:solidFill>
          <a:latin typeface="Calibri"/>
          <a:ea typeface="Calibri"/>
          <a:cs typeface="Calibri"/>
        </a:defRPr>
      </a:pPr>
      <a:endParaRPr lang="ru-RU"/>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ДП "Елегія"</a:t>
            </a:r>
          </a:p>
          <a:p>
            <a:pPr>
              <a:defRPr sz="1400" b="0" i="0" u="none" strike="noStrike" kern="1200" spc="0" baseline="0">
                <a:solidFill>
                  <a:schemeClr val="tx1">
                    <a:lumMod val="65000"/>
                    <a:lumOff val="35000"/>
                  </a:schemeClr>
                </a:solidFill>
                <a:latin typeface="+mn-lt"/>
                <a:ea typeface="+mn-ea"/>
                <a:cs typeface="+mn-cs"/>
              </a:defRPr>
            </a:pPr>
            <a:endParaRPr lang="ru-RU"/>
          </a:p>
        </c:rich>
      </c:tx>
      <c:overlay val="0"/>
      <c:spPr>
        <a:noFill/>
        <a:ln>
          <a:noFill/>
        </a:ln>
        <a:effectLst/>
      </c:spPr>
    </c:title>
    <c:autoTitleDeleted val="0"/>
    <c:plotArea>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1 КВАРТАЛ</c:v>
                </c:pt>
                <c:pt idx="1">
                  <c:v>2 КВАРТАЛ</c:v>
                </c:pt>
                <c:pt idx="2">
                  <c:v>3 КВАРТАЛ</c:v>
                </c:pt>
                <c:pt idx="3">
                  <c:v>4 КВАРТАЛ</c:v>
                </c:pt>
              </c:strCache>
            </c:strRef>
          </c:cat>
          <c:val>
            <c:numRef>
              <c:f>Лист1!$B$2:$B$5</c:f>
              <c:numCache>
                <c:formatCode>\О\с\н\о\в\н\о\й</c:formatCode>
                <c:ptCount val="4"/>
                <c:pt idx="0">
                  <c:v>15.9</c:v>
                </c:pt>
                <c:pt idx="1">
                  <c:v>30</c:v>
                </c:pt>
                <c:pt idx="2">
                  <c:v>39.200000000000003</c:v>
                </c:pt>
                <c:pt idx="3">
                  <c:v>42.03</c:v>
                </c:pt>
              </c:numCache>
            </c:numRef>
          </c:val>
          <c:extLst>
            <c:ext xmlns:c16="http://schemas.microsoft.com/office/drawing/2014/chart" uri="{C3380CC4-5D6E-409C-BE32-E72D297353CC}">
              <c16:uniqueId val="{00000000-5419-46D9-9982-515EEB111423}"/>
            </c:ext>
          </c:extLst>
        </c:ser>
        <c:ser>
          <c:idx val="1"/>
          <c:order val="1"/>
          <c:tx>
            <c:strRef>
              <c:f>Лист1!$C$1</c:f>
              <c:strCache>
                <c:ptCount val="1"/>
                <c:pt idx="0">
                  <c:v>2024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1 КВАРТАЛ</c:v>
                </c:pt>
                <c:pt idx="1">
                  <c:v>2 КВАРТАЛ</c:v>
                </c:pt>
                <c:pt idx="2">
                  <c:v>3 КВАРТАЛ</c:v>
                </c:pt>
                <c:pt idx="3">
                  <c:v>4 КВАРТАЛ</c:v>
                </c:pt>
              </c:strCache>
            </c:strRef>
          </c:cat>
          <c:val>
            <c:numRef>
              <c:f>Лист1!$C$2:$C$5</c:f>
              <c:numCache>
                <c:formatCode>\О\с\н\о\в\н\о\й</c:formatCode>
                <c:ptCount val="4"/>
                <c:pt idx="0">
                  <c:v>29</c:v>
                </c:pt>
                <c:pt idx="1">
                  <c:v>47</c:v>
                </c:pt>
                <c:pt idx="2">
                  <c:v>43</c:v>
                </c:pt>
                <c:pt idx="3">
                  <c:v>49</c:v>
                </c:pt>
              </c:numCache>
            </c:numRef>
          </c:val>
          <c:extLst>
            <c:ext xmlns:c16="http://schemas.microsoft.com/office/drawing/2014/chart" uri="{C3380CC4-5D6E-409C-BE32-E72D297353CC}">
              <c16:uniqueId val="{00000001-5419-46D9-9982-515EEB111423}"/>
            </c:ext>
          </c:extLst>
        </c:ser>
        <c:dLbls>
          <c:showLegendKey val="0"/>
          <c:showVal val="0"/>
          <c:showCatName val="0"/>
          <c:showSerName val="0"/>
          <c:showPercent val="0"/>
          <c:showBubbleSize val="0"/>
        </c:dLbls>
        <c:gapWidth val="219"/>
        <c:axId val="781888735"/>
        <c:axId val="1"/>
      </c:barChart>
      <c:catAx>
        <c:axId val="781888735"/>
        <c:scaling>
          <c:orientation val="minMax"/>
        </c:scaling>
        <c:delete val="0"/>
        <c:axPos val="b"/>
        <c:title>
          <c:tx>
            <c:rich>
              <a:bodyPr/>
              <a:lstStyle/>
              <a:p>
                <a:pPr>
                  <a:defRPr sz="1000" b="0" i="0" u="none" strike="noStrike" baseline="0">
                    <a:solidFill>
                      <a:srgbClr val="333333"/>
                    </a:solidFill>
                    <a:latin typeface="Calibri"/>
                    <a:ea typeface="Calibri"/>
                    <a:cs typeface="Calibri"/>
                  </a:defRPr>
                </a:pPr>
                <a:r>
                  <a:rPr lang="ru-RU"/>
                  <a:t>Наповнюваність номерів</a:t>
                </a:r>
              </a:p>
            </c:rich>
          </c:tx>
          <c:overlay val="0"/>
          <c:spPr>
            <a:noFill/>
            <a:ln>
              <a:noFill/>
            </a:ln>
            <a:effectLst/>
          </c:spPr>
        </c:title>
        <c:numFmt formatCode="General" sourceLinked="1"/>
        <c:majorTickMark val="none"/>
        <c:minorTickMark val="none"/>
        <c:tickLblPos val="nextTo"/>
        <c:spPr>
          <a:noFill/>
          <a:ln w="9522"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
        <c:crosses val="autoZero"/>
        <c:auto val="1"/>
        <c:lblAlgn val="ctr"/>
        <c:lblOffset val="100"/>
        <c:noMultiLvlLbl val="0"/>
      </c:catAx>
      <c:valAx>
        <c:axId val="1"/>
        <c:scaling>
          <c:orientation val="minMax"/>
        </c:scaling>
        <c:delete val="0"/>
        <c:axPos val="l"/>
        <c:majorGridlines>
          <c:spPr>
            <a:ln w="9522"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ru-RU"/>
                  <a:t>відсотки</a:t>
                </a:r>
              </a:p>
            </c:rich>
          </c:tx>
          <c:overlay val="0"/>
          <c:spPr>
            <a:noFill/>
            <a:ln>
              <a:noFill/>
            </a:ln>
            <a:effectLst/>
          </c:spPr>
        </c:title>
        <c:numFmt formatCode="\О\с\н\о\в\н\о\й"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81888735"/>
        <c:crosses val="autoZero"/>
        <c:crossBetween val="between"/>
      </c:valAx>
      <c:spPr>
        <a:noFill/>
        <a:ln w="25391">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ru-RU"/>
              <a:t>Динаміка надання ліжко-місць за період</a:t>
            </a:r>
          </a:p>
          <a:p>
            <a:pPr>
              <a:defRPr/>
            </a:pPr>
            <a:r>
              <a:rPr lang="ru-RU"/>
              <a:t>січень 2022 року- грудень 2024 року</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'звіт 9 міс 2024'!$B$2:$B$3</c:f>
              <c:strCache>
                <c:ptCount val="2"/>
                <c:pt idx="0">
                  <c:v>2022</c:v>
                </c:pt>
              </c:strCache>
            </c:strRef>
          </c:tx>
          <c:spPr>
            <a:solidFill>
              <a:schemeClr val="accent5"/>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'звіт 9 міс 2024'!$A$4:$A$17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'звіт 9 міс 2024'!$B$4:$B$17</c:f>
              <c:numCache>
                <c:formatCode>General</c:formatCode>
                <c:ptCount val="14"/>
                <c:pt idx="0">
                  <c:v>170</c:v>
                </c:pt>
                <c:pt idx="1">
                  <c:v>160</c:v>
                </c:pt>
                <c:pt idx="5">
                  <c:v>372</c:v>
                </c:pt>
                <c:pt idx="6">
                  <c:v>280</c:v>
                </c:pt>
                <c:pt idx="7">
                  <c:v>325</c:v>
                </c:pt>
                <c:pt idx="8">
                  <c:v>332</c:v>
                </c:pt>
                <c:pt idx="9">
                  <c:v>398</c:v>
                </c:pt>
                <c:pt idx="10">
                  <c:v>435</c:v>
                </c:pt>
                <c:pt idx="11">
                  <c:v>156</c:v>
                </c:pt>
              </c:numCache>
            </c:numRef>
          </c:val>
          <c:extLst>
            <c:ext xmlns:c16="http://schemas.microsoft.com/office/drawing/2014/chart" uri="{C3380CC4-5D6E-409C-BE32-E72D297353CC}">
              <c16:uniqueId val="{00000000-F01B-42C8-A30B-E5C3B8953F9C}"/>
            </c:ext>
          </c:extLst>
        </c:ser>
        <c:ser>
          <c:idx val="1"/>
          <c:order val="1"/>
          <c:tx>
            <c:strRef>
              <c:f>'звіт 9 міс 2024'!$C$2:$C$3</c:f>
              <c:strCache>
                <c:ptCount val="2"/>
                <c:pt idx="0">
                  <c:v>2023</c:v>
                </c:pt>
              </c:strCache>
            </c:strRef>
          </c:tx>
          <c:spPr>
            <a:solidFill>
              <a:srgbClr val="FF000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'звіт 9 міс 2024'!$A$4:$A$17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'звіт 9 міс 2024'!$C$4:$C$17</c:f>
              <c:numCache>
                <c:formatCode>General</c:formatCode>
                <c:ptCount val="14"/>
                <c:pt idx="0">
                  <c:v>491</c:v>
                </c:pt>
                <c:pt idx="1">
                  <c:v>264</c:v>
                </c:pt>
                <c:pt idx="2">
                  <c:v>299</c:v>
                </c:pt>
                <c:pt idx="3">
                  <c:v>287</c:v>
                </c:pt>
                <c:pt idx="4">
                  <c:v>482</c:v>
                </c:pt>
                <c:pt idx="5">
                  <c:v>538</c:v>
                </c:pt>
                <c:pt idx="6">
                  <c:v>571</c:v>
                </c:pt>
                <c:pt idx="7">
                  <c:v>374</c:v>
                </c:pt>
                <c:pt idx="8">
                  <c:v>486</c:v>
                </c:pt>
                <c:pt idx="9">
                  <c:v>547</c:v>
                </c:pt>
                <c:pt idx="10">
                  <c:v>522</c:v>
                </c:pt>
                <c:pt idx="11">
                  <c:v>567</c:v>
                </c:pt>
              </c:numCache>
            </c:numRef>
          </c:val>
          <c:extLst>
            <c:ext xmlns:c16="http://schemas.microsoft.com/office/drawing/2014/chart" uri="{C3380CC4-5D6E-409C-BE32-E72D297353CC}">
              <c16:uniqueId val="{00000001-F01B-42C8-A30B-E5C3B8953F9C}"/>
            </c:ext>
          </c:extLst>
        </c:ser>
        <c:ser>
          <c:idx val="2"/>
          <c:order val="2"/>
          <c:tx>
            <c:strRef>
              <c:f>'звіт 9 міс 2024'!$D$2:$D$3</c:f>
              <c:strCache>
                <c:ptCount val="2"/>
                <c:pt idx="0">
                  <c:v>2024</c:v>
                </c:pt>
              </c:strCache>
            </c:strRef>
          </c:tx>
          <c:spPr>
            <a:solidFill>
              <a:srgbClr val="00B05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'звіт 9 міс 2024'!$A$4:$A$17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'звіт 9 міс 2024'!$D$4:$D$17</c:f>
              <c:numCache>
                <c:formatCode>General</c:formatCode>
                <c:ptCount val="14"/>
                <c:pt idx="0">
                  <c:v>296</c:v>
                </c:pt>
                <c:pt idx="1">
                  <c:v>355</c:v>
                </c:pt>
                <c:pt idx="2">
                  <c:v>481</c:v>
                </c:pt>
                <c:pt idx="3">
                  <c:v>617</c:v>
                </c:pt>
                <c:pt idx="4">
                  <c:v>438</c:v>
                </c:pt>
                <c:pt idx="5">
                  <c:v>359</c:v>
                </c:pt>
                <c:pt idx="6">
                  <c:v>395</c:v>
                </c:pt>
                <c:pt idx="7">
                  <c:v>349</c:v>
                </c:pt>
                <c:pt idx="8">
                  <c:v>498</c:v>
                </c:pt>
                <c:pt idx="9">
                  <c:v>551</c:v>
                </c:pt>
                <c:pt idx="10">
                  <c:v>496</c:v>
                </c:pt>
                <c:pt idx="11">
                  <c:v>471</c:v>
                </c:pt>
              </c:numCache>
            </c:numRef>
          </c:val>
          <c:extLst>
            <c:ext xmlns:c16="http://schemas.microsoft.com/office/drawing/2014/chart" uri="{C3380CC4-5D6E-409C-BE32-E72D297353CC}">
              <c16:uniqueId val="{00000002-F01B-42C8-A30B-E5C3B8953F9C}"/>
            </c:ext>
          </c:extLst>
        </c:ser>
        <c:dLbls>
          <c:dLblPos val="outEnd"/>
          <c:showLegendKey val="0"/>
          <c:showVal val="1"/>
          <c:showCatName val="0"/>
          <c:showSerName val="0"/>
          <c:showPercent val="0"/>
          <c:showBubbleSize val="0"/>
        </c:dLbls>
        <c:gapWidth val="100"/>
        <c:overlap val="-24"/>
        <c:axId val="1918147984"/>
        <c:axId val="1912238176"/>
      </c:barChart>
      <c:catAx>
        <c:axId val="1918147984"/>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12238176"/>
        <c:crosses val="autoZero"/>
        <c:auto val="1"/>
        <c:lblAlgn val="ctr"/>
        <c:lblOffset val="100"/>
        <c:noMultiLvlLbl val="0"/>
      </c:catAx>
      <c:valAx>
        <c:axId val="19122381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181479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місця проживання</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2024'!$Y$63</c:f>
              <c:strCache>
                <c:ptCount val="1"/>
                <c:pt idx="0">
                  <c:v>послуги</c:v>
                </c:pt>
              </c:strCache>
            </c:strRef>
          </c:tx>
          <c:spPr>
            <a:solidFill>
              <a:schemeClr val="accent1"/>
            </a:solidFill>
            <a:ln>
              <a:noFill/>
            </a:ln>
            <a:effectLst/>
          </c:spPr>
          <c:invertIfNegative val="0"/>
          <c:cat>
            <c:strRef>
              <c:f>'Січень 2024'!$Z$62:$AK$62</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'Січень 2024'!$Z$63:$AK$63</c:f>
              <c:numCache>
                <c:formatCode>General</c:formatCode>
                <c:ptCount val="12"/>
                <c:pt idx="0">
                  <c:v>1117</c:v>
                </c:pt>
                <c:pt idx="1">
                  <c:v>996</c:v>
                </c:pt>
                <c:pt idx="2">
                  <c:v>990</c:v>
                </c:pt>
                <c:pt idx="3">
                  <c:v>1132</c:v>
                </c:pt>
                <c:pt idx="4">
                  <c:v>1062</c:v>
                </c:pt>
                <c:pt idx="5">
                  <c:v>900</c:v>
                </c:pt>
                <c:pt idx="6">
                  <c:v>1133</c:v>
                </c:pt>
                <c:pt idx="7">
                  <c:v>1118</c:v>
                </c:pt>
                <c:pt idx="8">
                  <c:v>1081</c:v>
                </c:pt>
                <c:pt idx="9">
                  <c:v>1080</c:v>
                </c:pt>
                <c:pt idx="10">
                  <c:v>1011</c:v>
                </c:pt>
                <c:pt idx="11">
                  <c:v>872</c:v>
                </c:pt>
              </c:numCache>
            </c:numRef>
          </c:val>
          <c:extLst>
            <c:ext xmlns:c16="http://schemas.microsoft.com/office/drawing/2014/chart" uri="{C3380CC4-5D6E-409C-BE32-E72D297353CC}">
              <c16:uniqueId val="{00000000-35B9-4D26-9D3C-E926892C07BF}"/>
            </c:ext>
          </c:extLst>
        </c:ser>
        <c:dLbls>
          <c:showLegendKey val="0"/>
          <c:showVal val="0"/>
          <c:showCatName val="0"/>
          <c:showSerName val="0"/>
          <c:showPercent val="0"/>
          <c:showBubbleSize val="0"/>
        </c:dLbls>
        <c:gapWidth val="150"/>
        <c:axId val="485290264"/>
        <c:axId val="485290656"/>
      </c:barChart>
      <c:lineChart>
        <c:grouping val="standard"/>
        <c:varyColors val="0"/>
        <c:ser>
          <c:idx val="1"/>
          <c:order val="1"/>
          <c:tx>
            <c:strRef>
              <c:f>'Січень 2024'!$Y$64</c:f>
              <c:strCache>
                <c:ptCount val="1"/>
                <c:pt idx="0">
                  <c:v>гроші</c:v>
                </c:pt>
              </c:strCache>
            </c:strRef>
          </c:tx>
          <c:spPr>
            <a:ln w="28575" cap="rnd">
              <a:solidFill>
                <a:schemeClr val="accent2"/>
              </a:solidFill>
              <a:round/>
            </a:ln>
            <a:effectLst/>
          </c:spPr>
          <c:marker>
            <c:symbol val="none"/>
          </c:marker>
          <c:cat>
            <c:strRef>
              <c:f>'Січень 2024'!$Z$62:$AK$62</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'Січень 2024'!$Z$64:$AK$64</c:f>
              <c:numCache>
                <c:formatCode>General</c:formatCode>
                <c:ptCount val="12"/>
                <c:pt idx="0">
                  <c:v>3527.62</c:v>
                </c:pt>
                <c:pt idx="1">
                  <c:v>3194.54</c:v>
                </c:pt>
                <c:pt idx="2">
                  <c:v>4133.22</c:v>
                </c:pt>
                <c:pt idx="3">
                  <c:v>2240.7199999999998</c:v>
                </c:pt>
                <c:pt idx="4">
                  <c:v>3421.64</c:v>
                </c:pt>
                <c:pt idx="5">
                  <c:v>3421.64</c:v>
                </c:pt>
                <c:pt idx="6">
                  <c:v>3860.7</c:v>
                </c:pt>
                <c:pt idx="7">
                  <c:v>2694.92</c:v>
                </c:pt>
                <c:pt idx="8">
                  <c:v>2386.98</c:v>
                </c:pt>
                <c:pt idx="9">
                  <c:v>3273.8</c:v>
                </c:pt>
                <c:pt idx="10">
                  <c:v>1680.54</c:v>
                </c:pt>
                <c:pt idx="11">
                  <c:v>847.84</c:v>
                </c:pt>
              </c:numCache>
            </c:numRef>
          </c:val>
          <c:smooth val="0"/>
          <c:extLst>
            <c:ext xmlns:c16="http://schemas.microsoft.com/office/drawing/2014/chart" uri="{C3380CC4-5D6E-409C-BE32-E72D297353CC}">
              <c16:uniqueId val="{00000001-35B9-4D26-9D3C-E926892C07BF}"/>
            </c:ext>
          </c:extLst>
        </c:ser>
        <c:dLbls>
          <c:showLegendKey val="0"/>
          <c:showVal val="0"/>
          <c:showCatName val="0"/>
          <c:showSerName val="0"/>
          <c:showPercent val="0"/>
          <c:showBubbleSize val="0"/>
        </c:dLbls>
        <c:marker val="1"/>
        <c:smooth val="0"/>
        <c:axId val="485291440"/>
        <c:axId val="485291048"/>
      </c:lineChart>
      <c:catAx>
        <c:axId val="4852902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85290656"/>
        <c:crosses val="autoZero"/>
        <c:auto val="1"/>
        <c:lblAlgn val="ctr"/>
        <c:lblOffset val="100"/>
        <c:noMultiLvlLbl val="0"/>
      </c:catAx>
      <c:valAx>
        <c:axId val="4852906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85290264"/>
        <c:crosses val="autoZero"/>
        <c:crossBetween val="between"/>
      </c:valAx>
      <c:valAx>
        <c:axId val="485291048"/>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85291440"/>
        <c:crosses val="max"/>
        <c:crossBetween val="between"/>
      </c:valAx>
      <c:catAx>
        <c:axId val="485291440"/>
        <c:scaling>
          <c:orientation val="minMax"/>
        </c:scaling>
        <c:delete val="1"/>
        <c:axPos val="b"/>
        <c:numFmt formatCode="General" sourceLinked="1"/>
        <c:majorTickMark val="none"/>
        <c:minorTickMark val="none"/>
        <c:tickLblPos val="nextTo"/>
        <c:crossAx val="485291048"/>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3138443901409"/>
          <c:y val="3.260651889879404E-2"/>
          <c:w val="0.78627522852746856"/>
          <c:h val="0.81083954814018289"/>
        </c:manualLayout>
      </c:layout>
      <c:barChart>
        <c:barDir val="col"/>
        <c:grouping val="clustered"/>
        <c:varyColors val="0"/>
        <c:ser>
          <c:idx val="0"/>
          <c:order val="0"/>
          <c:tx>
            <c:strRef>
              <c:f>'РИНОК (4)'!$C$3</c:f>
              <c:strCache>
                <c:ptCount val="1"/>
                <c:pt idx="0">
                  <c:v>2023 рік</c:v>
                </c:pt>
              </c:strCache>
            </c:strRef>
          </c:tx>
          <c:spPr>
            <a:solidFill>
              <a:srgbClr val="0070C0"/>
            </a:solidFill>
          </c:spPr>
          <c:invertIfNegative val="0"/>
          <c:dLbls>
            <c:dLbl>
              <c:idx val="0"/>
              <c:layout>
                <c:manualLayout>
                  <c:x val="-4.8959181826409631E-3"/>
                  <c:y val="1.4943876696264032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9C1-4C85-8D29-4F0B53D33B4D}"/>
                </c:ext>
              </c:extLst>
            </c:dLbl>
            <c:dLbl>
              <c:idx val="1"/>
              <c:layout>
                <c:manualLayout>
                  <c:x val="-6.9323015657525569E-3"/>
                  <c:y val="-1.1334318219893693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9C1-4C85-8D29-4F0B53D33B4D}"/>
                </c:ext>
              </c:extLst>
            </c:dLbl>
            <c:dLbl>
              <c:idx val="2"/>
              <c:layout>
                <c:manualLayout>
                  <c:x val="-1.2313482366428334E-2"/>
                  <c:y val="-7.343993895036248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9C1-4C85-8D29-4F0B53D33B4D}"/>
                </c:ext>
              </c:extLst>
            </c:dLbl>
            <c:dLbl>
              <c:idx val="3"/>
              <c:layout>
                <c:manualLayout>
                  <c:x val="-1.4062811114128011E-2"/>
                  <c:y val="-1.5811162371223448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9C1-4C85-8D29-4F0B53D33B4D}"/>
                </c:ext>
              </c:extLst>
            </c:dLbl>
            <c:dLbl>
              <c:idx val="4"/>
              <c:layout>
                <c:manualLayout>
                  <c:x val="-1.3617823634114772E-2"/>
                  <c:y val="-7.952409032571369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9C1-4C85-8D29-4F0B53D33B4D}"/>
                </c:ext>
              </c:extLst>
            </c:dLbl>
            <c:dLbl>
              <c:idx val="5"/>
              <c:layout>
                <c:manualLayout>
                  <c:x val="-5.9275349202039399E-3"/>
                  <c:y val="4.146067815024088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9C1-4C85-8D29-4F0B53D33B4D}"/>
                </c:ext>
              </c:extLst>
            </c:dLbl>
            <c:dLbl>
              <c:idx val="6"/>
              <c:layout>
                <c:manualLayout>
                  <c:x val="-1.9157088122605363E-3"/>
                  <c:y val="1.1010422536641452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9C1-4C85-8D29-4F0B53D33B4D}"/>
                </c:ext>
              </c:extLst>
            </c:dLbl>
            <c:dLbl>
              <c:idx val="7"/>
              <c:layout>
                <c:manualLayout>
                  <c:x val="-1.0449060246779497E-2"/>
                  <c:y val="-1.5357221316497896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9C1-4C85-8D29-4F0B53D33B4D}"/>
                </c:ext>
              </c:extLst>
            </c:dLbl>
            <c:dLbl>
              <c:idx val="8"/>
              <c:layout>
                <c:manualLayout>
                  <c:x val="6.1000995565209523E-4"/>
                  <c:y val="-1.1747430249632899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9C1-4C85-8D29-4F0B53D33B4D}"/>
                </c:ext>
              </c:extLst>
            </c:dLbl>
            <c:dLbl>
              <c:idx val="9"/>
              <c:layout>
                <c:manualLayout>
                  <c:x val="-9.5785440613026813E-3"/>
                  <c:y val="-2.5788846878722197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9C1-4C85-8D29-4F0B53D33B4D}"/>
                </c:ext>
              </c:extLst>
            </c:dLbl>
            <c:dLbl>
              <c:idx val="10"/>
              <c:layout>
                <c:manualLayout>
                  <c:x val="-9.5785440613026813E-3"/>
                  <c:y val="-2.93685756240822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9C1-4C85-8D29-4F0B53D33B4D}"/>
                </c:ext>
              </c:extLst>
            </c:dLbl>
            <c:dLbl>
              <c:idx val="11"/>
              <c:layout>
                <c:manualLayout>
                  <c:x val="-9.5785440613026813E-3"/>
                  <c:y val="-5.8737151248164461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9C1-4C85-8D29-4F0B53D33B4D}"/>
                </c:ext>
              </c:extLst>
            </c:dLbl>
            <c:spPr>
              <a:noFill/>
              <a:ln w="25400">
                <a:noFill/>
              </a:ln>
            </c:spPr>
            <c:txPr>
              <a:bodyPr rot="-5400000" vert="horz" wrap="square" lIns="38100" tIns="19050" rIns="38100" bIns="19050" anchor="ctr">
                <a:spAutoFit/>
              </a:bodyPr>
              <a:lstStyle/>
              <a:p>
                <a:pPr algn="ct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'РИНОК (4)'!$B$4:$B$15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'РИНОК (4)'!$C$4:$C$15</c:f>
              <c:numCache>
                <c:formatCode>#,##0</c:formatCode>
                <c:ptCount val="12"/>
                <c:pt idx="0">
                  <c:v>47313.91</c:v>
                </c:pt>
                <c:pt idx="1">
                  <c:v>50790.879999999997</c:v>
                </c:pt>
                <c:pt idx="2">
                  <c:v>64689.279999999999</c:v>
                </c:pt>
                <c:pt idx="3">
                  <c:v>69110.399999999994</c:v>
                </c:pt>
                <c:pt idx="4">
                  <c:v>74100.179999999993</c:v>
                </c:pt>
                <c:pt idx="5">
                  <c:v>71790.95</c:v>
                </c:pt>
                <c:pt idx="6">
                  <c:v>69217.69</c:v>
                </c:pt>
                <c:pt idx="7">
                  <c:v>62154</c:v>
                </c:pt>
                <c:pt idx="8">
                  <c:v>68288.800000000003</c:v>
                </c:pt>
                <c:pt idx="9">
                  <c:v>60912.5</c:v>
                </c:pt>
                <c:pt idx="10">
                  <c:v>56931.6</c:v>
                </c:pt>
                <c:pt idx="11">
                  <c:v>61667</c:v>
                </c:pt>
              </c:numCache>
            </c:numRef>
          </c:val>
          <c:extLst>
            <c:ext xmlns:c16="http://schemas.microsoft.com/office/drawing/2014/chart" uri="{C3380CC4-5D6E-409C-BE32-E72D297353CC}">
              <c16:uniqueId val="{0000000C-D9C1-4C85-8D29-4F0B53D33B4D}"/>
            </c:ext>
          </c:extLst>
        </c:ser>
        <c:ser>
          <c:idx val="1"/>
          <c:order val="1"/>
          <c:tx>
            <c:strRef>
              <c:f>'РИНОК (4)'!$D$3</c:f>
              <c:strCache>
                <c:ptCount val="1"/>
                <c:pt idx="0">
                  <c:v>2024 рік</c:v>
                </c:pt>
              </c:strCache>
            </c:strRef>
          </c:tx>
          <c:spPr>
            <a:solidFill>
              <a:srgbClr val="FF0000"/>
            </a:solidFill>
          </c:spPr>
          <c:invertIfNegative val="0"/>
          <c:dLbls>
            <c:dLbl>
              <c:idx val="0"/>
              <c:layout>
                <c:manualLayout>
                  <c:x val="1.9157088122605187E-3"/>
                  <c:y val="-2.687571542544019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9C1-4C85-8D29-4F0B53D33B4D}"/>
                </c:ext>
              </c:extLst>
            </c:dLbl>
            <c:dLbl>
              <c:idx val="1"/>
              <c:layout>
                <c:manualLayout>
                  <c:x val="7.2689836184270072E-3"/>
                  <c:y val="4.6661285327728617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9C1-4C85-8D29-4F0B53D33B4D}"/>
                </c:ext>
              </c:extLst>
            </c:dLbl>
            <c:dLbl>
              <c:idx val="2"/>
              <c:layout>
                <c:manualLayout>
                  <c:x val="-1.9157088122605714E-3"/>
                  <c:y val="-4.4446911096465362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9C1-4C85-8D29-4F0B53D33B4D}"/>
                </c:ext>
              </c:extLst>
            </c:dLbl>
            <c:dLbl>
              <c:idx val="3"/>
              <c:layout>
                <c:manualLayout>
                  <c:x val="2.0786194829094639E-4"/>
                  <c:y val="-2.3494860499265784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9C1-4C85-8D29-4F0B53D33B4D}"/>
                </c:ext>
              </c:extLst>
            </c:dLbl>
            <c:dLbl>
              <c:idx val="4"/>
              <c:layout>
                <c:manualLayout>
                  <c:x val="2.1766675717259482E-4"/>
                  <c:y val="-6.967983627597210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D9C1-4C85-8D29-4F0B53D33B4D}"/>
                </c:ext>
              </c:extLst>
            </c:dLbl>
            <c:dLbl>
              <c:idx val="5"/>
              <c:layout>
                <c:manualLayout>
                  <c:x val="4.6352611096026793E-3"/>
                  <c:y val="5.8524588424528872E-4"/>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D9C1-4C85-8D29-4F0B53D33B4D}"/>
                </c:ext>
              </c:extLst>
            </c:dLbl>
            <c:dLbl>
              <c:idx val="6"/>
              <c:layout>
                <c:manualLayout>
                  <c:x val="-7.0241845009765478E-17"/>
                  <c:y val="-1.6520170661486724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D9C1-4C85-8D29-4F0B53D33B4D}"/>
                </c:ext>
              </c:extLst>
            </c:dLbl>
            <c:dLbl>
              <c:idx val="7"/>
              <c:layout>
                <c:manualLayout>
                  <c:x val="-1.9157088122605363E-3"/>
                  <c:y val="-9.772566975383638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D9C1-4C85-8D29-4F0B53D33B4D}"/>
                </c:ext>
              </c:extLst>
            </c:dLbl>
            <c:dLbl>
              <c:idx val="8"/>
              <c:layout>
                <c:manualLayout>
                  <c:x val="1.3409961685823755E-2"/>
                  <c:y val="-1.8115323690265615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D9C1-4C85-8D29-4F0B53D33B4D}"/>
                </c:ext>
              </c:extLst>
            </c:dLbl>
            <c:dLbl>
              <c:idx val="9"/>
              <c:layout>
                <c:manualLayout>
                  <c:x val="7.6628352490420047E-3"/>
                  <c:y val="-2.936857562408223E-3"/>
                </c:manualLayout>
              </c:layout>
              <c:spPr>
                <a:noFill/>
                <a:ln w="25400">
                  <a:noFill/>
                </a:ln>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D9C1-4C85-8D29-4F0B53D33B4D}"/>
                </c:ext>
              </c:extLst>
            </c:dLbl>
            <c:dLbl>
              <c:idx val="10"/>
              <c:layout>
                <c:manualLayout>
                  <c:x val="7.6628352490421452E-3"/>
                  <c:y val="0"/>
                </c:manualLayout>
              </c:layout>
              <c:spPr>
                <a:noFill/>
                <a:ln w="25400">
                  <a:noFill/>
                </a:ln>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D9C1-4C85-8D29-4F0B53D33B4D}"/>
                </c:ext>
              </c:extLst>
            </c:dLbl>
            <c:dLbl>
              <c:idx val="11"/>
              <c:layout>
                <c:manualLayout>
                  <c:x val="8.3114610673665787E-5"/>
                  <c:y val="-1.4101541272098696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D9C1-4C85-8D29-4F0B53D33B4D}"/>
                </c:ext>
              </c:extLst>
            </c:dLbl>
            <c:spPr>
              <a:noFill/>
              <a:ln w="25400">
                <a:noFill/>
              </a:ln>
            </c:spPr>
            <c:txPr>
              <a:bodyPr rot="-5400000" vert="horz" wrap="square" lIns="38100" tIns="19050" rIns="38100" bIns="19050" anchor="ctr">
                <a:spAutoFit/>
              </a:bodyPr>
              <a:lstStyle/>
              <a:p>
                <a:pPr algn="ct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'РИНОК (4)'!$B$4:$B$15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'РИНОК (4)'!$D$4:$D$15</c:f>
              <c:numCache>
                <c:formatCode>#,##0</c:formatCode>
                <c:ptCount val="12"/>
                <c:pt idx="0">
                  <c:v>52922.1</c:v>
                </c:pt>
                <c:pt idx="1">
                  <c:v>52086.99</c:v>
                </c:pt>
                <c:pt idx="2">
                  <c:v>72576.679999999993</c:v>
                </c:pt>
                <c:pt idx="3">
                  <c:v>74715.25</c:v>
                </c:pt>
                <c:pt idx="4">
                  <c:v>76892.78</c:v>
                </c:pt>
                <c:pt idx="5">
                  <c:v>76014.55</c:v>
                </c:pt>
                <c:pt idx="6">
                  <c:v>69345</c:v>
                </c:pt>
                <c:pt idx="7">
                  <c:v>69102</c:v>
                </c:pt>
                <c:pt idx="8">
                  <c:v>63094</c:v>
                </c:pt>
                <c:pt idx="9">
                  <c:v>61993.18</c:v>
                </c:pt>
                <c:pt idx="10">
                  <c:v>61625.25</c:v>
                </c:pt>
                <c:pt idx="11">
                  <c:v>57872.68</c:v>
                </c:pt>
              </c:numCache>
            </c:numRef>
          </c:val>
          <c:extLst>
            <c:ext xmlns:c16="http://schemas.microsoft.com/office/drawing/2014/chart" uri="{C3380CC4-5D6E-409C-BE32-E72D297353CC}">
              <c16:uniqueId val="{00000019-D9C1-4C85-8D29-4F0B53D33B4D}"/>
            </c:ext>
          </c:extLst>
        </c:ser>
        <c:dLbls>
          <c:showLegendKey val="0"/>
          <c:showVal val="0"/>
          <c:showCatName val="0"/>
          <c:showSerName val="0"/>
          <c:showPercent val="0"/>
          <c:showBubbleSize val="0"/>
        </c:dLbls>
        <c:gapWidth val="150"/>
        <c:axId val="322256296"/>
        <c:axId val="1"/>
      </c:barChart>
      <c:catAx>
        <c:axId val="322256296"/>
        <c:scaling>
          <c:orientation val="minMax"/>
        </c:scaling>
        <c:delete val="0"/>
        <c:axPos val="b"/>
        <c:numFmt formatCode="General" sourceLinked="1"/>
        <c:majorTickMark val="out"/>
        <c:minorTickMark val="none"/>
        <c:tickLblPos val="nextTo"/>
        <c:txPr>
          <a:bodyPr rot="-5400000" vert="horz"/>
          <a:lstStyle/>
          <a:p>
            <a:pPr>
              <a:defRPr sz="1000" b="1" i="0" u="none" strike="noStrike" baseline="0">
                <a:solidFill>
                  <a:srgbClr val="000000"/>
                </a:solidFill>
                <a:latin typeface="Calibri"/>
                <a:ea typeface="Calibri"/>
                <a:cs typeface="Calibri"/>
              </a:defRPr>
            </a:pPr>
            <a:endParaRPr lang="ru-RU"/>
          </a:p>
        </c:txPr>
        <c:crossAx val="1"/>
        <c:crosses val="autoZero"/>
        <c:auto val="1"/>
        <c:lblAlgn val="ctr"/>
        <c:lblOffset val="100"/>
        <c:noMultiLvlLbl val="0"/>
      </c:catAx>
      <c:valAx>
        <c:axId val="1"/>
        <c:scaling>
          <c:orientation val="minMax"/>
          <c:max val="90000"/>
          <c:min val="20000"/>
        </c:scaling>
        <c:delete val="0"/>
        <c:axPos val="l"/>
        <c:majorGridlines>
          <c:spPr>
            <a:ln w="0">
              <a:solidFill>
                <a:schemeClr val="bg1">
                  <a:lumMod val="85000"/>
                </a:schemeClr>
              </a:solidFill>
            </a:ln>
          </c:spPr>
        </c:majorGridlines>
        <c:numFmt formatCode="#,##0" sourceLinked="1"/>
        <c:majorTickMark val="out"/>
        <c:minorTickMark val="none"/>
        <c:tickLblPos val="nextTo"/>
        <c:txPr>
          <a:bodyPr rot="0" vert="horz"/>
          <a:lstStyle/>
          <a:p>
            <a:pPr>
              <a:defRPr sz="1000" b="1" i="0" u="none" strike="noStrike" baseline="0">
                <a:solidFill>
                  <a:srgbClr val="000000"/>
                </a:solidFill>
                <a:latin typeface="Calibri"/>
                <a:ea typeface="Calibri"/>
                <a:cs typeface="Calibri"/>
              </a:defRPr>
            </a:pPr>
            <a:endParaRPr lang="ru-RU"/>
          </a:p>
        </c:txPr>
        <c:crossAx val="322256296"/>
        <c:crosses val="autoZero"/>
        <c:crossBetween val="between"/>
      </c:valAx>
      <c:spPr>
        <a:ln>
          <a:noFill/>
        </a:ln>
      </c:spPr>
    </c:plotArea>
    <c:legend>
      <c:legendPos val="r"/>
      <c:layout>
        <c:manualLayout>
          <c:xMode val="edge"/>
          <c:yMode val="edge"/>
          <c:x val="0.83196458201345524"/>
          <c:y val="3.7041405066657415E-2"/>
          <c:w val="8.1828521434820667E-2"/>
          <c:h val="0.14753338652051751"/>
        </c:manualLayout>
      </c:layout>
      <c:overlay val="0"/>
      <c:txPr>
        <a:bodyPr/>
        <a:lstStyle/>
        <a:p>
          <a:pPr>
            <a:defRPr sz="775" b="0" i="0" u="none" strike="noStrike" baseline="0">
              <a:solidFill>
                <a:srgbClr val="000000"/>
              </a:solidFill>
              <a:latin typeface="Calibri"/>
              <a:ea typeface="Calibri"/>
              <a:cs typeface="Calibri"/>
            </a:defRPr>
          </a:pPr>
          <a:endParaRPr lang="ru-RU"/>
        </a:p>
      </c:txPr>
    </c:legend>
    <c:plotVisOnly val="1"/>
    <c:dispBlanksAs val="gap"/>
    <c:showDLblsOverMax val="0"/>
  </c:chart>
  <c:txPr>
    <a:bodyPr/>
    <a:lstStyle/>
    <a:p>
      <a:pPr>
        <a:defRPr sz="85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400" b="0" i="0" u="none" strike="noStrike" baseline="0">
                <a:effectLst/>
              </a:rPr>
              <a:t>Матеріальна підтримка жителів громади в 2024</a:t>
            </a:r>
            <a:r>
              <a:rPr lang="ru-RU" sz="1400" b="0" i="0" u="none" strike="noStrike" baseline="0"/>
              <a:t> році</a:t>
            </a:r>
            <a:endParaRPr lang="ru-RU"/>
          </a:p>
        </c:rich>
      </c:tx>
      <c:layout>
        <c:manualLayout>
          <c:xMode val="edge"/>
          <c:yMode val="edge"/>
          <c:x val="0.12258153919571242"/>
          <c:y val="2.3148148148148147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percentStacked"/>
        <c:varyColors val="0"/>
        <c:ser>
          <c:idx val="0"/>
          <c:order val="0"/>
          <c:tx>
            <c:strRef>
              <c:f>Лист1!$B$5</c:f>
              <c:strCache>
                <c:ptCount val="1"/>
                <c:pt idx="0">
                  <c:v>к-сть осіб</c:v>
                </c:pt>
              </c:strCache>
            </c:strRef>
          </c:tx>
          <c:spPr>
            <a:solidFill>
              <a:schemeClr val="accent1"/>
            </a:solidFill>
            <a:ln>
              <a:noFill/>
            </a:ln>
            <a:effectLst/>
            <a:sp3d/>
          </c:spPr>
          <c:invertIfNegative val="0"/>
          <c:cat>
            <c:strRef>
              <c:f>Лист1!$A$6:$A$14</c:f>
              <c:strCache>
                <c:ptCount val="9"/>
                <c:pt idx="0">
                  <c:v>матеріальна допомога, громадянам, які опинились в складних життєвих обставинах</c:v>
                </c:pt>
                <c:pt idx="1">
                  <c:v>матеріальна допомога, на поховання осіб, які на момент смерті ніде не працювали</c:v>
                </c:pt>
                <c:pt idx="2">
                  <c:v>матеріальна допомога хворим нефрологічного профілю</c:v>
                </c:pt>
                <c:pt idx="3">
                  <c:v>матеріальна допомога на лікування та реабілітації осіб, які брали участь в бойових діях</c:v>
                </c:pt>
                <c:pt idx="4">
                  <c:v>матеріальна допомога на поховання військових, які брали участь у бойових діях</c:v>
                </c:pt>
                <c:pt idx="5">
                  <c:v>матеріальна допомога дітям батьки яких загинули під час окупації</c:v>
                </c:pt>
                <c:pt idx="6">
                  <c:v>компенсація по догляду на непрофесійній основі</c:v>
                </c:pt>
                <c:pt idx="7">
                  <c:v>пільгове перевезення автомобільним транспортом</c:v>
                </c:pt>
                <c:pt idx="8">
                  <c:v>пільги з оплати послуг зв'язку</c:v>
                </c:pt>
              </c:strCache>
            </c:strRef>
          </c:cat>
          <c:val>
            <c:numRef>
              <c:f>Лист1!$B$6:$B$14</c:f>
              <c:numCache>
                <c:formatCode>General</c:formatCode>
                <c:ptCount val="9"/>
                <c:pt idx="0">
                  <c:v>106</c:v>
                </c:pt>
                <c:pt idx="1">
                  <c:v>30</c:v>
                </c:pt>
                <c:pt idx="2">
                  <c:v>2</c:v>
                </c:pt>
                <c:pt idx="3">
                  <c:v>69</c:v>
                </c:pt>
                <c:pt idx="4">
                  <c:v>22</c:v>
                </c:pt>
                <c:pt idx="5">
                  <c:v>3</c:v>
                </c:pt>
                <c:pt idx="6">
                  <c:v>66</c:v>
                </c:pt>
                <c:pt idx="7">
                  <c:v>76829</c:v>
                </c:pt>
                <c:pt idx="8">
                  <c:v>25</c:v>
                </c:pt>
              </c:numCache>
            </c:numRef>
          </c:val>
          <c:extLst>
            <c:ext xmlns:c16="http://schemas.microsoft.com/office/drawing/2014/chart" uri="{C3380CC4-5D6E-409C-BE32-E72D297353CC}">
              <c16:uniqueId val="{00000000-50A2-4F06-8453-F912CF802FE4}"/>
            </c:ext>
          </c:extLst>
        </c:ser>
        <c:ser>
          <c:idx val="1"/>
          <c:order val="1"/>
          <c:tx>
            <c:strRef>
              <c:f>Лист1!$C$5</c:f>
              <c:strCache>
                <c:ptCount val="1"/>
                <c:pt idx="0">
                  <c:v>сума (тис.грн)</c:v>
                </c:pt>
              </c:strCache>
            </c:strRef>
          </c:tx>
          <c:spPr>
            <a:solidFill>
              <a:schemeClr val="accent2"/>
            </a:solidFill>
            <a:ln>
              <a:noFill/>
            </a:ln>
            <a:effectLst/>
            <a:sp3d/>
          </c:spPr>
          <c:invertIfNegative val="0"/>
          <c:cat>
            <c:strRef>
              <c:f>Лист1!$A$6:$A$14</c:f>
              <c:strCache>
                <c:ptCount val="9"/>
                <c:pt idx="0">
                  <c:v>матеріальна допомога, громадянам, які опинились в складних життєвих обставинах</c:v>
                </c:pt>
                <c:pt idx="1">
                  <c:v>матеріальна допомога, на поховання осіб, які на момент смерті ніде не працювали</c:v>
                </c:pt>
                <c:pt idx="2">
                  <c:v>матеріальна допомога хворим нефрологічного профілю</c:v>
                </c:pt>
                <c:pt idx="3">
                  <c:v>матеріальна допомога на лікування та реабілітації осіб, які брали участь в бойових діях</c:v>
                </c:pt>
                <c:pt idx="4">
                  <c:v>матеріальна допомога на поховання військових, які брали участь у бойових діях</c:v>
                </c:pt>
                <c:pt idx="5">
                  <c:v>матеріальна допомога дітям батьки яких загинули під час окупації</c:v>
                </c:pt>
                <c:pt idx="6">
                  <c:v>компенсація по догляду на непрофесійній основі</c:v>
                </c:pt>
                <c:pt idx="7">
                  <c:v>пільгове перевезення автомобільним транспортом</c:v>
                </c:pt>
                <c:pt idx="8">
                  <c:v>пільги з оплати послуг зв'язку</c:v>
                </c:pt>
              </c:strCache>
            </c:strRef>
          </c:cat>
          <c:val>
            <c:numRef>
              <c:f>Лист1!$C$6:$C$14</c:f>
              <c:numCache>
                <c:formatCode>0.0</c:formatCode>
                <c:ptCount val="9"/>
                <c:pt idx="0">
                  <c:v>246.5</c:v>
                </c:pt>
                <c:pt idx="1">
                  <c:v>30</c:v>
                </c:pt>
                <c:pt idx="2">
                  <c:v>15</c:v>
                </c:pt>
                <c:pt idx="3">
                  <c:v>173</c:v>
                </c:pt>
                <c:pt idx="4">
                  <c:v>304.39999999999998</c:v>
                </c:pt>
                <c:pt idx="5">
                  <c:v>30</c:v>
                </c:pt>
                <c:pt idx="6">
                  <c:v>1718.8</c:v>
                </c:pt>
                <c:pt idx="7">
                  <c:v>1088</c:v>
                </c:pt>
                <c:pt idx="8" formatCode="General">
                  <c:v>30.9</c:v>
                </c:pt>
              </c:numCache>
            </c:numRef>
          </c:val>
          <c:extLst>
            <c:ext xmlns:c16="http://schemas.microsoft.com/office/drawing/2014/chart" uri="{C3380CC4-5D6E-409C-BE32-E72D297353CC}">
              <c16:uniqueId val="{00000001-50A2-4F06-8453-F912CF802FE4}"/>
            </c:ext>
          </c:extLst>
        </c:ser>
        <c:dLbls>
          <c:showLegendKey val="0"/>
          <c:showVal val="0"/>
          <c:showCatName val="0"/>
          <c:showSerName val="0"/>
          <c:showPercent val="0"/>
          <c:showBubbleSize val="0"/>
        </c:dLbls>
        <c:gapWidth val="150"/>
        <c:shape val="box"/>
        <c:axId val="557501615"/>
        <c:axId val="557502447"/>
        <c:axId val="0"/>
      </c:bar3DChart>
      <c:catAx>
        <c:axId val="557501615"/>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57502447"/>
        <c:crosses val="autoZero"/>
        <c:auto val="1"/>
        <c:lblAlgn val="ctr"/>
        <c:lblOffset val="100"/>
        <c:noMultiLvlLbl val="0"/>
      </c:catAx>
      <c:valAx>
        <c:axId val="557502447"/>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5750161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Всього населення Тростянецької МТГ </a:t>
            </a:r>
          </a:p>
          <a:p>
            <a:pPr>
              <a:defRPr/>
            </a:pPr>
            <a:r>
              <a:rPr lang="ru-RU"/>
              <a:t>складає 26 831 чол.</a:t>
            </a:r>
          </a:p>
        </c:rich>
      </c:tx>
      <c:layout>
        <c:manualLayout>
          <c:xMode val="edge"/>
          <c:yMode val="edge"/>
          <c:x val="0.2361578949848504"/>
          <c:y val="1.3961677160972574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0.27935061097495262"/>
          <c:y val="8.8281924715941956E-2"/>
          <c:w val="0.48986407328223047"/>
          <c:h val="0.43447555748639566"/>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8FF-43E0-8F24-40CC80C9FAA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8FF-43E0-8F24-40CC80C9FAA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C8FF-43E0-8F24-40CC80C9FAA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C8FF-43E0-8F24-40CC80C9FAA8}"/>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C8FF-43E0-8F24-40CC80C9FAA8}"/>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C8FF-43E0-8F24-40CC80C9FAA8}"/>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C8FF-43E0-8F24-40CC80C9FAA8}"/>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C8FF-43E0-8F24-40CC80C9FAA8}"/>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C8FF-43E0-8F24-40CC80C9FAA8}"/>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C8FF-43E0-8F24-40CC80C9FAA8}"/>
              </c:ext>
            </c:extLst>
          </c:dPt>
          <c:dPt>
            <c:idx val="10"/>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15-C8FF-43E0-8F24-40CC80C9FAA8}"/>
              </c:ext>
            </c:extLst>
          </c:dPt>
          <c:dPt>
            <c:idx val="11"/>
            <c:bubble3D val="0"/>
            <c:spPr>
              <a:solidFill>
                <a:schemeClr val="accent6">
                  <a:lumMod val="60000"/>
                </a:schemeClr>
              </a:solidFill>
              <a:ln w="19050">
                <a:solidFill>
                  <a:schemeClr val="lt1"/>
                </a:solidFill>
              </a:ln>
              <a:effectLst/>
            </c:spPr>
            <c:extLst>
              <c:ext xmlns:c16="http://schemas.microsoft.com/office/drawing/2014/chart" uri="{C3380CC4-5D6E-409C-BE32-E72D297353CC}">
                <c16:uniqueId val="{00000017-C8FF-43E0-8F24-40CC80C9FAA8}"/>
              </c:ext>
            </c:extLst>
          </c:dPt>
          <c:dPt>
            <c:idx val="12"/>
            <c:bubble3D val="0"/>
            <c:spPr>
              <a:solidFill>
                <a:schemeClr val="accent1">
                  <a:lumMod val="80000"/>
                  <a:lumOff val="20000"/>
                </a:schemeClr>
              </a:solidFill>
              <a:ln w="19050">
                <a:solidFill>
                  <a:schemeClr val="lt1"/>
                </a:solidFill>
              </a:ln>
              <a:effectLst/>
            </c:spPr>
            <c:extLst>
              <c:ext xmlns:c16="http://schemas.microsoft.com/office/drawing/2014/chart" uri="{C3380CC4-5D6E-409C-BE32-E72D297353CC}">
                <c16:uniqueId val="{00000019-C8FF-43E0-8F24-40CC80C9FAA8}"/>
              </c:ext>
            </c:extLst>
          </c:dPt>
          <c:dPt>
            <c:idx val="13"/>
            <c:bubble3D val="0"/>
            <c:spPr>
              <a:solidFill>
                <a:schemeClr val="accent2">
                  <a:lumMod val="80000"/>
                  <a:lumOff val="20000"/>
                </a:schemeClr>
              </a:solidFill>
              <a:ln w="19050">
                <a:solidFill>
                  <a:schemeClr val="lt1"/>
                </a:solidFill>
              </a:ln>
              <a:effectLst/>
            </c:spPr>
            <c:extLst>
              <c:ext xmlns:c16="http://schemas.microsoft.com/office/drawing/2014/chart" uri="{C3380CC4-5D6E-409C-BE32-E72D297353CC}">
                <c16:uniqueId val="{0000001B-C8FF-43E0-8F24-40CC80C9FAA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Лист1!$A$4:$A$18</c:f>
              <c:strCache>
                <c:ptCount val="14"/>
                <c:pt idx="0">
                  <c:v>ВПО</c:v>
                </c:pt>
                <c:pt idx="1">
                  <c:v>кількість осіб у багатодітних родинах</c:v>
                </c:pt>
                <c:pt idx="2">
                  <c:v>малозабезпечені громадяни</c:v>
                </c:pt>
                <c:pt idx="3">
                  <c:v>цивільні особи , які оримали поранення в результаті військових дій</c:v>
                </c:pt>
                <c:pt idx="4">
                  <c:v>сім'ї цивільних загиблих</c:v>
                </c:pt>
                <c:pt idx="5">
                  <c:v>сім'ї загиблих військовослужбовців</c:v>
                </c:pt>
                <c:pt idx="6">
                  <c:v>цивільні, які знаходились в полоні під час окупації</c:v>
                </c:pt>
                <c:pt idx="7">
                  <c:v>демобілізовані особи</c:v>
                </c:pt>
                <c:pt idx="8">
                  <c:v>родини, члени яких зникли безвісті та перебувають у полоні</c:v>
                </c:pt>
                <c:pt idx="9">
                  <c:v>особи з інвалідністю І,ІІ,ІІІ груп</c:v>
                </c:pt>
                <c:pt idx="10">
                  <c:v>діти з інвалідністю</c:v>
                </c:pt>
                <c:pt idx="11">
                  <c:v>особи у яких повністю зруйноване житло </c:v>
                </c:pt>
                <c:pt idx="12">
                  <c:v>особи у яких пошкоджене житло </c:v>
                </c:pt>
                <c:pt idx="13">
                  <c:v>пенсіонери</c:v>
                </c:pt>
              </c:strCache>
            </c:strRef>
          </c:cat>
          <c:val>
            <c:numRef>
              <c:f>Лист1!$B$4:$B$18</c:f>
              <c:numCache>
                <c:formatCode>General</c:formatCode>
                <c:ptCount val="14"/>
                <c:pt idx="0">
                  <c:v>2010</c:v>
                </c:pt>
                <c:pt idx="1">
                  <c:v>784</c:v>
                </c:pt>
                <c:pt idx="2">
                  <c:v>124</c:v>
                </c:pt>
                <c:pt idx="3">
                  <c:v>49</c:v>
                </c:pt>
                <c:pt idx="4">
                  <c:v>28</c:v>
                </c:pt>
                <c:pt idx="5">
                  <c:v>73</c:v>
                </c:pt>
                <c:pt idx="6">
                  <c:v>10</c:v>
                </c:pt>
                <c:pt idx="7">
                  <c:v>30</c:v>
                </c:pt>
                <c:pt idx="8">
                  <c:v>49</c:v>
                </c:pt>
                <c:pt idx="9">
                  <c:v>1557</c:v>
                </c:pt>
                <c:pt idx="10">
                  <c:v>108</c:v>
                </c:pt>
                <c:pt idx="11">
                  <c:v>280</c:v>
                </c:pt>
                <c:pt idx="12">
                  <c:v>3000</c:v>
                </c:pt>
                <c:pt idx="13">
                  <c:v>7500</c:v>
                </c:pt>
              </c:numCache>
            </c:numRef>
          </c:val>
          <c:extLst>
            <c:ext xmlns:c16="http://schemas.microsoft.com/office/drawing/2014/chart" uri="{C3380CC4-5D6E-409C-BE32-E72D297353CC}">
              <c16:uniqueId val="{0000001C-C8FF-43E0-8F24-40CC80C9FAA8}"/>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11528840762050166"/>
          <c:y val="0.55842835171480021"/>
          <c:w val="0.76942318475899674"/>
          <c:h val="0.41708639508542233"/>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Прибирання могил по</a:t>
            </a:r>
            <a:r>
              <a:rPr lang="ru-RU" baseline="0"/>
              <a:t> замовленню</a:t>
            </a:r>
          </a:p>
        </c:rich>
      </c:tx>
      <c:overlay val="0"/>
      <c:spPr>
        <a:solidFill>
          <a:srgbClr val="ED7D31"/>
        </a:solidFill>
        <a:ln w="25400">
          <a:noFill/>
        </a:ln>
      </c:spPr>
    </c:title>
    <c:autoTitleDeleted val="0"/>
    <c:plotArea>
      <c:layout/>
      <c:barChart>
        <c:barDir val="col"/>
        <c:grouping val="stacked"/>
        <c:varyColors val="0"/>
        <c:ser>
          <c:idx val="0"/>
          <c:order val="0"/>
          <c:tx>
            <c:strRef>
              <c:f>Лист1!$B$1</c:f>
              <c:strCache>
                <c:ptCount val="1"/>
                <c:pt idx="0">
                  <c:v>Столбец1</c:v>
                </c:pt>
              </c:strCache>
            </c:strRef>
          </c:tx>
          <c:spPr>
            <a:solidFill>
              <a:srgbClr val="5B9BD5"/>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2022</c:v>
                </c:pt>
                <c:pt idx="1">
                  <c:v>2023</c:v>
                </c:pt>
                <c:pt idx="2">
                  <c:v>2024</c:v>
                </c:pt>
              </c:numCache>
            </c:numRef>
          </c:cat>
          <c:val>
            <c:numRef>
              <c:f>Лист1!$B$2:$B$5</c:f>
              <c:numCache>
                <c:formatCode>General</c:formatCode>
                <c:ptCount val="4"/>
                <c:pt idx="0">
                  <c:v>172</c:v>
                </c:pt>
                <c:pt idx="1">
                  <c:v>304</c:v>
                </c:pt>
                <c:pt idx="2">
                  <c:v>317</c:v>
                </c:pt>
              </c:numCache>
            </c:numRef>
          </c:val>
          <c:extLst>
            <c:ext xmlns:c16="http://schemas.microsoft.com/office/drawing/2014/chart" uri="{C3380CC4-5D6E-409C-BE32-E72D297353CC}">
              <c16:uniqueId val="{00000000-7047-4223-8845-7D64C5931C39}"/>
            </c:ext>
          </c:extLst>
        </c:ser>
        <c:ser>
          <c:idx val="1"/>
          <c:order val="1"/>
          <c:tx>
            <c:strRef>
              <c:f>Лист1!$C$1</c:f>
              <c:strCache>
                <c:ptCount val="1"/>
                <c:pt idx="0">
                  <c:v>Столбец2</c:v>
                </c:pt>
              </c:strCache>
            </c:strRef>
          </c:tx>
          <c:spPr>
            <a:solidFill>
              <a:srgbClr val="ED7D31"/>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2022</c:v>
                </c:pt>
                <c:pt idx="1">
                  <c:v>2023</c:v>
                </c:pt>
                <c:pt idx="2">
                  <c:v>2024</c:v>
                </c:pt>
              </c:numCache>
            </c:numRef>
          </c:cat>
          <c:val>
            <c:numRef>
              <c:f>Лист1!$C$2:$C$5</c:f>
              <c:numCache>
                <c:formatCode>General</c:formatCode>
                <c:ptCount val="4"/>
              </c:numCache>
            </c:numRef>
          </c:val>
          <c:extLst>
            <c:ext xmlns:c16="http://schemas.microsoft.com/office/drawing/2014/chart" uri="{C3380CC4-5D6E-409C-BE32-E72D297353CC}">
              <c16:uniqueId val="{00000001-7047-4223-8845-7D64C5931C39}"/>
            </c:ext>
          </c:extLst>
        </c:ser>
        <c:ser>
          <c:idx val="2"/>
          <c:order val="2"/>
          <c:tx>
            <c:strRef>
              <c:f>Лист1!$D$1</c:f>
              <c:strCache>
                <c:ptCount val="1"/>
                <c:pt idx="0">
                  <c:v>Столбец3</c:v>
                </c:pt>
              </c:strCache>
            </c:strRef>
          </c:tx>
          <c:spPr>
            <a:solidFill>
              <a:srgbClr val="A5A5A5"/>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2022</c:v>
                </c:pt>
                <c:pt idx="1">
                  <c:v>2023</c:v>
                </c:pt>
                <c:pt idx="2">
                  <c:v>2024</c:v>
                </c:pt>
              </c:numCache>
            </c:numRef>
          </c:cat>
          <c:val>
            <c:numRef>
              <c:f>Лист1!$D$2:$D$5</c:f>
              <c:numCache>
                <c:formatCode>General</c:formatCode>
                <c:ptCount val="4"/>
              </c:numCache>
            </c:numRef>
          </c:val>
          <c:extLst>
            <c:ext xmlns:c16="http://schemas.microsoft.com/office/drawing/2014/chart" uri="{C3380CC4-5D6E-409C-BE32-E72D297353CC}">
              <c16:uniqueId val="{00000002-7047-4223-8845-7D64C5931C39}"/>
            </c:ext>
          </c:extLst>
        </c:ser>
        <c:dLbls>
          <c:showLegendKey val="0"/>
          <c:showVal val="0"/>
          <c:showCatName val="0"/>
          <c:showSerName val="0"/>
          <c:showPercent val="0"/>
          <c:showBubbleSize val="0"/>
        </c:dLbls>
        <c:gapWidth val="150"/>
        <c:overlap val="100"/>
        <c:axId val="382238840"/>
        <c:axId val="1"/>
      </c:barChart>
      <c:catAx>
        <c:axId val="382238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accent2"/>
                </a:solidFill>
                <a:latin typeface="+mn-lt"/>
                <a:ea typeface="+mn-ea"/>
                <a:cs typeface="+mn-cs"/>
              </a:defRPr>
            </a:pPr>
            <a:endParaRPr lang="ru-RU"/>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ru-RU"/>
                  <a:t>кількість наданих послуг</a:t>
                </a:r>
              </a:p>
            </c:rich>
          </c:tx>
          <c:overlay val="0"/>
          <c:spPr>
            <a:solidFill>
              <a:srgbClr val="ED7D31"/>
            </a:solidFill>
            <a:ln w="25400">
              <a:noFill/>
            </a:ln>
          </c:spPr>
        </c:title>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2238840"/>
        <c:crosses val="autoZero"/>
        <c:crossBetween val="between"/>
      </c:valAx>
      <c:spPr>
        <a:noFill/>
        <a:ln w="25400">
          <a:noFill/>
        </a:ln>
      </c:spPr>
    </c:plotArea>
    <c:legend>
      <c:legendPos val="r"/>
      <c:overlay val="0"/>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sz="1800" b="0" i="0" baseline="0">
                <a:effectLst/>
              </a:rPr>
              <a:t>Реєстрація по відділу, вцілому</a:t>
            </a:r>
            <a:endParaRPr lang="ru-RU">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2024'!$Y$79</c:f>
              <c:strCache>
                <c:ptCount val="1"/>
                <c:pt idx="0">
                  <c:v>послуги</c:v>
                </c:pt>
              </c:strCache>
            </c:strRef>
          </c:tx>
          <c:spPr>
            <a:solidFill>
              <a:schemeClr val="accent1"/>
            </a:solidFill>
            <a:ln>
              <a:noFill/>
            </a:ln>
            <a:effectLst/>
          </c:spPr>
          <c:invertIfNegative val="0"/>
          <c:cat>
            <c:strRef>
              <c:f>'Січень 2024'!$Z$78:$AK$78</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'Січень 2024'!$Z$79:$AK$79</c:f>
              <c:numCache>
                <c:formatCode>General</c:formatCode>
                <c:ptCount val="12"/>
                <c:pt idx="0">
                  <c:v>1349</c:v>
                </c:pt>
                <c:pt idx="1">
                  <c:v>1621</c:v>
                </c:pt>
                <c:pt idx="2">
                  <c:v>1626</c:v>
                </c:pt>
                <c:pt idx="3">
                  <c:v>1771</c:v>
                </c:pt>
                <c:pt idx="4">
                  <c:v>1708</c:v>
                </c:pt>
                <c:pt idx="5">
                  <c:v>1502</c:v>
                </c:pt>
                <c:pt idx="6">
                  <c:v>1764</c:v>
                </c:pt>
                <c:pt idx="7">
                  <c:v>1834</c:v>
                </c:pt>
                <c:pt idx="8">
                  <c:v>1599</c:v>
                </c:pt>
                <c:pt idx="9">
                  <c:v>1568</c:v>
                </c:pt>
                <c:pt idx="10">
                  <c:v>1561</c:v>
                </c:pt>
                <c:pt idx="11">
                  <c:v>1106</c:v>
                </c:pt>
              </c:numCache>
            </c:numRef>
          </c:val>
          <c:extLst>
            <c:ext xmlns:c16="http://schemas.microsoft.com/office/drawing/2014/chart" uri="{C3380CC4-5D6E-409C-BE32-E72D297353CC}">
              <c16:uniqueId val="{00000000-3151-43D1-A6C6-8B37396F3026}"/>
            </c:ext>
          </c:extLst>
        </c:ser>
        <c:dLbls>
          <c:showLegendKey val="0"/>
          <c:showVal val="0"/>
          <c:showCatName val="0"/>
          <c:showSerName val="0"/>
          <c:showPercent val="0"/>
          <c:showBubbleSize val="0"/>
        </c:dLbls>
        <c:gapWidth val="150"/>
        <c:axId val="485291832"/>
        <c:axId val="485289088"/>
      </c:barChart>
      <c:lineChart>
        <c:grouping val="standard"/>
        <c:varyColors val="0"/>
        <c:ser>
          <c:idx val="1"/>
          <c:order val="1"/>
          <c:tx>
            <c:strRef>
              <c:f>'Січень 2024'!$Y$80</c:f>
              <c:strCache>
                <c:ptCount val="1"/>
                <c:pt idx="0">
                  <c:v>гроші</c:v>
                </c:pt>
              </c:strCache>
            </c:strRef>
          </c:tx>
          <c:spPr>
            <a:ln w="28575" cap="rnd">
              <a:solidFill>
                <a:schemeClr val="accent2"/>
              </a:solidFill>
              <a:round/>
            </a:ln>
            <a:effectLst/>
          </c:spPr>
          <c:marker>
            <c:symbol val="none"/>
          </c:marker>
          <c:cat>
            <c:strRef>
              <c:f>'Січень 2024'!$Z$78:$AK$78</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'Січень 2024'!$Z$80:$AK$80</c:f>
              <c:numCache>
                <c:formatCode>General</c:formatCode>
                <c:ptCount val="12"/>
                <c:pt idx="0">
                  <c:v>39727.620000000003</c:v>
                </c:pt>
                <c:pt idx="1">
                  <c:v>81364.539999999994</c:v>
                </c:pt>
                <c:pt idx="2">
                  <c:v>89513.22</c:v>
                </c:pt>
                <c:pt idx="3">
                  <c:v>85370.72</c:v>
                </c:pt>
                <c:pt idx="4">
                  <c:v>90301.64</c:v>
                </c:pt>
                <c:pt idx="5">
                  <c:v>88431.64</c:v>
                </c:pt>
                <c:pt idx="6">
                  <c:v>68690.7</c:v>
                </c:pt>
                <c:pt idx="7">
                  <c:v>101334.92</c:v>
                </c:pt>
                <c:pt idx="8">
                  <c:v>67646.98</c:v>
                </c:pt>
                <c:pt idx="9">
                  <c:v>67513.8</c:v>
                </c:pt>
                <c:pt idx="10">
                  <c:v>74450.539999999994</c:v>
                </c:pt>
                <c:pt idx="11">
                  <c:v>39927.839999999997</c:v>
                </c:pt>
              </c:numCache>
            </c:numRef>
          </c:val>
          <c:smooth val="0"/>
          <c:extLst>
            <c:ext xmlns:c16="http://schemas.microsoft.com/office/drawing/2014/chart" uri="{C3380CC4-5D6E-409C-BE32-E72D297353CC}">
              <c16:uniqueId val="{00000001-3151-43D1-A6C6-8B37396F3026}"/>
            </c:ext>
          </c:extLst>
        </c:ser>
        <c:dLbls>
          <c:showLegendKey val="0"/>
          <c:showVal val="0"/>
          <c:showCatName val="0"/>
          <c:showSerName val="0"/>
          <c:showPercent val="0"/>
          <c:showBubbleSize val="0"/>
        </c:dLbls>
        <c:marker val="1"/>
        <c:smooth val="0"/>
        <c:axId val="485289872"/>
        <c:axId val="485289480"/>
      </c:lineChart>
      <c:catAx>
        <c:axId val="4852918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85289088"/>
        <c:crosses val="autoZero"/>
        <c:auto val="1"/>
        <c:lblAlgn val="ctr"/>
        <c:lblOffset val="100"/>
        <c:noMultiLvlLbl val="0"/>
      </c:catAx>
      <c:valAx>
        <c:axId val="4852890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85291832"/>
        <c:crosses val="autoZero"/>
        <c:crossBetween val="between"/>
      </c:valAx>
      <c:valAx>
        <c:axId val="485289480"/>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85289872"/>
        <c:crosses val="max"/>
        <c:crossBetween val="between"/>
      </c:valAx>
      <c:catAx>
        <c:axId val="485289872"/>
        <c:scaling>
          <c:orientation val="minMax"/>
        </c:scaling>
        <c:delete val="1"/>
        <c:axPos val="b"/>
        <c:numFmt formatCode="General" sourceLinked="1"/>
        <c:majorTickMark val="none"/>
        <c:minorTickMark val="none"/>
        <c:tickLblPos val="nextTo"/>
        <c:crossAx val="48528948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solidFill>
                  <a:sysClr val="windowText" lastClr="000000"/>
                </a:solidFill>
                <a:latin typeface="Times New Roman" panose="02020603050405020304" pitchFamily="18" charset="0"/>
                <a:cs typeface="Times New Roman" panose="02020603050405020304" pitchFamily="18" charset="0"/>
              </a:rPr>
              <a:t>Надання послуг у порівнянні 2023-2024</a:t>
            </a:r>
            <a:r>
              <a:rPr lang="ru-RU" baseline="0">
                <a:solidFill>
                  <a:sysClr val="windowText" lastClr="000000"/>
                </a:solidFill>
                <a:latin typeface="Times New Roman" panose="02020603050405020304" pitchFamily="18" charset="0"/>
                <a:cs typeface="Times New Roman" panose="02020603050405020304" pitchFamily="18" charset="0"/>
              </a:rPr>
              <a:t> роки</a:t>
            </a:r>
            <a:endParaRPr lang="ru-RU">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1"/>
          <c:tx>
            <c:v>2023</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'Січень 2024'!$AH$89:$AH$100</c:f>
              <c:numCache>
                <c:formatCode>General</c:formatCode>
                <c:ptCount val="12"/>
                <c:pt idx="0">
                  <c:v>1349</c:v>
                </c:pt>
                <c:pt idx="1">
                  <c:v>1621</c:v>
                </c:pt>
                <c:pt idx="2">
                  <c:v>1626</c:v>
                </c:pt>
                <c:pt idx="3">
                  <c:v>1771</c:v>
                </c:pt>
                <c:pt idx="4">
                  <c:v>1708</c:v>
                </c:pt>
                <c:pt idx="5">
                  <c:v>1502</c:v>
                </c:pt>
                <c:pt idx="6">
                  <c:v>1764</c:v>
                </c:pt>
                <c:pt idx="7">
                  <c:v>1834</c:v>
                </c:pt>
                <c:pt idx="8">
                  <c:v>1599</c:v>
                </c:pt>
                <c:pt idx="9">
                  <c:v>1568</c:v>
                </c:pt>
                <c:pt idx="10">
                  <c:v>1561</c:v>
                </c:pt>
                <c:pt idx="11">
                  <c:v>1106</c:v>
                </c:pt>
              </c:numCache>
            </c:numRef>
          </c:cat>
          <c:val>
            <c:numRef>
              <c:f>[діаграми.xlsx]Лист2!$B$70:$B$81</c:f>
              <c:numCache>
                <c:formatCode>General</c:formatCode>
                <c:ptCount val="12"/>
                <c:pt idx="0">
                  <c:v>720</c:v>
                </c:pt>
                <c:pt idx="1">
                  <c:v>879</c:v>
                </c:pt>
                <c:pt idx="2">
                  <c:v>1196</c:v>
                </c:pt>
                <c:pt idx="3">
                  <c:v>993</c:v>
                </c:pt>
                <c:pt idx="4">
                  <c:v>1009</c:v>
                </c:pt>
                <c:pt idx="5">
                  <c:v>1519</c:v>
                </c:pt>
                <c:pt idx="6">
                  <c:v>2766</c:v>
                </c:pt>
                <c:pt idx="7">
                  <c:v>2232</c:v>
                </c:pt>
                <c:pt idx="8">
                  <c:v>1727</c:v>
                </c:pt>
                <c:pt idx="9">
                  <c:v>1671</c:v>
                </c:pt>
                <c:pt idx="10">
                  <c:v>2479</c:v>
                </c:pt>
                <c:pt idx="11">
                  <c:v>1924</c:v>
                </c:pt>
              </c:numCache>
            </c:numRef>
          </c:val>
          <c:extLst>
            <c:ext xmlns:c16="http://schemas.microsoft.com/office/drawing/2014/chart" uri="{C3380CC4-5D6E-409C-BE32-E72D297353CC}">
              <c16:uniqueId val="{00000000-3306-446E-9A29-C2F5EF80F1AB}"/>
            </c:ext>
          </c:extLst>
        </c:ser>
        <c:ser>
          <c:idx val="1"/>
          <c:order val="2"/>
          <c:tx>
            <c:v>2024</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'Січень 2024'!$AH$89:$AH$100</c:f>
              <c:numCache>
                <c:formatCode>General</c:formatCode>
                <c:ptCount val="12"/>
                <c:pt idx="0">
                  <c:v>1349</c:v>
                </c:pt>
                <c:pt idx="1">
                  <c:v>1621</c:v>
                </c:pt>
                <c:pt idx="2">
                  <c:v>1626</c:v>
                </c:pt>
                <c:pt idx="3">
                  <c:v>1771</c:v>
                </c:pt>
                <c:pt idx="4">
                  <c:v>1708</c:v>
                </c:pt>
                <c:pt idx="5">
                  <c:v>1502</c:v>
                </c:pt>
                <c:pt idx="6">
                  <c:v>1764</c:v>
                </c:pt>
                <c:pt idx="7">
                  <c:v>1834</c:v>
                </c:pt>
                <c:pt idx="8">
                  <c:v>1599</c:v>
                </c:pt>
                <c:pt idx="9">
                  <c:v>1568</c:v>
                </c:pt>
                <c:pt idx="10">
                  <c:v>1561</c:v>
                </c:pt>
                <c:pt idx="11">
                  <c:v>1106</c:v>
                </c:pt>
              </c:numCache>
            </c:numRef>
          </c:cat>
          <c:val>
            <c:numRef>
              <c:f>[діаграми.xlsx]Лист2!$AO$52:$AO$63</c:f>
              <c:numCache>
                <c:formatCode>General</c:formatCode>
                <c:ptCount val="12"/>
                <c:pt idx="0">
                  <c:v>1349</c:v>
                </c:pt>
                <c:pt idx="1">
                  <c:v>1621</c:v>
                </c:pt>
                <c:pt idx="2">
                  <c:v>1626</c:v>
                </c:pt>
                <c:pt idx="3">
                  <c:v>1771</c:v>
                </c:pt>
                <c:pt idx="4">
                  <c:v>1708</c:v>
                </c:pt>
                <c:pt idx="5">
                  <c:v>1502</c:v>
                </c:pt>
                <c:pt idx="6">
                  <c:v>1764</c:v>
                </c:pt>
                <c:pt idx="7">
                  <c:v>1834</c:v>
                </c:pt>
                <c:pt idx="8">
                  <c:v>1599</c:v>
                </c:pt>
                <c:pt idx="9">
                  <c:v>1568</c:v>
                </c:pt>
                <c:pt idx="10">
                  <c:v>1561</c:v>
                </c:pt>
                <c:pt idx="11">
                  <c:v>1106</c:v>
                </c:pt>
              </c:numCache>
            </c:numRef>
          </c:val>
          <c:extLst>
            <c:ext xmlns:c16="http://schemas.microsoft.com/office/drawing/2014/chart" uri="{C3380CC4-5D6E-409C-BE32-E72D297353CC}">
              <c16:uniqueId val="{00000001-3306-446E-9A29-C2F5EF80F1AB}"/>
            </c:ext>
          </c:extLst>
        </c:ser>
        <c:dLbls>
          <c:dLblPos val="outEnd"/>
          <c:showLegendKey val="0"/>
          <c:showVal val="1"/>
          <c:showCatName val="0"/>
          <c:showSerName val="0"/>
          <c:showPercent val="0"/>
          <c:showBubbleSize val="0"/>
        </c:dLbls>
        <c:gapWidth val="219"/>
        <c:overlap val="-27"/>
        <c:axId val="463459976"/>
        <c:axId val="463468992"/>
        <c:extLst>
          <c:ext xmlns:c15="http://schemas.microsoft.com/office/drawing/2012/chart" uri="{02D57815-91ED-43cb-92C2-25804820EDAC}">
            <c15:filteredBarSeries>
              <c15:ser>
                <c:idx val="2"/>
                <c:order val="0"/>
                <c:tx>
                  <c:v>2022</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'Січень 2024'!$AH$89:$AH$100</c15:sqref>
                        </c15:formulaRef>
                      </c:ext>
                    </c:extLst>
                    <c:numCache>
                      <c:formatCode>General</c:formatCode>
                      <c:ptCount val="12"/>
                      <c:pt idx="0">
                        <c:v>1349</c:v>
                      </c:pt>
                      <c:pt idx="1">
                        <c:v>1621</c:v>
                      </c:pt>
                      <c:pt idx="2">
                        <c:v>1626</c:v>
                      </c:pt>
                      <c:pt idx="3">
                        <c:v>1771</c:v>
                      </c:pt>
                      <c:pt idx="4">
                        <c:v>1708</c:v>
                      </c:pt>
                      <c:pt idx="5">
                        <c:v>1502</c:v>
                      </c:pt>
                      <c:pt idx="6">
                        <c:v>1764</c:v>
                      </c:pt>
                      <c:pt idx="7">
                        <c:v>1834</c:v>
                      </c:pt>
                      <c:pt idx="8">
                        <c:v>1599</c:v>
                      </c:pt>
                      <c:pt idx="9">
                        <c:v>1568</c:v>
                      </c:pt>
                      <c:pt idx="10">
                        <c:v>1561</c:v>
                      </c:pt>
                      <c:pt idx="11">
                        <c:v>1106</c:v>
                      </c:pt>
                    </c:numCache>
                  </c:numRef>
                </c:cat>
                <c:val>
                  <c:numRef>
                    <c:extLst>
                      <c:ext uri="{02D57815-91ED-43cb-92C2-25804820EDAC}">
                        <c15:formulaRef>
                          <c15:sqref>[діаграми.xlsx]Лист2!$N$70:$N$81</c15:sqref>
                        </c15:formulaRef>
                      </c:ext>
                    </c:extLst>
                    <c:numCache>
                      <c:formatCode>General</c:formatCode>
                      <c:ptCount val="12"/>
                      <c:pt idx="0">
                        <c:v>549</c:v>
                      </c:pt>
                      <c:pt idx="1">
                        <c:v>576</c:v>
                      </c:pt>
                      <c:pt idx="2">
                        <c:v>0</c:v>
                      </c:pt>
                      <c:pt idx="3">
                        <c:v>0</c:v>
                      </c:pt>
                      <c:pt idx="4">
                        <c:v>29</c:v>
                      </c:pt>
                      <c:pt idx="5">
                        <c:v>330</c:v>
                      </c:pt>
                      <c:pt idx="6">
                        <c:v>323</c:v>
                      </c:pt>
                      <c:pt idx="7">
                        <c:v>371</c:v>
                      </c:pt>
                      <c:pt idx="8">
                        <c:v>433</c:v>
                      </c:pt>
                      <c:pt idx="9">
                        <c:v>576</c:v>
                      </c:pt>
                      <c:pt idx="10">
                        <c:v>560</c:v>
                      </c:pt>
                      <c:pt idx="11">
                        <c:v>432</c:v>
                      </c:pt>
                    </c:numCache>
                  </c:numRef>
                </c:val>
                <c:extLst>
                  <c:ext xmlns:c16="http://schemas.microsoft.com/office/drawing/2014/chart" uri="{C3380CC4-5D6E-409C-BE32-E72D297353CC}">
                    <c16:uniqueId val="{00000002-3306-446E-9A29-C2F5EF80F1AB}"/>
                  </c:ext>
                </c:extLst>
              </c15:ser>
            </c15:filteredBarSeries>
          </c:ext>
        </c:extLst>
      </c:barChart>
      <c:catAx>
        <c:axId val="463459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3468992"/>
        <c:crosses val="autoZero"/>
        <c:auto val="1"/>
        <c:lblAlgn val="ctr"/>
        <c:lblOffset val="100"/>
        <c:noMultiLvlLbl val="0"/>
      </c:catAx>
      <c:valAx>
        <c:axId val="4634689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34599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solidFill>
                  <a:sysClr val="windowText" lastClr="000000"/>
                </a:solidFill>
                <a:latin typeface="Times New Roman" panose="02020603050405020304" pitchFamily="18" charset="0"/>
                <a:cs typeface="Times New Roman" panose="02020603050405020304" pitchFamily="18" charset="0"/>
              </a:rPr>
              <a:t>Надходження</a:t>
            </a:r>
            <a:r>
              <a:rPr lang="ru-RU" baseline="0">
                <a:solidFill>
                  <a:sysClr val="windowText" lastClr="000000"/>
                </a:solidFill>
                <a:latin typeface="Times New Roman" panose="02020603050405020304" pitchFamily="18" charset="0"/>
                <a:cs typeface="Times New Roman" panose="02020603050405020304" pitchFamily="18" charset="0"/>
              </a:rPr>
              <a:t> коштів у порівнянні 2023-2024 роки</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1"/>
          <c:tx>
            <c:v>2023</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'Січень 2024'!$AI$89:$AI$100</c:f>
              <c:numCache>
                <c:formatCode>General</c:formatCode>
                <c:ptCount val="12"/>
                <c:pt idx="0">
                  <c:v>39727.620000000003</c:v>
                </c:pt>
                <c:pt idx="1">
                  <c:v>81364.539999999994</c:v>
                </c:pt>
                <c:pt idx="2">
                  <c:v>89513.22</c:v>
                </c:pt>
                <c:pt idx="3">
                  <c:v>85370.72</c:v>
                </c:pt>
                <c:pt idx="4">
                  <c:v>90301.64</c:v>
                </c:pt>
                <c:pt idx="5">
                  <c:v>88431.64</c:v>
                </c:pt>
                <c:pt idx="6">
                  <c:v>68690.7</c:v>
                </c:pt>
                <c:pt idx="7">
                  <c:v>101334.92</c:v>
                </c:pt>
                <c:pt idx="8">
                  <c:v>67646.98</c:v>
                </c:pt>
                <c:pt idx="9">
                  <c:v>67513.8</c:v>
                </c:pt>
                <c:pt idx="10">
                  <c:v>74450.539999999994</c:v>
                </c:pt>
                <c:pt idx="11">
                  <c:v>39927.839999999997</c:v>
                </c:pt>
              </c:numCache>
            </c:numRef>
          </c:cat>
          <c:val>
            <c:numRef>
              <c:f>[діаграми.xlsx]Лист2!$C$70:$C$81</c:f>
              <c:numCache>
                <c:formatCode>General</c:formatCode>
                <c:ptCount val="12"/>
                <c:pt idx="0">
                  <c:v>14815.3</c:v>
                </c:pt>
                <c:pt idx="1">
                  <c:v>40758.720000000001</c:v>
                </c:pt>
                <c:pt idx="2">
                  <c:v>42244.480000000003</c:v>
                </c:pt>
                <c:pt idx="3">
                  <c:v>27842.74</c:v>
                </c:pt>
                <c:pt idx="4">
                  <c:v>32631.06</c:v>
                </c:pt>
                <c:pt idx="5">
                  <c:v>80846.34</c:v>
                </c:pt>
                <c:pt idx="6">
                  <c:v>115003.4</c:v>
                </c:pt>
                <c:pt idx="7">
                  <c:v>47739.72</c:v>
                </c:pt>
                <c:pt idx="8">
                  <c:v>34086.639999999999</c:v>
                </c:pt>
                <c:pt idx="9">
                  <c:v>40593.26</c:v>
                </c:pt>
                <c:pt idx="10">
                  <c:v>55106.54</c:v>
                </c:pt>
                <c:pt idx="11">
                  <c:v>93115.9</c:v>
                </c:pt>
              </c:numCache>
            </c:numRef>
          </c:val>
          <c:extLst>
            <c:ext xmlns:c16="http://schemas.microsoft.com/office/drawing/2014/chart" uri="{C3380CC4-5D6E-409C-BE32-E72D297353CC}">
              <c16:uniqueId val="{00000000-C37F-43C0-AF2C-32A0DF197FEE}"/>
            </c:ext>
          </c:extLst>
        </c:ser>
        <c:ser>
          <c:idx val="1"/>
          <c:order val="2"/>
          <c:tx>
            <c:v>2024</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'Січень 2024'!$AI$89:$AI$100</c:f>
              <c:numCache>
                <c:formatCode>General</c:formatCode>
                <c:ptCount val="12"/>
                <c:pt idx="0">
                  <c:v>39727.620000000003</c:v>
                </c:pt>
                <c:pt idx="1">
                  <c:v>81364.539999999994</c:v>
                </c:pt>
                <c:pt idx="2">
                  <c:v>89513.22</c:v>
                </c:pt>
                <c:pt idx="3">
                  <c:v>85370.72</c:v>
                </c:pt>
                <c:pt idx="4">
                  <c:v>90301.64</c:v>
                </c:pt>
                <c:pt idx="5">
                  <c:v>88431.64</c:v>
                </c:pt>
                <c:pt idx="6">
                  <c:v>68690.7</c:v>
                </c:pt>
                <c:pt idx="7">
                  <c:v>101334.92</c:v>
                </c:pt>
                <c:pt idx="8">
                  <c:v>67646.98</c:v>
                </c:pt>
                <c:pt idx="9">
                  <c:v>67513.8</c:v>
                </c:pt>
                <c:pt idx="10">
                  <c:v>74450.539999999994</c:v>
                </c:pt>
                <c:pt idx="11">
                  <c:v>39927.839999999997</c:v>
                </c:pt>
              </c:numCache>
            </c:numRef>
          </c:cat>
          <c:val>
            <c:numRef>
              <c:f>[діаграми.xlsx]Лист2!$AP$52:$AP$63</c:f>
              <c:numCache>
                <c:formatCode>General</c:formatCode>
                <c:ptCount val="12"/>
                <c:pt idx="0">
                  <c:v>39727.620000000003</c:v>
                </c:pt>
                <c:pt idx="1">
                  <c:v>81364.539999999994</c:v>
                </c:pt>
                <c:pt idx="2">
                  <c:v>89513.22</c:v>
                </c:pt>
                <c:pt idx="3">
                  <c:v>85370.72</c:v>
                </c:pt>
                <c:pt idx="4">
                  <c:v>90301.64</c:v>
                </c:pt>
                <c:pt idx="5">
                  <c:v>88431.64</c:v>
                </c:pt>
                <c:pt idx="6">
                  <c:v>68690.7</c:v>
                </c:pt>
                <c:pt idx="7">
                  <c:v>101334.92</c:v>
                </c:pt>
                <c:pt idx="8">
                  <c:v>67646.98</c:v>
                </c:pt>
                <c:pt idx="9">
                  <c:v>67513.8</c:v>
                </c:pt>
                <c:pt idx="10">
                  <c:v>74450.539999999994</c:v>
                </c:pt>
                <c:pt idx="11">
                  <c:v>39927.839999999997</c:v>
                </c:pt>
              </c:numCache>
            </c:numRef>
          </c:val>
          <c:extLst>
            <c:ext xmlns:c16="http://schemas.microsoft.com/office/drawing/2014/chart" uri="{C3380CC4-5D6E-409C-BE32-E72D297353CC}">
              <c16:uniqueId val="{00000001-C37F-43C0-AF2C-32A0DF197FEE}"/>
            </c:ext>
          </c:extLst>
        </c:ser>
        <c:dLbls>
          <c:dLblPos val="outEnd"/>
          <c:showLegendKey val="0"/>
          <c:showVal val="1"/>
          <c:showCatName val="0"/>
          <c:showSerName val="0"/>
          <c:showPercent val="0"/>
          <c:showBubbleSize val="0"/>
        </c:dLbls>
        <c:gapWidth val="219"/>
        <c:overlap val="-27"/>
        <c:axId val="463469384"/>
        <c:axId val="463460368"/>
        <c:extLst>
          <c:ext xmlns:c15="http://schemas.microsoft.com/office/drawing/2012/chart" uri="{02D57815-91ED-43cb-92C2-25804820EDAC}">
            <c15:filteredBarSeries>
              <c15:ser>
                <c:idx val="2"/>
                <c:order val="0"/>
                <c:tx>
                  <c:v>2022</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'Січень 2024'!$AI$89:$AI$100</c15:sqref>
                        </c15:formulaRef>
                      </c:ext>
                    </c:extLst>
                    <c:numCache>
                      <c:formatCode>General</c:formatCode>
                      <c:ptCount val="12"/>
                      <c:pt idx="0">
                        <c:v>39727.620000000003</c:v>
                      </c:pt>
                      <c:pt idx="1">
                        <c:v>81364.539999999994</c:v>
                      </c:pt>
                      <c:pt idx="2">
                        <c:v>89513.22</c:v>
                      </c:pt>
                      <c:pt idx="3">
                        <c:v>85370.72</c:v>
                      </c:pt>
                      <c:pt idx="4">
                        <c:v>90301.64</c:v>
                      </c:pt>
                      <c:pt idx="5">
                        <c:v>88431.64</c:v>
                      </c:pt>
                      <c:pt idx="6">
                        <c:v>68690.7</c:v>
                      </c:pt>
                      <c:pt idx="7">
                        <c:v>101334.92</c:v>
                      </c:pt>
                      <c:pt idx="8">
                        <c:v>67646.98</c:v>
                      </c:pt>
                      <c:pt idx="9">
                        <c:v>67513.8</c:v>
                      </c:pt>
                      <c:pt idx="10">
                        <c:v>74450.539999999994</c:v>
                      </c:pt>
                      <c:pt idx="11">
                        <c:v>39927.839999999997</c:v>
                      </c:pt>
                    </c:numCache>
                  </c:numRef>
                </c:cat>
                <c:val>
                  <c:numRef>
                    <c:extLst>
                      <c:ext uri="{02D57815-91ED-43cb-92C2-25804820EDAC}">
                        <c15:formulaRef>
                          <c15:sqref>[діаграми.xlsx]Лист2!$O$70:$O$81</c15:sqref>
                        </c15:formulaRef>
                      </c:ext>
                    </c:extLst>
                    <c:numCache>
                      <c:formatCode>General</c:formatCode>
                      <c:ptCount val="12"/>
                      <c:pt idx="0">
                        <c:v>26418.74</c:v>
                      </c:pt>
                      <c:pt idx="1">
                        <c:v>34427.24</c:v>
                      </c:pt>
                      <c:pt idx="2">
                        <c:v>0</c:v>
                      </c:pt>
                      <c:pt idx="3">
                        <c:v>0</c:v>
                      </c:pt>
                      <c:pt idx="4">
                        <c:v>1480</c:v>
                      </c:pt>
                      <c:pt idx="5">
                        <c:v>24960</c:v>
                      </c:pt>
                      <c:pt idx="6">
                        <c:v>14500</c:v>
                      </c:pt>
                      <c:pt idx="7">
                        <c:v>11970</c:v>
                      </c:pt>
                      <c:pt idx="8">
                        <c:v>17370</c:v>
                      </c:pt>
                      <c:pt idx="9">
                        <c:v>13220</c:v>
                      </c:pt>
                      <c:pt idx="10">
                        <c:v>17270</c:v>
                      </c:pt>
                      <c:pt idx="11">
                        <c:v>8150</c:v>
                      </c:pt>
                    </c:numCache>
                  </c:numRef>
                </c:val>
                <c:extLst>
                  <c:ext xmlns:c16="http://schemas.microsoft.com/office/drawing/2014/chart" uri="{C3380CC4-5D6E-409C-BE32-E72D297353CC}">
                    <c16:uniqueId val="{00000002-C37F-43C0-AF2C-32A0DF197FEE}"/>
                  </c:ext>
                </c:extLst>
              </c15:ser>
            </c15:filteredBarSeries>
          </c:ext>
        </c:extLst>
      </c:barChart>
      <c:catAx>
        <c:axId val="463469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3460368"/>
        <c:crosses val="autoZero"/>
        <c:auto val="1"/>
        <c:lblAlgn val="ctr"/>
        <c:lblOffset val="100"/>
        <c:noMultiLvlLbl val="0"/>
      </c:catAx>
      <c:valAx>
        <c:axId val="4634603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34693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Надання</a:t>
            </a:r>
            <a:r>
              <a:rPr lang="ru-RU" baseline="0"/>
              <a:t> послуг</a:t>
            </a:r>
            <a:endParaRPr lang="ru-RU"/>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cat>
            <c:numRef>
              <c:f>'\Users\Admin\Desktop\[Для Куца.xlsx]Лист1'!$B$2:$C$2</c:f>
              <c:numCache>
                <c:formatCode>General</c:formatCode>
                <c:ptCount val="2"/>
                <c:pt idx="0">
                  <c:v>2023</c:v>
                </c:pt>
                <c:pt idx="1">
                  <c:v>2024</c:v>
                </c:pt>
              </c:numCache>
            </c:numRef>
          </c:cat>
          <c:val>
            <c:numRef>
              <c:f>'Січень 2024'!$Y$100:$Z$100</c:f>
              <c:numCache>
                <c:formatCode>General</c:formatCode>
                <c:ptCount val="2"/>
                <c:pt idx="0">
                  <c:v>13041</c:v>
                </c:pt>
                <c:pt idx="1">
                  <c:v>14774</c:v>
                </c:pt>
              </c:numCache>
            </c:numRef>
          </c:val>
          <c:extLst>
            <c:ext xmlns:c16="http://schemas.microsoft.com/office/drawing/2014/chart" uri="{C3380CC4-5D6E-409C-BE32-E72D297353CC}">
              <c16:uniqueId val="{00000000-A8E6-4804-BEA4-A4ABA2982A5B}"/>
            </c:ext>
          </c:extLst>
        </c:ser>
        <c:dLbls>
          <c:showLegendKey val="0"/>
          <c:showVal val="0"/>
          <c:showCatName val="0"/>
          <c:showSerName val="0"/>
          <c:showPercent val="0"/>
          <c:showBubbleSize val="0"/>
        </c:dLbls>
        <c:gapWidth val="219"/>
        <c:overlap val="-27"/>
        <c:axId val="306982192"/>
        <c:axId val="306981408"/>
      </c:barChart>
      <c:catAx>
        <c:axId val="306982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06981408"/>
        <c:crosses val="autoZero"/>
        <c:auto val="1"/>
        <c:lblAlgn val="ctr"/>
        <c:lblOffset val="100"/>
        <c:noMultiLvlLbl val="0"/>
      </c:catAx>
      <c:valAx>
        <c:axId val="3069814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069821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398427274427108"/>
          <c:y val="4.3580785509919368E-2"/>
          <c:w val="0.8818597102843061"/>
          <c:h val="0.44643600293206592"/>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2350</c:v>
                </c:pt>
                <c:pt idx="1">
                  <c:v>2500</c:v>
                </c:pt>
                <c:pt idx="2">
                  <c:v>3000</c:v>
                </c:pt>
                <c:pt idx="3">
                  <c:v>2920</c:v>
                </c:pt>
                <c:pt idx="4">
                  <c:v>3300</c:v>
                </c:pt>
                <c:pt idx="5">
                  <c:v>3300</c:v>
                </c:pt>
                <c:pt idx="6">
                  <c:v>2400</c:v>
                </c:pt>
                <c:pt idx="7">
                  <c:v>3560</c:v>
                </c:pt>
                <c:pt idx="8">
                  <c:v>0</c:v>
                </c:pt>
                <c:pt idx="9">
                  <c:v>2700</c:v>
                </c:pt>
                <c:pt idx="10">
                  <c:v>1000</c:v>
                </c:pt>
                <c:pt idx="11">
                  <c:v>3200</c:v>
                </c:pt>
              </c:numCache>
            </c:numRef>
          </c:val>
          <c:extLst>
            <c:ext xmlns:c16="http://schemas.microsoft.com/office/drawing/2014/chart" uri="{C3380CC4-5D6E-409C-BE32-E72D297353CC}">
              <c16:uniqueId val="{00000000-0D7F-4A7C-9F8E-8442779B6AEE}"/>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3700</c:v>
                </c:pt>
                <c:pt idx="1">
                  <c:v>925</c:v>
                </c:pt>
                <c:pt idx="2">
                  <c:v>7225</c:v>
                </c:pt>
                <c:pt idx="3">
                  <c:v>350</c:v>
                </c:pt>
                <c:pt idx="4">
                  <c:v>5200</c:v>
                </c:pt>
                <c:pt idx="5">
                  <c:v>2075</c:v>
                </c:pt>
                <c:pt idx="6">
                  <c:v>2400</c:v>
                </c:pt>
                <c:pt idx="7">
                  <c:v>425</c:v>
                </c:pt>
                <c:pt idx="8">
                  <c:v>6225</c:v>
                </c:pt>
                <c:pt idx="9">
                  <c:v>4390</c:v>
                </c:pt>
                <c:pt idx="10">
                  <c:v>5890</c:v>
                </c:pt>
                <c:pt idx="11">
                  <c:v>6260</c:v>
                </c:pt>
              </c:numCache>
            </c:numRef>
          </c:val>
          <c:extLst>
            <c:ext xmlns:c16="http://schemas.microsoft.com/office/drawing/2014/chart" uri="{C3380CC4-5D6E-409C-BE32-E72D297353CC}">
              <c16:uniqueId val="{00000001-0D7F-4A7C-9F8E-8442779B6AEE}"/>
            </c:ext>
          </c:extLst>
        </c:ser>
        <c:dLbls>
          <c:showLegendKey val="0"/>
          <c:showVal val="0"/>
          <c:showCatName val="0"/>
          <c:showSerName val="0"/>
          <c:showPercent val="0"/>
          <c:showBubbleSize val="0"/>
        </c:dLbls>
        <c:gapWidth val="150"/>
        <c:shape val="box"/>
        <c:axId val="436038144"/>
        <c:axId val="1"/>
        <c:axId val="0"/>
      </c:bar3DChart>
      <c:catAx>
        <c:axId val="436038144"/>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436038144"/>
        <c:crosses val="autoZero"/>
        <c:crossBetween val="between"/>
      </c:valAx>
      <c:dTable>
        <c:showHorzBorder val="1"/>
        <c:showVertBorder val="1"/>
        <c:showOutline val="1"/>
        <c:showKeys val="1"/>
      </c:dTable>
      <c:spPr>
        <a:noFill/>
        <a:ln w="25285">
          <a:noFill/>
        </a:ln>
      </c:spPr>
    </c:plotArea>
    <c:plotVisOnly val="1"/>
    <c:dispBlanksAs val="gap"/>
    <c:showDLblsOverMax val="0"/>
  </c:chart>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0.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1.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8.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9.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_rels/themeOverride10.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11.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12.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13.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14.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15.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16.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2.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3.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4.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5.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6.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7.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8.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9.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11.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12.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13.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14.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15.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16.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3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5.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6.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7.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8.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9.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09C9ED-D138-4E91-9C19-03FA776BFB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11632</TotalTime>
  <Pages>1</Pages>
  <Words>63394</Words>
  <Characters>361348</Characters>
  <Application>Microsoft Office Word</Application>
  <DocSecurity>0</DocSecurity>
  <Lines>3011</Lines>
  <Paragraphs>847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423895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user-tmr</cp:lastModifiedBy>
  <cp:revision>1383</cp:revision>
  <cp:lastPrinted>2025-02-12T14:24:00Z</cp:lastPrinted>
  <dcterms:created xsi:type="dcterms:W3CDTF">2020-05-12T11:55:00Z</dcterms:created>
  <dcterms:modified xsi:type="dcterms:W3CDTF">2025-02-13T06:59:00Z</dcterms:modified>
</cp:coreProperties>
</file>