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FF3" w:rsidRPr="00284308" w:rsidRDefault="003C59C0" w:rsidP="003C59C0">
      <w:pPr>
        <w:ind w:left="581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686FF3" w:rsidRPr="00284308">
        <w:rPr>
          <w:sz w:val="28"/>
          <w:szCs w:val="28"/>
          <w:lang w:val="uk-UA"/>
        </w:rPr>
        <w:t>ЗАТВЕРДЖЕНО</w:t>
      </w:r>
      <w:r>
        <w:rPr>
          <w:sz w:val="28"/>
          <w:szCs w:val="28"/>
          <w:lang w:val="uk-UA"/>
        </w:rPr>
        <w:t>»</w:t>
      </w:r>
    </w:p>
    <w:p w:rsidR="008643B7" w:rsidRPr="008643B7" w:rsidRDefault="00063D1B" w:rsidP="008643B7">
      <w:pPr>
        <w:ind w:left="5812"/>
        <w:rPr>
          <w:sz w:val="28"/>
          <w:szCs w:val="28"/>
          <w:lang w:val="uk-UA"/>
        </w:rPr>
      </w:pPr>
      <w:r w:rsidRPr="00284308">
        <w:rPr>
          <w:sz w:val="28"/>
          <w:szCs w:val="28"/>
          <w:lang w:val="uk-UA"/>
        </w:rPr>
        <w:t>р</w:t>
      </w:r>
      <w:r w:rsidR="00686FF3" w:rsidRPr="00284308">
        <w:rPr>
          <w:sz w:val="28"/>
          <w:szCs w:val="28"/>
          <w:lang w:val="uk-UA"/>
        </w:rPr>
        <w:t>ішення</w:t>
      </w:r>
      <w:r w:rsidRPr="00284308">
        <w:rPr>
          <w:sz w:val="28"/>
          <w:szCs w:val="28"/>
          <w:lang w:val="uk-UA"/>
        </w:rPr>
        <w:t xml:space="preserve"> </w:t>
      </w:r>
      <w:r w:rsidR="008643B7" w:rsidRPr="008643B7">
        <w:rPr>
          <w:sz w:val="28"/>
          <w:szCs w:val="28"/>
          <w:lang w:val="uk-UA"/>
        </w:rPr>
        <w:t>виконкому</w:t>
      </w:r>
    </w:p>
    <w:p w:rsidR="008643B7" w:rsidRPr="008643B7" w:rsidRDefault="008643B7" w:rsidP="008643B7">
      <w:pPr>
        <w:ind w:left="5104" w:firstLine="708"/>
        <w:rPr>
          <w:sz w:val="28"/>
          <w:szCs w:val="28"/>
          <w:lang w:val="uk-UA"/>
        </w:rPr>
      </w:pPr>
      <w:r w:rsidRPr="008643B7">
        <w:rPr>
          <w:sz w:val="28"/>
          <w:szCs w:val="28"/>
          <w:lang w:val="uk-UA"/>
        </w:rPr>
        <w:t xml:space="preserve">Тростянецької міської ради  </w:t>
      </w:r>
    </w:p>
    <w:p w:rsidR="008643B7" w:rsidRDefault="008643B7" w:rsidP="008643B7">
      <w:pPr>
        <w:ind w:left="5812"/>
        <w:rPr>
          <w:sz w:val="28"/>
          <w:szCs w:val="28"/>
          <w:lang w:val="uk-UA"/>
        </w:rPr>
      </w:pPr>
      <w:r w:rsidRPr="008643B7">
        <w:rPr>
          <w:sz w:val="28"/>
          <w:szCs w:val="28"/>
          <w:lang w:val="uk-UA"/>
        </w:rPr>
        <w:t>від</w:t>
      </w:r>
      <w:r w:rsidR="00BC13A1">
        <w:rPr>
          <w:sz w:val="28"/>
          <w:szCs w:val="28"/>
          <w:lang w:val="uk-UA"/>
        </w:rPr>
        <w:t xml:space="preserve"> 12</w:t>
      </w:r>
      <w:r w:rsidR="0065430A">
        <w:rPr>
          <w:sz w:val="28"/>
          <w:szCs w:val="28"/>
          <w:lang w:val="uk-UA"/>
        </w:rPr>
        <w:t xml:space="preserve"> лютого </w:t>
      </w:r>
      <w:r w:rsidRPr="008643B7">
        <w:rPr>
          <w:sz w:val="28"/>
          <w:szCs w:val="28"/>
          <w:lang w:val="uk-UA"/>
        </w:rPr>
        <w:t>202</w:t>
      </w:r>
      <w:r w:rsidR="001C6EE5">
        <w:rPr>
          <w:sz w:val="28"/>
          <w:szCs w:val="28"/>
          <w:lang w:val="uk-UA"/>
        </w:rPr>
        <w:t>5</w:t>
      </w:r>
      <w:r w:rsidRPr="008643B7">
        <w:rPr>
          <w:sz w:val="28"/>
          <w:szCs w:val="28"/>
          <w:lang w:val="uk-UA"/>
        </w:rPr>
        <w:t xml:space="preserve"> року № </w:t>
      </w:r>
      <w:r w:rsidR="00C66B6E">
        <w:rPr>
          <w:sz w:val="28"/>
          <w:szCs w:val="28"/>
          <w:lang w:val="uk-UA"/>
        </w:rPr>
        <w:t>100</w:t>
      </w:r>
      <w:bookmarkStart w:id="0" w:name="_GoBack"/>
      <w:bookmarkEnd w:id="0"/>
    </w:p>
    <w:p w:rsidR="008643B7" w:rsidRPr="00284308" w:rsidRDefault="008643B7" w:rsidP="003C59C0">
      <w:pPr>
        <w:ind w:left="5812"/>
        <w:rPr>
          <w:sz w:val="28"/>
          <w:szCs w:val="28"/>
          <w:lang w:val="uk-UA"/>
        </w:rPr>
      </w:pPr>
    </w:p>
    <w:p w:rsidR="004A636E" w:rsidRPr="00284308" w:rsidRDefault="004A636E" w:rsidP="00284308">
      <w:pPr>
        <w:ind w:firstLine="708"/>
        <w:jc w:val="center"/>
        <w:rPr>
          <w:sz w:val="28"/>
          <w:szCs w:val="28"/>
          <w:lang w:val="uk-UA"/>
        </w:rPr>
      </w:pPr>
    </w:p>
    <w:p w:rsidR="001752BD" w:rsidRPr="00284308" w:rsidRDefault="00284308" w:rsidP="009B3EDB">
      <w:pPr>
        <w:pStyle w:val="1"/>
        <w:spacing w:before="0" w:beforeAutospacing="0" w:after="0" w:afterAutospacing="0"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</w:t>
      </w:r>
      <w:r w:rsidR="001752BD" w:rsidRPr="00284308">
        <w:rPr>
          <w:sz w:val="28"/>
          <w:szCs w:val="28"/>
          <w:lang w:val="uk-UA"/>
        </w:rPr>
        <w:t>отокол №</w:t>
      </w:r>
      <w:r w:rsidR="00AE0C23">
        <w:rPr>
          <w:sz w:val="28"/>
          <w:szCs w:val="28"/>
          <w:lang w:val="uk-UA"/>
        </w:rPr>
        <w:t> </w:t>
      </w:r>
      <w:r w:rsidR="001752BD" w:rsidRPr="00284308">
        <w:rPr>
          <w:sz w:val="28"/>
          <w:szCs w:val="28"/>
          <w:lang w:val="uk-UA"/>
        </w:rPr>
        <w:t>1</w:t>
      </w:r>
    </w:p>
    <w:p w:rsidR="004A636E" w:rsidRDefault="004A636E" w:rsidP="009B3EDB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284308">
        <w:rPr>
          <w:b/>
          <w:sz w:val="28"/>
          <w:szCs w:val="28"/>
          <w:lang w:val="uk-UA"/>
        </w:rPr>
        <w:t>за</w:t>
      </w:r>
      <w:r w:rsidR="008643B7">
        <w:rPr>
          <w:b/>
          <w:sz w:val="28"/>
          <w:szCs w:val="28"/>
          <w:lang w:val="uk-UA"/>
        </w:rPr>
        <w:t>сідання конкурсної комісії щодо</w:t>
      </w:r>
      <w:r w:rsidR="008643B7" w:rsidRPr="008643B7">
        <w:rPr>
          <w:b/>
          <w:sz w:val="28"/>
          <w:szCs w:val="28"/>
          <w:lang w:val="uk-UA"/>
        </w:rPr>
        <w:t xml:space="preserve"> визначення суб’єкта господарювання на здійснення операцій із збирання та перевезення побутових відходів на території Тростянецької міської територіальної громади</w:t>
      </w:r>
    </w:p>
    <w:p w:rsidR="00284308" w:rsidRPr="00284308" w:rsidRDefault="00284308" w:rsidP="009B3EDB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686FF3" w:rsidRPr="00284308" w:rsidRDefault="004A636E" w:rsidP="009B3EDB">
      <w:pPr>
        <w:spacing w:line="276" w:lineRule="auto"/>
        <w:rPr>
          <w:sz w:val="28"/>
          <w:szCs w:val="28"/>
          <w:lang w:val="uk-UA"/>
        </w:rPr>
      </w:pPr>
      <w:r w:rsidRPr="00284308">
        <w:rPr>
          <w:sz w:val="28"/>
          <w:szCs w:val="28"/>
          <w:lang w:val="uk-UA"/>
        </w:rPr>
        <w:t>м. Тростянець</w:t>
      </w:r>
      <w:r w:rsidR="00063D1B" w:rsidRPr="00284308">
        <w:rPr>
          <w:sz w:val="28"/>
          <w:szCs w:val="28"/>
          <w:lang w:val="uk-UA"/>
        </w:rPr>
        <w:tab/>
      </w:r>
      <w:r w:rsidR="00063D1B" w:rsidRPr="00284308">
        <w:rPr>
          <w:sz w:val="28"/>
          <w:szCs w:val="28"/>
          <w:lang w:val="uk-UA"/>
        </w:rPr>
        <w:tab/>
      </w:r>
      <w:r w:rsidR="00063D1B" w:rsidRPr="00284308">
        <w:rPr>
          <w:sz w:val="28"/>
          <w:szCs w:val="28"/>
          <w:lang w:val="uk-UA"/>
        </w:rPr>
        <w:tab/>
      </w:r>
      <w:r w:rsidR="00063D1B" w:rsidRPr="00284308">
        <w:rPr>
          <w:sz w:val="28"/>
          <w:szCs w:val="28"/>
          <w:lang w:val="uk-UA"/>
        </w:rPr>
        <w:tab/>
      </w:r>
      <w:r w:rsidR="00063D1B" w:rsidRPr="00284308">
        <w:rPr>
          <w:sz w:val="28"/>
          <w:szCs w:val="28"/>
          <w:lang w:val="uk-UA"/>
        </w:rPr>
        <w:tab/>
      </w:r>
      <w:r w:rsidR="00063D1B" w:rsidRPr="00284308">
        <w:rPr>
          <w:sz w:val="28"/>
          <w:szCs w:val="28"/>
          <w:lang w:val="uk-UA"/>
        </w:rPr>
        <w:tab/>
      </w:r>
      <w:r w:rsidR="002B27DA" w:rsidRPr="00284308">
        <w:rPr>
          <w:sz w:val="28"/>
          <w:szCs w:val="28"/>
          <w:lang w:val="uk-UA"/>
        </w:rPr>
        <w:t>«</w:t>
      </w:r>
      <w:r w:rsidR="001C6EE5">
        <w:rPr>
          <w:sz w:val="28"/>
          <w:szCs w:val="28"/>
          <w:lang w:val="uk-UA"/>
        </w:rPr>
        <w:t>10</w:t>
      </w:r>
      <w:r w:rsidR="00063D1B" w:rsidRPr="00284308">
        <w:rPr>
          <w:sz w:val="28"/>
          <w:szCs w:val="28"/>
          <w:lang w:val="uk-UA"/>
        </w:rPr>
        <w:t xml:space="preserve">» </w:t>
      </w:r>
      <w:r w:rsidR="00014C34">
        <w:rPr>
          <w:sz w:val="28"/>
          <w:szCs w:val="28"/>
          <w:lang w:val="uk-UA"/>
        </w:rPr>
        <w:t>л</w:t>
      </w:r>
      <w:r w:rsidR="00FE72FD">
        <w:rPr>
          <w:sz w:val="28"/>
          <w:szCs w:val="28"/>
          <w:lang w:val="uk-UA"/>
        </w:rPr>
        <w:t>ютого</w:t>
      </w:r>
      <w:r w:rsidR="00063D1B" w:rsidRPr="00284308">
        <w:rPr>
          <w:sz w:val="28"/>
          <w:szCs w:val="28"/>
          <w:lang w:val="uk-UA"/>
        </w:rPr>
        <w:t xml:space="preserve"> </w:t>
      </w:r>
      <w:r w:rsidR="00686FF3" w:rsidRPr="00284308">
        <w:rPr>
          <w:sz w:val="28"/>
          <w:szCs w:val="28"/>
          <w:lang w:val="uk-UA"/>
        </w:rPr>
        <w:t>20</w:t>
      </w:r>
      <w:r w:rsidR="00FE72FD">
        <w:rPr>
          <w:sz w:val="28"/>
          <w:szCs w:val="28"/>
          <w:lang w:val="uk-UA"/>
        </w:rPr>
        <w:t>2</w:t>
      </w:r>
      <w:r w:rsidR="001C6EE5">
        <w:rPr>
          <w:sz w:val="28"/>
          <w:szCs w:val="28"/>
          <w:lang w:val="uk-UA"/>
        </w:rPr>
        <w:t>5</w:t>
      </w:r>
      <w:r w:rsidR="00686FF3" w:rsidRPr="00284308">
        <w:rPr>
          <w:sz w:val="28"/>
          <w:szCs w:val="28"/>
          <w:lang w:val="uk-UA"/>
        </w:rPr>
        <w:t xml:space="preserve"> року</w:t>
      </w:r>
    </w:p>
    <w:p w:rsidR="00284308" w:rsidRDefault="00686FF3" w:rsidP="009B3EDB">
      <w:pPr>
        <w:spacing w:line="276" w:lineRule="auto"/>
        <w:rPr>
          <w:i/>
          <w:sz w:val="28"/>
          <w:szCs w:val="28"/>
          <w:lang w:val="uk-UA"/>
        </w:rPr>
      </w:pPr>
      <w:r w:rsidRPr="00284308">
        <w:rPr>
          <w:sz w:val="28"/>
          <w:szCs w:val="28"/>
          <w:lang w:val="uk-UA"/>
        </w:rPr>
        <w:t>місце проведення засідання:</w:t>
      </w:r>
      <w:r w:rsidR="001752BD" w:rsidRPr="00284308">
        <w:rPr>
          <w:sz w:val="28"/>
          <w:szCs w:val="28"/>
          <w:lang w:val="uk-UA"/>
        </w:rPr>
        <w:t xml:space="preserve">                                  </w:t>
      </w:r>
      <w:r w:rsidR="00284308">
        <w:rPr>
          <w:sz w:val="28"/>
          <w:szCs w:val="28"/>
          <w:lang w:val="uk-UA"/>
        </w:rPr>
        <w:t>зал засідань</w:t>
      </w:r>
    </w:p>
    <w:p w:rsidR="00686FF3" w:rsidRPr="00284308" w:rsidRDefault="00686FF3" w:rsidP="009B3EDB">
      <w:pPr>
        <w:spacing w:line="276" w:lineRule="auto"/>
        <w:rPr>
          <w:sz w:val="28"/>
          <w:szCs w:val="28"/>
          <w:lang w:val="uk-UA"/>
        </w:rPr>
      </w:pPr>
      <w:r w:rsidRPr="00284308">
        <w:rPr>
          <w:sz w:val="28"/>
          <w:szCs w:val="28"/>
          <w:lang w:val="uk-UA"/>
        </w:rPr>
        <w:t xml:space="preserve">засідання розпочато: </w:t>
      </w:r>
      <w:r w:rsidRPr="00284308">
        <w:rPr>
          <w:sz w:val="28"/>
          <w:szCs w:val="28"/>
          <w:lang w:val="uk-UA"/>
        </w:rPr>
        <w:tab/>
      </w:r>
      <w:r w:rsidR="001752BD" w:rsidRPr="00284308">
        <w:rPr>
          <w:sz w:val="28"/>
          <w:szCs w:val="28"/>
          <w:lang w:val="uk-UA"/>
        </w:rPr>
        <w:t xml:space="preserve">                                    </w:t>
      </w:r>
      <w:r w:rsidR="000671C5">
        <w:rPr>
          <w:sz w:val="28"/>
          <w:szCs w:val="28"/>
          <w:lang w:val="uk-UA"/>
        </w:rPr>
        <w:t xml:space="preserve">      </w:t>
      </w:r>
      <w:r w:rsidR="004A636E" w:rsidRPr="00284308">
        <w:rPr>
          <w:i/>
          <w:sz w:val="28"/>
          <w:szCs w:val="28"/>
          <w:lang w:val="uk-UA"/>
        </w:rPr>
        <w:t>1</w:t>
      </w:r>
      <w:r w:rsidR="008643B7">
        <w:rPr>
          <w:i/>
          <w:sz w:val="28"/>
          <w:szCs w:val="28"/>
          <w:lang w:val="uk-UA"/>
        </w:rPr>
        <w:t>0</w:t>
      </w:r>
      <w:r w:rsidRPr="00284308">
        <w:rPr>
          <w:i/>
          <w:sz w:val="28"/>
          <w:szCs w:val="28"/>
          <w:lang w:val="uk-UA"/>
        </w:rPr>
        <w:t>:00 год.</w:t>
      </w:r>
    </w:p>
    <w:p w:rsidR="00686FF3" w:rsidRPr="00284308" w:rsidRDefault="00686FF3" w:rsidP="009B3EDB">
      <w:pPr>
        <w:spacing w:line="276" w:lineRule="auto"/>
        <w:rPr>
          <w:sz w:val="28"/>
          <w:szCs w:val="28"/>
          <w:lang w:val="uk-UA"/>
        </w:rPr>
      </w:pPr>
      <w:r w:rsidRPr="00284308">
        <w:rPr>
          <w:sz w:val="28"/>
          <w:szCs w:val="28"/>
          <w:lang w:val="uk-UA"/>
        </w:rPr>
        <w:t>засідання завершено:</w:t>
      </w:r>
      <w:r w:rsidRPr="00284308">
        <w:rPr>
          <w:sz w:val="28"/>
          <w:szCs w:val="28"/>
          <w:lang w:val="uk-UA"/>
        </w:rPr>
        <w:tab/>
      </w:r>
      <w:r w:rsidRPr="00284308">
        <w:rPr>
          <w:sz w:val="28"/>
          <w:szCs w:val="28"/>
          <w:lang w:val="uk-UA"/>
        </w:rPr>
        <w:tab/>
      </w:r>
      <w:r w:rsidR="001752BD" w:rsidRPr="00284308">
        <w:rPr>
          <w:sz w:val="28"/>
          <w:szCs w:val="28"/>
          <w:lang w:val="uk-UA"/>
        </w:rPr>
        <w:t xml:space="preserve">                             </w:t>
      </w:r>
      <w:r w:rsidR="000671C5">
        <w:rPr>
          <w:sz w:val="28"/>
          <w:szCs w:val="28"/>
          <w:lang w:val="uk-UA"/>
        </w:rPr>
        <w:t xml:space="preserve"> </w:t>
      </w:r>
      <w:r w:rsidR="001752BD" w:rsidRPr="00284308">
        <w:rPr>
          <w:sz w:val="28"/>
          <w:szCs w:val="28"/>
          <w:lang w:val="uk-UA"/>
        </w:rPr>
        <w:t xml:space="preserve">  </w:t>
      </w:r>
      <w:r w:rsidR="000671C5">
        <w:rPr>
          <w:i/>
          <w:sz w:val="28"/>
          <w:szCs w:val="28"/>
          <w:lang w:val="uk-UA"/>
        </w:rPr>
        <w:t>10</w:t>
      </w:r>
      <w:r w:rsidRPr="00284308">
        <w:rPr>
          <w:i/>
          <w:sz w:val="28"/>
          <w:szCs w:val="28"/>
          <w:lang w:val="uk-UA"/>
        </w:rPr>
        <w:t>:</w:t>
      </w:r>
      <w:r w:rsidR="000671C5">
        <w:rPr>
          <w:i/>
          <w:sz w:val="28"/>
          <w:szCs w:val="28"/>
          <w:lang w:val="uk-UA"/>
        </w:rPr>
        <w:t>35</w:t>
      </w:r>
      <w:r w:rsidRPr="00284308">
        <w:rPr>
          <w:i/>
          <w:sz w:val="28"/>
          <w:szCs w:val="28"/>
          <w:lang w:val="uk-UA"/>
        </w:rPr>
        <w:t xml:space="preserve"> год.</w:t>
      </w:r>
    </w:p>
    <w:p w:rsidR="00F426F2" w:rsidRDefault="00F426F2" w:rsidP="009B3EDB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4A636E" w:rsidRDefault="00686FF3" w:rsidP="009B3EDB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84308">
        <w:rPr>
          <w:sz w:val="28"/>
          <w:szCs w:val="28"/>
          <w:lang w:val="uk-UA"/>
        </w:rPr>
        <w:t>Присутні:</w:t>
      </w:r>
    </w:p>
    <w:p w:rsidR="00F426F2" w:rsidRPr="00137F78" w:rsidRDefault="00F426F2" w:rsidP="009B3EDB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202"/>
      </w:tblGrid>
      <w:tr w:rsidR="00172B99" w:rsidTr="00172B9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99" w:rsidRDefault="00172B99" w:rsidP="009B3EDB">
            <w:pPr>
              <w:tabs>
                <w:tab w:val="center" w:pos="4153"/>
                <w:tab w:val="right" w:pos="8306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комісії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B99" w:rsidRDefault="00172B99" w:rsidP="009B3EDB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Заяц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Юрій Миколайович</w:t>
            </w:r>
            <w:r>
              <w:rPr>
                <w:sz w:val="28"/>
                <w:szCs w:val="28"/>
                <w:lang w:val="uk-UA"/>
              </w:rPr>
              <w:t xml:space="preserve">, заступник міського  голови </w:t>
            </w:r>
          </w:p>
        </w:tc>
      </w:tr>
      <w:tr w:rsidR="00E0704E" w:rsidRPr="00C66B6E" w:rsidTr="00172B9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4E" w:rsidRPr="00BF4146" w:rsidRDefault="00E0704E" w:rsidP="009B3EDB">
            <w:pPr>
              <w:tabs>
                <w:tab w:val="center" w:pos="4153"/>
                <w:tab w:val="right" w:pos="8306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BF4146">
              <w:rPr>
                <w:sz w:val="28"/>
                <w:szCs w:val="28"/>
                <w:lang w:val="uk-UA"/>
              </w:rPr>
              <w:t>Секретар комісії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4E" w:rsidRPr="00BF4146" w:rsidRDefault="00E0704E" w:rsidP="009B3EDB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Синявін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Артем Сергійович</w:t>
            </w:r>
            <w:r>
              <w:rPr>
                <w:bCs/>
                <w:sz w:val="28"/>
                <w:szCs w:val="28"/>
                <w:lang w:val="uk-UA"/>
              </w:rPr>
              <w:t>,</w:t>
            </w:r>
            <w:r w:rsidRPr="00BF4146">
              <w:rPr>
                <w:b/>
                <w:sz w:val="28"/>
                <w:szCs w:val="28"/>
                <w:lang w:val="uk-UA"/>
              </w:rPr>
              <w:t xml:space="preserve">  </w:t>
            </w:r>
            <w:r w:rsidRPr="00BF414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с</w:t>
            </w:r>
            <w:r w:rsidRPr="000F3DA1">
              <w:rPr>
                <w:sz w:val="28"/>
                <w:lang w:val="uk-UA"/>
              </w:rPr>
              <w:t>пеціаліст I</w:t>
            </w:r>
            <w:r>
              <w:rPr>
                <w:sz w:val="28"/>
                <w:lang w:val="uk-UA"/>
              </w:rPr>
              <w:t xml:space="preserve"> </w:t>
            </w:r>
            <w:r w:rsidRPr="000F3DA1">
              <w:rPr>
                <w:sz w:val="28"/>
                <w:lang w:val="uk-UA"/>
              </w:rPr>
              <w:t>категорії</w:t>
            </w:r>
            <w:r>
              <w:rPr>
                <w:sz w:val="28"/>
                <w:lang w:val="uk-UA"/>
              </w:rPr>
              <w:t xml:space="preserve"> (</w:t>
            </w:r>
            <w:r w:rsidRPr="000F3DA1">
              <w:rPr>
                <w:sz w:val="28"/>
                <w:lang w:val="uk-UA"/>
              </w:rPr>
              <w:t>з питань благоустрою,</w:t>
            </w:r>
            <w:r>
              <w:rPr>
                <w:sz w:val="28"/>
                <w:lang w:val="uk-UA"/>
              </w:rPr>
              <w:t xml:space="preserve"> </w:t>
            </w:r>
            <w:r w:rsidRPr="000F3DA1">
              <w:rPr>
                <w:sz w:val="28"/>
                <w:lang w:val="uk-UA"/>
              </w:rPr>
              <w:t>транспорту та зв’язку</w:t>
            </w:r>
            <w:r>
              <w:rPr>
                <w:sz w:val="28"/>
                <w:lang w:val="uk-UA"/>
              </w:rPr>
              <w:t>)</w:t>
            </w:r>
            <w:r w:rsidRPr="00BF4146">
              <w:rPr>
                <w:sz w:val="28"/>
                <w:szCs w:val="28"/>
                <w:lang w:val="uk-UA"/>
              </w:rPr>
              <w:t xml:space="preserve"> апарату </w:t>
            </w:r>
            <w:r>
              <w:rPr>
                <w:sz w:val="28"/>
                <w:szCs w:val="28"/>
                <w:lang w:val="uk-UA"/>
              </w:rPr>
              <w:t xml:space="preserve">Тростянецької </w:t>
            </w:r>
            <w:r w:rsidRPr="00BF4146">
              <w:rPr>
                <w:sz w:val="28"/>
                <w:szCs w:val="28"/>
                <w:lang w:val="uk-UA"/>
              </w:rPr>
              <w:t xml:space="preserve">міської ради </w:t>
            </w:r>
          </w:p>
        </w:tc>
      </w:tr>
      <w:tr w:rsidR="00E0704E" w:rsidTr="009B4176">
        <w:tc>
          <w:tcPr>
            <w:tcW w:w="3369" w:type="dxa"/>
          </w:tcPr>
          <w:p w:rsidR="00E0704E" w:rsidRPr="00BF4146" w:rsidRDefault="00E0704E" w:rsidP="009B3EDB">
            <w:pPr>
              <w:tabs>
                <w:tab w:val="center" w:pos="4153"/>
                <w:tab w:val="right" w:pos="8306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BF4146">
              <w:rPr>
                <w:sz w:val="28"/>
                <w:szCs w:val="28"/>
                <w:lang w:val="uk-UA"/>
              </w:rPr>
              <w:t>Члени комісії</w:t>
            </w:r>
          </w:p>
        </w:tc>
        <w:tc>
          <w:tcPr>
            <w:tcW w:w="6202" w:type="dxa"/>
          </w:tcPr>
          <w:p w:rsidR="00E0704E" w:rsidRPr="003A0748" w:rsidRDefault="00E0704E" w:rsidP="009B3EDB">
            <w:pPr>
              <w:widowControl w:val="0"/>
              <w:autoSpaceDE w:val="0"/>
              <w:autoSpaceDN w:val="0"/>
              <w:spacing w:line="276" w:lineRule="auto"/>
              <w:rPr>
                <w:bCs/>
                <w:sz w:val="28"/>
                <w:szCs w:val="28"/>
                <w:lang w:val="uk-UA"/>
              </w:rPr>
            </w:pPr>
            <w:r w:rsidRPr="00BF4146">
              <w:rPr>
                <w:b/>
                <w:sz w:val="28"/>
                <w:szCs w:val="28"/>
                <w:lang w:val="uk-UA"/>
              </w:rPr>
              <w:t>Івах Ганна Анатоліївна</w:t>
            </w:r>
            <w:r w:rsidRPr="00BF4146">
              <w:rPr>
                <w:sz w:val="28"/>
                <w:szCs w:val="28"/>
                <w:lang w:val="uk-UA"/>
              </w:rPr>
              <w:t>,</w:t>
            </w:r>
            <w:r w:rsidRPr="00BF4146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 xml:space="preserve">провідний </w:t>
            </w:r>
            <w:r w:rsidRPr="00BF4146">
              <w:rPr>
                <w:sz w:val="28"/>
                <w:lang w:val="uk-UA"/>
              </w:rPr>
              <w:t xml:space="preserve">спеціаліст </w:t>
            </w:r>
            <w:r>
              <w:rPr>
                <w:sz w:val="28"/>
                <w:lang w:val="uk-UA"/>
              </w:rPr>
              <w:t>(</w:t>
            </w:r>
            <w:r w:rsidRPr="00BF4146">
              <w:rPr>
                <w:sz w:val="28"/>
                <w:lang w:val="uk-UA"/>
              </w:rPr>
              <w:t>з правових питань та квартирного обліку</w:t>
            </w:r>
            <w:r>
              <w:rPr>
                <w:sz w:val="28"/>
                <w:lang w:val="uk-UA"/>
              </w:rPr>
              <w:t>)</w:t>
            </w:r>
            <w:r w:rsidRPr="00BF4146">
              <w:rPr>
                <w:sz w:val="28"/>
                <w:lang w:val="uk-UA"/>
              </w:rPr>
              <w:t xml:space="preserve"> </w:t>
            </w:r>
            <w:r w:rsidRPr="00BF4146">
              <w:rPr>
                <w:sz w:val="28"/>
                <w:szCs w:val="28"/>
                <w:lang w:val="uk-UA"/>
              </w:rPr>
              <w:t xml:space="preserve">апарату </w:t>
            </w:r>
            <w:r>
              <w:rPr>
                <w:sz w:val="28"/>
                <w:szCs w:val="28"/>
                <w:lang w:val="uk-UA"/>
              </w:rPr>
              <w:t xml:space="preserve">Тростянецької </w:t>
            </w:r>
            <w:r w:rsidRPr="00BF4146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E0704E" w:rsidRPr="00C66B6E" w:rsidTr="009B4176">
        <w:tc>
          <w:tcPr>
            <w:tcW w:w="3369" w:type="dxa"/>
          </w:tcPr>
          <w:p w:rsidR="00E0704E" w:rsidRPr="00BF4146" w:rsidRDefault="00E0704E" w:rsidP="009B3EDB">
            <w:pPr>
              <w:tabs>
                <w:tab w:val="center" w:pos="4153"/>
                <w:tab w:val="right" w:pos="8306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E0704E" w:rsidRPr="00BF4146" w:rsidRDefault="00E0704E" w:rsidP="009B3EDB">
            <w:pPr>
              <w:widowControl w:val="0"/>
              <w:autoSpaceDE w:val="0"/>
              <w:autoSpaceDN w:val="0"/>
              <w:spacing w:line="276" w:lineRule="auto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Степанова</w:t>
            </w:r>
            <w:r w:rsidRPr="00BA735F">
              <w:rPr>
                <w:b/>
                <w:sz w:val="28"/>
                <w:szCs w:val="28"/>
                <w:lang w:val="uk-UA"/>
              </w:rPr>
              <w:t xml:space="preserve"> Наталія </w:t>
            </w:r>
            <w:r>
              <w:rPr>
                <w:b/>
                <w:sz w:val="28"/>
                <w:szCs w:val="28"/>
                <w:lang w:val="uk-UA"/>
              </w:rPr>
              <w:t>Георгіївна</w:t>
            </w:r>
            <w:r>
              <w:rPr>
                <w:bCs/>
                <w:sz w:val="28"/>
                <w:szCs w:val="28"/>
                <w:lang w:val="uk-UA"/>
              </w:rPr>
              <w:t>,</w:t>
            </w:r>
            <w:r w:rsidRPr="00BA735F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C1758E">
              <w:rPr>
                <w:bCs/>
                <w:sz w:val="28"/>
                <w:szCs w:val="28"/>
                <w:lang w:val="uk-UA"/>
              </w:rPr>
              <w:t>провідний спеціаліст (з контролю за місцевими податками і зборами, з питань підприємництва, регуляторної політики, торгівлі та у справах захисту прав споживачів)</w:t>
            </w:r>
            <w:r w:rsidRPr="00BA735F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BF4146">
              <w:rPr>
                <w:sz w:val="28"/>
                <w:szCs w:val="28"/>
                <w:lang w:val="uk-UA"/>
              </w:rPr>
              <w:t xml:space="preserve">апарату </w:t>
            </w:r>
            <w:r>
              <w:rPr>
                <w:sz w:val="28"/>
                <w:szCs w:val="28"/>
                <w:lang w:val="uk-UA"/>
              </w:rPr>
              <w:t xml:space="preserve">Тростянецької </w:t>
            </w:r>
            <w:r w:rsidRPr="00BF4146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E0704E" w:rsidTr="009B4176">
        <w:tc>
          <w:tcPr>
            <w:tcW w:w="3369" w:type="dxa"/>
          </w:tcPr>
          <w:p w:rsidR="00E0704E" w:rsidRPr="00BF4146" w:rsidRDefault="00E0704E" w:rsidP="009B3EDB">
            <w:pPr>
              <w:tabs>
                <w:tab w:val="center" w:pos="4153"/>
                <w:tab w:val="right" w:pos="8306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</w:tcPr>
          <w:p w:rsidR="00E0704E" w:rsidRPr="009712CD" w:rsidRDefault="00E0704E" w:rsidP="009B3EDB">
            <w:pPr>
              <w:widowControl w:val="0"/>
              <w:autoSpaceDE w:val="0"/>
              <w:autoSpaceDN w:val="0"/>
              <w:spacing w:line="276" w:lineRule="auto"/>
              <w:rPr>
                <w:bCs/>
                <w:sz w:val="28"/>
                <w:szCs w:val="28"/>
                <w:lang w:val="uk-UA"/>
              </w:rPr>
            </w:pPr>
            <w:r w:rsidRPr="00C92236">
              <w:rPr>
                <w:b/>
                <w:sz w:val="28"/>
                <w:szCs w:val="28"/>
                <w:lang w:val="uk-UA"/>
              </w:rPr>
              <w:t>Куценко Микола Іванович</w:t>
            </w:r>
            <w:r>
              <w:rPr>
                <w:bCs/>
                <w:sz w:val="28"/>
                <w:szCs w:val="28"/>
                <w:lang w:val="uk-UA"/>
              </w:rPr>
              <w:t xml:space="preserve">, провідний спеціаліст </w:t>
            </w:r>
            <w:r w:rsidRPr="00C92236">
              <w:rPr>
                <w:bCs/>
                <w:sz w:val="28"/>
                <w:szCs w:val="28"/>
                <w:lang w:val="uk-UA"/>
              </w:rPr>
              <w:t xml:space="preserve">Охтирського районного управління Головного управління </w:t>
            </w:r>
            <w:proofErr w:type="spellStart"/>
            <w:r w:rsidRPr="00C92236">
              <w:rPr>
                <w:bCs/>
                <w:sz w:val="28"/>
                <w:szCs w:val="28"/>
                <w:lang w:val="uk-UA"/>
              </w:rPr>
              <w:t>Держпродспоживслужби</w:t>
            </w:r>
            <w:proofErr w:type="spellEnd"/>
            <w:r w:rsidRPr="00C92236">
              <w:rPr>
                <w:bCs/>
                <w:sz w:val="28"/>
                <w:szCs w:val="28"/>
                <w:lang w:val="uk-UA"/>
              </w:rPr>
              <w:t xml:space="preserve"> в Сумській області</w:t>
            </w:r>
            <w:r>
              <w:rPr>
                <w:bCs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E0704E" w:rsidRPr="0065430A" w:rsidTr="009B4176">
        <w:tc>
          <w:tcPr>
            <w:tcW w:w="3369" w:type="dxa"/>
          </w:tcPr>
          <w:p w:rsidR="00E0704E" w:rsidRPr="00BF4146" w:rsidRDefault="00E0704E" w:rsidP="009B3EDB">
            <w:pPr>
              <w:tabs>
                <w:tab w:val="center" w:pos="4153"/>
                <w:tab w:val="right" w:pos="8306"/>
              </w:tabs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02" w:type="dxa"/>
            <w:hideMark/>
          </w:tcPr>
          <w:p w:rsidR="00E0704E" w:rsidRPr="00BF4146" w:rsidRDefault="00E0704E" w:rsidP="009B3EDB">
            <w:pPr>
              <w:widowControl w:val="0"/>
              <w:autoSpaceDE w:val="0"/>
              <w:autoSpaceDN w:val="0"/>
              <w:spacing w:line="276" w:lineRule="auto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Касьянов Анатолій Васильович</w:t>
            </w:r>
            <w:r>
              <w:rPr>
                <w:bCs/>
                <w:sz w:val="28"/>
                <w:szCs w:val="28"/>
                <w:lang w:val="uk-UA"/>
              </w:rPr>
              <w:t>, голова правління ОСББ «Єдність»</w:t>
            </w:r>
          </w:p>
        </w:tc>
      </w:tr>
    </w:tbl>
    <w:p w:rsidR="00284308" w:rsidRPr="00284308" w:rsidRDefault="009D6E26" w:rsidP="009B3EDB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 w:rsidRPr="00284308">
        <w:rPr>
          <w:b/>
          <w:sz w:val="28"/>
          <w:szCs w:val="28"/>
          <w:lang w:val="uk-UA"/>
        </w:rPr>
        <w:t> </w:t>
      </w:r>
    </w:p>
    <w:p w:rsidR="00F62641" w:rsidRPr="00137F78" w:rsidRDefault="00686FF3" w:rsidP="009B3EDB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 w:rsidRPr="00284308">
        <w:rPr>
          <w:sz w:val="28"/>
          <w:szCs w:val="28"/>
          <w:lang w:val="uk-UA"/>
        </w:rPr>
        <w:t>Присутні від учасників конкурсу:</w:t>
      </w:r>
    </w:p>
    <w:p w:rsidR="00284308" w:rsidRDefault="00284308" w:rsidP="009B3EDB">
      <w:pPr>
        <w:pStyle w:val="a4"/>
        <w:spacing w:before="0" w:beforeAutospacing="0" w:after="0" w:afterAutospacing="0" w:line="276" w:lineRule="auto"/>
        <w:ind w:firstLine="539"/>
        <w:jc w:val="both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Гайдукович</w:t>
      </w:r>
      <w:proofErr w:type="spellEnd"/>
      <w:r>
        <w:rPr>
          <w:b/>
          <w:sz w:val="28"/>
          <w:szCs w:val="28"/>
          <w:lang w:val="uk-UA"/>
        </w:rPr>
        <w:t xml:space="preserve"> Роман Віталійович –</w:t>
      </w:r>
      <w:r w:rsidRPr="00284308">
        <w:rPr>
          <w:sz w:val="28"/>
          <w:szCs w:val="28"/>
          <w:lang w:val="uk-UA"/>
        </w:rPr>
        <w:t xml:space="preserve"> дир</w:t>
      </w:r>
      <w:r>
        <w:rPr>
          <w:sz w:val="28"/>
          <w:szCs w:val="28"/>
          <w:lang w:val="uk-UA"/>
        </w:rPr>
        <w:t>е</w:t>
      </w:r>
      <w:r w:rsidRPr="00284308">
        <w:rPr>
          <w:sz w:val="28"/>
          <w:szCs w:val="28"/>
          <w:lang w:val="uk-UA"/>
        </w:rPr>
        <w:t>ктор ДП «</w:t>
      </w:r>
      <w:proofErr w:type="spellStart"/>
      <w:r w:rsidRPr="00284308">
        <w:rPr>
          <w:sz w:val="28"/>
          <w:szCs w:val="28"/>
          <w:lang w:val="uk-UA"/>
        </w:rPr>
        <w:t>Екосервіс</w:t>
      </w:r>
      <w:proofErr w:type="spellEnd"/>
      <w:r w:rsidRPr="00284308">
        <w:rPr>
          <w:sz w:val="28"/>
          <w:szCs w:val="28"/>
          <w:lang w:val="uk-UA"/>
        </w:rPr>
        <w:t>» КП ТМР «</w:t>
      </w:r>
      <w:proofErr w:type="spellStart"/>
      <w:r w:rsidRPr="00284308">
        <w:rPr>
          <w:sz w:val="28"/>
          <w:szCs w:val="28"/>
          <w:lang w:val="uk-UA"/>
        </w:rPr>
        <w:t>Тростянецькомунсервіс</w:t>
      </w:r>
      <w:proofErr w:type="spellEnd"/>
      <w:r w:rsidRPr="0028430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137F78" w:rsidRDefault="000A3B46" w:rsidP="009B3EDB">
      <w:pPr>
        <w:pStyle w:val="a4"/>
        <w:spacing w:before="0" w:beforeAutospacing="0" w:after="0" w:afterAutospacing="0" w:line="276" w:lineRule="auto"/>
        <w:ind w:firstLine="539"/>
        <w:jc w:val="both"/>
        <w:rPr>
          <w:sz w:val="28"/>
          <w:szCs w:val="28"/>
          <w:lang w:val="uk-UA"/>
        </w:rPr>
      </w:pPr>
      <w:r w:rsidRPr="00284308">
        <w:rPr>
          <w:sz w:val="28"/>
          <w:szCs w:val="28"/>
          <w:lang w:val="uk-UA"/>
        </w:rPr>
        <w:lastRenderedPageBreak/>
        <w:t>Засідання</w:t>
      </w:r>
      <w:r w:rsidR="00284308" w:rsidRPr="00284308">
        <w:rPr>
          <w:sz w:val="28"/>
          <w:szCs w:val="28"/>
          <w:lang w:val="uk-UA"/>
        </w:rPr>
        <w:t xml:space="preserve"> конкурсної комісії</w:t>
      </w:r>
      <w:r w:rsidR="00FE72FD">
        <w:rPr>
          <w:sz w:val="28"/>
          <w:szCs w:val="28"/>
          <w:lang w:val="uk-UA"/>
        </w:rPr>
        <w:t xml:space="preserve"> щодо проведення</w:t>
      </w:r>
      <w:r w:rsidR="00284308" w:rsidRPr="00284308">
        <w:rPr>
          <w:sz w:val="28"/>
          <w:szCs w:val="28"/>
          <w:lang w:val="uk-UA"/>
        </w:rPr>
        <w:t xml:space="preserve"> конкурсу </w:t>
      </w:r>
      <w:r w:rsidR="003C59C0">
        <w:rPr>
          <w:sz w:val="28"/>
          <w:szCs w:val="28"/>
          <w:lang w:val="uk-UA"/>
        </w:rPr>
        <w:t>щодо визначення</w:t>
      </w:r>
      <w:r w:rsidR="00FE72FD">
        <w:rPr>
          <w:sz w:val="28"/>
          <w:szCs w:val="28"/>
          <w:lang w:val="uk-UA"/>
        </w:rPr>
        <w:t xml:space="preserve"> виконавця</w:t>
      </w:r>
      <w:r w:rsidR="00284308" w:rsidRPr="00284308">
        <w:rPr>
          <w:sz w:val="28"/>
          <w:szCs w:val="28"/>
          <w:lang w:val="uk-UA"/>
        </w:rPr>
        <w:t xml:space="preserve"> послуг з вивезення відходів</w:t>
      </w:r>
      <w:r w:rsidR="00F62641">
        <w:rPr>
          <w:sz w:val="28"/>
          <w:szCs w:val="28"/>
          <w:lang w:val="uk-UA"/>
        </w:rPr>
        <w:t>,</w:t>
      </w:r>
      <w:r w:rsidR="00284308" w:rsidRPr="00284308">
        <w:rPr>
          <w:sz w:val="28"/>
          <w:szCs w:val="28"/>
          <w:lang w:val="uk-UA"/>
        </w:rPr>
        <w:t xml:space="preserve"> </w:t>
      </w:r>
      <w:r w:rsidRPr="00284308">
        <w:rPr>
          <w:sz w:val="28"/>
          <w:szCs w:val="28"/>
          <w:lang w:val="uk-UA"/>
        </w:rPr>
        <w:t xml:space="preserve">відкрив голова комісії </w:t>
      </w:r>
      <w:proofErr w:type="spellStart"/>
      <w:r w:rsidR="009D6E26" w:rsidRPr="00021675">
        <w:rPr>
          <w:b/>
          <w:bCs/>
          <w:sz w:val="28"/>
          <w:szCs w:val="28"/>
          <w:lang w:val="uk-UA"/>
        </w:rPr>
        <w:t>Заяц</w:t>
      </w:r>
      <w:proofErr w:type="spellEnd"/>
      <w:r w:rsidR="009D6E26" w:rsidRPr="00021675">
        <w:rPr>
          <w:b/>
          <w:bCs/>
          <w:sz w:val="28"/>
          <w:szCs w:val="28"/>
          <w:lang w:val="uk-UA"/>
        </w:rPr>
        <w:t xml:space="preserve"> Ю.</w:t>
      </w:r>
      <w:r w:rsidR="00DC0842" w:rsidRPr="00021675">
        <w:rPr>
          <w:b/>
          <w:bCs/>
          <w:sz w:val="28"/>
          <w:szCs w:val="28"/>
          <w:lang w:val="uk-UA"/>
        </w:rPr>
        <w:t xml:space="preserve"> </w:t>
      </w:r>
      <w:r w:rsidR="009D6E26" w:rsidRPr="00021675">
        <w:rPr>
          <w:b/>
          <w:bCs/>
          <w:sz w:val="28"/>
          <w:szCs w:val="28"/>
          <w:lang w:val="uk-UA"/>
        </w:rPr>
        <w:t>М.</w:t>
      </w:r>
      <w:r w:rsidR="00284308" w:rsidRPr="00284308">
        <w:rPr>
          <w:sz w:val="28"/>
          <w:szCs w:val="28"/>
          <w:lang w:val="uk-UA"/>
        </w:rPr>
        <w:t>,</w:t>
      </w:r>
      <w:r w:rsidR="00172B99">
        <w:rPr>
          <w:sz w:val="28"/>
          <w:szCs w:val="28"/>
          <w:lang w:val="uk-UA"/>
        </w:rPr>
        <w:t xml:space="preserve"> який визначив мету, регламент</w:t>
      </w:r>
      <w:r w:rsidRPr="00284308">
        <w:rPr>
          <w:sz w:val="28"/>
          <w:szCs w:val="28"/>
          <w:lang w:val="uk-UA"/>
        </w:rPr>
        <w:t xml:space="preserve"> та порядок денний</w:t>
      </w:r>
      <w:r w:rsidR="00F62641">
        <w:rPr>
          <w:sz w:val="28"/>
          <w:szCs w:val="28"/>
          <w:lang w:val="uk-UA"/>
        </w:rPr>
        <w:t xml:space="preserve"> засідання</w:t>
      </w:r>
      <w:r w:rsidRPr="00284308">
        <w:rPr>
          <w:sz w:val="28"/>
          <w:szCs w:val="28"/>
          <w:lang w:val="uk-UA"/>
        </w:rPr>
        <w:t>, а саме:</w:t>
      </w:r>
    </w:p>
    <w:p w:rsidR="009B3EDB" w:rsidRDefault="009B3EDB" w:rsidP="009B3EDB">
      <w:pPr>
        <w:pStyle w:val="a4"/>
        <w:spacing w:before="0" w:beforeAutospacing="0" w:after="0" w:afterAutospacing="0" w:line="276" w:lineRule="auto"/>
        <w:jc w:val="both"/>
        <w:rPr>
          <w:b/>
          <w:sz w:val="28"/>
          <w:szCs w:val="28"/>
          <w:lang w:val="uk-UA"/>
        </w:rPr>
      </w:pPr>
    </w:p>
    <w:p w:rsidR="000A3B46" w:rsidRPr="00284308" w:rsidRDefault="000A3B46" w:rsidP="009B3EDB">
      <w:pPr>
        <w:pStyle w:val="a4"/>
        <w:spacing w:before="0" w:beforeAutospacing="0" w:after="0" w:afterAutospacing="0" w:line="276" w:lineRule="auto"/>
        <w:jc w:val="both"/>
        <w:rPr>
          <w:b/>
          <w:sz w:val="28"/>
          <w:szCs w:val="28"/>
          <w:lang w:val="uk-UA"/>
        </w:rPr>
      </w:pPr>
      <w:r w:rsidRPr="00284308">
        <w:rPr>
          <w:b/>
          <w:sz w:val="28"/>
          <w:szCs w:val="28"/>
          <w:lang w:val="uk-UA"/>
        </w:rPr>
        <w:t>ПОРЯДОК ДЕННИЙ:</w:t>
      </w:r>
    </w:p>
    <w:p w:rsidR="00284308" w:rsidRDefault="00284308" w:rsidP="009B3EDB">
      <w:pPr>
        <w:spacing w:line="276" w:lineRule="auto"/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0A3B46" w:rsidRPr="00284308">
        <w:rPr>
          <w:sz w:val="28"/>
          <w:szCs w:val="28"/>
          <w:lang w:val="uk-UA"/>
        </w:rPr>
        <w:t>Про розгляд конкурсних пропозицій, що надійшли</w:t>
      </w:r>
      <w:r w:rsidR="00F62641">
        <w:rPr>
          <w:sz w:val="28"/>
          <w:szCs w:val="28"/>
          <w:lang w:val="uk-UA"/>
        </w:rPr>
        <w:t xml:space="preserve"> для участі в конкурсі </w:t>
      </w:r>
      <w:r w:rsidR="000A3B46" w:rsidRPr="00284308">
        <w:rPr>
          <w:sz w:val="28"/>
          <w:szCs w:val="28"/>
          <w:lang w:val="uk-UA"/>
        </w:rPr>
        <w:t xml:space="preserve">на підставі оголошення про проведення конкурсу на </w:t>
      </w:r>
      <w:r w:rsidR="008643B7" w:rsidRPr="008643B7">
        <w:rPr>
          <w:sz w:val="28"/>
          <w:szCs w:val="28"/>
          <w:lang w:val="uk-UA"/>
        </w:rPr>
        <w:t>визначення суб’єкта господарювання на здійснення операцій із збирання та перевезення побутових відходів на території Тростянецької міської територіальної громади</w:t>
      </w:r>
    </w:p>
    <w:p w:rsidR="000A3B46" w:rsidRPr="00284308" w:rsidRDefault="00284308" w:rsidP="009B3EDB">
      <w:pPr>
        <w:spacing w:line="276" w:lineRule="auto"/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0A3B46" w:rsidRPr="00284308">
        <w:rPr>
          <w:sz w:val="28"/>
          <w:szCs w:val="28"/>
          <w:lang w:val="uk-UA"/>
        </w:rPr>
        <w:t>Про результати проведення  конкурсу.</w:t>
      </w:r>
    </w:p>
    <w:p w:rsidR="00284308" w:rsidRDefault="00284308" w:rsidP="009B3EDB">
      <w:pPr>
        <w:pStyle w:val="a4"/>
        <w:spacing w:before="0" w:beforeAutospacing="0" w:after="0" w:afterAutospacing="0" w:line="276" w:lineRule="auto"/>
        <w:jc w:val="both"/>
        <w:rPr>
          <w:b/>
          <w:sz w:val="28"/>
          <w:szCs w:val="28"/>
          <w:lang w:val="uk-UA"/>
        </w:rPr>
      </w:pPr>
    </w:p>
    <w:p w:rsidR="009D6E26" w:rsidRDefault="000A3B46" w:rsidP="009B3EDB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 w:rsidRPr="00284308">
        <w:rPr>
          <w:b/>
          <w:sz w:val="28"/>
          <w:szCs w:val="28"/>
          <w:lang w:val="uk-UA"/>
        </w:rPr>
        <w:t xml:space="preserve">СЛУХАЛИ: </w:t>
      </w:r>
      <w:r w:rsidR="00284308" w:rsidRPr="00284308">
        <w:rPr>
          <w:sz w:val="28"/>
          <w:szCs w:val="28"/>
          <w:lang w:val="uk-UA"/>
        </w:rPr>
        <w:t xml:space="preserve">голову конкурсної комісії </w:t>
      </w:r>
      <w:proofErr w:type="spellStart"/>
      <w:r w:rsidR="009D6E26" w:rsidRPr="00284308">
        <w:rPr>
          <w:sz w:val="28"/>
          <w:szCs w:val="28"/>
          <w:lang w:val="uk-UA"/>
        </w:rPr>
        <w:t>Заяц</w:t>
      </w:r>
      <w:proofErr w:type="spellEnd"/>
      <w:r w:rsidR="009D6E26" w:rsidRPr="00284308">
        <w:rPr>
          <w:sz w:val="28"/>
          <w:szCs w:val="28"/>
          <w:lang w:val="uk-UA"/>
        </w:rPr>
        <w:t xml:space="preserve"> Ю.</w:t>
      </w:r>
      <w:r w:rsidR="00DC0842">
        <w:rPr>
          <w:sz w:val="28"/>
          <w:szCs w:val="28"/>
          <w:lang w:val="uk-UA"/>
        </w:rPr>
        <w:t xml:space="preserve"> </w:t>
      </w:r>
      <w:r w:rsidR="009D6E26" w:rsidRPr="00284308">
        <w:rPr>
          <w:sz w:val="28"/>
          <w:szCs w:val="28"/>
          <w:lang w:val="uk-UA"/>
        </w:rPr>
        <w:t>М.</w:t>
      </w:r>
      <w:r w:rsidR="00284308">
        <w:rPr>
          <w:sz w:val="28"/>
          <w:szCs w:val="28"/>
          <w:lang w:val="uk-UA"/>
        </w:rPr>
        <w:t xml:space="preserve">, який повідомив, що </w:t>
      </w:r>
      <w:r w:rsidR="00F62641">
        <w:rPr>
          <w:sz w:val="28"/>
          <w:szCs w:val="28"/>
          <w:lang w:val="uk-UA"/>
        </w:rPr>
        <w:t>на розгляд конкурсної комісії</w:t>
      </w:r>
      <w:r w:rsidRPr="00284308">
        <w:rPr>
          <w:sz w:val="28"/>
          <w:szCs w:val="28"/>
          <w:lang w:val="uk-UA"/>
        </w:rPr>
        <w:t xml:space="preserve">, </w:t>
      </w:r>
      <w:r w:rsidR="00D12D1F">
        <w:rPr>
          <w:sz w:val="28"/>
          <w:szCs w:val="28"/>
          <w:lang w:val="uk-UA"/>
        </w:rPr>
        <w:t>надійшла</w:t>
      </w:r>
      <w:r w:rsidR="00315375">
        <w:rPr>
          <w:sz w:val="28"/>
          <w:szCs w:val="28"/>
          <w:lang w:val="uk-UA"/>
        </w:rPr>
        <w:t xml:space="preserve"> одна</w:t>
      </w:r>
      <w:r w:rsidR="00F62641">
        <w:rPr>
          <w:sz w:val="28"/>
          <w:szCs w:val="28"/>
          <w:lang w:val="uk-UA"/>
        </w:rPr>
        <w:t xml:space="preserve"> конкурсн</w:t>
      </w:r>
      <w:r w:rsidR="00D12D1F">
        <w:rPr>
          <w:sz w:val="28"/>
          <w:szCs w:val="28"/>
          <w:lang w:val="uk-UA"/>
        </w:rPr>
        <w:t>а</w:t>
      </w:r>
      <w:r w:rsidR="00F62641">
        <w:rPr>
          <w:sz w:val="28"/>
          <w:szCs w:val="28"/>
          <w:lang w:val="uk-UA"/>
        </w:rPr>
        <w:t xml:space="preserve"> пропозиці</w:t>
      </w:r>
      <w:r w:rsidR="00D12D1F">
        <w:rPr>
          <w:sz w:val="28"/>
          <w:szCs w:val="28"/>
          <w:lang w:val="uk-UA"/>
        </w:rPr>
        <w:t>я</w:t>
      </w:r>
      <w:r w:rsidRPr="00284308">
        <w:rPr>
          <w:sz w:val="28"/>
          <w:szCs w:val="28"/>
          <w:lang w:val="uk-UA"/>
        </w:rPr>
        <w:t>, а саме</w:t>
      </w:r>
      <w:r w:rsidR="00D12D1F">
        <w:rPr>
          <w:sz w:val="28"/>
          <w:szCs w:val="28"/>
          <w:lang w:val="uk-UA"/>
        </w:rPr>
        <w:t>:</w:t>
      </w:r>
      <w:r w:rsidRPr="00284308">
        <w:rPr>
          <w:sz w:val="28"/>
          <w:szCs w:val="28"/>
          <w:lang w:val="uk-UA"/>
        </w:rPr>
        <w:t xml:space="preserve"> </w:t>
      </w:r>
      <w:bookmarkStart w:id="1" w:name="_Hlk190073576"/>
      <w:r w:rsidR="007B72B2" w:rsidRPr="00284308">
        <w:rPr>
          <w:sz w:val="28"/>
          <w:szCs w:val="28"/>
          <w:lang w:val="uk-UA"/>
        </w:rPr>
        <w:t xml:space="preserve">згідно </w:t>
      </w:r>
      <w:bookmarkEnd w:id="1"/>
      <w:r w:rsidR="007B72B2" w:rsidRPr="00284308">
        <w:rPr>
          <w:sz w:val="28"/>
          <w:szCs w:val="28"/>
          <w:lang w:val="uk-UA"/>
        </w:rPr>
        <w:t xml:space="preserve">журналу обліку конкурсних пропозицій </w:t>
      </w:r>
      <w:r w:rsidR="007B72B2" w:rsidRPr="00A332E9">
        <w:rPr>
          <w:sz w:val="28"/>
          <w:szCs w:val="28"/>
          <w:lang w:val="uk-UA"/>
        </w:rPr>
        <w:t>за №</w:t>
      </w:r>
      <w:r w:rsidR="00063D1B" w:rsidRPr="00A332E9">
        <w:rPr>
          <w:sz w:val="28"/>
          <w:szCs w:val="28"/>
          <w:lang w:val="uk-UA"/>
        </w:rPr>
        <w:t xml:space="preserve"> </w:t>
      </w:r>
      <w:r w:rsidR="007B72B2" w:rsidRPr="00A332E9">
        <w:rPr>
          <w:sz w:val="28"/>
          <w:szCs w:val="28"/>
          <w:lang w:val="uk-UA"/>
        </w:rPr>
        <w:t>1</w:t>
      </w:r>
      <w:r w:rsidR="009608D4" w:rsidRPr="00A332E9">
        <w:rPr>
          <w:sz w:val="28"/>
          <w:szCs w:val="28"/>
          <w:lang w:val="uk-UA"/>
        </w:rPr>
        <w:t xml:space="preserve"> </w:t>
      </w:r>
      <w:r w:rsidR="009608D4" w:rsidRPr="00D12D1F">
        <w:rPr>
          <w:sz w:val="28"/>
          <w:szCs w:val="28"/>
          <w:lang w:val="uk-UA"/>
        </w:rPr>
        <w:t xml:space="preserve">від </w:t>
      </w:r>
      <w:r w:rsidR="00DC0842">
        <w:rPr>
          <w:sz w:val="28"/>
          <w:szCs w:val="28"/>
          <w:lang w:val="uk-UA"/>
        </w:rPr>
        <w:t>06</w:t>
      </w:r>
      <w:r w:rsidR="00FE72FD" w:rsidRPr="00D12D1F">
        <w:rPr>
          <w:sz w:val="28"/>
          <w:szCs w:val="28"/>
          <w:lang w:val="uk-UA"/>
        </w:rPr>
        <w:t>.02.202</w:t>
      </w:r>
      <w:r w:rsidR="00DC0842">
        <w:rPr>
          <w:sz w:val="28"/>
          <w:szCs w:val="28"/>
          <w:lang w:val="uk-UA"/>
        </w:rPr>
        <w:t>5</w:t>
      </w:r>
      <w:r w:rsidR="007B72B2" w:rsidRPr="00D12D1F">
        <w:rPr>
          <w:sz w:val="28"/>
          <w:szCs w:val="28"/>
          <w:lang w:val="uk-UA"/>
        </w:rPr>
        <w:t xml:space="preserve"> року</w:t>
      </w:r>
      <w:r w:rsidR="007B72B2" w:rsidRPr="00284308">
        <w:rPr>
          <w:sz w:val="28"/>
          <w:szCs w:val="28"/>
          <w:lang w:val="uk-UA"/>
        </w:rPr>
        <w:t xml:space="preserve"> від </w:t>
      </w:r>
      <w:r w:rsidR="009D6E26" w:rsidRPr="00284308">
        <w:rPr>
          <w:sz w:val="28"/>
          <w:szCs w:val="28"/>
          <w:lang w:val="uk-UA"/>
        </w:rPr>
        <w:t>ДП «</w:t>
      </w:r>
      <w:proofErr w:type="spellStart"/>
      <w:r w:rsidR="009D6E26" w:rsidRPr="00284308">
        <w:rPr>
          <w:sz w:val="28"/>
          <w:szCs w:val="28"/>
          <w:lang w:val="uk-UA"/>
        </w:rPr>
        <w:t>Екосервіс</w:t>
      </w:r>
      <w:proofErr w:type="spellEnd"/>
      <w:r w:rsidR="009D6E26" w:rsidRPr="00284308">
        <w:rPr>
          <w:sz w:val="28"/>
          <w:szCs w:val="28"/>
          <w:lang w:val="uk-UA"/>
        </w:rPr>
        <w:t>»</w:t>
      </w:r>
      <w:r w:rsidR="00F62641">
        <w:rPr>
          <w:sz w:val="28"/>
          <w:szCs w:val="28"/>
          <w:lang w:val="uk-UA"/>
        </w:rPr>
        <w:t xml:space="preserve"> КП Т</w:t>
      </w:r>
      <w:r w:rsidR="00137F78">
        <w:rPr>
          <w:sz w:val="28"/>
          <w:szCs w:val="28"/>
          <w:lang w:val="uk-UA"/>
        </w:rPr>
        <w:t xml:space="preserve">МР </w:t>
      </w:r>
      <w:r w:rsidR="00F62641">
        <w:rPr>
          <w:sz w:val="28"/>
          <w:szCs w:val="28"/>
          <w:lang w:val="uk-UA"/>
        </w:rPr>
        <w:t>«</w:t>
      </w:r>
      <w:proofErr w:type="spellStart"/>
      <w:r w:rsidR="00F62641">
        <w:rPr>
          <w:sz w:val="28"/>
          <w:szCs w:val="28"/>
          <w:lang w:val="uk-UA"/>
        </w:rPr>
        <w:t>Тростянецькомунсервіс</w:t>
      </w:r>
      <w:proofErr w:type="spellEnd"/>
      <w:r w:rsidR="00F62641">
        <w:rPr>
          <w:sz w:val="28"/>
          <w:szCs w:val="28"/>
          <w:lang w:val="uk-UA"/>
        </w:rPr>
        <w:t>».</w:t>
      </w:r>
      <w:r w:rsidR="006E4085" w:rsidRPr="00284308">
        <w:rPr>
          <w:sz w:val="28"/>
          <w:szCs w:val="28"/>
          <w:lang w:val="uk-UA"/>
        </w:rPr>
        <w:t xml:space="preserve"> </w:t>
      </w:r>
      <w:r w:rsidR="00F62641">
        <w:rPr>
          <w:sz w:val="28"/>
          <w:szCs w:val="28"/>
          <w:lang w:val="uk-UA"/>
        </w:rPr>
        <w:t>К</w:t>
      </w:r>
      <w:r w:rsidR="00FE72FD">
        <w:rPr>
          <w:sz w:val="28"/>
          <w:szCs w:val="28"/>
          <w:lang w:val="uk-UA"/>
        </w:rPr>
        <w:t>онверт з конкурсною пропозицією</w:t>
      </w:r>
      <w:r w:rsidR="009D6E26" w:rsidRPr="00284308">
        <w:rPr>
          <w:sz w:val="28"/>
          <w:szCs w:val="28"/>
          <w:lang w:val="uk-UA"/>
        </w:rPr>
        <w:t xml:space="preserve">  учасника</w:t>
      </w:r>
      <w:r w:rsidR="00FE72FD">
        <w:rPr>
          <w:sz w:val="28"/>
          <w:szCs w:val="28"/>
          <w:lang w:val="uk-UA"/>
        </w:rPr>
        <w:t xml:space="preserve"> надійшов</w:t>
      </w:r>
      <w:r w:rsidR="000F07BB" w:rsidRPr="00284308">
        <w:rPr>
          <w:sz w:val="28"/>
          <w:szCs w:val="28"/>
          <w:lang w:val="uk-UA"/>
        </w:rPr>
        <w:t xml:space="preserve"> до закінчення строку їх подання.</w:t>
      </w:r>
    </w:p>
    <w:p w:rsidR="00F62641" w:rsidRPr="00284308" w:rsidRDefault="00F62641" w:rsidP="009B3EDB">
      <w:pPr>
        <w:pStyle w:val="a4"/>
        <w:spacing w:before="0" w:beforeAutospacing="0" w:after="0" w:afterAutospacing="0" w:line="276" w:lineRule="auto"/>
        <w:rPr>
          <w:sz w:val="28"/>
          <w:szCs w:val="28"/>
          <w:lang w:val="uk-UA"/>
        </w:rPr>
      </w:pPr>
    </w:p>
    <w:p w:rsidR="00B256DB" w:rsidRPr="00137F78" w:rsidRDefault="00B256DB" w:rsidP="009B3EDB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284308">
        <w:rPr>
          <w:b/>
          <w:sz w:val="28"/>
          <w:szCs w:val="28"/>
          <w:lang w:val="uk-UA"/>
        </w:rPr>
        <w:t xml:space="preserve">ВИСТУПИЛИ: </w:t>
      </w:r>
      <w:r w:rsidR="00A10FD2">
        <w:rPr>
          <w:sz w:val="28"/>
          <w:szCs w:val="28"/>
          <w:lang w:val="uk-UA"/>
        </w:rPr>
        <w:t>секретар</w:t>
      </w:r>
      <w:r w:rsidR="00F62641" w:rsidRPr="00F62641">
        <w:rPr>
          <w:sz w:val="28"/>
          <w:szCs w:val="28"/>
          <w:lang w:val="uk-UA"/>
        </w:rPr>
        <w:t xml:space="preserve"> конкурсної комісії</w:t>
      </w:r>
      <w:r w:rsidR="00F62641">
        <w:rPr>
          <w:b/>
          <w:sz w:val="28"/>
          <w:szCs w:val="28"/>
          <w:lang w:val="uk-UA"/>
        </w:rPr>
        <w:t xml:space="preserve"> </w:t>
      </w:r>
      <w:r w:rsidR="00137F78">
        <w:rPr>
          <w:b/>
          <w:sz w:val="28"/>
          <w:szCs w:val="28"/>
          <w:lang w:val="uk-UA"/>
        </w:rPr>
        <w:t xml:space="preserve"> </w:t>
      </w:r>
      <w:proofErr w:type="spellStart"/>
      <w:r w:rsidR="00A10FD2">
        <w:rPr>
          <w:b/>
          <w:sz w:val="28"/>
          <w:szCs w:val="28"/>
          <w:lang w:val="uk-UA"/>
        </w:rPr>
        <w:t>Синявін</w:t>
      </w:r>
      <w:proofErr w:type="spellEnd"/>
      <w:r w:rsidR="00A10FD2">
        <w:rPr>
          <w:b/>
          <w:sz w:val="28"/>
          <w:szCs w:val="28"/>
          <w:lang w:val="uk-UA"/>
        </w:rPr>
        <w:t xml:space="preserve"> А. С</w:t>
      </w:r>
      <w:r w:rsidR="008643B7">
        <w:rPr>
          <w:b/>
          <w:sz w:val="28"/>
          <w:szCs w:val="28"/>
          <w:lang w:val="uk-UA"/>
        </w:rPr>
        <w:t>.</w:t>
      </w:r>
      <w:r w:rsidR="00137F78" w:rsidRPr="00A10FD2">
        <w:rPr>
          <w:bCs/>
          <w:sz w:val="28"/>
          <w:szCs w:val="28"/>
          <w:lang w:val="uk-UA"/>
        </w:rPr>
        <w:t>,</w:t>
      </w:r>
      <w:r w:rsidR="00137F78">
        <w:rPr>
          <w:b/>
          <w:sz w:val="28"/>
          <w:szCs w:val="28"/>
          <w:lang w:val="uk-UA"/>
        </w:rPr>
        <w:t xml:space="preserve"> </w:t>
      </w:r>
      <w:r w:rsidR="00137F78">
        <w:rPr>
          <w:sz w:val="28"/>
          <w:szCs w:val="28"/>
          <w:lang w:val="uk-UA"/>
        </w:rPr>
        <w:t>як</w:t>
      </w:r>
      <w:r w:rsidR="00A10FD2">
        <w:rPr>
          <w:sz w:val="28"/>
          <w:szCs w:val="28"/>
          <w:lang w:val="uk-UA"/>
        </w:rPr>
        <w:t>ий</w:t>
      </w:r>
      <w:r w:rsidRPr="00284308">
        <w:rPr>
          <w:b/>
          <w:sz w:val="28"/>
          <w:szCs w:val="28"/>
          <w:lang w:val="uk-UA"/>
        </w:rPr>
        <w:t xml:space="preserve"> </w:t>
      </w:r>
      <w:r w:rsidR="009D6E26" w:rsidRPr="00284308">
        <w:rPr>
          <w:sz w:val="28"/>
          <w:szCs w:val="28"/>
          <w:lang w:val="uk-UA"/>
        </w:rPr>
        <w:t>оголос</w:t>
      </w:r>
      <w:r w:rsidR="00FE72FD">
        <w:rPr>
          <w:sz w:val="28"/>
          <w:szCs w:val="28"/>
          <w:lang w:val="uk-UA"/>
        </w:rPr>
        <w:t>и</w:t>
      </w:r>
      <w:r w:rsidR="00A10FD2">
        <w:rPr>
          <w:sz w:val="28"/>
          <w:szCs w:val="28"/>
          <w:lang w:val="uk-UA"/>
        </w:rPr>
        <w:t>в</w:t>
      </w:r>
      <w:r w:rsidRPr="00284308">
        <w:rPr>
          <w:b/>
          <w:sz w:val="28"/>
          <w:szCs w:val="28"/>
          <w:lang w:val="uk-UA"/>
        </w:rPr>
        <w:t xml:space="preserve"> </w:t>
      </w:r>
      <w:r w:rsidR="00A10FD2">
        <w:rPr>
          <w:sz w:val="28"/>
          <w:szCs w:val="28"/>
          <w:lang w:val="uk-UA"/>
        </w:rPr>
        <w:t>п</w:t>
      </w:r>
      <w:r w:rsidR="00A10FD2" w:rsidRPr="00A10FD2">
        <w:rPr>
          <w:sz w:val="28"/>
          <w:szCs w:val="28"/>
          <w:lang w:val="uk-UA"/>
        </w:rPr>
        <w:t xml:space="preserve">ерелік документів, які подаються </w:t>
      </w:r>
      <w:r w:rsidR="008B602F">
        <w:rPr>
          <w:sz w:val="28"/>
          <w:szCs w:val="28"/>
          <w:lang w:val="uk-UA"/>
        </w:rPr>
        <w:t>у</w:t>
      </w:r>
      <w:r w:rsidR="00A10FD2" w:rsidRPr="00A10FD2">
        <w:rPr>
          <w:sz w:val="28"/>
          <w:szCs w:val="28"/>
          <w:lang w:val="uk-UA"/>
        </w:rPr>
        <w:t>часником конкурсу для підтвердження відповідності учасника встановленим кваліфікаційним вимогам</w:t>
      </w:r>
      <w:r w:rsidRPr="00284308">
        <w:rPr>
          <w:sz w:val="28"/>
          <w:szCs w:val="28"/>
          <w:lang w:val="uk-UA"/>
        </w:rPr>
        <w:t>.</w:t>
      </w:r>
    </w:p>
    <w:p w:rsidR="000A3B46" w:rsidRPr="00284308" w:rsidRDefault="00FE72FD" w:rsidP="009B3EDB">
      <w:pPr>
        <w:spacing w:line="276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 час розкриття конверту з конкурсною пропозицією</w:t>
      </w:r>
      <w:r w:rsidR="006E4085" w:rsidRPr="00284308">
        <w:rPr>
          <w:sz w:val="28"/>
          <w:szCs w:val="28"/>
          <w:lang w:val="uk-UA"/>
        </w:rPr>
        <w:t xml:space="preserve"> </w:t>
      </w:r>
      <w:r w:rsidR="001C53BB" w:rsidRPr="00284308">
        <w:rPr>
          <w:sz w:val="28"/>
          <w:szCs w:val="28"/>
          <w:lang w:val="uk-UA"/>
        </w:rPr>
        <w:t>перевірено наявність та правильність оформлення документів, передбачених конкурсною документацією.</w:t>
      </w:r>
    </w:p>
    <w:p w:rsidR="009D6E26" w:rsidRPr="00284308" w:rsidRDefault="009D6E26" w:rsidP="009B3EDB">
      <w:pPr>
        <w:spacing w:line="276" w:lineRule="auto"/>
        <w:ind w:firstLine="540"/>
        <w:jc w:val="both"/>
        <w:rPr>
          <w:sz w:val="28"/>
          <w:szCs w:val="28"/>
          <w:lang w:val="uk-UA"/>
        </w:rPr>
      </w:pPr>
      <w:r w:rsidRPr="00284308">
        <w:rPr>
          <w:sz w:val="28"/>
          <w:szCs w:val="28"/>
          <w:lang w:val="uk-UA"/>
        </w:rPr>
        <w:t>Пропозиція ДП «</w:t>
      </w:r>
      <w:proofErr w:type="spellStart"/>
      <w:r w:rsidRPr="00284308">
        <w:rPr>
          <w:sz w:val="28"/>
          <w:szCs w:val="28"/>
          <w:lang w:val="uk-UA"/>
        </w:rPr>
        <w:t>Екосервіс</w:t>
      </w:r>
      <w:proofErr w:type="spellEnd"/>
      <w:r w:rsidRPr="00284308">
        <w:rPr>
          <w:sz w:val="28"/>
          <w:szCs w:val="28"/>
          <w:lang w:val="uk-UA"/>
        </w:rPr>
        <w:t xml:space="preserve">» </w:t>
      </w:r>
      <w:r w:rsidR="00F62641">
        <w:rPr>
          <w:sz w:val="28"/>
          <w:szCs w:val="28"/>
          <w:lang w:val="uk-UA"/>
        </w:rPr>
        <w:t>КП ТМР «</w:t>
      </w:r>
      <w:proofErr w:type="spellStart"/>
      <w:r w:rsidR="00F62641">
        <w:rPr>
          <w:sz w:val="28"/>
          <w:szCs w:val="28"/>
          <w:lang w:val="uk-UA"/>
        </w:rPr>
        <w:t>Тростянецькомунсервіс</w:t>
      </w:r>
      <w:proofErr w:type="spellEnd"/>
      <w:r w:rsidR="00F62641">
        <w:rPr>
          <w:sz w:val="28"/>
          <w:szCs w:val="28"/>
          <w:lang w:val="uk-UA"/>
        </w:rPr>
        <w:t xml:space="preserve">» </w:t>
      </w:r>
      <w:r w:rsidRPr="00284308">
        <w:rPr>
          <w:sz w:val="28"/>
          <w:szCs w:val="28"/>
          <w:lang w:val="uk-UA"/>
        </w:rPr>
        <w:t>відповідає конкурсній документації.</w:t>
      </w:r>
    </w:p>
    <w:p w:rsidR="00F62641" w:rsidRDefault="00063D1B" w:rsidP="009B3EDB">
      <w:pPr>
        <w:spacing w:line="276" w:lineRule="auto"/>
        <w:ind w:firstLine="540"/>
        <w:jc w:val="both"/>
        <w:rPr>
          <w:sz w:val="28"/>
          <w:szCs w:val="28"/>
          <w:lang w:val="uk-UA"/>
        </w:rPr>
      </w:pPr>
      <w:r w:rsidRPr="00284308">
        <w:rPr>
          <w:sz w:val="28"/>
          <w:szCs w:val="28"/>
          <w:lang w:val="uk-UA"/>
        </w:rPr>
        <w:t>За результатами проведе</w:t>
      </w:r>
      <w:r w:rsidR="001C53BB" w:rsidRPr="00284308">
        <w:rPr>
          <w:sz w:val="28"/>
          <w:szCs w:val="28"/>
          <w:lang w:val="uk-UA"/>
        </w:rPr>
        <w:t xml:space="preserve">ного голосування, з </w:t>
      </w:r>
      <w:r w:rsidR="00232202">
        <w:rPr>
          <w:sz w:val="28"/>
          <w:szCs w:val="28"/>
          <w:lang w:val="uk-UA"/>
        </w:rPr>
        <w:t>6</w:t>
      </w:r>
      <w:r w:rsidR="001C53BB" w:rsidRPr="00284308">
        <w:rPr>
          <w:sz w:val="28"/>
          <w:szCs w:val="28"/>
          <w:lang w:val="uk-UA"/>
        </w:rPr>
        <w:t xml:space="preserve"> членів </w:t>
      </w:r>
      <w:r w:rsidR="00D12D1F">
        <w:rPr>
          <w:sz w:val="28"/>
          <w:szCs w:val="28"/>
          <w:lang w:val="uk-UA"/>
        </w:rPr>
        <w:t xml:space="preserve">конкурсної </w:t>
      </w:r>
      <w:r w:rsidR="001C53BB" w:rsidRPr="00284308">
        <w:rPr>
          <w:sz w:val="28"/>
          <w:szCs w:val="28"/>
          <w:lang w:val="uk-UA"/>
        </w:rPr>
        <w:t xml:space="preserve">комісії віддали свій голос </w:t>
      </w:r>
      <w:r w:rsidR="00622D43">
        <w:rPr>
          <w:sz w:val="28"/>
          <w:szCs w:val="28"/>
          <w:lang w:val="uk-UA"/>
        </w:rPr>
        <w:t>«ЗА»</w:t>
      </w:r>
      <w:r w:rsidR="001C53BB" w:rsidRPr="00284308">
        <w:rPr>
          <w:sz w:val="28"/>
          <w:szCs w:val="28"/>
          <w:lang w:val="uk-UA"/>
        </w:rPr>
        <w:t xml:space="preserve"> </w:t>
      </w:r>
      <w:r w:rsidR="00D12D1F">
        <w:rPr>
          <w:sz w:val="28"/>
          <w:szCs w:val="28"/>
          <w:lang w:val="uk-UA"/>
        </w:rPr>
        <w:t>надану</w:t>
      </w:r>
      <w:r w:rsidR="00D12D1F" w:rsidRPr="00284308">
        <w:rPr>
          <w:sz w:val="28"/>
          <w:szCs w:val="28"/>
          <w:lang w:val="uk-UA"/>
        </w:rPr>
        <w:t xml:space="preserve"> </w:t>
      </w:r>
      <w:r w:rsidR="006A50FA" w:rsidRPr="00284308">
        <w:rPr>
          <w:sz w:val="28"/>
          <w:szCs w:val="28"/>
          <w:lang w:val="uk-UA"/>
        </w:rPr>
        <w:t xml:space="preserve">конкурсну </w:t>
      </w:r>
      <w:r w:rsidR="00F62641">
        <w:rPr>
          <w:sz w:val="28"/>
          <w:szCs w:val="28"/>
          <w:lang w:val="uk-UA"/>
        </w:rPr>
        <w:t xml:space="preserve">пропозицію </w:t>
      </w:r>
      <w:r w:rsidR="009D6E26" w:rsidRPr="00284308">
        <w:rPr>
          <w:sz w:val="28"/>
          <w:szCs w:val="28"/>
          <w:lang w:val="uk-UA"/>
        </w:rPr>
        <w:t>ДП «</w:t>
      </w:r>
      <w:proofErr w:type="spellStart"/>
      <w:r w:rsidR="009D6E26" w:rsidRPr="00284308">
        <w:rPr>
          <w:sz w:val="28"/>
          <w:szCs w:val="28"/>
          <w:lang w:val="uk-UA"/>
        </w:rPr>
        <w:t>Екосервіс</w:t>
      </w:r>
      <w:proofErr w:type="spellEnd"/>
      <w:r w:rsidR="009D6E26" w:rsidRPr="00284308">
        <w:rPr>
          <w:sz w:val="28"/>
          <w:szCs w:val="28"/>
          <w:lang w:val="uk-UA"/>
        </w:rPr>
        <w:t xml:space="preserve">» </w:t>
      </w:r>
      <w:r w:rsidR="00021675">
        <w:rPr>
          <w:sz w:val="28"/>
          <w:szCs w:val="28"/>
          <w:lang w:val="uk-UA"/>
        </w:rPr>
        <w:t>–</w:t>
      </w:r>
      <w:r w:rsidR="009D6E26" w:rsidRPr="00284308">
        <w:rPr>
          <w:sz w:val="28"/>
          <w:szCs w:val="28"/>
          <w:lang w:val="uk-UA"/>
        </w:rPr>
        <w:t xml:space="preserve"> </w:t>
      </w:r>
      <w:r w:rsidR="00021675">
        <w:rPr>
          <w:sz w:val="28"/>
          <w:szCs w:val="28"/>
          <w:lang w:val="uk-UA"/>
        </w:rPr>
        <w:t>6</w:t>
      </w:r>
      <w:r w:rsidR="009D6E26" w:rsidRPr="00284308">
        <w:rPr>
          <w:sz w:val="28"/>
          <w:szCs w:val="28"/>
          <w:lang w:val="uk-UA"/>
        </w:rPr>
        <w:t xml:space="preserve"> голос</w:t>
      </w:r>
      <w:r w:rsidR="00021675">
        <w:rPr>
          <w:sz w:val="28"/>
          <w:szCs w:val="28"/>
          <w:lang w:val="uk-UA"/>
        </w:rPr>
        <w:t>ів</w:t>
      </w:r>
      <w:r w:rsidR="009D6E26" w:rsidRPr="00284308">
        <w:rPr>
          <w:sz w:val="28"/>
          <w:szCs w:val="28"/>
          <w:lang w:val="uk-UA"/>
        </w:rPr>
        <w:t>.</w:t>
      </w:r>
    </w:p>
    <w:p w:rsidR="00F62641" w:rsidRDefault="00F62641" w:rsidP="009B3EDB">
      <w:pPr>
        <w:spacing w:line="276" w:lineRule="auto"/>
        <w:rPr>
          <w:sz w:val="28"/>
          <w:szCs w:val="28"/>
          <w:lang w:val="uk-UA"/>
        </w:rPr>
      </w:pPr>
    </w:p>
    <w:p w:rsidR="000A3B46" w:rsidRPr="00284308" w:rsidRDefault="000A3B46" w:rsidP="009B3EDB">
      <w:pPr>
        <w:spacing w:line="276" w:lineRule="auto"/>
        <w:rPr>
          <w:b/>
          <w:sz w:val="28"/>
          <w:szCs w:val="28"/>
          <w:lang w:val="uk-UA"/>
        </w:rPr>
      </w:pPr>
      <w:r w:rsidRPr="00284308">
        <w:rPr>
          <w:b/>
          <w:sz w:val="28"/>
          <w:szCs w:val="28"/>
          <w:lang w:val="uk-UA"/>
        </w:rPr>
        <w:t>ВИРІШИЛИ:</w:t>
      </w:r>
    </w:p>
    <w:p w:rsidR="000A3B46" w:rsidRPr="00284308" w:rsidRDefault="00F62641" w:rsidP="009B3EDB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9D6E26" w:rsidRPr="00284308">
        <w:rPr>
          <w:sz w:val="28"/>
          <w:szCs w:val="28"/>
          <w:lang w:val="uk-UA"/>
        </w:rPr>
        <w:t>Учасник конкурсу</w:t>
      </w:r>
      <w:r>
        <w:rPr>
          <w:sz w:val="28"/>
          <w:szCs w:val="28"/>
          <w:lang w:val="uk-UA"/>
        </w:rPr>
        <w:t xml:space="preserve"> ДП «</w:t>
      </w:r>
      <w:proofErr w:type="spellStart"/>
      <w:r>
        <w:rPr>
          <w:sz w:val="28"/>
          <w:szCs w:val="28"/>
          <w:lang w:val="uk-UA"/>
        </w:rPr>
        <w:t>Екосервіс</w:t>
      </w:r>
      <w:proofErr w:type="spellEnd"/>
      <w:r>
        <w:rPr>
          <w:sz w:val="28"/>
          <w:szCs w:val="28"/>
          <w:lang w:val="uk-UA"/>
        </w:rPr>
        <w:t>» КП ТМР «</w:t>
      </w:r>
      <w:proofErr w:type="spellStart"/>
      <w:r>
        <w:rPr>
          <w:sz w:val="28"/>
          <w:szCs w:val="28"/>
          <w:lang w:val="uk-UA"/>
        </w:rPr>
        <w:t>Тростянецькомунсервіс</w:t>
      </w:r>
      <w:proofErr w:type="spellEnd"/>
      <w:r>
        <w:rPr>
          <w:sz w:val="28"/>
          <w:szCs w:val="28"/>
          <w:lang w:val="uk-UA"/>
        </w:rPr>
        <w:t>»</w:t>
      </w:r>
      <w:r w:rsidR="009D6E26" w:rsidRPr="00284308">
        <w:rPr>
          <w:sz w:val="28"/>
          <w:szCs w:val="28"/>
          <w:lang w:val="uk-UA"/>
        </w:rPr>
        <w:t xml:space="preserve"> відповідає</w:t>
      </w:r>
      <w:r w:rsidR="00E775FE">
        <w:rPr>
          <w:sz w:val="28"/>
          <w:szCs w:val="28"/>
          <w:lang w:val="uk-UA"/>
        </w:rPr>
        <w:t xml:space="preserve"> </w:t>
      </w:r>
      <w:r w:rsidR="00C20A2D" w:rsidRPr="00284308">
        <w:rPr>
          <w:sz w:val="28"/>
          <w:szCs w:val="28"/>
          <w:lang w:val="uk-UA"/>
        </w:rPr>
        <w:t>квалі</w:t>
      </w:r>
      <w:r w:rsidR="00FE72FD">
        <w:rPr>
          <w:sz w:val="28"/>
          <w:szCs w:val="28"/>
          <w:lang w:val="uk-UA"/>
        </w:rPr>
        <w:t>фікаційним вимогам, передбачених</w:t>
      </w:r>
      <w:r w:rsidR="00C20A2D" w:rsidRPr="00284308">
        <w:rPr>
          <w:sz w:val="28"/>
          <w:szCs w:val="28"/>
          <w:lang w:val="uk-UA"/>
        </w:rPr>
        <w:t xml:space="preserve"> конкурсною документацією, конкурсн</w:t>
      </w:r>
      <w:r>
        <w:rPr>
          <w:sz w:val="28"/>
          <w:szCs w:val="28"/>
          <w:lang w:val="uk-UA"/>
        </w:rPr>
        <w:t>а</w:t>
      </w:r>
      <w:r w:rsidR="00C20A2D" w:rsidRPr="00284308">
        <w:rPr>
          <w:sz w:val="28"/>
          <w:szCs w:val="28"/>
          <w:lang w:val="uk-UA"/>
        </w:rPr>
        <w:t xml:space="preserve"> пропозиці</w:t>
      </w:r>
      <w:r>
        <w:rPr>
          <w:sz w:val="28"/>
          <w:szCs w:val="28"/>
          <w:lang w:val="uk-UA"/>
        </w:rPr>
        <w:t>я</w:t>
      </w:r>
      <w:r w:rsidR="00C20A2D" w:rsidRPr="00284308">
        <w:rPr>
          <w:sz w:val="28"/>
          <w:szCs w:val="28"/>
          <w:lang w:val="uk-UA"/>
        </w:rPr>
        <w:t xml:space="preserve"> відповіда</w:t>
      </w:r>
      <w:r>
        <w:rPr>
          <w:sz w:val="28"/>
          <w:szCs w:val="28"/>
          <w:lang w:val="uk-UA"/>
        </w:rPr>
        <w:t xml:space="preserve">є </w:t>
      </w:r>
      <w:r w:rsidR="00C20A2D" w:rsidRPr="00284308">
        <w:rPr>
          <w:sz w:val="28"/>
          <w:szCs w:val="28"/>
          <w:lang w:val="uk-UA"/>
        </w:rPr>
        <w:t xml:space="preserve">конкурсній документації. </w:t>
      </w:r>
      <w:r w:rsidR="000A3B46" w:rsidRPr="00284308">
        <w:rPr>
          <w:sz w:val="28"/>
          <w:szCs w:val="28"/>
          <w:lang w:val="uk-UA"/>
        </w:rPr>
        <w:t>Вважати конкурс</w:t>
      </w:r>
      <w:r w:rsidR="00FE72FD">
        <w:rPr>
          <w:sz w:val="28"/>
          <w:szCs w:val="28"/>
          <w:lang w:val="uk-UA"/>
        </w:rPr>
        <w:t xml:space="preserve"> щодо</w:t>
      </w:r>
      <w:r w:rsidR="008643B7">
        <w:rPr>
          <w:sz w:val="28"/>
          <w:szCs w:val="28"/>
          <w:lang w:val="uk-UA"/>
        </w:rPr>
        <w:t xml:space="preserve"> визначення</w:t>
      </w:r>
      <w:r w:rsidR="000A3B46" w:rsidRPr="00284308">
        <w:rPr>
          <w:sz w:val="28"/>
          <w:szCs w:val="28"/>
          <w:lang w:val="uk-UA"/>
        </w:rPr>
        <w:t xml:space="preserve"> </w:t>
      </w:r>
      <w:r w:rsidR="008643B7" w:rsidRPr="008643B7">
        <w:rPr>
          <w:sz w:val="28"/>
          <w:szCs w:val="28"/>
          <w:lang w:val="uk-UA"/>
        </w:rPr>
        <w:t>суб’єкта господарювання на здійснення операцій із збирання та перевезення побутових відходів на території Тростянецької міської територіальної громади</w:t>
      </w:r>
      <w:r w:rsidR="00E775FE">
        <w:rPr>
          <w:sz w:val="28"/>
          <w:szCs w:val="28"/>
          <w:lang w:val="uk-UA"/>
        </w:rPr>
        <w:t xml:space="preserve"> </w:t>
      </w:r>
      <w:r w:rsidR="000A3B46" w:rsidRPr="00284308">
        <w:rPr>
          <w:sz w:val="28"/>
          <w:szCs w:val="28"/>
          <w:lang w:val="uk-UA"/>
        </w:rPr>
        <w:t>таки</w:t>
      </w:r>
      <w:r>
        <w:rPr>
          <w:sz w:val="28"/>
          <w:szCs w:val="28"/>
          <w:lang w:val="uk-UA"/>
        </w:rPr>
        <w:t>м, що відбувся</w:t>
      </w:r>
      <w:r w:rsidR="000A3B46" w:rsidRPr="00284308">
        <w:rPr>
          <w:sz w:val="28"/>
          <w:szCs w:val="28"/>
          <w:lang w:val="uk-UA"/>
        </w:rPr>
        <w:t>.</w:t>
      </w:r>
    </w:p>
    <w:p w:rsidR="00C20A2D" w:rsidRPr="00284308" w:rsidRDefault="00F62641" w:rsidP="009B3EDB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C20A2D" w:rsidRPr="00284308">
        <w:rPr>
          <w:sz w:val="28"/>
          <w:szCs w:val="28"/>
          <w:lang w:val="uk-UA"/>
        </w:rPr>
        <w:t>Визначити переможцем</w:t>
      </w:r>
      <w:r w:rsidR="00FE72FD" w:rsidRPr="00FE72FD">
        <w:rPr>
          <w:sz w:val="28"/>
          <w:szCs w:val="28"/>
          <w:lang w:val="uk-UA"/>
        </w:rPr>
        <w:t xml:space="preserve"> </w:t>
      </w:r>
      <w:r w:rsidR="008643B7">
        <w:rPr>
          <w:sz w:val="28"/>
          <w:szCs w:val="28"/>
          <w:lang w:val="uk-UA"/>
        </w:rPr>
        <w:t xml:space="preserve">конкурсу </w:t>
      </w:r>
      <w:r w:rsidR="00FE72FD">
        <w:rPr>
          <w:sz w:val="28"/>
          <w:szCs w:val="28"/>
          <w:lang w:val="uk-UA"/>
        </w:rPr>
        <w:t>щодо</w:t>
      </w:r>
      <w:r w:rsidR="00FE72FD" w:rsidRPr="00284308">
        <w:rPr>
          <w:sz w:val="28"/>
          <w:szCs w:val="28"/>
          <w:lang w:val="uk-UA"/>
        </w:rPr>
        <w:t xml:space="preserve"> визначення </w:t>
      </w:r>
      <w:r w:rsidR="008643B7" w:rsidRPr="008643B7">
        <w:rPr>
          <w:sz w:val="28"/>
          <w:szCs w:val="28"/>
          <w:lang w:val="uk-UA"/>
        </w:rPr>
        <w:t>суб’єкта господарювання на здійснення операцій із збирання та перевезення побутових відходів на території Тростянецької міської територіальної громади</w:t>
      </w:r>
      <w:r w:rsidR="00622D43">
        <w:rPr>
          <w:sz w:val="28"/>
          <w:szCs w:val="28"/>
          <w:lang w:val="uk-UA"/>
        </w:rPr>
        <w:t xml:space="preserve"> </w:t>
      </w:r>
      <w:r w:rsidR="009D6E26" w:rsidRPr="00284308">
        <w:rPr>
          <w:sz w:val="28"/>
          <w:szCs w:val="28"/>
          <w:lang w:val="uk-UA"/>
        </w:rPr>
        <w:t>ДП</w:t>
      </w:r>
      <w:r w:rsidR="00EB2923">
        <w:rPr>
          <w:sz w:val="28"/>
          <w:szCs w:val="28"/>
          <w:lang w:val="uk-UA"/>
        </w:rPr>
        <w:t> </w:t>
      </w:r>
      <w:r w:rsidR="009D6E26" w:rsidRPr="00284308">
        <w:rPr>
          <w:sz w:val="28"/>
          <w:szCs w:val="28"/>
          <w:lang w:val="uk-UA"/>
        </w:rPr>
        <w:t>«</w:t>
      </w:r>
      <w:proofErr w:type="spellStart"/>
      <w:r w:rsidR="009D6E26" w:rsidRPr="00284308">
        <w:rPr>
          <w:sz w:val="28"/>
          <w:szCs w:val="28"/>
          <w:lang w:val="uk-UA"/>
        </w:rPr>
        <w:t>Екосервіс</w:t>
      </w:r>
      <w:proofErr w:type="spellEnd"/>
      <w:r w:rsidR="009D6E26" w:rsidRPr="00284308">
        <w:rPr>
          <w:sz w:val="28"/>
          <w:szCs w:val="28"/>
          <w:lang w:val="uk-UA"/>
        </w:rPr>
        <w:t>» КП ТМР «</w:t>
      </w:r>
      <w:proofErr w:type="spellStart"/>
      <w:r w:rsidR="009D6E26" w:rsidRPr="00284308">
        <w:rPr>
          <w:sz w:val="28"/>
          <w:szCs w:val="28"/>
          <w:lang w:val="uk-UA"/>
        </w:rPr>
        <w:t>Тростянецькомунсервіс</w:t>
      </w:r>
      <w:proofErr w:type="spellEnd"/>
      <w:r w:rsidR="009D6E26" w:rsidRPr="00284308">
        <w:rPr>
          <w:sz w:val="28"/>
          <w:szCs w:val="28"/>
          <w:lang w:val="uk-UA"/>
        </w:rPr>
        <w:t>».</w:t>
      </w:r>
    </w:p>
    <w:p w:rsidR="00D8630B" w:rsidRPr="00284308" w:rsidRDefault="00F62641" w:rsidP="009B3EDB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D8630B" w:rsidRPr="00284308">
        <w:rPr>
          <w:sz w:val="28"/>
          <w:szCs w:val="28"/>
          <w:lang w:val="uk-UA"/>
        </w:rPr>
        <w:t xml:space="preserve">Протокол </w:t>
      </w:r>
      <w:r w:rsidR="003C59C0">
        <w:rPr>
          <w:sz w:val="28"/>
          <w:szCs w:val="28"/>
          <w:lang w:val="uk-UA"/>
        </w:rPr>
        <w:t xml:space="preserve">№ 1 </w:t>
      </w:r>
      <w:r w:rsidR="00D8630B" w:rsidRPr="00284308">
        <w:rPr>
          <w:sz w:val="28"/>
          <w:szCs w:val="28"/>
          <w:lang w:val="uk-UA"/>
        </w:rPr>
        <w:t xml:space="preserve">засідання конкурсної комісії </w:t>
      </w:r>
      <w:r>
        <w:rPr>
          <w:sz w:val="28"/>
          <w:szCs w:val="28"/>
          <w:lang w:val="uk-UA"/>
        </w:rPr>
        <w:t xml:space="preserve">від </w:t>
      </w:r>
      <w:r w:rsidR="0006644C">
        <w:rPr>
          <w:sz w:val="28"/>
          <w:szCs w:val="28"/>
          <w:lang w:val="uk-UA"/>
        </w:rPr>
        <w:t>10</w:t>
      </w:r>
      <w:r w:rsidR="00FE72FD">
        <w:rPr>
          <w:sz w:val="28"/>
          <w:szCs w:val="28"/>
          <w:lang w:val="uk-UA"/>
        </w:rPr>
        <w:t>.02.202</w:t>
      </w:r>
      <w:r w:rsidR="0006644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року</w:t>
      </w:r>
      <w:r w:rsidR="00D8630B" w:rsidRPr="00284308">
        <w:rPr>
          <w:sz w:val="28"/>
          <w:szCs w:val="28"/>
          <w:lang w:val="uk-UA"/>
        </w:rPr>
        <w:t xml:space="preserve"> подати </w:t>
      </w:r>
      <w:r w:rsidR="003C59C0">
        <w:rPr>
          <w:sz w:val="28"/>
          <w:szCs w:val="28"/>
          <w:lang w:val="uk-UA"/>
        </w:rPr>
        <w:t>для</w:t>
      </w:r>
      <w:r w:rsidR="00D8630B" w:rsidRPr="00284308">
        <w:rPr>
          <w:sz w:val="28"/>
          <w:szCs w:val="28"/>
          <w:lang w:val="uk-UA"/>
        </w:rPr>
        <w:t xml:space="preserve"> затвердження </w:t>
      </w:r>
      <w:r w:rsidR="00DF0AB9" w:rsidRPr="00284308">
        <w:rPr>
          <w:sz w:val="28"/>
          <w:szCs w:val="28"/>
          <w:lang w:val="uk-UA"/>
        </w:rPr>
        <w:t>на</w:t>
      </w:r>
      <w:r w:rsidR="003C59C0">
        <w:rPr>
          <w:sz w:val="28"/>
          <w:szCs w:val="28"/>
          <w:lang w:val="uk-UA"/>
        </w:rPr>
        <w:t xml:space="preserve"> </w:t>
      </w:r>
      <w:r w:rsidR="008643B7">
        <w:rPr>
          <w:sz w:val="28"/>
          <w:szCs w:val="28"/>
          <w:lang w:val="uk-UA"/>
        </w:rPr>
        <w:t>засіданн</w:t>
      </w:r>
      <w:r w:rsidR="0003113D">
        <w:rPr>
          <w:sz w:val="28"/>
          <w:szCs w:val="28"/>
          <w:lang w:val="uk-UA"/>
        </w:rPr>
        <w:t>і</w:t>
      </w:r>
      <w:r w:rsidR="008643B7">
        <w:rPr>
          <w:sz w:val="28"/>
          <w:szCs w:val="28"/>
          <w:lang w:val="uk-UA"/>
        </w:rPr>
        <w:t xml:space="preserve"> виконавчого комітету Тростянецької </w:t>
      </w:r>
      <w:r w:rsidR="009D6E26" w:rsidRPr="00284308">
        <w:rPr>
          <w:sz w:val="28"/>
          <w:szCs w:val="28"/>
          <w:lang w:val="uk-UA"/>
        </w:rPr>
        <w:t>міської ради.</w:t>
      </w:r>
    </w:p>
    <w:p w:rsidR="00D8630B" w:rsidRPr="00284308" w:rsidRDefault="00F62641" w:rsidP="009B3EDB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D8630B" w:rsidRPr="00284308">
        <w:rPr>
          <w:sz w:val="28"/>
          <w:szCs w:val="28"/>
          <w:lang w:val="uk-UA"/>
        </w:rPr>
        <w:t xml:space="preserve">Визначити, що строк, на який укладається договір на </w:t>
      </w:r>
      <w:r w:rsidR="00776954" w:rsidRPr="00776954">
        <w:rPr>
          <w:sz w:val="28"/>
          <w:szCs w:val="28"/>
          <w:lang w:val="uk-UA"/>
        </w:rPr>
        <w:t xml:space="preserve">здійснення операцій із збирання та перевезення побутових відходів </w:t>
      </w:r>
      <w:r w:rsidR="00D8630B" w:rsidRPr="00284308">
        <w:rPr>
          <w:sz w:val="28"/>
          <w:szCs w:val="28"/>
          <w:lang w:val="uk-UA"/>
        </w:rPr>
        <w:t xml:space="preserve">з переможцем конкурсу, у відповідності із пунктом </w:t>
      </w:r>
      <w:r w:rsidR="00D8630B" w:rsidRPr="002D4CBE">
        <w:rPr>
          <w:sz w:val="28"/>
          <w:szCs w:val="28"/>
          <w:lang w:val="uk-UA"/>
        </w:rPr>
        <w:t>3</w:t>
      </w:r>
      <w:r w:rsidR="002D4CBE" w:rsidRPr="002D4CBE">
        <w:rPr>
          <w:sz w:val="28"/>
          <w:szCs w:val="28"/>
          <w:lang w:val="uk-UA"/>
        </w:rPr>
        <w:t>3</w:t>
      </w:r>
      <w:r w:rsidR="00D8630B" w:rsidRPr="002D4CBE">
        <w:rPr>
          <w:sz w:val="28"/>
          <w:szCs w:val="28"/>
          <w:lang w:val="uk-UA"/>
        </w:rPr>
        <w:t xml:space="preserve"> Постанови Кабінету Міністрів України від </w:t>
      </w:r>
      <w:r w:rsidR="002D4CBE" w:rsidRPr="002D4CBE">
        <w:rPr>
          <w:sz w:val="28"/>
          <w:szCs w:val="28"/>
          <w:lang w:val="uk-UA"/>
        </w:rPr>
        <w:t>25 серпня 2023</w:t>
      </w:r>
      <w:r w:rsidR="00D8630B" w:rsidRPr="002D4CBE">
        <w:rPr>
          <w:sz w:val="28"/>
          <w:szCs w:val="28"/>
          <w:lang w:val="uk-UA"/>
        </w:rPr>
        <w:t xml:space="preserve"> року № </w:t>
      </w:r>
      <w:r w:rsidR="002D4CBE" w:rsidRPr="002D4CBE">
        <w:rPr>
          <w:sz w:val="28"/>
          <w:szCs w:val="28"/>
          <w:lang w:val="uk-UA"/>
        </w:rPr>
        <w:t>918</w:t>
      </w:r>
      <w:r w:rsidR="00D8630B" w:rsidRPr="002D4CBE">
        <w:rPr>
          <w:sz w:val="28"/>
          <w:szCs w:val="28"/>
          <w:lang w:val="uk-UA"/>
        </w:rPr>
        <w:t>, пов</w:t>
      </w:r>
      <w:r w:rsidR="00D8630B" w:rsidRPr="00284308">
        <w:rPr>
          <w:sz w:val="28"/>
          <w:szCs w:val="28"/>
          <w:lang w:val="uk-UA"/>
        </w:rPr>
        <w:t xml:space="preserve">инен становити </w:t>
      </w:r>
      <w:r w:rsidR="009D6E26" w:rsidRPr="00284308">
        <w:rPr>
          <w:sz w:val="28"/>
          <w:szCs w:val="28"/>
          <w:lang w:val="uk-UA"/>
        </w:rPr>
        <w:t>1</w:t>
      </w:r>
      <w:r w:rsidR="004459E8" w:rsidRPr="00284308">
        <w:rPr>
          <w:sz w:val="28"/>
          <w:szCs w:val="28"/>
          <w:lang w:val="uk-UA"/>
        </w:rPr>
        <w:t>2</w:t>
      </w:r>
      <w:r w:rsidR="00137F78">
        <w:rPr>
          <w:sz w:val="28"/>
          <w:szCs w:val="28"/>
          <w:lang w:val="uk-UA"/>
        </w:rPr>
        <w:t xml:space="preserve"> (дванадцять) </w:t>
      </w:r>
      <w:r w:rsidR="009D6E26" w:rsidRPr="00284308">
        <w:rPr>
          <w:sz w:val="28"/>
          <w:szCs w:val="28"/>
          <w:lang w:val="uk-UA"/>
        </w:rPr>
        <w:t>місяців</w:t>
      </w:r>
      <w:r w:rsidR="00D8630B" w:rsidRPr="00284308">
        <w:rPr>
          <w:sz w:val="28"/>
          <w:szCs w:val="28"/>
          <w:lang w:val="uk-UA"/>
        </w:rPr>
        <w:t xml:space="preserve">, </w:t>
      </w:r>
      <w:r w:rsidR="002D4CBE" w:rsidRPr="002D4CBE">
        <w:rPr>
          <w:sz w:val="28"/>
          <w:szCs w:val="28"/>
          <w:lang w:val="uk-UA"/>
        </w:rPr>
        <w:t>після чого організатором конкурсу проводиться новий конкурс.</w:t>
      </w:r>
    </w:p>
    <w:p w:rsidR="00137F78" w:rsidRDefault="00137F78" w:rsidP="009B3EDB">
      <w:pPr>
        <w:spacing w:line="276" w:lineRule="auto"/>
        <w:ind w:hanging="360"/>
        <w:jc w:val="both"/>
        <w:rPr>
          <w:b/>
          <w:sz w:val="28"/>
          <w:szCs w:val="28"/>
          <w:lang w:val="uk-UA"/>
        </w:rPr>
      </w:pPr>
    </w:p>
    <w:p w:rsidR="00D12D1F" w:rsidRPr="00284308" w:rsidRDefault="00D12D1F" w:rsidP="00614FC1">
      <w:pPr>
        <w:tabs>
          <w:tab w:val="center" w:pos="4153"/>
          <w:tab w:val="right" w:pos="8505"/>
        </w:tabs>
        <w:spacing w:line="360" w:lineRule="auto"/>
        <w:rPr>
          <w:sz w:val="28"/>
          <w:szCs w:val="28"/>
          <w:lang w:val="uk-UA"/>
        </w:rPr>
      </w:pPr>
      <w:r w:rsidRPr="00D12D1F">
        <w:rPr>
          <w:b/>
          <w:sz w:val="28"/>
          <w:szCs w:val="28"/>
          <w:lang w:val="uk-UA"/>
        </w:rPr>
        <w:t>Голова комісії: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8054E">
        <w:rPr>
          <w:b/>
          <w:sz w:val="28"/>
          <w:szCs w:val="28"/>
          <w:lang w:val="uk-UA"/>
        </w:rPr>
        <w:t>Ю. М.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284308">
        <w:rPr>
          <w:b/>
          <w:sz w:val="28"/>
          <w:szCs w:val="28"/>
          <w:lang w:val="uk-UA"/>
        </w:rPr>
        <w:t>Заяц</w:t>
      </w:r>
      <w:proofErr w:type="spellEnd"/>
    </w:p>
    <w:p w:rsidR="00D8054E" w:rsidRPr="00D81355" w:rsidRDefault="00D8054E" w:rsidP="00614FC1">
      <w:pPr>
        <w:spacing w:line="360" w:lineRule="auto"/>
        <w:jc w:val="both"/>
        <w:rPr>
          <w:b/>
          <w:bCs/>
          <w:sz w:val="28"/>
          <w:szCs w:val="28"/>
          <w:lang w:val="uk-UA"/>
        </w:rPr>
      </w:pPr>
      <w:r w:rsidRPr="00D8054E">
        <w:rPr>
          <w:b/>
          <w:bCs/>
          <w:sz w:val="28"/>
          <w:szCs w:val="28"/>
          <w:lang w:val="uk-UA"/>
        </w:rPr>
        <w:t>Секретар комісії</w:t>
      </w:r>
      <w:r w:rsidR="00D81355">
        <w:rPr>
          <w:b/>
          <w:bCs/>
          <w:sz w:val="28"/>
          <w:szCs w:val="28"/>
          <w:lang w:val="uk-UA"/>
        </w:rPr>
        <w:tab/>
      </w:r>
      <w:r w:rsidR="00D81355">
        <w:rPr>
          <w:b/>
          <w:bCs/>
          <w:sz w:val="28"/>
          <w:szCs w:val="28"/>
          <w:lang w:val="uk-UA"/>
        </w:rPr>
        <w:tab/>
      </w:r>
      <w:r w:rsidR="00D81355">
        <w:rPr>
          <w:b/>
          <w:bCs/>
          <w:sz w:val="28"/>
          <w:szCs w:val="28"/>
          <w:lang w:val="uk-UA"/>
        </w:rPr>
        <w:tab/>
      </w:r>
      <w:r w:rsidR="00D81355">
        <w:rPr>
          <w:b/>
          <w:bCs/>
          <w:sz w:val="28"/>
          <w:szCs w:val="28"/>
          <w:lang w:val="uk-UA"/>
        </w:rPr>
        <w:tab/>
      </w:r>
      <w:r w:rsidR="00D81355">
        <w:rPr>
          <w:b/>
          <w:bCs/>
          <w:sz w:val="28"/>
          <w:szCs w:val="28"/>
          <w:lang w:val="uk-UA"/>
        </w:rPr>
        <w:tab/>
      </w:r>
      <w:r w:rsidR="00D81355">
        <w:rPr>
          <w:b/>
          <w:bCs/>
          <w:sz w:val="28"/>
          <w:szCs w:val="28"/>
          <w:lang w:val="uk-UA"/>
        </w:rPr>
        <w:tab/>
      </w:r>
      <w:r w:rsidR="00D81355">
        <w:rPr>
          <w:b/>
          <w:bCs/>
          <w:sz w:val="28"/>
          <w:szCs w:val="28"/>
          <w:lang w:val="uk-UA"/>
        </w:rPr>
        <w:tab/>
      </w:r>
      <w:r w:rsidR="00D81355">
        <w:rPr>
          <w:b/>
          <w:bCs/>
          <w:sz w:val="28"/>
          <w:szCs w:val="28"/>
          <w:lang w:val="uk-UA"/>
        </w:rPr>
        <w:tab/>
        <w:t xml:space="preserve">А. С. </w:t>
      </w:r>
      <w:proofErr w:type="spellStart"/>
      <w:r w:rsidR="00D81355">
        <w:rPr>
          <w:b/>
          <w:bCs/>
          <w:sz w:val="28"/>
          <w:szCs w:val="28"/>
          <w:lang w:val="uk-UA"/>
        </w:rPr>
        <w:t>Синявін</w:t>
      </w:r>
      <w:proofErr w:type="spellEnd"/>
    </w:p>
    <w:p w:rsidR="00D12D1F" w:rsidRPr="00137F78" w:rsidRDefault="00D12D1F" w:rsidP="00614FC1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D12D1F">
        <w:rPr>
          <w:b/>
          <w:sz w:val="28"/>
          <w:szCs w:val="28"/>
          <w:lang w:val="uk-UA"/>
        </w:rPr>
        <w:t>Члени комісії: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D79B4" w:rsidRPr="00BD79B4">
        <w:rPr>
          <w:b/>
          <w:bCs/>
          <w:sz w:val="28"/>
          <w:szCs w:val="28"/>
          <w:lang w:val="uk-UA"/>
        </w:rPr>
        <w:t xml:space="preserve">Г. А. </w:t>
      </w:r>
      <w:r w:rsidR="0065430A">
        <w:rPr>
          <w:b/>
          <w:sz w:val="28"/>
          <w:szCs w:val="28"/>
          <w:lang w:val="uk-UA"/>
        </w:rPr>
        <w:t>Івах</w:t>
      </w:r>
    </w:p>
    <w:p w:rsidR="00686FF3" w:rsidRDefault="00D81355" w:rsidP="00614FC1">
      <w:pPr>
        <w:pStyle w:val="a4"/>
        <w:spacing w:before="0" w:beforeAutospacing="0" w:after="0" w:afterAutospacing="0" w:line="360" w:lineRule="auto"/>
        <w:ind w:left="6372"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Н. Г. Степанова</w:t>
      </w:r>
    </w:p>
    <w:p w:rsidR="00D81355" w:rsidRDefault="00D81355" w:rsidP="00614FC1">
      <w:pPr>
        <w:pStyle w:val="a4"/>
        <w:spacing w:before="0" w:beforeAutospacing="0" w:after="0" w:afterAutospacing="0" w:line="360" w:lineRule="auto"/>
        <w:ind w:left="637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М. І. </w:t>
      </w:r>
      <w:r w:rsidRPr="00C92236">
        <w:rPr>
          <w:b/>
          <w:sz w:val="28"/>
          <w:szCs w:val="28"/>
          <w:lang w:val="uk-UA"/>
        </w:rPr>
        <w:t>Куценко</w:t>
      </w:r>
    </w:p>
    <w:p w:rsidR="00D81355" w:rsidRPr="00284308" w:rsidRDefault="00D81355" w:rsidP="00614FC1">
      <w:pPr>
        <w:pStyle w:val="a4"/>
        <w:spacing w:before="0" w:beforeAutospacing="0" w:after="0" w:afterAutospacing="0" w:line="360" w:lineRule="auto"/>
        <w:ind w:left="6372"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А. В. Касьянов</w:t>
      </w:r>
    </w:p>
    <w:sectPr w:rsidR="00D81355" w:rsidRPr="00284308" w:rsidSect="0065430A">
      <w:pgSz w:w="11906" w:h="16838"/>
      <w:pgMar w:top="993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20F81"/>
    <w:multiLevelType w:val="hybridMultilevel"/>
    <w:tmpl w:val="111E238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2B4D6395"/>
    <w:multiLevelType w:val="hybridMultilevel"/>
    <w:tmpl w:val="5E9E71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E94F42"/>
    <w:multiLevelType w:val="hybridMultilevel"/>
    <w:tmpl w:val="6504C6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6583783"/>
    <w:multiLevelType w:val="hybridMultilevel"/>
    <w:tmpl w:val="3F843B2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284605"/>
    <w:multiLevelType w:val="hybridMultilevel"/>
    <w:tmpl w:val="055879B0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FF3"/>
    <w:rsid w:val="00005A9E"/>
    <w:rsid w:val="00014C34"/>
    <w:rsid w:val="00015377"/>
    <w:rsid w:val="00021675"/>
    <w:rsid w:val="000310F9"/>
    <w:rsid w:val="0003113D"/>
    <w:rsid w:val="00056BC1"/>
    <w:rsid w:val="00063D1B"/>
    <w:rsid w:val="0006644C"/>
    <w:rsid w:val="000671C5"/>
    <w:rsid w:val="0007201F"/>
    <w:rsid w:val="00080969"/>
    <w:rsid w:val="000A3B46"/>
    <w:rsid w:val="000C3226"/>
    <w:rsid w:val="000C66E6"/>
    <w:rsid w:val="000D62CE"/>
    <w:rsid w:val="000D6373"/>
    <w:rsid w:val="000E1EA3"/>
    <w:rsid w:val="000F07BB"/>
    <w:rsid w:val="00100A56"/>
    <w:rsid w:val="00137F78"/>
    <w:rsid w:val="001438B2"/>
    <w:rsid w:val="00144BE0"/>
    <w:rsid w:val="00172B99"/>
    <w:rsid w:val="001752BD"/>
    <w:rsid w:val="001752EC"/>
    <w:rsid w:val="00175FCA"/>
    <w:rsid w:val="001A543A"/>
    <w:rsid w:val="001B2F69"/>
    <w:rsid w:val="001B5647"/>
    <w:rsid w:val="001C53BB"/>
    <w:rsid w:val="001C6EE5"/>
    <w:rsid w:val="001D0FFA"/>
    <w:rsid w:val="001D2D2F"/>
    <w:rsid w:val="001D6D19"/>
    <w:rsid w:val="001E072A"/>
    <w:rsid w:val="001E1BC6"/>
    <w:rsid w:val="002269F2"/>
    <w:rsid w:val="00232202"/>
    <w:rsid w:val="002359B0"/>
    <w:rsid w:val="00244BEA"/>
    <w:rsid w:val="002833F9"/>
    <w:rsid w:val="00284308"/>
    <w:rsid w:val="00293A18"/>
    <w:rsid w:val="00296A5B"/>
    <w:rsid w:val="00297E1F"/>
    <w:rsid w:val="002A1B34"/>
    <w:rsid w:val="002A4BF0"/>
    <w:rsid w:val="002B27DA"/>
    <w:rsid w:val="002D4CBE"/>
    <w:rsid w:val="002D723D"/>
    <w:rsid w:val="002F7405"/>
    <w:rsid w:val="00315375"/>
    <w:rsid w:val="00344FB9"/>
    <w:rsid w:val="003517A8"/>
    <w:rsid w:val="003536B1"/>
    <w:rsid w:val="003604B7"/>
    <w:rsid w:val="00363F46"/>
    <w:rsid w:val="00373747"/>
    <w:rsid w:val="0038036E"/>
    <w:rsid w:val="003917A4"/>
    <w:rsid w:val="003A654E"/>
    <w:rsid w:val="003B6D60"/>
    <w:rsid w:val="003C1E05"/>
    <w:rsid w:val="003C59C0"/>
    <w:rsid w:val="00430D25"/>
    <w:rsid w:val="004459E8"/>
    <w:rsid w:val="004613A8"/>
    <w:rsid w:val="00472F48"/>
    <w:rsid w:val="004A60DC"/>
    <w:rsid w:val="004A636E"/>
    <w:rsid w:val="004C1764"/>
    <w:rsid w:val="004D6FE5"/>
    <w:rsid w:val="004F62AB"/>
    <w:rsid w:val="00503439"/>
    <w:rsid w:val="00532EE5"/>
    <w:rsid w:val="00562A4F"/>
    <w:rsid w:val="0057017E"/>
    <w:rsid w:val="0058526C"/>
    <w:rsid w:val="00593866"/>
    <w:rsid w:val="005A011F"/>
    <w:rsid w:val="005C1B27"/>
    <w:rsid w:val="005D15DE"/>
    <w:rsid w:val="005E4D87"/>
    <w:rsid w:val="005E678A"/>
    <w:rsid w:val="00602EFA"/>
    <w:rsid w:val="0060565B"/>
    <w:rsid w:val="00607B3D"/>
    <w:rsid w:val="00614FC1"/>
    <w:rsid w:val="00622D43"/>
    <w:rsid w:val="00631D54"/>
    <w:rsid w:val="0065430A"/>
    <w:rsid w:val="00654CFC"/>
    <w:rsid w:val="006735EF"/>
    <w:rsid w:val="00686FF3"/>
    <w:rsid w:val="006921A4"/>
    <w:rsid w:val="0069785E"/>
    <w:rsid w:val="006A50FA"/>
    <w:rsid w:val="006E0A35"/>
    <w:rsid w:val="006E4085"/>
    <w:rsid w:val="006F283D"/>
    <w:rsid w:val="00715283"/>
    <w:rsid w:val="007260E0"/>
    <w:rsid w:val="00726F2B"/>
    <w:rsid w:val="00747A7B"/>
    <w:rsid w:val="007557FE"/>
    <w:rsid w:val="00776954"/>
    <w:rsid w:val="00793933"/>
    <w:rsid w:val="007972F6"/>
    <w:rsid w:val="007B6136"/>
    <w:rsid w:val="007B72B2"/>
    <w:rsid w:val="007C5B7E"/>
    <w:rsid w:val="007E1697"/>
    <w:rsid w:val="007F218C"/>
    <w:rsid w:val="008643B7"/>
    <w:rsid w:val="0087260D"/>
    <w:rsid w:val="00886BDC"/>
    <w:rsid w:val="00896B02"/>
    <w:rsid w:val="008B602F"/>
    <w:rsid w:val="008D3B8E"/>
    <w:rsid w:val="008F7510"/>
    <w:rsid w:val="0091360E"/>
    <w:rsid w:val="009158EB"/>
    <w:rsid w:val="009369DC"/>
    <w:rsid w:val="009608D4"/>
    <w:rsid w:val="0098288E"/>
    <w:rsid w:val="00990D02"/>
    <w:rsid w:val="009B3EDB"/>
    <w:rsid w:val="009B43DD"/>
    <w:rsid w:val="009C5D64"/>
    <w:rsid w:val="009D6E26"/>
    <w:rsid w:val="009E67C1"/>
    <w:rsid w:val="00A02135"/>
    <w:rsid w:val="00A02794"/>
    <w:rsid w:val="00A10FD2"/>
    <w:rsid w:val="00A332E9"/>
    <w:rsid w:val="00A47793"/>
    <w:rsid w:val="00A6730E"/>
    <w:rsid w:val="00A75149"/>
    <w:rsid w:val="00A84F75"/>
    <w:rsid w:val="00AA23ED"/>
    <w:rsid w:val="00AB6881"/>
    <w:rsid w:val="00AB6D1F"/>
    <w:rsid w:val="00AD1715"/>
    <w:rsid w:val="00AD3790"/>
    <w:rsid w:val="00AD5153"/>
    <w:rsid w:val="00AE0C23"/>
    <w:rsid w:val="00AE4CEB"/>
    <w:rsid w:val="00B13B39"/>
    <w:rsid w:val="00B256DB"/>
    <w:rsid w:val="00B40AB7"/>
    <w:rsid w:val="00B621EC"/>
    <w:rsid w:val="00B62594"/>
    <w:rsid w:val="00B74418"/>
    <w:rsid w:val="00B821C3"/>
    <w:rsid w:val="00BC13A1"/>
    <w:rsid w:val="00BC4A85"/>
    <w:rsid w:val="00BC5CAE"/>
    <w:rsid w:val="00BD4678"/>
    <w:rsid w:val="00BD79B4"/>
    <w:rsid w:val="00BF7EB0"/>
    <w:rsid w:val="00C036C6"/>
    <w:rsid w:val="00C20A2D"/>
    <w:rsid w:val="00C304F3"/>
    <w:rsid w:val="00C345FF"/>
    <w:rsid w:val="00C63A31"/>
    <w:rsid w:val="00C653FC"/>
    <w:rsid w:val="00C66B6E"/>
    <w:rsid w:val="00C72AE4"/>
    <w:rsid w:val="00C94FC8"/>
    <w:rsid w:val="00CC4A72"/>
    <w:rsid w:val="00CE5AB1"/>
    <w:rsid w:val="00D027B8"/>
    <w:rsid w:val="00D05B40"/>
    <w:rsid w:val="00D060B0"/>
    <w:rsid w:val="00D12D1F"/>
    <w:rsid w:val="00D3191E"/>
    <w:rsid w:val="00D8054E"/>
    <w:rsid w:val="00D81355"/>
    <w:rsid w:val="00D83943"/>
    <w:rsid w:val="00D8630B"/>
    <w:rsid w:val="00D913CA"/>
    <w:rsid w:val="00D95FC2"/>
    <w:rsid w:val="00DA1876"/>
    <w:rsid w:val="00DB360E"/>
    <w:rsid w:val="00DC0842"/>
    <w:rsid w:val="00DC0CBE"/>
    <w:rsid w:val="00DC760A"/>
    <w:rsid w:val="00DD2780"/>
    <w:rsid w:val="00DE47CB"/>
    <w:rsid w:val="00DE48AA"/>
    <w:rsid w:val="00DE7335"/>
    <w:rsid w:val="00DF0AB9"/>
    <w:rsid w:val="00DF1DF6"/>
    <w:rsid w:val="00E0623A"/>
    <w:rsid w:val="00E0704E"/>
    <w:rsid w:val="00E24C3C"/>
    <w:rsid w:val="00E435D3"/>
    <w:rsid w:val="00E532DB"/>
    <w:rsid w:val="00E71D3F"/>
    <w:rsid w:val="00E775FE"/>
    <w:rsid w:val="00E957BC"/>
    <w:rsid w:val="00EA033F"/>
    <w:rsid w:val="00EA1E41"/>
    <w:rsid w:val="00EA357C"/>
    <w:rsid w:val="00EA60E0"/>
    <w:rsid w:val="00EB2923"/>
    <w:rsid w:val="00F22243"/>
    <w:rsid w:val="00F241F5"/>
    <w:rsid w:val="00F33647"/>
    <w:rsid w:val="00F33D27"/>
    <w:rsid w:val="00F426F2"/>
    <w:rsid w:val="00F53E55"/>
    <w:rsid w:val="00F558B0"/>
    <w:rsid w:val="00F57E8B"/>
    <w:rsid w:val="00F62641"/>
    <w:rsid w:val="00F62748"/>
    <w:rsid w:val="00F702E0"/>
    <w:rsid w:val="00F71D97"/>
    <w:rsid w:val="00F741B6"/>
    <w:rsid w:val="00FB15CD"/>
    <w:rsid w:val="00FE4D4C"/>
    <w:rsid w:val="00FE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EB9084"/>
  <w15:docId w15:val="{18B32F60-5340-44AD-B961-7EA0CF93D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5D3"/>
    <w:rPr>
      <w:sz w:val="24"/>
      <w:szCs w:val="24"/>
      <w:lang w:val="ru-RU" w:eastAsia="ru-RU"/>
    </w:rPr>
  </w:style>
  <w:style w:type="paragraph" w:styleId="1">
    <w:name w:val="heading 1"/>
    <w:basedOn w:val="a"/>
    <w:qFormat/>
    <w:rsid w:val="00686FF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686F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86FF3"/>
    <w:rPr>
      <w:color w:val="0000FF"/>
      <w:u w:val="single"/>
    </w:rPr>
  </w:style>
  <w:style w:type="paragraph" w:styleId="a4">
    <w:name w:val="Body Text"/>
    <w:basedOn w:val="a"/>
    <w:rsid w:val="00686FF3"/>
    <w:pPr>
      <w:spacing w:before="100" w:beforeAutospacing="1" w:after="100" w:afterAutospacing="1"/>
    </w:pPr>
  </w:style>
  <w:style w:type="paragraph" w:styleId="a5">
    <w:name w:val="Body Text Indent"/>
    <w:basedOn w:val="a"/>
    <w:rsid w:val="00686FF3"/>
    <w:pPr>
      <w:spacing w:before="100" w:beforeAutospacing="1" w:after="100" w:afterAutospacing="1"/>
    </w:pPr>
  </w:style>
  <w:style w:type="paragraph" w:styleId="HTML">
    <w:name w:val="HTML Preformatted"/>
    <w:basedOn w:val="a"/>
    <w:rsid w:val="002B27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Just">
    <w:name w:val="Just"/>
    <w:rsid w:val="000A3B46"/>
    <w:pPr>
      <w:autoSpaceDE w:val="0"/>
      <w:autoSpaceDN w:val="0"/>
      <w:adjustRightInd w:val="0"/>
      <w:spacing w:before="40" w:after="40"/>
      <w:ind w:firstLine="568"/>
      <w:jc w:val="both"/>
    </w:pPr>
    <w:rPr>
      <w:sz w:val="24"/>
      <w:szCs w:val="24"/>
      <w:lang w:val="ru-RU" w:eastAsia="ru-RU"/>
    </w:rPr>
  </w:style>
  <w:style w:type="paragraph" w:styleId="a6">
    <w:name w:val="Balloon Text"/>
    <w:basedOn w:val="a"/>
    <w:link w:val="a7"/>
    <w:semiHidden/>
    <w:unhideWhenUsed/>
    <w:rsid w:val="00602EF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602EF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9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6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1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27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4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41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61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568D8-E437-4583-99D6-AE800F926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640</Words>
  <Characters>3653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Протокол №1</vt:lpstr>
      <vt:lpstr>Протокол №1</vt:lpstr>
    </vt:vector>
  </TitlesOfParts>
  <Company>Torrents.by</Company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№1</dc:title>
  <dc:creator>Селищьна рада</dc:creator>
  <cp:lastModifiedBy>user-tmr</cp:lastModifiedBy>
  <cp:revision>8</cp:revision>
  <cp:lastPrinted>2025-02-10T10:06:00Z</cp:lastPrinted>
  <dcterms:created xsi:type="dcterms:W3CDTF">2025-02-10T08:46:00Z</dcterms:created>
  <dcterms:modified xsi:type="dcterms:W3CDTF">2025-02-13T06:31:00Z</dcterms:modified>
</cp:coreProperties>
</file>