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C375E" w14:textId="77777777" w:rsidR="004E0AE5" w:rsidRDefault="004E0AE5" w:rsidP="004E0AE5">
      <w:pPr>
        <w:jc w:val="right"/>
        <w:rPr>
          <w:b/>
          <w:sz w:val="28"/>
          <w:szCs w:val="28"/>
          <w:lang w:val="uk-UA"/>
        </w:rPr>
      </w:pPr>
      <w:r>
        <w:rPr>
          <w:b/>
          <w:sz w:val="28"/>
          <w:szCs w:val="28"/>
          <w:lang w:val="uk-UA"/>
        </w:rPr>
        <w:t xml:space="preserve">                                         ЗАТВЕРДЖЕНО</w:t>
      </w:r>
    </w:p>
    <w:p w14:paraId="2A7516D2" w14:textId="77777777" w:rsidR="004E0AE5" w:rsidRDefault="004E0AE5" w:rsidP="004E0AE5">
      <w:pPr>
        <w:jc w:val="right"/>
        <w:rPr>
          <w:b/>
          <w:sz w:val="28"/>
          <w:szCs w:val="28"/>
          <w:lang w:val="uk-UA"/>
        </w:rPr>
      </w:pPr>
      <w:r>
        <w:rPr>
          <w:b/>
          <w:sz w:val="28"/>
          <w:szCs w:val="28"/>
          <w:lang w:val="uk-UA"/>
        </w:rPr>
        <w:t>рішенням виконавчого комітету</w:t>
      </w:r>
    </w:p>
    <w:p w14:paraId="68F951ED" w14:textId="77777777" w:rsidR="004E0AE5" w:rsidRDefault="004E0AE5" w:rsidP="004E0AE5">
      <w:pPr>
        <w:jc w:val="right"/>
        <w:rPr>
          <w:b/>
          <w:sz w:val="28"/>
          <w:szCs w:val="28"/>
          <w:lang w:val="uk-UA"/>
        </w:rPr>
      </w:pPr>
      <w:r>
        <w:rPr>
          <w:b/>
          <w:sz w:val="28"/>
          <w:szCs w:val="28"/>
          <w:lang w:val="uk-UA"/>
        </w:rPr>
        <w:t>Тростянецької міської ради</w:t>
      </w:r>
    </w:p>
    <w:p w14:paraId="3FC8D08E" w14:textId="56AEFC0C" w:rsidR="004E0AE5" w:rsidRDefault="004E0AE5" w:rsidP="004E0AE5">
      <w:pPr>
        <w:jc w:val="right"/>
        <w:rPr>
          <w:b/>
          <w:sz w:val="28"/>
          <w:szCs w:val="28"/>
          <w:lang w:val="uk-UA"/>
        </w:rPr>
      </w:pPr>
      <w:r>
        <w:rPr>
          <w:b/>
          <w:sz w:val="28"/>
          <w:szCs w:val="28"/>
          <w:lang w:val="uk-UA"/>
        </w:rPr>
        <w:t>№</w:t>
      </w:r>
      <w:r w:rsidR="00BB35D2">
        <w:rPr>
          <w:b/>
          <w:sz w:val="28"/>
          <w:szCs w:val="28"/>
          <w:lang w:val="uk-UA"/>
        </w:rPr>
        <w:t xml:space="preserve"> 471 </w:t>
      </w:r>
      <w:r>
        <w:rPr>
          <w:b/>
          <w:sz w:val="28"/>
          <w:szCs w:val="28"/>
          <w:lang w:val="uk-UA"/>
        </w:rPr>
        <w:t xml:space="preserve">від </w:t>
      </w:r>
      <w:r w:rsidR="00BB35D2">
        <w:rPr>
          <w:b/>
          <w:sz w:val="28"/>
          <w:szCs w:val="28"/>
          <w:lang w:val="uk-UA"/>
        </w:rPr>
        <w:t xml:space="preserve">03 </w:t>
      </w:r>
      <w:bookmarkStart w:id="0" w:name="_GoBack"/>
      <w:bookmarkEnd w:id="0"/>
      <w:r>
        <w:rPr>
          <w:b/>
          <w:sz w:val="28"/>
          <w:szCs w:val="28"/>
          <w:lang w:val="uk-UA"/>
        </w:rPr>
        <w:t>липня 2025 року</w:t>
      </w:r>
    </w:p>
    <w:p w14:paraId="15F5C12A" w14:textId="77777777" w:rsidR="004E0AE5" w:rsidRDefault="004E0AE5" w:rsidP="004E0AE5">
      <w:pPr>
        <w:pStyle w:val="3"/>
        <w:spacing w:before="0" w:beforeAutospacing="0" w:after="0" w:afterAutospacing="0"/>
        <w:jc w:val="center"/>
        <w:rPr>
          <w:color w:val="000000"/>
          <w:sz w:val="28"/>
          <w:szCs w:val="28"/>
          <w:lang w:val="uk-UA"/>
        </w:rPr>
      </w:pPr>
    </w:p>
    <w:p w14:paraId="1000191D" w14:textId="2D1F5E89" w:rsidR="004E0AE5" w:rsidRDefault="004E0AE5" w:rsidP="004E0AE5">
      <w:pPr>
        <w:pStyle w:val="3"/>
        <w:spacing w:before="0" w:beforeAutospacing="0" w:after="0" w:afterAutospacing="0"/>
        <w:jc w:val="center"/>
        <w:rPr>
          <w:color w:val="000000"/>
          <w:sz w:val="28"/>
          <w:szCs w:val="28"/>
          <w:lang w:val="uk-UA"/>
        </w:rPr>
      </w:pPr>
      <w:r>
        <w:rPr>
          <w:color w:val="000000"/>
          <w:sz w:val="28"/>
          <w:szCs w:val="28"/>
          <w:lang w:val="uk-UA"/>
        </w:rPr>
        <w:t>Протокол № 1</w:t>
      </w:r>
      <w:r>
        <w:rPr>
          <w:color w:val="000000"/>
          <w:sz w:val="28"/>
          <w:szCs w:val="28"/>
          <w:lang w:val="uk-UA"/>
        </w:rPr>
        <w:br/>
        <w:t xml:space="preserve">засідання аукціонної комісії з продажу об'єкта малої приватизації </w:t>
      </w:r>
      <w:r>
        <w:rPr>
          <w:color w:val="000000"/>
          <w:sz w:val="28"/>
          <w:szCs w:val="28"/>
        </w:rPr>
        <w:t> </w:t>
      </w:r>
      <w:r>
        <w:rPr>
          <w:color w:val="000000"/>
          <w:sz w:val="28"/>
          <w:szCs w:val="28"/>
          <w:lang w:val="uk-UA"/>
        </w:rPr>
        <w:t xml:space="preserve">- житлового будинку по вул. </w:t>
      </w:r>
      <w:proofErr w:type="spellStart"/>
      <w:r>
        <w:rPr>
          <w:color w:val="000000"/>
          <w:sz w:val="28"/>
          <w:szCs w:val="28"/>
          <w:lang w:val="uk-UA"/>
        </w:rPr>
        <w:t>Смородянська</w:t>
      </w:r>
      <w:proofErr w:type="spellEnd"/>
      <w:r>
        <w:rPr>
          <w:color w:val="000000"/>
          <w:sz w:val="28"/>
          <w:szCs w:val="28"/>
          <w:lang w:val="uk-UA"/>
        </w:rPr>
        <w:t>, 71 в м. Тростянець Охтирського району  Сумської області</w:t>
      </w:r>
    </w:p>
    <w:p w14:paraId="6ED0317E" w14:textId="77777777" w:rsidR="004E0AE5" w:rsidRDefault="004E0AE5" w:rsidP="004E0AE5">
      <w:pPr>
        <w:rPr>
          <w:rFonts w:eastAsia="Times New Roman"/>
          <w:b/>
          <w:bCs/>
          <w:color w:val="000000"/>
          <w:sz w:val="28"/>
          <w:szCs w:val="28"/>
          <w:lang w:val="uk-UA"/>
        </w:rPr>
      </w:pPr>
    </w:p>
    <w:p w14:paraId="4407A54F" w14:textId="543D1FDB" w:rsidR="004E0AE5" w:rsidRDefault="004E0AE5" w:rsidP="004E0AE5">
      <w:pPr>
        <w:rPr>
          <w:rFonts w:eastAsia="Times New Roman"/>
          <w:b/>
          <w:bCs/>
          <w:color w:val="000000"/>
          <w:sz w:val="28"/>
          <w:szCs w:val="28"/>
          <w:lang w:val="uk-UA"/>
        </w:rPr>
      </w:pPr>
      <w:r>
        <w:rPr>
          <w:rFonts w:eastAsia="Times New Roman"/>
          <w:b/>
          <w:bCs/>
          <w:color w:val="000000"/>
          <w:sz w:val="28"/>
          <w:szCs w:val="28"/>
          <w:lang w:val="uk-UA"/>
        </w:rPr>
        <w:t>м. Тростянець                                                                                   30.06.2025 року</w:t>
      </w:r>
    </w:p>
    <w:p w14:paraId="745DAF52" w14:textId="77777777" w:rsidR="004E0AE5" w:rsidRDefault="004E0AE5" w:rsidP="004E0AE5">
      <w:pPr>
        <w:rPr>
          <w:rFonts w:eastAsia="Times New Roman"/>
          <w:b/>
          <w:bCs/>
          <w:color w:val="000000"/>
          <w:sz w:val="28"/>
          <w:szCs w:val="28"/>
          <w:lang w:val="uk-UA"/>
        </w:rPr>
      </w:pPr>
    </w:p>
    <w:tbl>
      <w:tblPr>
        <w:tblW w:w="9639" w:type="dxa"/>
        <w:tblLook w:val="01E0" w:firstRow="1" w:lastRow="1" w:firstColumn="1" w:lastColumn="1" w:noHBand="0" w:noVBand="0"/>
      </w:tblPr>
      <w:tblGrid>
        <w:gridCol w:w="2694"/>
        <w:gridCol w:w="6945"/>
      </w:tblGrid>
      <w:tr w:rsidR="004E0AE5" w:rsidRPr="00B832E7" w14:paraId="6664939F" w14:textId="77777777" w:rsidTr="004E0AE5">
        <w:tc>
          <w:tcPr>
            <w:tcW w:w="9639" w:type="dxa"/>
            <w:gridSpan w:val="2"/>
            <w:hideMark/>
          </w:tcPr>
          <w:p w14:paraId="12F544FF" w14:textId="77777777" w:rsidR="004E0AE5" w:rsidRPr="00B832E7" w:rsidRDefault="004E0AE5" w:rsidP="00BE465D">
            <w:pPr>
              <w:pStyle w:val="msonospacing0"/>
              <w:rPr>
                <w:rFonts w:ascii="Times New Roman" w:hAnsi="Times New Roman"/>
                <w:b/>
                <w:sz w:val="28"/>
                <w:szCs w:val="28"/>
                <w:lang w:val="uk-UA" w:eastAsia="ru-RU"/>
              </w:rPr>
            </w:pPr>
            <w:r w:rsidRPr="00B832E7">
              <w:rPr>
                <w:rFonts w:ascii="Times New Roman" w:hAnsi="Times New Roman"/>
                <w:b/>
                <w:sz w:val="28"/>
                <w:szCs w:val="28"/>
                <w:lang w:val="uk-UA" w:eastAsia="ru-RU"/>
              </w:rPr>
              <w:t xml:space="preserve">Голова </w:t>
            </w:r>
            <w:r w:rsidRPr="00B832E7">
              <w:rPr>
                <w:rFonts w:ascii="Times New Roman" w:eastAsia="Times New Roman" w:hAnsi="Times New Roman"/>
                <w:b/>
                <w:color w:val="000000"/>
                <w:sz w:val="28"/>
                <w:szCs w:val="28"/>
                <w:lang w:val="uk-UA" w:eastAsia="ru-RU"/>
              </w:rPr>
              <w:t xml:space="preserve">аукціонної </w:t>
            </w:r>
            <w:r w:rsidRPr="00B832E7">
              <w:rPr>
                <w:rFonts w:ascii="Times New Roman" w:hAnsi="Times New Roman"/>
                <w:b/>
                <w:sz w:val="28"/>
                <w:szCs w:val="28"/>
                <w:lang w:val="uk-UA" w:eastAsia="ru-RU"/>
              </w:rPr>
              <w:t>комісії:</w:t>
            </w:r>
          </w:p>
        </w:tc>
      </w:tr>
      <w:tr w:rsidR="004E0AE5" w:rsidRPr="00AB152C" w14:paraId="1E4147B7" w14:textId="77777777" w:rsidTr="004E0AE5">
        <w:tc>
          <w:tcPr>
            <w:tcW w:w="2694" w:type="dxa"/>
            <w:hideMark/>
          </w:tcPr>
          <w:p w14:paraId="3B802250" w14:textId="77777777" w:rsidR="004E0AE5" w:rsidRPr="00B832E7" w:rsidRDefault="004E0AE5" w:rsidP="00BE465D">
            <w:pPr>
              <w:pStyle w:val="msonospacing0"/>
              <w:rPr>
                <w:rFonts w:ascii="Times New Roman" w:hAnsi="Times New Roman"/>
                <w:sz w:val="28"/>
                <w:szCs w:val="28"/>
              </w:rPr>
            </w:pPr>
            <w:proofErr w:type="spellStart"/>
            <w:r>
              <w:rPr>
                <w:rFonts w:ascii="Times New Roman" w:hAnsi="Times New Roman"/>
                <w:sz w:val="28"/>
                <w:szCs w:val="28"/>
                <w:lang w:val="uk-UA" w:eastAsia="ru-RU"/>
              </w:rPr>
              <w:t>Линник</w:t>
            </w:r>
            <w:proofErr w:type="spellEnd"/>
            <w:r>
              <w:rPr>
                <w:rFonts w:ascii="Times New Roman" w:hAnsi="Times New Roman"/>
                <w:sz w:val="28"/>
                <w:szCs w:val="28"/>
                <w:lang w:val="uk-UA" w:eastAsia="ru-RU"/>
              </w:rPr>
              <w:t xml:space="preserve"> Л.В.</w:t>
            </w:r>
          </w:p>
          <w:p w14:paraId="3DB131F3" w14:textId="77777777" w:rsidR="004E0AE5" w:rsidRPr="00B832E7" w:rsidRDefault="004E0AE5" w:rsidP="00BE465D">
            <w:pPr>
              <w:pStyle w:val="msonospacing0"/>
              <w:rPr>
                <w:rFonts w:ascii="Times New Roman" w:hAnsi="Times New Roman"/>
                <w:bCs/>
                <w:sz w:val="28"/>
                <w:szCs w:val="28"/>
                <w:lang w:val="uk-UA" w:eastAsia="ru-RU"/>
              </w:rPr>
            </w:pPr>
          </w:p>
        </w:tc>
        <w:tc>
          <w:tcPr>
            <w:tcW w:w="6945" w:type="dxa"/>
          </w:tcPr>
          <w:p w14:paraId="51D61DC7" w14:textId="77777777" w:rsidR="004E0AE5" w:rsidRPr="00B832E7" w:rsidRDefault="004E0AE5" w:rsidP="00BE465D">
            <w:pPr>
              <w:pStyle w:val="msonospacing0"/>
              <w:rPr>
                <w:rFonts w:ascii="Times New Roman" w:hAnsi="Times New Roman"/>
                <w:bCs/>
                <w:sz w:val="28"/>
                <w:szCs w:val="28"/>
                <w:lang w:val="uk-UA" w:eastAsia="ru-RU"/>
              </w:rPr>
            </w:pPr>
            <w:r>
              <w:rPr>
                <w:rFonts w:ascii="Times New Roman" w:hAnsi="Times New Roman"/>
                <w:sz w:val="28"/>
                <w:szCs w:val="28"/>
                <w:lang w:val="uk-UA" w:eastAsia="ru-RU"/>
              </w:rPr>
              <w:t>заступник міського голови з питань діяльності виконавчих органів міської ради</w:t>
            </w:r>
            <w:r w:rsidRPr="00B832E7">
              <w:rPr>
                <w:rFonts w:ascii="Times New Roman" w:hAnsi="Times New Roman"/>
                <w:sz w:val="28"/>
                <w:szCs w:val="28"/>
                <w:lang w:val="uk-UA" w:eastAsia="ru-RU"/>
              </w:rPr>
              <w:t xml:space="preserve">                               </w:t>
            </w:r>
          </w:p>
        </w:tc>
      </w:tr>
      <w:tr w:rsidR="004E0AE5" w:rsidRPr="00B832E7" w14:paraId="5DD5F374" w14:textId="77777777" w:rsidTr="004E0AE5">
        <w:tc>
          <w:tcPr>
            <w:tcW w:w="9639" w:type="dxa"/>
            <w:gridSpan w:val="2"/>
          </w:tcPr>
          <w:p w14:paraId="49690AF3" w14:textId="77777777" w:rsidR="004E0AE5" w:rsidRPr="001F61C9" w:rsidRDefault="004E0AE5" w:rsidP="00BE465D">
            <w:pPr>
              <w:pStyle w:val="msonospacing0"/>
              <w:ind w:left="-105"/>
              <w:rPr>
                <w:rFonts w:ascii="Times New Roman" w:hAnsi="Times New Roman"/>
                <w:b/>
                <w:sz w:val="28"/>
                <w:szCs w:val="28"/>
                <w:lang w:eastAsia="ru-RU"/>
              </w:rPr>
            </w:pPr>
          </w:p>
        </w:tc>
      </w:tr>
      <w:tr w:rsidR="004E0AE5" w:rsidRPr="00B832E7" w14:paraId="610200F7" w14:textId="77777777" w:rsidTr="004E0AE5">
        <w:tc>
          <w:tcPr>
            <w:tcW w:w="9639" w:type="dxa"/>
            <w:gridSpan w:val="2"/>
            <w:hideMark/>
          </w:tcPr>
          <w:p w14:paraId="73E9878C" w14:textId="77777777" w:rsidR="004E0AE5" w:rsidRPr="00B832E7" w:rsidRDefault="004E0AE5" w:rsidP="00BE465D">
            <w:pPr>
              <w:pStyle w:val="msonospacing0"/>
              <w:rPr>
                <w:rFonts w:ascii="Times New Roman" w:hAnsi="Times New Roman"/>
                <w:b/>
                <w:sz w:val="28"/>
                <w:szCs w:val="28"/>
                <w:lang w:val="uk-UA" w:eastAsia="ru-RU"/>
              </w:rPr>
            </w:pPr>
            <w:r w:rsidRPr="00B832E7">
              <w:rPr>
                <w:rFonts w:ascii="Times New Roman" w:hAnsi="Times New Roman"/>
                <w:b/>
                <w:sz w:val="28"/>
                <w:szCs w:val="28"/>
                <w:lang w:val="uk-UA" w:eastAsia="ru-RU"/>
              </w:rPr>
              <w:t xml:space="preserve">Секретар </w:t>
            </w:r>
            <w:r w:rsidRPr="00B832E7">
              <w:rPr>
                <w:rFonts w:ascii="Times New Roman" w:eastAsia="Times New Roman" w:hAnsi="Times New Roman"/>
                <w:b/>
                <w:color w:val="000000"/>
                <w:sz w:val="28"/>
                <w:szCs w:val="28"/>
                <w:lang w:val="uk-UA" w:eastAsia="ru-RU"/>
              </w:rPr>
              <w:t xml:space="preserve">аукціонної </w:t>
            </w:r>
            <w:r w:rsidRPr="00B832E7">
              <w:rPr>
                <w:rFonts w:ascii="Times New Roman" w:hAnsi="Times New Roman"/>
                <w:b/>
                <w:sz w:val="28"/>
                <w:szCs w:val="28"/>
                <w:lang w:val="uk-UA" w:eastAsia="ru-RU"/>
              </w:rPr>
              <w:t>комісії:</w:t>
            </w:r>
          </w:p>
        </w:tc>
      </w:tr>
      <w:tr w:rsidR="004E0AE5" w:rsidRPr="00B832E7" w14:paraId="1D24F605" w14:textId="77777777" w:rsidTr="004E0AE5">
        <w:tc>
          <w:tcPr>
            <w:tcW w:w="2694" w:type="dxa"/>
            <w:hideMark/>
          </w:tcPr>
          <w:p w14:paraId="24EBEE5B" w14:textId="77777777" w:rsidR="004E0AE5" w:rsidRPr="00B832E7" w:rsidRDefault="004E0AE5" w:rsidP="00BE465D">
            <w:pPr>
              <w:pStyle w:val="msonospacing0"/>
              <w:rPr>
                <w:rFonts w:ascii="Times New Roman" w:hAnsi="Times New Roman"/>
                <w:bCs/>
                <w:sz w:val="28"/>
                <w:szCs w:val="28"/>
                <w:lang w:val="uk-UA" w:eastAsia="ru-RU"/>
              </w:rPr>
            </w:pPr>
            <w:proofErr w:type="spellStart"/>
            <w:r w:rsidRPr="00B832E7">
              <w:rPr>
                <w:rFonts w:ascii="Times New Roman" w:hAnsi="Times New Roman"/>
                <w:bCs/>
                <w:sz w:val="28"/>
                <w:szCs w:val="28"/>
                <w:lang w:val="uk-UA" w:eastAsia="ru-RU"/>
              </w:rPr>
              <w:t>Федорець</w:t>
            </w:r>
            <w:proofErr w:type="spellEnd"/>
            <w:r w:rsidRPr="00B832E7">
              <w:rPr>
                <w:rFonts w:ascii="Times New Roman" w:hAnsi="Times New Roman"/>
                <w:bCs/>
                <w:sz w:val="28"/>
                <w:szCs w:val="28"/>
                <w:lang w:val="uk-UA" w:eastAsia="ru-RU"/>
              </w:rPr>
              <w:t xml:space="preserve"> Н.І.</w:t>
            </w:r>
          </w:p>
        </w:tc>
        <w:tc>
          <w:tcPr>
            <w:tcW w:w="6945" w:type="dxa"/>
          </w:tcPr>
          <w:p w14:paraId="0A23DEBF" w14:textId="77777777" w:rsidR="004E0AE5" w:rsidRPr="00B832E7" w:rsidRDefault="004E0AE5" w:rsidP="00BE465D">
            <w:pPr>
              <w:pStyle w:val="msonospacing0"/>
              <w:ind w:left="-12" w:firstLine="12"/>
              <w:rPr>
                <w:rFonts w:ascii="Times New Roman" w:hAnsi="Times New Roman"/>
                <w:bCs/>
                <w:sz w:val="28"/>
                <w:szCs w:val="28"/>
                <w:lang w:val="uk-UA" w:eastAsia="ru-RU"/>
              </w:rPr>
            </w:pPr>
            <w:r w:rsidRPr="00B832E7">
              <w:rPr>
                <w:rFonts w:ascii="Times New Roman" w:hAnsi="Times New Roman"/>
                <w:sz w:val="28"/>
                <w:szCs w:val="28"/>
                <w:lang w:val="uk-UA"/>
              </w:rPr>
              <w:t>провідний спеціаліст з питань комунальної власності апарату Тростянецької міської ради</w:t>
            </w:r>
          </w:p>
        </w:tc>
      </w:tr>
      <w:tr w:rsidR="004E0AE5" w:rsidRPr="00B832E7" w14:paraId="2306638D" w14:textId="77777777" w:rsidTr="004E0AE5">
        <w:trPr>
          <w:trHeight w:val="276"/>
        </w:trPr>
        <w:tc>
          <w:tcPr>
            <w:tcW w:w="9639" w:type="dxa"/>
            <w:gridSpan w:val="2"/>
            <w:hideMark/>
          </w:tcPr>
          <w:p w14:paraId="2DFECCDF" w14:textId="77777777" w:rsidR="004E0AE5" w:rsidRPr="00B832E7" w:rsidRDefault="004E0AE5" w:rsidP="00BE465D">
            <w:pPr>
              <w:pStyle w:val="msonospacing0"/>
              <w:ind w:left="-12" w:firstLine="12"/>
              <w:rPr>
                <w:rFonts w:ascii="Times New Roman" w:hAnsi="Times New Roman"/>
                <w:sz w:val="28"/>
                <w:szCs w:val="28"/>
                <w:lang w:val="uk-UA" w:eastAsia="ru-RU"/>
              </w:rPr>
            </w:pPr>
            <w:r w:rsidRPr="00B832E7">
              <w:rPr>
                <w:rFonts w:ascii="Times New Roman" w:hAnsi="Times New Roman"/>
                <w:b/>
                <w:sz w:val="28"/>
                <w:szCs w:val="28"/>
                <w:lang w:val="uk-UA" w:eastAsia="ru-RU"/>
              </w:rPr>
              <w:t xml:space="preserve">Члени </w:t>
            </w:r>
            <w:r w:rsidRPr="00B832E7">
              <w:rPr>
                <w:rFonts w:ascii="Times New Roman" w:eastAsia="Times New Roman" w:hAnsi="Times New Roman"/>
                <w:b/>
                <w:color w:val="000000"/>
                <w:sz w:val="28"/>
                <w:szCs w:val="28"/>
                <w:lang w:val="uk-UA" w:eastAsia="ru-RU"/>
              </w:rPr>
              <w:t xml:space="preserve">аукціонної </w:t>
            </w:r>
            <w:r w:rsidRPr="00B832E7">
              <w:rPr>
                <w:rFonts w:ascii="Times New Roman" w:hAnsi="Times New Roman"/>
                <w:b/>
                <w:sz w:val="28"/>
                <w:szCs w:val="28"/>
                <w:lang w:val="uk-UA" w:eastAsia="ru-RU"/>
              </w:rPr>
              <w:t>комісії:</w:t>
            </w:r>
          </w:p>
        </w:tc>
      </w:tr>
      <w:tr w:rsidR="004E0AE5" w:rsidRPr="00BB35D2" w14:paraId="5FAAB905" w14:textId="77777777" w:rsidTr="004E0AE5">
        <w:trPr>
          <w:trHeight w:val="6073"/>
        </w:trPr>
        <w:tc>
          <w:tcPr>
            <w:tcW w:w="2694" w:type="dxa"/>
          </w:tcPr>
          <w:p w14:paraId="4725D836" w14:textId="77777777" w:rsidR="004E0AE5" w:rsidRPr="00B9247D" w:rsidRDefault="004E0AE5" w:rsidP="00BE465D">
            <w:pPr>
              <w:pStyle w:val="a6"/>
              <w:rPr>
                <w:rFonts w:ascii="Times New Roman" w:hAnsi="Times New Roman"/>
                <w:sz w:val="28"/>
                <w:szCs w:val="28"/>
                <w:lang w:val="uk-UA"/>
              </w:rPr>
            </w:pPr>
            <w:proofErr w:type="spellStart"/>
            <w:r w:rsidRPr="00B9247D">
              <w:rPr>
                <w:rFonts w:ascii="Times New Roman" w:hAnsi="Times New Roman"/>
                <w:sz w:val="28"/>
                <w:szCs w:val="28"/>
                <w:lang w:val="uk-UA"/>
              </w:rPr>
              <w:t>Пустовойтова</w:t>
            </w:r>
            <w:proofErr w:type="spellEnd"/>
            <w:r w:rsidRPr="00B9247D">
              <w:rPr>
                <w:rFonts w:ascii="Times New Roman" w:hAnsi="Times New Roman"/>
                <w:sz w:val="28"/>
                <w:szCs w:val="28"/>
                <w:lang w:val="uk-UA"/>
              </w:rPr>
              <w:t xml:space="preserve"> В.А.</w:t>
            </w:r>
          </w:p>
          <w:p w14:paraId="11E46E1B" w14:textId="77777777" w:rsidR="004E0AE5" w:rsidRPr="00B9247D" w:rsidRDefault="004E0AE5" w:rsidP="00BE465D">
            <w:pPr>
              <w:pStyle w:val="a6"/>
              <w:rPr>
                <w:rFonts w:ascii="Times New Roman" w:hAnsi="Times New Roman"/>
                <w:sz w:val="28"/>
                <w:szCs w:val="28"/>
                <w:lang w:val="uk-UA"/>
              </w:rPr>
            </w:pPr>
          </w:p>
          <w:p w14:paraId="0360B729" w14:textId="77777777" w:rsidR="004E0AE5" w:rsidRPr="00B9247D" w:rsidRDefault="004E0AE5" w:rsidP="00BE465D">
            <w:pPr>
              <w:pStyle w:val="a6"/>
              <w:rPr>
                <w:rFonts w:ascii="Times New Roman" w:hAnsi="Times New Roman"/>
                <w:sz w:val="28"/>
                <w:szCs w:val="28"/>
                <w:lang w:val="uk-UA"/>
              </w:rPr>
            </w:pPr>
          </w:p>
          <w:p w14:paraId="305F5FF6" w14:textId="77777777" w:rsidR="004E0AE5" w:rsidRDefault="004E0AE5" w:rsidP="00BE465D">
            <w:pPr>
              <w:pStyle w:val="a6"/>
              <w:rPr>
                <w:rFonts w:ascii="Times New Roman" w:hAnsi="Times New Roman"/>
                <w:sz w:val="28"/>
                <w:szCs w:val="28"/>
                <w:lang w:val="uk-UA"/>
              </w:rPr>
            </w:pPr>
          </w:p>
          <w:p w14:paraId="55F11F75" w14:textId="77777777" w:rsidR="004E0AE5" w:rsidRPr="00B9247D" w:rsidRDefault="004E0AE5" w:rsidP="00BE465D">
            <w:pPr>
              <w:pStyle w:val="a6"/>
              <w:rPr>
                <w:rFonts w:ascii="Times New Roman" w:hAnsi="Times New Roman"/>
                <w:sz w:val="28"/>
                <w:szCs w:val="28"/>
                <w:lang w:val="uk-UA"/>
              </w:rPr>
            </w:pPr>
            <w:proofErr w:type="spellStart"/>
            <w:r w:rsidRPr="00B9247D">
              <w:rPr>
                <w:rFonts w:ascii="Times New Roman" w:hAnsi="Times New Roman"/>
                <w:sz w:val="28"/>
                <w:szCs w:val="28"/>
                <w:lang w:val="uk-UA"/>
              </w:rPr>
              <w:t>Гайдукович</w:t>
            </w:r>
            <w:proofErr w:type="spellEnd"/>
            <w:r w:rsidRPr="00B9247D">
              <w:rPr>
                <w:rFonts w:ascii="Times New Roman" w:hAnsi="Times New Roman"/>
                <w:sz w:val="28"/>
                <w:szCs w:val="28"/>
                <w:lang w:val="uk-UA"/>
              </w:rPr>
              <w:t xml:space="preserve"> С.Г.  </w:t>
            </w:r>
          </w:p>
          <w:p w14:paraId="1E50A319" w14:textId="77777777" w:rsidR="004E0AE5" w:rsidRPr="00B9247D" w:rsidRDefault="004E0AE5" w:rsidP="00BE465D">
            <w:pPr>
              <w:pStyle w:val="a6"/>
              <w:rPr>
                <w:rFonts w:ascii="Times New Roman" w:hAnsi="Times New Roman"/>
                <w:sz w:val="28"/>
                <w:szCs w:val="28"/>
                <w:lang w:val="uk-UA"/>
              </w:rPr>
            </w:pPr>
          </w:p>
          <w:p w14:paraId="168DB686" w14:textId="77777777" w:rsidR="004E0AE5" w:rsidRPr="00B9247D" w:rsidRDefault="004E0AE5" w:rsidP="00BE465D">
            <w:pPr>
              <w:pStyle w:val="a6"/>
              <w:rPr>
                <w:rFonts w:ascii="Times New Roman" w:hAnsi="Times New Roman"/>
                <w:sz w:val="28"/>
                <w:szCs w:val="28"/>
                <w:lang w:val="uk-UA"/>
              </w:rPr>
            </w:pPr>
          </w:p>
          <w:p w14:paraId="559FEE3F" w14:textId="77777777" w:rsidR="004E0AE5" w:rsidRPr="00B9247D" w:rsidRDefault="004E0AE5" w:rsidP="00BE465D">
            <w:pPr>
              <w:pStyle w:val="a6"/>
              <w:rPr>
                <w:rFonts w:ascii="Times New Roman" w:hAnsi="Times New Roman"/>
                <w:sz w:val="28"/>
                <w:szCs w:val="28"/>
                <w:lang w:val="uk-UA"/>
              </w:rPr>
            </w:pPr>
            <w:r w:rsidRPr="00B9247D">
              <w:rPr>
                <w:rFonts w:ascii="Times New Roman" w:hAnsi="Times New Roman"/>
                <w:sz w:val="28"/>
                <w:szCs w:val="28"/>
                <w:lang w:val="uk-UA"/>
              </w:rPr>
              <w:t>Степанова Н.Г.</w:t>
            </w:r>
          </w:p>
          <w:p w14:paraId="7383D03C" w14:textId="77777777" w:rsidR="004E0AE5" w:rsidRPr="00B9247D" w:rsidRDefault="004E0AE5" w:rsidP="00BE465D">
            <w:pPr>
              <w:pStyle w:val="a6"/>
              <w:rPr>
                <w:rFonts w:ascii="Times New Roman" w:hAnsi="Times New Roman"/>
                <w:sz w:val="28"/>
                <w:szCs w:val="28"/>
                <w:lang w:val="uk-UA"/>
              </w:rPr>
            </w:pPr>
          </w:p>
          <w:p w14:paraId="22D87679" w14:textId="77777777" w:rsidR="004E0AE5" w:rsidRPr="00B9247D" w:rsidRDefault="004E0AE5" w:rsidP="00BE465D">
            <w:pPr>
              <w:pStyle w:val="a6"/>
              <w:rPr>
                <w:rFonts w:ascii="Times New Roman" w:hAnsi="Times New Roman"/>
                <w:sz w:val="28"/>
                <w:szCs w:val="28"/>
                <w:lang w:val="uk-UA"/>
              </w:rPr>
            </w:pPr>
          </w:p>
          <w:p w14:paraId="6545D05A" w14:textId="77777777" w:rsidR="004E0AE5" w:rsidRPr="00B9247D" w:rsidRDefault="004E0AE5" w:rsidP="00BE465D">
            <w:pPr>
              <w:pStyle w:val="a6"/>
              <w:rPr>
                <w:rFonts w:ascii="Times New Roman" w:hAnsi="Times New Roman"/>
                <w:sz w:val="28"/>
                <w:szCs w:val="28"/>
                <w:lang w:val="uk-UA"/>
              </w:rPr>
            </w:pPr>
          </w:p>
          <w:p w14:paraId="42570914" w14:textId="77777777" w:rsidR="004E0AE5" w:rsidRPr="00B9247D" w:rsidRDefault="004E0AE5" w:rsidP="00BE465D">
            <w:pPr>
              <w:pStyle w:val="a6"/>
              <w:rPr>
                <w:rFonts w:ascii="Times New Roman" w:hAnsi="Times New Roman"/>
                <w:sz w:val="28"/>
                <w:szCs w:val="28"/>
                <w:lang w:val="uk-UA"/>
              </w:rPr>
            </w:pPr>
          </w:p>
          <w:p w14:paraId="20040BD3" w14:textId="77777777" w:rsidR="004E0AE5" w:rsidRPr="00B9247D" w:rsidRDefault="004E0AE5" w:rsidP="00BE465D">
            <w:pPr>
              <w:pStyle w:val="a6"/>
              <w:rPr>
                <w:rFonts w:ascii="Times New Roman" w:hAnsi="Times New Roman"/>
                <w:sz w:val="28"/>
                <w:szCs w:val="28"/>
                <w:lang w:val="uk-UA"/>
              </w:rPr>
            </w:pPr>
            <w:proofErr w:type="spellStart"/>
            <w:r>
              <w:rPr>
                <w:rFonts w:ascii="Times New Roman" w:hAnsi="Times New Roman"/>
                <w:sz w:val="28"/>
                <w:szCs w:val="28"/>
                <w:lang w:val="uk-UA"/>
              </w:rPr>
              <w:t>Гладенко</w:t>
            </w:r>
            <w:proofErr w:type="spellEnd"/>
            <w:r>
              <w:rPr>
                <w:rFonts w:ascii="Times New Roman" w:hAnsi="Times New Roman"/>
                <w:sz w:val="28"/>
                <w:szCs w:val="28"/>
                <w:lang w:val="uk-UA"/>
              </w:rPr>
              <w:t xml:space="preserve"> Н.Б.</w:t>
            </w:r>
          </w:p>
          <w:p w14:paraId="56466309" w14:textId="77777777" w:rsidR="004E0AE5" w:rsidRPr="00B9247D" w:rsidRDefault="004E0AE5" w:rsidP="00BE465D">
            <w:pPr>
              <w:pStyle w:val="a6"/>
              <w:rPr>
                <w:rFonts w:ascii="Times New Roman" w:hAnsi="Times New Roman"/>
                <w:sz w:val="28"/>
                <w:szCs w:val="28"/>
                <w:lang w:val="uk-UA"/>
              </w:rPr>
            </w:pPr>
          </w:p>
          <w:p w14:paraId="655231C0" w14:textId="77777777" w:rsidR="004E0AE5" w:rsidRPr="00B9247D" w:rsidRDefault="004E0AE5" w:rsidP="00BE465D">
            <w:pPr>
              <w:pStyle w:val="a6"/>
              <w:rPr>
                <w:rFonts w:ascii="Times New Roman" w:hAnsi="Times New Roman"/>
                <w:sz w:val="28"/>
                <w:szCs w:val="28"/>
                <w:lang w:val="uk-UA"/>
              </w:rPr>
            </w:pPr>
          </w:p>
          <w:p w14:paraId="1D4B78A8" w14:textId="77777777" w:rsidR="004E0AE5" w:rsidRPr="00B9247D" w:rsidRDefault="004E0AE5" w:rsidP="00BE465D">
            <w:pPr>
              <w:pStyle w:val="a6"/>
              <w:rPr>
                <w:rFonts w:ascii="Times New Roman" w:hAnsi="Times New Roman"/>
                <w:sz w:val="28"/>
                <w:szCs w:val="28"/>
                <w:lang w:val="uk-UA"/>
              </w:rPr>
            </w:pPr>
            <w:proofErr w:type="spellStart"/>
            <w:r w:rsidRPr="00B9247D">
              <w:rPr>
                <w:rFonts w:ascii="Times New Roman" w:hAnsi="Times New Roman"/>
                <w:sz w:val="28"/>
                <w:szCs w:val="28"/>
                <w:lang w:val="uk-UA"/>
              </w:rPr>
              <w:t>Самодай</w:t>
            </w:r>
            <w:proofErr w:type="spellEnd"/>
            <w:r w:rsidRPr="00B9247D">
              <w:rPr>
                <w:rFonts w:ascii="Times New Roman" w:hAnsi="Times New Roman"/>
                <w:sz w:val="28"/>
                <w:szCs w:val="28"/>
                <w:lang w:val="uk-UA"/>
              </w:rPr>
              <w:t xml:space="preserve"> А.В. </w:t>
            </w:r>
          </w:p>
          <w:p w14:paraId="736079B4" w14:textId="77777777" w:rsidR="004E0AE5" w:rsidRPr="00B9247D" w:rsidRDefault="004E0AE5" w:rsidP="00BE465D">
            <w:pPr>
              <w:pStyle w:val="a6"/>
              <w:rPr>
                <w:rFonts w:ascii="Times New Roman" w:hAnsi="Times New Roman"/>
                <w:sz w:val="28"/>
                <w:szCs w:val="28"/>
                <w:lang w:val="uk-UA"/>
              </w:rPr>
            </w:pPr>
          </w:p>
          <w:p w14:paraId="5729E2D4" w14:textId="77777777" w:rsidR="004E0AE5" w:rsidRPr="00B9247D" w:rsidRDefault="004E0AE5" w:rsidP="00BE465D">
            <w:pPr>
              <w:pStyle w:val="a6"/>
              <w:rPr>
                <w:rFonts w:ascii="Times New Roman" w:hAnsi="Times New Roman"/>
                <w:sz w:val="28"/>
                <w:szCs w:val="28"/>
                <w:lang w:val="uk-UA"/>
              </w:rPr>
            </w:pPr>
          </w:p>
          <w:p w14:paraId="7CEFC357" w14:textId="77777777" w:rsidR="004E0AE5" w:rsidRPr="00B9247D" w:rsidRDefault="004E0AE5" w:rsidP="00BE465D">
            <w:pPr>
              <w:pStyle w:val="a6"/>
              <w:rPr>
                <w:rFonts w:ascii="Times New Roman" w:hAnsi="Times New Roman"/>
                <w:sz w:val="28"/>
                <w:szCs w:val="28"/>
                <w:lang w:val="uk-UA"/>
              </w:rPr>
            </w:pPr>
          </w:p>
        </w:tc>
        <w:tc>
          <w:tcPr>
            <w:tcW w:w="6945" w:type="dxa"/>
            <w:hideMark/>
          </w:tcPr>
          <w:p w14:paraId="1525E921" w14:textId="77777777" w:rsidR="004E0AE5" w:rsidRPr="00B9247D" w:rsidRDefault="004E0AE5" w:rsidP="00BE465D">
            <w:pPr>
              <w:pStyle w:val="a6"/>
              <w:rPr>
                <w:rFonts w:ascii="Times New Roman" w:hAnsi="Times New Roman"/>
                <w:sz w:val="28"/>
                <w:szCs w:val="28"/>
                <w:lang w:val="uk-UA"/>
              </w:rPr>
            </w:pPr>
            <w:r w:rsidRPr="00B9247D">
              <w:rPr>
                <w:rFonts w:ascii="Times New Roman" w:hAnsi="Times New Roman"/>
                <w:sz w:val="28"/>
                <w:szCs w:val="28"/>
                <w:lang w:val="uk-UA"/>
              </w:rPr>
              <w:t>начальник  відділу  бухгалтерського обліку та звітності (головний бухгалтер) апарату Тростянецької міської ради;</w:t>
            </w:r>
          </w:p>
          <w:p w14:paraId="6A6D48AA" w14:textId="77777777" w:rsidR="004E0AE5" w:rsidRPr="00B9247D" w:rsidRDefault="004E0AE5" w:rsidP="00BE465D">
            <w:pPr>
              <w:pStyle w:val="a6"/>
              <w:rPr>
                <w:rFonts w:ascii="Times New Roman" w:hAnsi="Times New Roman"/>
                <w:sz w:val="28"/>
                <w:szCs w:val="28"/>
                <w:lang w:val="uk-UA"/>
              </w:rPr>
            </w:pPr>
          </w:p>
          <w:p w14:paraId="7D898C01" w14:textId="77777777" w:rsidR="004E0AE5" w:rsidRPr="00B9247D" w:rsidRDefault="004E0AE5" w:rsidP="00BE465D">
            <w:pPr>
              <w:pStyle w:val="a6"/>
              <w:rPr>
                <w:rFonts w:ascii="Times New Roman" w:hAnsi="Times New Roman"/>
                <w:sz w:val="28"/>
                <w:szCs w:val="28"/>
                <w:lang w:val="uk-UA"/>
              </w:rPr>
            </w:pPr>
            <w:r w:rsidRPr="00B9247D">
              <w:rPr>
                <w:rFonts w:ascii="Times New Roman" w:hAnsi="Times New Roman"/>
                <w:sz w:val="28"/>
                <w:szCs w:val="28"/>
                <w:lang w:val="uk-UA"/>
              </w:rPr>
              <w:t>головний спеціаліст відділу доходів фінансового управління Тростянецької міської ради;</w:t>
            </w:r>
          </w:p>
          <w:p w14:paraId="20CCF1EF" w14:textId="77777777" w:rsidR="004E0AE5" w:rsidRPr="00B9247D" w:rsidRDefault="004E0AE5" w:rsidP="00BE465D">
            <w:pPr>
              <w:pStyle w:val="a6"/>
              <w:rPr>
                <w:rFonts w:ascii="Times New Roman" w:hAnsi="Times New Roman"/>
                <w:sz w:val="28"/>
                <w:szCs w:val="28"/>
                <w:lang w:val="uk-UA"/>
              </w:rPr>
            </w:pPr>
          </w:p>
          <w:p w14:paraId="716A2321" w14:textId="77777777" w:rsidR="004E0AE5" w:rsidRPr="00B9247D" w:rsidRDefault="004E0AE5" w:rsidP="00BE465D">
            <w:pPr>
              <w:pStyle w:val="a6"/>
              <w:rPr>
                <w:rFonts w:ascii="Times New Roman" w:hAnsi="Times New Roman"/>
                <w:sz w:val="28"/>
                <w:szCs w:val="28"/>
                <w:lang w:val="uk-UA"/>
              </w:rPr>
            </w:pPr>
            <w:r w:rsidRPr="00B9247D">
              <w:rPr>
                <w:rFonts w:ascii="Times New Roman" w:hAnsi="Times New Roman"/>
                <w:sz w:val="28"/>
                <w:szCs w:val="28"/>
                <w:lang w:val="uk-UA"/>
              </w:rPr>
              <w:t xml:space="preserve">провідний спеціаліст з контролю за місцевими податками і зборами, з питань підприємництва, регуляторної політики, торгівлі та у справах захисту прав споживачів апарату Тростянецької міської ради; </w:t>
            </w:r>
          </w:p>
          <w:p w14:paraId="0FD2A9DE" w14:textId="77777777" w:rsidR="004E0AE5" w:rsidRPr="00B9247D" w:rsidRDefault="004E0AE5" w:rsidP="00BE465D">
            <w:pPr>
              <w:pStyle w:val="a6"/>
              <w:rPr>
                <w:rFonts w:ascii="Times New Roman" w:hAnsi="Times New Roman"/>
                <w:sz w:val="28"/>
                <w:szCs w:val="28"/>
                <w:lang w:val="uk-UA"/>
              </w:rPr>
            </w:pPr>
          </w:p>
          <w:p w14:paraId="1FCB6D50" w14:textId="77777777" w:rsidR="004E0AE5" w:rsidRPr="00B9247D" w:rsidRDefault="004E0AE5" w:rsidP="00BE465D">
            <w:pPr>
              <w:pStyle w:val="a6"/>
              <w:rPr>
                <w:rFonts w:ascii="Times New Roman" w:hAnsi="Times New Roman"/>
                <w:sz w:val="28"/>
                <w:szCs w:val="28"/>
                <w:lang w:val="uk-UA"/>
              </w:rPr>
            </w:pPr>
            <w:r>
              <w:rPr>
                <w:rFonts w:ascii="Times New Roman" w:hAnsi="Times New Roman"/>
                <w:sz w:val="28"/>
                <w:szCs w:val="28"/>
                <w:lang w:val="uk-UA"/>
              </w:rPr>
              <w:t>провідний спеціаліст (землевпорядник) апарату Тростянецької міської ради</w:t>
            </w:r>
            <w:r w:rsidRPr="00B9247D">
              <w:rPr>
                <w:rFonts w:ascii="Times New Roman" w:hAnsi="Times New Roman"/>
                <w:sz w:val="28"/>
                <w:szCs w:val="28"/>
                <w:lang w:val="uk-UA"/>
              </w:rPr>
              <w:t>;</w:t>
            </w:r>
          </w:p>
          <w:p w14:paraId="5A2D4A5C" w14:textId="77777777" w:rsidR="004E0AE5" w:rsidRPr="00B9247D" w:rsidRDefault="004E0AE5" w:rsidP="00BE465D">
            <w:pPr>
              <w:pStyle w:val="a6"/>
              <w:rPr>
                <w:rFonts w:ascii="Times New Roman" w:hAnsi="Times New Roman"/>
                <w:sz w:val="28"/>
                <w:szCs w:val="28"/>
                <w:lang w:val="uk-UA"/>
              </w:rPr>
            </w:pPr>
          </w:p>
          <w:p w14:paraId="168AA363" w14:textId="77777777" w:rsidR="004E0AE5" w:rsidRPr="00B9247D" w:rsidRDefault="004E0AE5" w:rsidP="00BE465D">
            <w:pPr>
              <w:pStyle w:val="a6"/>
              <w:rPr>
                <w:rFonts w:ascii="Times New Roman" w:hAnsi="Times New Roman"/>
                <w:sz w:val="28"/>
                <w:szCs w:val="28"/>
                <w:lang w:val="uk-UA"/>
              </w:rPr>
            </w:pPr>
            <w:r w:rsidRPr="00B9247D">
              <w:rPr>
                <w:rFonts w:ascii="Times New Roman" w:hAnsi="Times New Roman"/>
                <w:sz w:val="28"/>
                <w:szCs w:val="28"/>
                <w:lang w:val="uk-UA"/>
              </w:rPr>
              <w:t>голова постійної комісії з питань планування, бюджету, фінансів, інвестиційної політики, підприємництва та торгівлі Тростянецької міської ради.</w:t>
            </w:r>
          </w:p>
        </w:tc>
      </w:tr>
    </w:tbl>
    <w:p w14:paraId="7F528B0B" w14:textId="124B7C66" w:rsidR="004E0AE5" w:rsidRPr="004E0AE5" w:rsidRDefault="004E0AE5" w:rsidP="004E0AE5">
      <w:pPr>
        <w:ind w:right="-1"/>
        <w:jc w:val="both"/>
        <w:rPr>
          <w:rFonts w:eastAsia="Times New Roman"/>
          <w:bCs/>
          <w:color w:val="000000"/>
          <w:sz w:val="28"/>
          <w:szCs w:val="28"/>
          <w:lang w:val="uk-UA"/>
        </w:rPr>
      </w:pPr>
      <w:r>
        <w:rPr>
          <w:rFonts w:eastAsia="Times New Roman"/>
          <w:b/>
          <w:bCs/>
          <w:color w:val="000000"/>
          <w:sz w:val="28"/>
          <w:szCs w:val="28"/>
          <w:lang w:val="uk-UA"/>
        </w:rPr>
        <w:tab/>
      </w:r>
      <w:r>
        <w:rPr>
          <w:rFonts w:eastAsia="Times New Roman"/>
          <w:bCs/>
          <w:color w:val="000000"/>
          <w:sz w:val="28"/>
          <w:szCs w:val="28"/>
          <w:lang w:val="uk-UA"/>
        </w:rPr>
        <w:t xml:space="preserve">Склад комісії затверджено рішенням виконавчого комітету Тростянецької міської ради № 435 від 23.06.2025 року </w:t>
      </w:r>
      <w:r w:rsidRPr="004E0AE5">
        <w:rPr>
          <w:rFonts w:eastAsia="Times New Roman"/>
          <w:bCs/>
          <w:color w:val="000000"/>
          <w:sz w:val="28"/>
          <w:szCs w:val="28"/>
          <w:lang w:val="uk-UA"/>
        </w:rPr>
        <w:t>«</w:t>
      </w:r>
      <w:bookmarkStart w:id="1" w:name="_Hlk159512950"/>
      <w:r w:rsidRPr="004E0AE5">
        <w:rPr>
          <w:bCs/>
          <w:sz w:val="28"/>
          <w:szCs w:val="28"/>
          <w:lang w:val="uk-UA"/>
        </w:rPr>
        <w:t>Про приватизацію об’єкта комунальної власності -  житлового будинку загальною площею 51,4 м</w:t>
      </w:r>
      <w:r w:rsidRPr="004E0AE5">
        <w:rPr>
          <w:bCs/>
          <w:sz w:val="28"/>
          <w:szCs w:val="28"/>
          <w:vertAlign w:val="superscript"/>
          <w:lang w:val="uk-UA"/>
        </w:rPr>
        <w:t>2</w:t>
      </w:r>
      <w:r w:rsidRPr="004E0AE5">
        <w:rPr>
          <w:bCs/>
          <w:sz w:val="28"/>
          <w:szCs w:val="28"/>
          <w:lang w:val="uk-UA"/>
        </w:rPr>
        <w:t xml:space="preserve">, розташованого за </w:t>
      </w:r>
      <w:proofErr w:type="spellStart"/>
      <w:r w:rsidRPr="004E0AE5">
        <w:rPr>
          <w:bCs/>
          <w:sz w:val="28"/>
          <w:szCs w:val="28"/>
          <w:lang w:val="uk-UA"/>
        </w:rPr>
        <w:t>адресою</w:t>
      </w:r>
      <w:proofErr w:type="spellEnd"/>
      <w:r w:rsidRPr="004E0AE5">
        <w:rPr>
          <w:bCs/>
          <w:sz w:val="28"/>
          <w:szCs w:val="28"/>
          <w:lang w:val="uk-UA"/>
        </w:rPr>
        <w:t xml:space="preserve">: Сумська обл., Охтирський р-н., м. Тростянець, вул. </w:t>
      </w:r>
      <w:proofErr w:type="spellStart"/>
      <w:r w:rsidRPr="004E0AE5">
        <w:rPr>
          <w:bCs/>
          <w:sz w:val="28"/>
          <w:szCs w:val="28"/>
          <w:lang w:val="uk-UA"/>
        </w:rPr>
        <w:t>Смородянська</w:t>
      </w:r>
      <w:proofErr w:type="spellEnd"/>
      <w:r w:rsidRPr="004E0AE5">
        <w:rPr>
          <w:bCs/>
          <w:sz w:val="28"/>
          <w:szCs w:val="28"/>
          <w:lang w:val="uk-UA"/>
        </w:rPr>
        <w:t>, 71</w:t>
      </w:r>
      <w:bookmarkEnd w:id="1"/>
      <w:r w:rsidRPr="004E0AE5">
        <w:rPr>
          <w:bCs/>
          <w:sz w:val="28"/>
          <w:szCs w:val="28"/>
          <w:lang w:val="uk-UA"/>
        </w:rPr>
        <w:t>»</w:t>
      </w:r>
      <w:r w:rsidRPr="004E0AE5">
        <w:rPr>
          <w:rFonts w:eastAsia="Times New Roman"/>
          <w:bCs/>
          <w:color w:val="000000"/>
          <w:sz w:val="28"/>
          <w:szCs w:val="28"/>
          <w:lang w:val="uk-UA"/>
        </w:rPr>
        <w:t xml:space="preserve">. </w:t>
      </w:r>
    </w:p>
    <w:p w14:paraId="1CAD3190" w14:textId="3DB9E913"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t xml:space="preserve">Голова комісії – </w:t>
      </w:r>
      <w:proofErr w:type="spellStart"/>
      <w:r>
        <w:rPr>
          <w:color w:val="000000"/>
          <w:sz w:val="28"/>
          <w:szCs w:val="28"/>
          <w:lang w:val="uk-UA"/>
        </w:rPr>
        <w:t>Линник</w:t>
      </w:r>
      <w:proofErr w:type="spellEnd"/>
      <w:r>
        <w:rPr>
          <w:color w:val="000000"/>
          <w:sz w:val="28"/>
          <w:szCs w:val="28"/>
          <w:lang w:val="uk-UA"/>
        </w:rPr>
        <w:t xml:space="preserve"> Л.В. проінформувала, що на засіданні присутні 7 членів комісії, що надає право вважати засідання комісії правомочним. </w:t>
      </w:r>
    </w:p>
    <w:p w14:paraId="3B5331DC" w14:textId="60C4AA3A"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lastRenderedPageBreak/>
        <w:t>Голова комісії запропонувала затвердити порядок денний з 3-х питань.</w:t>
      </w:r>
    </w:p>
    <w:p w14:paraId="01ACA8E1" w14:textId="77777777" w:rsidR="004E0AE5" w:rsidRDefault="004E0AE5" w:rsidP="004E0AE5">
      <w:pPr>
        <w:pStyle w:val="a3"/>
        <w:spacing w:before="0" w:beforeAutospacing="0" w:after="0" w:afterAutospacing="0"/>
        <w:rPr>
          <w:b/>
          <w:bCs/>
          <w:color w:val="000000"/>
          <w:sz w:val="28"/>
          <w:szCs w:val="28"/>
        </w:rPr>
      </w:pPr>
      <w:r>
        <w:rPr>
          <w:b/>
          <w:bCs/>
          <w:color w:val="000000"/>
          <w:sz w:val="28"/>
          <w:szCs w:val="28"/>
        </w:rPr>
        <w:t>ПОРЯДОК ДЕННИЙ:</w:t>
      </w:r>
    </w:p>
    <w:p w14:paraId="57D77F0D" w14:textId="6EA2F963" w:rsidR="004E0AE5" w:rsidRDefault="004E0AE5" w:rsidP="004E0AE5">
      <w:pPr>
        <w:ind w:firstLine="708"/>
        <w:jc w:val="both"/>
        <w:rPr>
          <w:rFonts w:eastAsia="Times New Roman"/>
          <w:bCs/>
          <w:color w:val="000000"/>
          <w:sz w:val="28"/>
          <w:szCs w:val="28"/>
          <w:lang w:val="uk-UA"/>
        </w:rPr>
      </w:pPr>
      <w:r>
        <w:rPr>
          <w:color w:val="000000"/>
          <w:sz w:val="28"/>
          <w:szCs w:val="28"/>
        </w:rPr>
        <w:t xml:space="preserve">1. </w:t>
      </w:r>
      <w:proofErr w:type="spellStart"/>
      <w:r>
        <w:rPr>
          <w:color w:val="000000"/>
          <w:sz w:val="28"/>
          <w:szCs w:val="28"/>
        </w:rPr>
        <w:t>Визначення</w:t>
      </w:r>
      <w:proofErr w:type="spellEnd"/>
      <w:r>
        <w:rPr>
          <w:color w:val="000000"/>
          <w:sz w:val="28"/>
          <w:szCs w:val="28"/>
        </w:rPr>
        <w:t xml:space="preserve"> </w:t>
      </w:r>
      <w:proofErr w:type="spellStart"/>
      <w:r>
        <w:rPr>
          <w:color w:val="000000"/>
          <w:sz w:val="28"/>
          <w:szCs w:val="28"/>
        </w:rPr>
        <w:t>стартової</w:t>
      </w:r>
      <w:proofErr w:type="spellEnd"/>
      <w:r>
        <w:rPr>
          <w:color w:val="000000"/>
          <w:sz w:val="28"/>
          <w:szCs w:val="28"/>
        </w:rPr>
        <w:t xml:space="preserve"> </w:t>
      </w:r>
      <w:proofErr w:type="spellStart"/>
      <w:r>
        <w:rPr>
          <w:color w:val="000000"/>
          <w:sz w:val="28"/>
          <w:szCs w:val="28"/>
        </w:rPr>
        <w:t>ціни</w:t>
      </w:r>
      <w:proofErr w:type="spellEnd"/>
      <w:r>
        <w:rPr>
          <w:color w:val="000000"/>
          <w:sz w:val="28"/>
          <w:szCs w:val="28"/>
        </w:rPr>
        <w:t xml:space="preserve"> продажу</w:t>
      </w:r>
      <w:r>
        <w:rPr>
          <w:color w:val="000000"/>
          <w:sz w:val="28"/>
          <w:szCs w:val="28"/>
          <w:lang w:val="uk-UA"/>
        </w:rPr>
        <w:t xml:space="preserve"> об’єкта малої приватизації – житлового будинку</w:t>
      </w:r>
      <w:r>
        <w:rPr>
          <w:rFonts w:eastAsia="Times New Roman"/>
          <w:bCs/>
          <w:color w:val="000000"/>
          <w:sz w:val="28"/>
          <w:szCs w:val="28"/>
          <w:lang w:val="uk-UA"/>
        </w:rPr>
        <w:t xml:space="preserve"> по вул. </w:t>
      </w:r>
      <w:proofErr w:type="spellStart"/>
      <w:r>
        <w:rPr>
          <w:rFonts w:eastAsia="Times New Roman"/>
          <w:bCs/>
          <w:color w:val="000000"/>
          <w:sz w:val="28"/>
          <w:szCs w:val="28"/>
          <w:lang w:val="uk-UA"/>
        </w:rPr>
        <w:t>Смородянська</w:t>
      </w:r>
      <w:proofErr w:type="spellEnd"/>
      <w:r>
        <w:rPr>
          <w:rFonts w:eastAsia="Times New Roman"/>
          <w:bCs/>
          <w:color w:val="000000"/>
          <w:sz w:val="28"/>
          <w:szCs w:val="28"/>
          <w:lang w:val="uk-UA"/>
        </w:rPr>
        <w:t>, 71 в м. Тростянець Охтирського району Сумської області.</w:t>
      </w:r>
    </w:p>
    <w:p w14:paraId="0132023A" w14:textId="1BE43EA2" w:rsidR="004E0AE5" w:rsidRDefault="004E0AE5" w:rsidP="004E0AE5">
      <w:pPr>
        <w:ind w:firstLine="708"/>
        <w:jc w:val="both"/>
        <w:rPr>
          <w:rFonts w:eastAsia="Times New Roman"/>
          <w:bCs/>
          <w:color w:val="000000"/>
          <w:sz w:val="28"/>
          <w:szCs w:val="28"/>
          <w:lang w:val="uk-UA"/>
        </w:rPr>
      </w:pPr>
      <w:r>
        <w:rPr>
          <w:color w:val="000000"/>
          <w:sz w:val="28"/>
          <w:szCs w:val="28"/>
          <w:lang w:val="uk-UA"/>
        </w:rPr>
        <w:t>2</w:t>
      </w:r>
      <w:r>
        <w:rPr>
          <w:color w:val="000000"/>
          <w:sz w:val="28"/>
          <w:szCs w:val="28"/>
        </w:rPr>
        <w:t xml:space="preserve">. </w:t>
      </w:r>
      <w:proofErr w:type="spellStart"/>
      <w:r>
        <w:rPr>
          <w:color w:val="000000"/>
          <w:sz w:val="28"/>
          <w:szCs w:val="28"/>
        </w:rPr>
        <w:t>Визначення</w:t>
      </w:r>
      <w:proofErr w:type="spellEnd"/>
      <w:r>
        <w:rPr>
          <w:color w:val="000000"/>
          <w:sz w:val="28"/>
          <w:szCs w:val="28"/>
        </w:rPr>
        <w:t xml:space="preserve"> </w:t>
      </w:r>
      <w:r>
        <w:rPr>
          <w:color w:val="000000"/>
          <w:sz w:val="28"/>
          <w:szCs w:val="28"/>
          <w:lang w:val="uk-UA"/>
        </w:rPr>
        <w:t>умов</w:t>
      </w:r>
      <w:r>
        <w:rPr>
          <w:color w:val="000000"/>
          <w:sz w:val="28"/>
          <w:szCs w:val="28"/>
        </w:rPr>
        <w:t xml:space="preserve"> продажу</w:t>
      </w:r>
      <w:r>
        <w:rPr>
          <w:color w:val="000000"/>
          <w:sz w:val="28"/>
          <w:szCs w:val="28"/>
          <w:lang w:val="uk-UA"/>
        </w:rPr>
        <w:t xml:space="preserve"> об’єкта малої приватизації – житлового будинку</w:t>
      </w:r>
      <w:r>
        <w:rPr>
          <w:rFonts w:eastAsia="Times New Roman"/>
          <w:bCs/>
          <w:color w:val="000000"/>
          <w:sz w:val="28"/>
          <w:szCs w:val="28"/>
          <w:lang w:val="uk-UA"/>
        </w:rPr>
        <w:t xml:space="preserve"> по вул. </w:t>
      </w:r>
      <w:proofErr w:type="spellStart"/>
      <w:r>
        <w:rPr>
          <w:rFonts w:eastAsia="Times New Roman"/>
          <w:bCs/>
          <w:color w:val="000000"/>
          <w:sz w:val="28"/>
          <w:szCs w:val="28"/>
          <w:lang w:val="uk-UA"/>
        </w:rPr>
        <w:t>Смородянська</w:t>
      </w:r>
      <w:proofErr w:type="spellEnd"/>
      <w:r>
        <w:rPr>
          <w:rFonts w:eastAsia="Times New Roman"/>
          <w:bCs/>
          <w:color w:val="000000"/>
          <w:sz w:val="28"/>
          <w:szCs w:val="28"/>
          <w:lang w:val="uk-UA"/>
        </w:rPr>
        <w:t>, 71 в м. Тростянець Охтирського району Сумської області.</w:t>
      </w:r>
    </w:p>
    <w:p w14:paraId="768C0FC8" w14:textId="20C3EF7D" w:rsidR="004E0AE5" w:rsidRDefault="004E0AE5" w:rsidP="004E0AE5">
      <w:pPr>
        <w:pStyle w:val="a3"/>
        <w:spacing w:before="0" w:beforeAutospacing="0" w:after="0" w:afterAutospacing="0"/>
        <w:ind w:firstLine="708"/>
        <w:jc w:val="both"/>
        <w:rPr>
          <w:bCs/>
          <w:color w:val="000000"/>
          <w:sz w:val="28"/>
          <w:szCs w:val="28"/>
          <w:lang w:val="uk-UA"/>
        </w:rPr>
      </w:pPr>
      <w:r>
        <w:rPr>
          <w:color w:val="000000"/>
          <w:sz w:val="28"/>
          <w:szCs w:val="28"/>
          <w:lang w:val="uk-UA"/>
        </w:rPr>
        <w:t>3</w:t>
      </w:r>
      <w:r>
        <w:rPr>
          <w:color w:val="000000"/>
          <w:sz w:val="28"/>
          <w:szCs w:val="28"/>
        </w:rPr>
        <w:t xml:space="preserve">. </w:t>
      </w:r>
      <w:proofErr w:type="spellStart"/>
      <w:r>
        <w:rPr>
          <w:color w:val="000000"/>
          <w:sz w:val="28"/>
          <w:szCs w:val="28"/>
        </w:rPr>
        <w:t>Розроблення</w:t>
      </w:r>
      <w:proofErr w:type="spellEnd"/>
      <w:r>
        <w:rPr>
          <w:color w:val="000000"/>
          <w:sz w:val="28"/>
          <w:szCs w:val="28"/>
        </w:rPr>
        <w:t xml:space="preserve"> </w:t>
      </w:r>
      <w:r>
        <w:rPr>
          <w:color w:val="000000"/>
          <w:sz w:val="28"/>
          <w:szCs w:val="28"/>
          <w:lang w:val="uk-UA"/>
        </w:rPr>
        <w:t xml:space="preserve">інформаційного </w:t>
      </w:r>
      <w:proofErr w:type="spellStart"/>
      <w:r>
        <w:rPr>
          <w:color w:val="000000"/>
          <w:sz w:val="28"/>
          <w:szCs w:val="28"/>
        </w:rPr>
        <w:t>повідомлення</w:t>
      </w:r>
      <w:proofErr w:type="spellEnd"/>
      <w:r>
        <w:rPr>
          <w:color w:val="000000"/>
          <w:sz w:val="28"/>
          <w:szCs w:val="28"/>
        </w:rPr>
        <w:t xml:space="preserve"> </w:t>
      </w:r>
      <w:proofErr w:type="gramStart"/>
      <w:r>
        <w:rPr>
          <w:color w:val="000000"/>
          <w:sz w:val="28"/>
          <w:szCs w:val="28"/>
        </w:rPr>
        <w:t>про продаж</w:t>
      </w:r>
      <w:proofErr w:type="gramEnd"/>
      <w:r>
        <w:rPr>
          <w:color w:val="000000"/>
          <w:sz w:val="28"/>
          <w:szCs w:val="28"/>
          <w:lang w:val="uk-UA"/>
        </w:rPr>
        <w:t xml:space="preserve"> на електронному аукціоні об’єкта малої приватизації – житлового будинку </w:t>
      </w:r>
      <w:r>
        <w:rPr>
          <w:bCs/>
          <w:color w:val="000000"/>
          <w:sz w:val="28"/>
          <w:szCs w:val="28"/>
          <w:lang w:val="uk-UA"/>
        </w:rPr>
        <w:t xml:space="preserve">по вул. </w:t>
      </w:r>
      <w:proofErr w:type="spellStart"/>
      <w:r>
        <w:rPr>
          <w:bCs/>
          <w:color w:val="000000"/>
          <w:sz w:val="28"/>
          <w:szCs w:val="28"/>
          <w:lang w:val="uk-UA"/>
        </w:rPr>
        <w:t>Смородянська</w:t>
      </w:r>
      <w:proofErr w:type="spellEnd"/>
      <w:r>
        <w:rPr>
          <w:bCs/>
          <w:color w:val="000000"/>
          <w:sz w:val="28"/>
          <w:szCs w:val="28"/>
          <w:lang w:val="uk-UA"/>
        </w:rPr>
        <w:t>, 71 в м. Тростянець Охтирського району Сумської області.</w:t>
      </w:r>
    </w:p>
    <w:p w14:paraId="76466C02" w14:textId="77777777" w:rsidR="004E0AE5" w:rsidRDefault="004E0AE5" w:rsidP="004E0AE5">
      <w:pPr>
        <w:tabs>
          <w:tab w:val="left" w:pos="993"/>
        </w:tabs>
        <w:autoSpaceDE w:val="0"/>
        <w:autoSpaceDN w:val="0"/>
        <w:jc w:val="both"/>
        <w:rPr>
          <w:sz w:val="28"/>
          <w:szCs w:val="28"/>
          <w:lang w:val="uk-UA"/>
        </w:rPr>
      </w:pPr>
    </w:p>
    <w:p w14:paraId="06AA73F4" w14:textId="77777777" w:rsidR="004E0AE5" w:rsidRDefault="004E0AE5" w:rsidP="004E0AE5">
      <w:pPr>
        <w:tabs>
          <w:tab w:val="left" w:pos="993"/>
        </w:tabs>
        <w:autoSpaceDE w:val="0"/>
        <w:autoSpaceDN w:val="0"/>
        <w:jc w:val="both"/>
        <w:rPr>
          <w:sz w:val="28"/>
          <w:szCs w:val="28"/>
          <w:lang w:val="uk-UA"/>
        </w:rPr>
      </w:pPr>
      <w:r>
        <w:rPr>
          <w:sz w:val="28"/>
          <w:szCs w:val="28"/>
          <w:lang w:val="uk-UA"/>
        </w:rPr>
        <w:tab/>
        <w:t xml:space="preserve"> Голосували:</w:t>
      </w:r>
    </w:p>
    <w:p w14:paraId="542F086B" w14:textId="77777777" w:rsidR="004E0AE5" w:rsidRDefault="004E0AE5" w:rsidP="004E0AE5">
      <w:pPr>
        <w:ind w:left="1080"/>
        <w:jc w:val="both"/>
        <w:rPr>
          <w:sz w:val="28"/>
          <w:szCs w:val="28"/>
          <w:lang w:val="uk-UA"/>
        </w:rPr>
      </w:pPr>
      <w:r>
        <w:rPr>
          <w:sz w:val="28"/>
          <w:szCs w:val="28"/>
          <w:lang w:val="uk-UA"/>
        </w:rPr>
        <w:t>«За» - одноголосно, «Проти» - немає, «Утримались» - немає</w:t>
      </w:r>
    </w:p>
    <w:p w14:paraId="2B62D43A" w14:textId="77777777" w:rsidR="004E0AE5" w:rsidRDefault="004E0AE5" w:rsidP="004E0AE5">
      <w:pPr>
        <w:ind w:left="1080"/>
        <w:jc w:val="both"/>
        <w:rPr>
          <w:sz w:val="28"/>
          <w:szCs w:val="28"/>
          <w:lang w:val="uk-UA"/>
        </w:rPr>
      </w:pPr>
      <w:r>
        <w:rPr>
          <w:sz w:val="28"/>
          <w:szCs w:val="28"/>
          <w:lang w:val="uk-UA"/>
        </w:rPr>
        <w:t>Рішення прийнято</w:t>
      </w:r>
    </w:p>
    <w:p w14:paraId="0974895E" w14:textId="77777777" w:rsidR="004E0AE5" w:rsidRDefault="004E0AE5" w:rsidP="004E0AE5">
      <w:pPr>
        <w:ind w:left="1080"/>
        <w:jc w:val="both"/>
        <w:rPr>
          <w:sz w:val="28"/>
          <w:szCs w:val="28"/>
          <w:lang w:val="uk-UA"/>
        </w:rPr>
      </w:pPr>
    </w:p>
    <w:p w14:paraId="56C69BE3" w14:textId="1A1E2CFF" w:rsidR="004E0AE5" w:rsidRDefault="004E0AE5" w:rsidP="004E0AE5">
      <w:pPr>
        <w:tabs>
          <w:tab w:val="left" w:pos="284"/>
        </w:tabs>
        <w:ind w:right="-1"/>
        <w:jc w:val="both"/>
        <w:rPr>
          <w:color w:val="000000"/>
          <w:sz w:val="28"/>
          <w:szCs w:val="28"/>
          <w:lang w:val="uk-UA"/>
        </w:rPr>
      </w:pPr>
      <w:r>
        <w:rPr>
          <w:b/>
          <w:bCs/>
          <w:color w:val="000000"/>
          <w:sz w:val="28"/>
          <w:szCs w:val="28"/>
          <w:lang w:val="uk-UA"/>
        </w:rPr>
        <w:tab/>
        <w:t>1. СЛУХАЛИ:</w:t>
      </w:r>
      <w:r>
        <w:rPr>
          <w:color w:val="000000"/>
          <w:sz w:val="28"/>
          <w:szCs w:val="28"/>
          <w:lang w:val="uk-UA"/>
        </w:rPr>
        <w:t xml:space="preserve"> по першому питанню порядку денного голова комісії повідомила, що рішенням </w:t>
      </w:r>
      <w:r>
        <w:rPr>
          <w:sz w:val="28"/>
          <w:szCs w:val="28"/>
          <w:lang w:val="uk-UA"/>
        </w:rPr>
        <w:t xml:space="preserve">18 сесії 8 скликання Тростянецької міської ради №779 від 21.12.2023 року «Про затвердження переліку об’єктів комунальної власності Тростянецької міської територіальної громади, що підлягають приватизації», включено </w:t>
      </w:r>
      <w:r>
        <w:rPr>
          <w:color w:val="000000"/>
          <w:sz w:val="28"/>
          <w:szCs w:val="28"/>
          <w:lang w:val="uk-UA"/>
        </w:rPr>
        <w:t xml:space="preserve">в відповідний перелік </w:t>
      </w:r>
      <w:r>
        <w:rPr>
          <w:sz w:val="28"/>
          <w:szCs w:val="28"/>
          <w:lang w:val="uk-UA"/>
        </w:rPr>
        <w:t>житловий будинок загальною площею 51,4</w:t>
      </w:r>
      <w:r>
        <w:rPr>
          <w:sz w:val="28"/>
          <w:szCs w:val="28"/>
        </w:rPr>
        <w:t xml:space="preserve"> м</w:t>
      </w:r>
      <w:r>
        <w:rPr>
          <w:sz w:val="28"/>
          <w:szCs w:val="28"/>
          <w:vertAlign w:val="superscript"/>
        </w:rPr>
        <w:t>2</w:t>
      </w:r>
      <w:r>
        <w:rPr>
          <w:sz w:val="28"/>
          <w:szCs w:val="28"/>
        </w:rPr>
        <w:t xml:space="preserve">, </w:t>
      </w:r>
      <w:proofErr w:type="spellStart"/>
      <w:r>
        <w:rPr>
          <w:sz w:val="28"/>
          <w:szCs w:val="28"/>
        </w:rPr>
        <w:t>розташований</w:t>
      </w:r>
      <w:proofErr w:type="spellEnd"/>
      <w:r>
        <w:rPr>
          <w:sz w:val="28"/>
          <w:szCs w:val="28"/>
        </w:rPr>
        <w:t xml:space="preserve"> по </w:t>
      </w:r>
      <w:proofErr w:type="spellStart"/>
      <w:r>
        <w:rPr>
          <w:sz w:val="28"/>
          <w:szCs w:val="28"/>
        </w:rPr>
        <w:t>вул</w:t>
      </w:r>
      <w:proofErr w:type="spellEnd"/>
      <w:r>
        <w:rPr>
          <w:sz w:val="28"/>
          <w:szCs w:val="28"/>
        </w:rPr>
        <w:t xml:space="preserve">. </w:t>
      </w:r>
      <w:proofErr w:type="spellStart"/>
      <w:r>
        <w:rPr>
          <w:rFonts w:eastAsia="Times New Roman"/>
          <w:bCs/>
          <w:color w:val="000000"/>
          <w:sz w:val="28"/>
          <w:szCs w:val="28"/>
          <w:lang w:val="uk-UA"/>
        </w:rPr>
        <w:t>Смородянська</w:t>
      </w:r>
      <w:proofErr w:type="spellEnd"/>
      <w:r>
        <w:rPr>
          <w:rFonts w:eastAsia="Times New Roman"/>
          <w:bCs/>
          <w:color w:val="000000"/>
          <w:sz w:val="28"/>
          <w:szCs w:val="28"/>
          <w:lang w:val="uk-UA"/>
        </w:rPr>
        <w:t xml:space="preserve">, 71 </w:t>
      </w:r>
      <w:r>
        <w:rPr>
          <w:sz w:val="28"/>
          <w:szCs w:val="28"/>
        </w:rPr>
        <w:t xml:space="preserve">в </w:t>
      </w:r>
      <w:r>
        <w:rPr>
          <w:sz w:val="28"/>
          <w:szCs w:val="28"/>
          <w:lang w:val="uk-UA"/>
        </w:rPr>
        <w:t>місті Тростянець</w:t>
      </w:r>
      <w:r>
        <w:rPr>
          <w:sz w:val="28"/>
          <w:szCs w:val="28"/>
        </w:rPr>
        <w:t xml:space="preserve"> </w:t>
      </w:r>
      <w:proofErr w:type="spellStart"/>
      <w:r>
        <w:rPr>
          <w:sz w:val="28"/>
          <w:szCs w:val="28"/>
        </w:rPr>
        <w:t>Охтирського</w:t>
      </w:r>
      <w:proofErr w:type="spellEnd"/>
      <w:r>
        <w:rPr>
          <w:sz w:val="28"/>
          <w:szCs w:val="28"/>
        </w:rPr>
        <w:t xml:space="preserve"> району </w:t>
      </w:r>
      <w:proofErr w:type="spellStart"/>
      <w:r>
        <w:rPr>
          <w:sz w:val="28"/>
          <w:szCs w:val="28"/>
        </w:rPr>
        <w:t>Сумської</w:t>
      </w:r>
      <w:proofErr w:type="spellEnd"/>
      <w:r>
        <w:rPr>
          <w:sz w:val="28"/>
          <w:szCs w:val="28"/>
        </w:rPr>
        <w:t xml:space="preserve"> </w:t>
      </w:r>
      <w:proofErr w:type="spellStart"/>
      <w:r>
        <w:rPr>
          <w:sz w:val="28"/>
          <w:szCs w:val="28"/>
        </w:rPr>
        <w:t>області</w:t>
      </w:r>
      <w:proofErr w:type="spellEnd"/>
      <w:r>
        <w:rPr>
          <w:sz w:val="28"/>
          <w:szCs w:val="28"/>
        </w:rPr>
        <w:t>,</w:t>
      </w:r>
      <w:r>
        <w:rPr>
          <w:color w:val="000000"/>
          <w:sz w:val="28"/>
          <w:szCs w:val="28"/>
        </w:rPr>
        <w:t xml:space="preserve"> шляхом продажу на </w:t>
      </w:r>
      <w:proofErr w:type="spellStart"/>
      <w:r>
        <w:rPr>
          <w:color w:val="000000"/>
          <w:sz w:val="28"/>
          <w:szCs w:val="28"/>
        </w:rPr>
        <w:t>аукціоні</w:t>
      </w:r>
      <w:proofErr w:type="spellEnd"/>
      <w:r>
        <w:rPr>
          <w:color w:val="000000"/>
          <w:sz w:val="28"/>
          <w:szCs w:val="28"/>
        </w:rPr>
        <w:t xml:space="preserve"> з </w:t>
      </w:r>
      <w:proofErr w:type="spellStart"/>
      <w:r>
        <w:rPr>
          <w:color w:val="000000"/>
          <w:sz w:val="28"/>
          <w:szCs w:val="28"/>
        </w:rPr>
        <w:t>умовами</w:t>
      </w:r>
      <w:proofErr w:type="spellEnd"/>
      <w:r>
        <w:rPr>
          <w:color w:val="000000"/>
          <w:sz w:val="28"/>
          <w:szCs w:val="28"/>
        </w:rPr>
        <w:t>.</w:t>
      </w:r>
      <w:r>
        <w:rPr>
          <w:color w:val="000000"/>
          <w:sz w:val="28"/>
          <w:szCs w:val="28"/>
          <w:lang w:val="uk-UA"/>
        </w:rPr>
        <w:t xml:space="preserve"> Зазначений будинок був переданий в комунальну власність Тростянецької міської територіальної громади за рішенням суду як безхазяйне майно, але його технічний стан не придатний для використання будинку за призначенням.</w:t>
      </w:r>
    </w:p>
    <w:p w14:paraId="1C572AE9" w14:textId="399F9613" w:rsidR="004E0AE5" w:rsidRDefault="004E0AE5" w:rsidP="004E0AE5">
      <w:pPr>
        <w:ind w:right="-1" w:firstLine="708"/>
        <w:jc w:val="both"/>
        <w:rPr>
          <w:color w:val="000000"/>
          <w:sz w:val="28"/>
          <w:szCs w:val="28"/>
          <w:lang w:val="uk-UA"/>
        </w:rPr>
      </w:pPr>
      <w:r>
        <w:rPr>
          <w:color w:val="000000"/>
          <w:sz w:val="28"/>
          <w:szCs w:val="28"/>
          <w:lang w:val="uk-UA"/>
        </w:rPr>
        <w:t>Нормами Закону України «Про приватизацію державного і комунального майна»</w:t>
      </w:r>
      <w:r>
        <w:rPr>
          <w:sz w:val="28"/>
          <w:szCs w:val="28"/>
          <w:lang w:val="uk-UA"/>
        </w:rPr>
        <w:t xml:space="preserve"> від 18.01.2018 року №2269-</w:t>
      </w:r>
      <w:r>
        <w:rPr>
          <w:sz w:val="28"/>
          <w:szCs w:val="28"/>
          <w:lang w:val="en-US"/>
        </w:rPr>
        <w:t>VIII</w:t>
      </w:r>
      <w:r>
        <w:rPr>
          <w:sz w:val="28"/>
          <w:szCs w:val="28"/>
          <w:lang w:val="uk-UA"/>
        </w:rPr>
        <w:t xml:space="preserve"> (надалі – Закон)</w:t>
      </w:r>
      <w:r>
        <w:rPr>
          <w:color w:val="000000"/>
          <w:sz w:val="28"/>
          <w:szCs w:val="28"/>
          <w:lang w:val="uk-UA"/>
        </w:rPr>
        <w:t>, які встановлено на період дії воєнного стану, передбачено, що аукціонна комісія розробляє умови продажу об’єкта приватизації після отримання органом приватизації листа про намір приватизації такого об’єкта від потенційного покупця. Наразі такий лист органом приватизації отримано (</w:t>
      </w:r>
      <w:proofErr w:type="spellStart"/>
      <w:r>
        <w:rPr>
          <w:sz w:val="28"/>
          <w:szCs w:val="28"/>
          <w:lang w:val="uk-UA"/>
        </w:rPr>
        <w:t>вх</w:t>
      </w:r>
      <w:proofErr w:type="spellEnd"/>
      <w:r>
        <w:rPr>
          <w:sz w:val="28"/>
          <w:szCs w:val="28"/>
          <w:lang w:val="uk-UA"/>
        </w:rPr>
        <w:t>. №3050 від 12.06.2025 року</w:t>
      </w:r>
      <w:r>
        <w:rPr>
          <w:color w:val="000000"/>
          <w:sz w:val="28"/>
          <w:szCs w:val="28"/>
          <w:lang w:val="uk-UA"/>
        </w:rPr>
        <w:t>) та прийнято рішення розпочати процедуру приватизації та розробити умови продажу вищевказаного об’єкта.</w:t>
      </w:r>
    </w:p>
    <w:p w14:paraId="5715DF25" w14:textId="77E2389E"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t xml:space="preserve">Голова комісії зазначила, що згідно ч. 4 п. 22 Закону та п.22 </w:t>
      </w:r>
      <w:r>
        <w:rPr>
          <w:sz w:val="28"/>
          <w:szCs w:val="28"/>
          <w:lang w:val="uk-UA"/>
        </w:rPr>
        <w:t>Постанови Кабінету Міністрів України від 10.05.2018 року №432 «Про затвердження Порядку проведення електронних аукціонів для продажу об’єктів  малої приватизації та визначення додаткових умов продажу» (надалі – Порядок)</w:t>
      </w:r>
      <w:r>
        <w:rPr>
          <w:color w:val="000000"/>
          <w:sz w:val="28"/>
          <w:szCs w:val="28"/>
          <w:lang w:val="uk-UA"/>
        </w:rPr>
        <w:t xml:space="preserve">, аукціонна комісія визначає стартову ціну об’єкта приватизації на рівні балансової вартості, а у разі відсутності балансової вартості – на підставі вартості, визначеної відповідно до Методики оцінки майна, затвердженої Постановою КМУ. </w:t>
      </w:r>
    </w:p>
    <w:p w14:paraId="7D1E789D" w14:textId="28E078FC"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t>Об’єкт обліковується на балансі Тростянецької міської ради та згідно довідки балансоутримувача від 13.06.2025 року №1306/13 (додаток 1) житловий будинок</w:t>
      </w:r>
      <w:r>
        <w:rPr>
          <w:sz w:val="28"/>
          <w:szCs w:val="28"/>
          <w:lang w:val="uk-UA"/>
        </w:rPr>
        <w:t xml:space="preserve"> загальною площею </w:t>
      </w:r>
      <w:r w:rsidR="008A2D3B">
        <w:rPr>
          <w:sz w:val="28"/>
          <w:szCs w:val="28"/>
          <w:lang w:val="uk-UA"/>
        </w:rPr>
        <w:t>51,4</w:t>
      </w:r>
      <w:r>
        <w:rPr>
          <w:sz w:val="28"/>
          <w:szCs w:val="28"/>
          <w:lang w:val="uk-UA"/>
        </w:rPr>
        <w:t xml:space="preserve"> м</w:t>
      </w:r>
      <w:r>
        <w:rPr>
          <w:sz w:val="28"/>
          <w:szCs w:val="28"/>
          <w:vertAlign w:val="superscript"/>
          <w:lang w:val="uk-UA"/>
        </w:rPr>
        <w:t>2</w:t>
      </w:r>
      <w:r>
        <w:rPr>
          <w:sz w:val="28"/>
          <w:szCs w:val="28"/>
          <w:lang w:val="uk-UA"/>
        </w:rPr>
        <w:t xml:space="preserve">, розташований по вул. </w:t>
      </w:r>
      <w:proofErr w:type="spellStart"/>
      <w:r w:rsidR="008A2D3B">
        <w:rPr>
          <w:sz w:val="28"/>
          <w:szCs w:val="28"/>
          <w:lang w:val="uk-UA"/>
        </w:rPr>
        <w:t>Смородянська</w:t>
      </w:r>
      <w:proofErr w:type="spellEnd"/>
      <w:r w:rsidR="008A2D3B">
        <w:rPr>
          <w:sz w:val="28"/>
          <w:szCs w:val="28"/>
          <w:lang w:val="uk-UA"/>
        </w:rPr>
        <w:t>, 71</w:t>
      </w:r>
      <w:r>
        <w:rPr>
          <w:sz w:val="28"/>
          <w:szCs w:val="28"/>
          <w:lang w:val="uk-UA"/>
        </w:rPr>
        <w:t xml:space="preserve"> в місті Тростянець Охтирського району Сумської області,</w:t>
      </w:r>
      <w:r>
        <w:rPr>
          <w:color w:val="000000"/>
          <w:sz w:val="28"/>
          <w:szCs w:val="28"/>
          <w:lang w:val="uk-UA"/>
        </w:rPr>
        <w:t xml:space="preserve"> станом на 01.0</w:t>
      </w:r>
      <w:r w:rsidR="008A2D3B">
        <w:rPr>
          <w:color w:val="000000"/>
          <w:sz w:val="28"/>
          <w:szCs w:val="28"/>
          <w:lang w:val="uk-UA"/>
        </w:rPr>
        <w:t>4</w:t>
      </w:r>
      <w:r>
        <w:rPr>
          <w:color w:val="000000"/>
          <w:sz w:val="28"/>
          <w:szCs w:val="28"/>
          <w:lang w:val="uk-UA"/>
        </w:rPr>
        <w:t xml:space="preserve">.2025 року має балансову (залишкова) вартість </w:t>
      </w:r>
      <w:r w:rsidR="008A2D3B">
        <w:rPr>
          <w:color w:val="000000"/>
          <w:sz w:val="28"/>
          <w:szCs w:val="28"/>
          <w:lang w:val="uk-UA"/>
        </w:rPr>
        <w:t>64598,60</w:t>
      </w:r>
      <w:r>
        <w:rPr>
          <w:color w:val="000000"/>
          <w:sz w:val="28"/>
          <w:szCs w:val="28"/>
          <w:lang w:val="uk-UA"/>
        </w:rPr>
        <w:t xml:space="preserve"> грн. (</w:t>
      </w:r>
      <w:r w:rsidR="008A2D3B">
        <w:rPr>
          <w:color w:val="000000"/>
          <w:sz w:val="28"/>
          <w:szCs w:val="28"/>
          <w:lang w:val="uk-UA"/>
        </w:rPr>
        <w:t>шістдесят чотири тисячі п’ятсот дев’яносто вісім гривень 60 копійок</w:t>
      </w:r>
      <w:r>
        <w:rPr>
          <w:color w:val="000000"/>
          <w:sz w:val="28"/>
          <w:szCs w:val="28"/>
          <w:lang w:val="uk-UA"/>
        </w:rPr>
        <w:t xml:space="preserve">). </w:t>
      </w:r>
    </w:p>
    <w:p w14:paraId="150607A3" w14:textId="4BE571B2"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t xml:space="preserve">Тому, головою комісії було запропоновано встановити стартову ціну продажу об’єкта приватизації на «Аукціоні з умовами» на рівні </w:t>
      </w:r>
      <w:r w:rsidR="008A2D3B">
        <w:rPr>
          <w:color w:val="000000"/>
          <w:sz w:val="28"/>
          <w:szCs w:val="28"/>
          <w:lang w:val="uk-UA"/>
        </w:rPr>
        <w:t xml:space="preserve">64598,60 грн. (шістдесят чотири тисячі п’ятсот дев’яносто вісім гривень 60 копійок) </w:t>
      </w:r>
      <w:r>
        <w:rPr>
          <w:color w:val="000000"/>
          <w:sz w:val="28"/>
          <w:szCs w:val="28"/>
          <w:lang w:val="uk-UA"/>
        </w:rPr>
        <w:t xml:space="preserve">без ПДВ та відповідно ст. 15 Закону встановити стартову ціну об’єкта продажу на «Аукціоні із зниженням стартової ціни» та на «Аукціоні за методом покрокового зниження стартової ціни та подальшого подання цінових пропозицій» на рівні 50% від стартової ціни для «Аукціону з умовами», що становить </w:t>
      </w:r>
      <w:r w:rsidR="008A2D3B">
        <w:rPr>
          <w:color w:val="000000"/>
          <w:sz w:val="28"/>
          <w:szCs w:val="28"/>
          <w:lang w:val="uk-UA"/>
        </w:rPr>
        <w:t>32299,30</w:t>
      </w:r>
      <w:r>
        <w:rPr>
          <w:color w:val="000000"/>
          <w:sz w:val="28"/>
          <w:szCs w:val="28"/>
          <w:lang w:val="uk-UA"/>
        </w:rPr>
        <w:t xml:space="preserve"> грн. (</w:t>
      </w:r>
      <w:r w:rsidR="008A2D3B">
        <w:rPr>
          <w:color w:val="000000"/>
          <w:sz w:val="28"/>
          <w:szCs w:val="28"/>
          <w:lang w:val="uk-UA"/>
        </w:rPr>
        <w:t>тридцять дві тисячі двісті дев’яносто дев’ять гривень 30 копійок</w:t>
      </w:r>
      <w:r>
        <w:rPr>
          <w:color w:val="000000"/>
          <w:sz w:val="28"/>
          <w:szCs w:val="28"/>
          <w:lang w:val="uk-UA"/>
        </w:rPr>
        <w:t>) без ПДВ.</w:t>
      </w:r>
    </w:p>
    <w:p w14:paraId="235FC192" w14:textId="77777777" w:rsidR="004E0AE5" w:rsidRDefault="004E0AE5" w:rsidP="004E0AE5">
      <w:pPr>
        <w:tabs>
          <w:tab w:val="left" w:pos="993"/>
        </w:tabs>
        <w:autoSpaceDE w:val="0"/>
        <w:autoSpaceDN w:val="0"/>
        <w:jc w:val="both"/>
        <w:rPr>
          <w:sz w:val="28"/>
          <w:szCs w:val="28"/>
          <w:lang w:val="uk-UA"/>
        </w:rPr>
      </w:pPr>
      <w:r>
        <w:rPr>
          <w:sz w:val="28"/>
          <w:szCs w:val="28"/>
          <w:lang w:val="uk-UA"/>
        </w:rPr>
        <w:tab/>
      </w:r>
    </w:p>
    <w:p w14:paraId="2B91D136" w14:textId="77777777" w:rsidR="004E0AE5" w:rsidRDefault="004E0AE5" w:rsidP="004E0AE5">
      <w:pPr>
        <w:tabs>
          <w:tab w:val="left" w:pos="993"/>
        </w:tabs>
        <w:autoSpaceDE w:val="0"/>
        <w:autoSpaceDN w:val="0"/>
        <w:jc w:val="both"/>
        <w:rPr>
          <w:sz w:val="28"/>
          <w:szCs w:val="28"/>
          <w:lang w:val="uk-UA"/>
        </w:rPr>
      </w:pPr>
      <w:r>
        <w:rPr>
          <w:sz w:val="28"/>
          <w:szCs w:val="28"/>
          <w:lang w:val="uk-UA"/>
        </w:rPr>
        <w:tab/>
        <w:t xml:space="preserve"> Голосували:</w:t>
      </w:r>
    </w:p>
    <w:p w14:paraId="1413CFEC" w14:textId="77777777" w:rsidR="004E0AE5" w:rsidRDefault="004E0AE5" w:rsidP="004E0AE5">
      <w:pPr>
        <w:ind w:left="1080"/>
        <w:jc w:val="both"/>
        <w:rPr>
          <w:sz w:val="28"/>
          <w:szCs w:val="28"/>
          <w:lang w:val="uk-UA"/>
        </w:rPr>
      </w:pPr>
      <w:r>
        <w:rPr>
          <w:sz w:val="28"/>
          <w:szCs w:val="28"/>
          <w:lang w:val="uk-UA"/>
        </w:rPr>
        <w:t>«За» - одноголосно, «Проти» - немає, «Утримались» - немає</w:t>
      </w:r>
    </w:p>
    <w:p w14:paraId="571C5944" w14:textId="77777777" w:rsidR="004E0AE5" w:rsidRDefault="004E0AE5" w:rsidP="004E0AE5">
      <w:pPr>
        <w:ind w:left="1080"/>
        <w:jc w:val="both"/>
        <w:rPr>
          <w:sz w:val="28"/>
          <w:szCs w:val="28"/>
          <w:lang w:val="uk-UA"/>
        </w:rPr>
      </w:pPr>
      <w:r>
        <w:rPr>
          <w:sz w:val="28"/>
          <w:szCs w:val="28"/>
          <w:lang w:val="uk-UA"/>
        </w:rPr>
        <w:t>Рішення прийнято</w:t>
      </w:r>
    </w:p>
    <w:p w14:paraId="759958F2" w14:textId="77777777" w:rsidR="004E0AE5" w:rsidRDefault="004E0AE5" w:rsidP="004E0AE5">
      <w:pPr>
        <w:pStyle w:val="a3"/>
        <w:spacing w:before="0" w:beforeAutospacing="0" w:after="0" w:afterAutospacing="0"/>
        <w:ind w:firstLine="708"/>
        <w:jc w:val="both"/>
        <w:rPr>
          <w:color w:val="000000" w:themeColor="text1"/>
          <w:sz w:val="28"/>
          <w:szCs w:val="28"/>
          <w:lang w:val="uk-UA"/>
        </w:rPr>
      </w:pPr>
    </w:p>
    <w:p w14:paraId="16F6348D" w14:textId="77777777" w:rsidR="004E0AE5" w:rsidRDefault="004E0AE5" w:rsidP="004E0AE5">
      <w:pPr>
        <w:spacing w:line="230" w:lineRule="auto"/>
        <w:ind w:right="125"/>
        <w:jc w:val="both"/>
        <w:rPr>
          <w:rStyle w:val="a5"/>
          <w:rFonts w:eastAsia="Calibri"/>
          <w:sz w:val="28"/>
          <w:szCs w:val="28"/>
        </w:rPr>
      </w:pPr>
      <w:r>
        <w:rPr>
          <w:b/>
          <w:color w:val="000000" w:themeColor="text1"/>
          <w:w w:val="95"/>
          <w:sz w:val="28"/>
          <w:szCs w:val="28"/>
          <w:lang w:val="uk-UA"/>
        </w:rPr>
        <w:t xml:space="preserve">ВИРІШИЛИ: </w:t>
      </w:r>
      <w:r>
        <w:rPr>
          <w:rStyle w:val="a5"/>
          <w:rFonts w:eastAsia="Calibri"/>
          <w:sz w:val="28"/>
          <w:szCs w:val="28"/>
        </w:rPr>
        <w:t>затвердити спосіб приватизації об’єкта малої приватизації, що є об’єктом нерухомого майна комунальної власності Тростянецької міської територіальної громади, а саме: житлового будинку по вул. Шкільна, 38а в                          м. Тростянець Охтирського району Сумської області — аукціон з умовами та затвердити стартову ціну об’єкта для продажу на:</w:t>
      </w:r>
    </w:p>
    <w:p w14:paraId="7E4AC9C7" w14:textId="1BF45DD7" w:rsidR="004E0AE5" w:rsidRPr="004E0AE5" w:rsidRDefault="004E0AE5" w:rsidP="004E0AE5">
      <w:pPr>
        <w:pStyle w:val="a3"/>
        <w:spacing w:before="0" w:beforeAutospacing="0" w:after="0" w:afterAutospacing="0"/>
        <w:ind w:firstLine="708"/>
        <w:jc w:val="both"/>
        <w:rPr>
          <w:color w:val="000000"/>
          <w:lang w:val="uk-UA"/>
        </w:rPr>
      </w:pPr>
      <w:r>
        <w:rPr>
          <w:color w:val="000000"/>
          <w:sz w:val="28"/>
          <w:szCs w:val="28"/>
          <w:lang w:val="uk-UA"/>
        </w:rPr>
        <w:t xml:space="preserve">«Аукціоні з умовами» – </w:t>
      </w:r>
      <w:r w:rsidR="008A2D3B">
        <w:rPr>
          <w:color w:val="000000"/>
          <w:sz w:val="28"/>
          <w:szCs w:val="28"/>
          <w:lang w:val="uk-UA"/>
        </w:rPr>
        <w:t xml:space="preserve">64598,60 грн. (шістдесят чотири тисячі п’ятсот дев’яносто вісім гривень 60 копійок) </w:t>
      </w:r>
      <w:r>
        <w:rPr>
          <w:color w:val="000000"/>
          <w:sz w:val="28"/>
          <w:szCs w:val="28"/>
          <w:lang w:val="uk-UA"/>
        </w:rPr>
        <w:t>без ПДВ;</w:t>
      </w:r>
    </w:p>
    <w:p w14:paraId="162BDF37" w14:textId="39F6F9DC"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t>«Аукціоні із зниженням стартової ціни»</w:t>
      </w:r>
      <w:r>
        <w:rPr>
          <w:color w:val="000000" w:themeColor="text1"/>
          <w:w w:val="95"/>
          <w:sz w:val="28"/>
          <w:szCs w:val="28"/>
        </w:rPr>
        <w:t>:</w:t>
      </w:r>
      <w:r>
        <w:rPr>
          <w:color w:val="000000" w:themeColor="text1"/>
          <w:spacing w:val="7"/>
          <w:w w:val="95"/>
          <w:sz w:val="28"/>
          <w:szCs w:val="28"/>
        </w:rPr>
        <w:t xml:space="preserve"> </w:t>
      </w:r>
      <w:bookmarkStart w:id="2" w:name="_Hlk192250811"/>
      <w:r w:rsidR="008A2D3B">
        <w:rPr>
          <w:color w:val="000000"/>
          <w:sz w:val="28"/>
          <w:szCs w:val="28"/>
          <w:lang w:val="uk-UA"/>
        </w:rPr>
        <w:t xml:space="preserve">32299,30 грн. (тридцять дві тисячі двісті дев’яносто дев’ять гривень 30 копійок) </w:t>
      </w:r>
      <w:r>
        <w:rPr>
          <w:color w:val="000000"/>
          <w:sz w:val="28"/>
          <w:szCs w:val="28"/>
          <w:lang w:val="uk-UA"/>
        </w:rPr>
        <w:t>без ПДВ;</w:t>
      </w:r>
      <w:bookmarkEnd w:id="2"/>
    </w:p>
    <w:p w14:paraId="2C1F07A4" w14:textId="1B7710A4" w:rsidR="004E0AE5" w:rsidRDefault="004E0AE5" w:rsidP="004E0AE5">
      <w:pPr>
        <w:pStyle w:val="a3"/>
        <w:spacing w:before="0" w:beforeAutospacing="0" w:after="0" w:afterAutospacing="0"/>
        <w:ind w:firstLine="708"/>
        <w:jc w:val="both"/>
        <w:rPr>
          <w:color w:val="000000"/>
          <w:sz w:val="28"/>
          <w:szCs w:val="28"/>
          <w:lang w:val="uk-UA"/>
        </w:rPr>
      </w:pPr>
      <w:r>
        <w:rPr>
          <w:color w:val="000000"/>
          <w:sz w:val="28"/>
          <w:szCs w:val="28"/>
          <w:lang w:val="uk-UA"/>
        </w:rPr>
        <w:t xml:space="preserve">«Аукціоні за методом покрокового зниження стартової ціни та подальшого подання цінових пропозицій»: </w:t>
      </w:r>
      <w:r w:rsidR="008A2D3B">
        <w:rPr>
          <w:color w:val="000000"/>
          <w:sz w:val="28"/>
          <w:szCs w:val="28"/>
          <w:lang w:val="uk-UA"/>
        </w:rPr>
        <w:t xml:space="preserve">32299,30 грн. (тридцять дві тисячі двісті дев’яносто дев’ять гривень 30 копійок) </w:t>
      </w:r>
      <w:r>
        <w:rPr>
          <w:color w:val="000000"/>
          <w:sz w:val="28"/>
          <w:szCs w:val="28"/>
          <w:lang w:val="uk-UA"/>
        </w:rPr>
        <w:t>без ПДВ.</w:t>
      </w:r>
    </w:p>
    <w:p w14:paraId="3D74DD12" w14:textId="77777777" w:rsidR="004E0AE5" w:rsidRDefault="004E0AE5" w:rsidP="004E0AE5">
      <w:pPr>
        <w:pStyle w:val="a3"/>
        <w:spacing w:before="0" w:beforeAutospacing="0" w:after="0" w:afterAutospacing="0"/>
        <w:ind w:firstLine="708"/>
        <w:jc w:val="both"/>
        <w:rPr>
          <w:color w:val="000000"/>
          <w:sz w:val="28"/>
          <w:szCs w:val="28"/>
          <w:lang w:val="uk-UA"/>
        </w:rPr>
      </w:pPr>
    </w:p>
    <w:p w14:paraId="4751C1BF" w14:textId="569B2A68" w:rsidR="004E0AE5" w:rsidRDefault="004E0AE5" w:rsidP="004E0AE5">
      <w:pPr>
        <w:jc w:val="both"/>
        <w:rPr>
          <w:sz w:val="28"/>
          <w:szCs w:val="28"/>
        </w:rPr>
      </w:pPr>
      <w:r>
        <w:rPr>
          <w:b/>
          <w:sz w:val="28"/>
          <w:szCs w:val="28"/>
        </w:rPr>
        <w:t>2. СЛУХАЛИ:</w:t>
      </w:r>
      <w:r>
        <w:rPr>
          <w:sz w:val="28"/>
          <w:szCs w:val="28"/>
        </w:rPr>
        <w:t xml:space="preserve"> п</w:t>
      </w:r>
      <w:r>
        <w:rPr>
          <w:color w:val="000000" w:themeColor="text1"/>
          <w:w w:val="95"/>
          <w:sz w:val="28"/>
          <w:szCs w:val="28"/>
        </w:rPr>
        <w:t xml:space="preserve">ро </w:t>
      </w:r>
      <w:proofErr w:type="spellStart"/>
      <w:r>
        <w:rPr>
          <w:color w:val="000000" w:themeColor="text1"/>
          <w:w w:val="95"/>
          <w:sz w:val="28"/>
          <w:szCs w:val="28"/>
        </w:rPr>
        <w:t>визначення</w:t>
      </w:r>
      <w:proofErr w:type="spellEnd"/>
      <w:r>
        <w:rPr>
          <w:color w:val="000000" w:themeColor="text1"/>
          <w:w w:val="95"/>
          <w:sz w:val="28"/>
          <w:szCs w:val="28"/>
        </w:rPr>
        <w:t xml:space="preserve"> умов продажу </w:t>
      </w:r>
      <w:proofErr w:type="spellStart"/>
      <w:r>
        <w:rPr>
          <w:sz w:val="28"/>
          <w:szCs w:val="28"/>
        </w:rPr>
        <w:t>об’єкта</w:t>
      </w:r>
      <w:proofErr w:type="spellEnd"/>
      <w:r>
        <w:rPr>
          <w:sz w:val="28"/>
          <w:szCs w:val="28"/>
        </w:rPr>
        <w:t xml:space="preserve"> </w:t>
      </w:r>
      <w:proofErr w:type="spellStart"/>
      <w:r>
        <w:rPr>
          <w:sz w:val="28"/>
          <w:szCs w:val="28"/>
        </w:rPr>
        <w:t>малої</w:t>
      </w:r>
      <w:proofErr w:type="spellEnd"/>
      <w:r>
        <w:rPr>
          <w:sz w:val="28"/>
          <w:szCs w:val="28"/>
        </w:rPr>
        <w:t xml:space="preserve"> </w:t>
      </w:r>
      <w:proofErr w:type="spellStart"/>
      <w:r>
        <w:rPr>
          <w:sz w:val="28"/>
          <w:szCs w:val="28"/>
        </w:rPr>
        <w:t>приватизації</w:t>
      </w:r>
      <w:proofErr w:type="spellEnd"/>
      <w:r>
        <w:rPr>
          <w:sz w:val="28"/>
          <w:szCs w:val="28"/>
        </w:rPr>
        <w:t xml:space="preserve"> –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по </w:t>
      </w:r>
      <w:proofErr w:type="spellStart"/>
      <w:r>
        <w:rPr>
          <w:sz w:val="28"/>
          <w:szCs w:val="28"/>
        </w:rPr>
        <w:t>вул</w:t>
      </w:r>
      <w:proofErr w:type="spellEnd"/>
      <w:r>
        <w:rPr>
          <w:sz w:val="28"/>
          <w:szCs w:val="28"/>
        </w:rPr>
        <w:t xml:space="preserve">. </w:t>
      </w:r>
      <w:proofErr w:type="spellStart"/>
      <w:r w:rsidR="00F546D6">
        <w:rPr>
          <w:sz w:val="28"/>
          <w:szCs w:val="28"/>
          <w:lang w:val="uk-UA"/>
        </w:rPr>
        <w:t>Смородянська</w:t>
      </w:r>
      <w:proofErr w:type="spellEnd"/>
      <w:r w:rsidR="00F546D6">
        <w:rPr>
          <w:sz w:val="28"/>
          <w:szCs w:val="28"/>
          <w:lang w:val="uk-UA"/>
        </w:rPr>
        <w:t>, 71</w:t>
      </w:r>
      <w:r>
        <w:rPr>
          <w:sz w:val="28"/>
          <w:szCs w:val="28"/>
        </w:rPr>
        <w:t xml:space="preserve"> в м. Тростянець </w:t>
      </w:r>
      <w:proofErr w:type="spellStart"/>
      <w:r>
        <w:rPr>
          <w:sz w:val="28"/>
          <w:szCs w:val="28"/>
        </w:rPr>
        <w:t>Охтирського</w:t>
      </w:r>
      <w:proofErr w:type="spellEnd"/>
      <w:r>
        <w:rPr>
          <w:sz w:val="28"/>
          <w:szCs w:val="28"/>
        </w:rPr>
        <w:t xml:space="preserve"> району </w:t>
      </w:r>
      <w:proofErr w:type="spellStart"/>
      <w:r>
        <w:rPr>
          <w:sz w:val="28"/>
          <w:szCs w:val="28"/>
        </w:rPr>
        <w:t>Сумської</w:t>
      </w:r>
      <w:proofErr w:type="spellEnd"/>
      <w:r>
        <w:rPr>
          <w:sz w:val="28"/>
          <w:szCs w:val="28"/>
        </w:rPr>
        <w:t xml:space="preserve"> </w:t>
      </w:r>
      <w:proofErr w:type="spellStart"/>
      <w:r>
        <w:rPr>
          <w:sz w:val="28"/>
          <w:szCs w:val="28"/>
        </w:rPr>
        <w:t>області</w:t>
      </w:r>
      <w:proofErr w:type="spellEnd"/>
      <w:r>
        <w:rPr>
          <w:sz w:val="28"/>
          <w:szCs w:val="28"/>
        </w:rPr>
        <w:t>.</w:t>
      </w:r>
    </w:p>
    <w:p w14:paraId="26829DCC" w14:textId="77777777" w:rsidR="004E0AE5" w:rsidRDefault="004E0AE5" w:rsidP="004E0AE5">
      <w:pPr>
        <w:pStyle w:val="a4"/>
        <w:jc w:val="both"/>
        <w:rPr>
          <w:sz w:val="28"/>
          <w:szCs w:val="28"/>
        </w:rPr>
      </w:pPr>
      <w:r>
        <w:rPr>
          <w:sz w:val="28"/>
          <w:szCs w:val="28"/>
        </w:rPr>
        <w:tab/>
      </w:r>
    </w:p>
    <w:p w14:paraId="7BEC53AD" w14:textId="0BD72DD8" w:rsidR="004E0AE5" w:rsidRDefault="004E0AE5" w:rsidP="004E0AE5">
      <w:pPr>
        <w:pStyle w:val="a4"/>
        <w:jc w:val="both"/>
        <w:rPr>
          <w:sz w:val="28"/>
          <w:szCs w:val="28"/>
        </w:rPr>
      </w:pPr>
      <w:r>
        <w:rPr>
          <w:b/>
          <w:bCs/>
          <w:sz w:val="28"/>
          <w:szCs w:val="28"/>
        </w:rPr>
        <w:t>ВИСТУПИЛИ:</w:t>
      </w:r>
      <w:r>
        <w:rPr>
          <w:sz w:val="28"/>
          <w:szCs w:val="28"/>
        </w:rPr>
        <w:t xml:space="preserve"> голова комісії поінформува</w:t>
      </w:r>
      <w:r w:rsidR="00F546D6">
        <w:rPr>
          <w:sz w:val="28"/>
          <w:szCs w:val="28"/>
        </w:rPr>
        <w:t>ла</w:t>
      </w:r>
      <w:r>
        <w:rPr>
          <w:sz w:val="28"/>
          <w:szCs w:val="28"/>
        </w:rPr>
        <w:t xml:space="preserve"> присутніх, що у відповідності з вимогами Закону та Порядку, аукціонною комісією мають бути визначені умови продажу об’єкта приватизації.</w:t>
      </w:r>
    </w:p>
    <w:p w14:paraId="3453195F" w14:textId="77777777" w:rsidR="004E0AE5" w:rsidRDefault="004E0AE5" w:rsidP="004E0AE5">
      <w:pPr>
        <w:pStyle w:val="a4"/>
        <w:jc w:val="both"/>
        <w:rPr>
          <w:sz w:val="28"/>
          <w:szCs w:val="28"/>
        </w:rPr>
      </w:pPr>
      <w:r>
        <w:rPr>
          <w:sz w:val="28"/>
          <w:szCs w:val="28"/>
        </w:rPr>
        <w:tab/>
        <w:t>Голова комісії запропонував визначити такі умови продажу об’єкта:</w:t>
      </w:r>
    </w:p>
    <w:p w14:paraId="73011F5C" w14:textId="77777777" w:rsidR="004E0AE5" w:rsidRDefault="004E0AE5" w:rsidP="004E0AE5">
      <w:pPr>
        <w:pStyle w:val="a4"/>
        <w:jc w:val="both"/>
        <w:rPr>
          <w:sz w:val="28"/>
          <w:szCs w:val="28"/>
        </w:rPr>
      </w:pPr>
      <w:r>
        <w:rPr>
          <w:sz w:val="28"/>
          <w:szCs w:val="28"/>
        </w:rPr>
        <w:tab/>
      </w:r>
      <w:r>
        <w:rPr>
          <w:b/>
          <w:bCs/>
          <w:sz w:val="28"/>
          <w:szCs w:val="28"/>
          <w:lang w:val="ru-RU"/>
        </w:rPr>
        <w:t>1)</w:t>
      </w:r>
      <w:r>
        <w:rPr>
          <w:sz w:val="28"/>
          <w:szCs w:val="28"/>
          <w:lang w:val="ru-RU"/>
        </w:rPr>
        <w:t xml:space="preserve"> </w:t>
      </w:r>
      <w:r>
        <w:rPr>
          <w:b/>
          <w:bCs/>
          <w:sz w:val="28"/>
          <w:szCs w:val="28"/>
          <w:lang w:val="ru-RU"/>
        </w:rPr>
        <w:t>Р</w:t>
      </w:r>
      <w:proofErr w:type="spellStart"/>
      <w:r>
        <w:rPr>
          <w:b/>
          <w:bCs/>
          <w:sz w:val="28"/>
          <w:szCs w:val="28"/>
        </w:rPr>
        <w:t>озмір</w:t>
      </w:r>
      <w:proofErr w:type="spellEnd"/>
      <w:r>
        <w:rPr>
          <w:b/>
          <w:bCs/>
          <w:sz w:val="28"/>
          <w:szCs w:val="28"/>
        </w:rPr>
        <w:t xml:space="preserve"> гарантійного внеску,</w:t>
      </w:r>
      <w:r>
        <w:rPr>
          <w:b/>
          <w:bCs/>
          <w:sz w:val="28"/>
          <w:szCs w:val="28"/>
          <w:lang w:val="ru-RU"/>
        </w:rPr>
        <w:t xml:space="preserve"> </w:t>
      </w:r>
      <w:r>
        <w:rPr>
          <w:sz w:val="28"/>
          <w:szCs w:val="28"/>
        </w:rPr>
        <w:t>відповідно до п.4 ч.7 ст. 14 Закону в розмірі 20 відсотків стартової ціни</w:t>
      </w:r>
      <w:r>
        <w:rPr>
          <w:sz w:val="28"/>
          <w:szCs w:val="28"/>
          <w:lang w:val="ru-RU"/>
        </w:rPr>
        <w:t>,</w:t>
      </w:r>
      <w:r>
        <w:rPr>
          <w:sz w:val="28"/>
          <w:szCs w:val="28"/>
        </w:rPr>
        <w:t xml:space="preserve"> що складає для:</w:t>
      </w:r>
    </w:p>
    <w:p w14:paraId="0D1D0210" w14:textId="0E9767F2" w:rsidR="004E0AE5" w:rsidRDefault="004E0AE5" w:rsidP="004E0AE5">
      <w:pPr>
        <w:pStyle w:val="a4"/>
        <w:jc w:val="both"/>
        <w:rPr>
          <w:sz w:val="28"/>
          <w:szCs w:val="28"/>
        </w:rPr>
      </w:pPr>
      <w:r>
        <w:rPr>
          <w:sz w:val="28"/>
          <w:szCs w:val="28"/>
        </w:rPr>
        <w:tab/>
        <w:t xml:space="preserve">- «Аукціону з умовами» — </w:t>
      </w:r>
      <w:r w:rsidR="00F546D6">
        <w:rPr>
          <w:sz w:val="28"/>
          <w:szCs w:val="28"/>
        </w:rPr>
        <w:t>12919,72</w:t>
      </w:r>
      <w:r>
        <w:rPr>
          <w:sz w:val="28"/>
          <w:szCs w:val="28"/>
        </w:rPr>
        <w:t xml:space="preserve"> грн. (</w:t>
      </w:r>
      <w:r w:rsidR="00F546D6">
        <w:rPr>
          <w:sz w:val="28"/>
          <w:szCs w:val="28"/>
        </w:rPr>
        <w:t>дванадцять тисяч дев’ятсот дев’ятнадцять гривень 72 копійки</w:t>
      </w:r>
      <w:r>
        <w:rPr>
          <w:sz w:val="28"/>
          <w:szCs w:val="28"/>
        </w:rPr>
        <w:t>) без ПДВ;</w:t>
      </w:r>
    </w:p>
    <w:p w14:paraId="2CE4DA2F" w14:textId="05BD4A01" w:rsidR="004E0AE5" w:rsidRDefault="004E0AE5" w:rsidP="004E0AE5">
      <w:pPr>
        <w:pStyle w:val="a4"/>
        <w:jc w:val="both"/>
        <w:rPr>
          <w:sz w:val="28"/>
          <w:szCs w:val="28"/>
        </w:rPr>
      </w:pPr>
      <w:r>
        <w:rPr>
          <w:sz w:val="28"/>
          <w:szCs w:val="28"/>
        </w:rPr>
        <w:tab/>
        <w:t xml:space="preserve">- «Аукціону із зниженням стартової ціни»: </w:t>
      </w:r>
      <w:bookmarkStart w:id="3" w:name="_Hlk192250844"/>
      <w:r w:rsidR="00F546D6">
        <w:rPr>
          <w:sz w:val="28"/>
          <w:szCs w:val="28"/>
        </w:rPr>
        <w:t>6459,86</w:t>
      </w:r>
      <w:r>
        <w:rPr>
          <w:sz w:val="28"/>
          <w:szCs w:val="28"/>
        </w:rPr>
        <w:t xml:space="preserve"> грн. (</w:t>
      </w:r>
      <w:r w:rsidR="00F546D6">
        <w:rPr>
          <w:sz w:val="28"/>
          <w:szCs w:val="28"/>
        </w:rPr>
        <w:t>шість тисяч чотириста п’ятдесят дев’ять гривень 86 копійок</w:t>
      </w:r>
      <w:r>
        <w:rPr>
          <w:sz w:val="28"/>
          <w:szCs w:val="28"/>
        </w:rPr>
        <w:t>) без ПДВ;</w:t>
      </w:r>
    </w:p>
    <w:bookmarkEnd w:id="3"/>
    <w:p w14:paraId="29CACABE" w14:textId="77777777" w:rsidR="00F546D6" w:rsidRDefault="004E0AE5" w:rsidP="00F546D6">
      <w:pPr>
        <w:pStyle w:val="a4"/>
        <w:jc w:val="both"/>
        <w:rPr>
          <w:sz w:val="28"/>
          <w:szCs w:val="28"/>
        </w:rPr>
      </w:pPr>
      <w:r>
        <w:rPr>
          <w:sz w:val="28"/>
          <w:szCs w:val="28"/>
        </w:rPr>
        <w:tab/>
        <w:t xml:space="preserve">- «Аукціону за методом покрокового зниження стартової ціни та подальшого подання цінових пропозицій»: </w:t>
      </w:r>
      <w:r w:rsidR="00F546D6">
        <w:rPr>
          <w:sz w:val="28"/>
          <w:szCs w:val="28"/>
        </w:rPr>
        <w:t>6459,86 грн. (шість тисяч чотириста п’ятдесят дев’ять гривень 86 копійок) без ПДВ.</w:t>
      </w:r>
    </w:p>
    <w:p w14:paraId="3D0021EB" w14:textId="63D099A9" w:rsidR="004E0AE5" w:rsidRDefault="00F546D6" w:rsidP="00F546D6">
      <w:pPr>
        <w:pStyle w:val="a4"/>
        <w:jc w:val="both"/>
        <w:rPr>
          <w:sz w:val="28"/>
          <w:szCs w:val="28"/>
        </w:rPr>
      </w:pPr>
      <w:r>
        <w:rPr>
          <w:sz w:val="28"/>
          <w:szCs w:val="28"/>
        </w:rPr>
        <w:tab/>
      </w:r>
      <w:r w:rsidR="004E0AE5">
        <w:rPr>
          <w:b/>
          <w:w w:val="95"/>
          <w:sz w:val="28"/>
          <w:szCs w:val="28"/>
        </w:rPr>
        <w:t>2) Розмір</w:t>
      </w:r>
      <w:r w:rsidR="004E0AE5">
        <w:rPr>
          <w:spacing w:val="17"/>
          <w:w w:val="95"/>
          <w:sz w:val="28"/>
          <w:szCs w:val="28"/>
        </w:rPr>
        <w:t xml:space="preserve"> </w:t>
      </w:r>
      <w:r w:rsidR="004E0AE5">
        <w:rPr>
          <w:b/>
          <w:w w:val="95"/>
          <w:sz w:val="28"/>
          <w:szCs w:val="28"/>
        </w:rPr>
        <w:t>реєстраційного</w:t>
      </w:r>
      <w:r w:rsidR="004E0AE5">
        <w:rPr>
          <w:b/>
          <w:spacing w:val="1"/>
          <w:w w:val="95"/>
          <w:sz w:val="28"/>
          <w:szCs w:val="28"/>
        </w:rPr>
        <w:t xml:space="preserve"> </w:t>
      </w:r>
      <w:r w:rsidR="004E0AE5">
        <w:rPr>
          <w:b/>
          <w:w w:val="95"/>
          <w:sz w:val="28"/>
          <w:szCs w:val="28"/>
        </w:rPr>
        <w:t>внеску</w:t>
      </w:r>
      <w:r w:rsidR="004E0AE5">
        <w:rPr>
          <w:w w:val="95"/>
          <w:sz w:val="28"/>
          <w:szCs w:val="28"/>
        </w:rPr>
        <w:t>,</w:t>
      </w:r>
      <w:r w:rsidR="004E0AE5">
        <w:rPr>
          <w:b/>
          <w:w w:val="95"/>
          <w:sz w:val="28"/>
          <w:szCs w:val="28"/>
        </w:rPr>
        <w:t xml:space="preserve"> </w:t>
      </w:r>
      <w:r w:rsidR="004E0AE5">
        <w:rPr>
          <w:w w:val="95"/>
          <w:sz w:val="28"/>
          <w:szCs w:val="28"/>
        </w:rPr>
        <w:t>відповідно</w:t>
      </w:r>
      <w:r w:rsidR="004E0AE5">
        <w:rPr>
          <w:b/>
          <w:w w:val="95"/>
          <w:sz w:val="28"/>
          <w:szCs w:val="28"/>
        </w:rPr>
        <w:t xml:space="preserve"> </w:t>
      </w:r>
      <w:r w:rsidR="004E0AE5">
        <w:rPr>
          <w:w w:val="95"/>
          <w:sz w:val="28"/>
          <w:szCs w:val="28"/>
        </w:rPr>
        <w:t>п. 25. ч. 1 ст. 1</w:t>
      </w:r>
      <w:r w:rsidR="004E0AE5">
        <w:rPr>
          <w:b/>
          <w:w w:val="95"/>
          <w:sz w:val="28"/>
          <w:szCs w:val="28"/>
        </w:rPr>
        <w:t xml:space="preserve"> </w:t>
      </w:r>
      <w:r w:rsidR="004E0AE5">
        <w:rPr>
          <w:w w:val="95"/>
          <w:sz w:val="28"/>
          <w:szCs w:val="28"/>
        </w:rPr>
        <w:t>Закону, у розмірі 0,2 мінімальної заробітної плати станом на 1 січня поточного року, що становить 1600</w:t>
      </w:r>
      <w:r w:rsidR="004E0AE5">
        <w:rPr>
          <w:sz w:val="28"/>
          <w:szCs w:val="28"/>
        </w:rPr>
        <w:t>,00</w:t>
      </w:r>
      <w:r w:rsidR="004E0AE5">
        <w:rPr>
          <w:spacing w:val="7"/>
          <w:sz w:val="28"/>
          <w:szCs w:val="28"/>
        </w:rPr>
        <w:t xml:space="preserve"> </w:t>
      </w:r>
      <w:r w:rsidR="004E0AE5">
        <w:rPr>
          <w:sz w:val="28"/>
          <w:szCs w:val="28"/>
        </w:rPr>
        <w:t>грн. (одна тисяча шістсот гривень 00 копійок) без ПДВ.</w:t>
      </w:r>
    </w:p>
    <w:p w14:paraId="4921FEB3" w14:textId="77777777" w:rsidR="004E0AE5" w:rsidRDefault="004E0AE5" w:rsidP="004E0AE5">
      <w:pPr>
        <w:jc w:val="both"/>
        <w:rPr>
          <w:rStyle w:val="a5"/>
          <w:rFonts w:eastAsia="Calibri"/>
          <w:sz w:val="28"/>
          <w:szCs w:val="28"/>
        </w:rPr>
      </w:pPr>
      <w:r>
        <w:rPr>
          <w:b/>
          <w:w w:val="95"/>
          <w:sz w:val="28"/>
          <w:szCs w:val="28"/>
          <w:lang w:val="uk-UA"/>
        </w:rPr>
        <w:tab/>
        <w:t>3) Мінімальний крок</w:t>
      </w:r>
      <w:r>
        <w:rPr>
          <w:b/>
          <w:spacing w:val="5"/>
          <w:w w:val="95"/>
          <w:sz w:val="28"/>
          <w:szCs w:val="28"/>
          <w:lang w:val="uk-UA"/>
        </w:rPr>
        <w:t xml:space="preserve"> </w:t>
      </w:r>
      <w:r>
        <w:rPr>
          <w:b/>
          <w:w w:val="95"/>
          <w:sz w:val="28"/>
          <w:szCs w:val="28"/>
          <w:lang w:val="uk-UA"/>
        </w:rPr>
        <w:t>аукціону</w:t>
      </w:r>
      <w:r>
        <w:rPr>
          <w:rStyle w:val="a5"/>
          <w:rFonts w:eastAsia="Calibri"/>
          <w:sz w:val="28"/>
          <w:szCs w:val="28"/>
        </w:rPr>
        <w:t xml:space="preserve">, відповідно до </w:t>
      </w:r>
      <w:proofErr w:type="spellStart"/>
      <w:r>
        <w:rPr>
          <w:rStyle w:val="a5"/>
          <w:rFonts w:eastAsia="Calibri"/>
          <w:sz w:val="28"/>
          <w:szCs w:val="28"/>
        </w:rPr>
        <w:t>абз</w:t>
      </w:r>
      <w:proofErr w:type="spellEnd"/>
      <w:r>
        <w:rPr>
          <w:rStyle w:val="a5"/>
          <w:rFonts w:eastAsia="Calibri"/>
          <w:sz w:val="28"/>
          <w:szCs w:val="28"/>
        </w:rPr>
        <w:t>. 10 п. 2 Порядку, в розмірі 1 % стартової ціни об’єкта приватизації, що становить для:</w:t>
      </w:r>
    </w:p>
    <w:p w14:paraId="3834FA0F" w14:textId="2F29F29F" w:rsidR="004E0AE5" w:rsidRDefault="004E0AE5" w:rsidP="004E0AE5">
      <w:pPr>
        <w:jc w:val="both"/>
      </w:pPr>
      <w:r>
        <w:rPr>
          <w:color w:val="383838"/>
          <w:w w:val="95"/>
          <w:sz w:val="28"/>
          <w:szCs w:val="28"/>
          <w:lang w:val="uk-UA"/>
        </w:rPr>
        <w:tab/>
      </w:r>
      <w:r>
        <w:rPr>
          <w:w w:val="95"/>
          <w:sz w:val="28"/>
          <w:szCs w:val="28"/>
        </w:rPr>
        <w:t>«</w:t>
      </w:r>
      <w:proofErr w:type="spellStart"/>
      <w:r>
        <w:rPr>
          <w:w w:val="95"/>
          <w:sz w:val="28"/>
          <w:szCs w:val="28"/>
        </w:rPr>
        <w:t>А</w:t>
      </w:r>
      <w:r>
        <w:rPr>
          <w:w w:val="90"/>
          <w:sz w:val="28"/>
          <w:szCs w:val="28"/>
        </w:rPr>
        <w:t>укціону</w:t>
      </w:r>
      <w:proofErr w:type="spellEnd"/>
      <w:r>
        <w:rPr>
          <w:spacing w:val="30"/>
          <w:w w:val="90"/>
          <w:sz w:val="28"/>
          <w:szCs w:val="28"/>
        </w:rPr>
        <w:t xml:space="preserve"> </w:t>
      </w:r>
      <w:r>
        <w:rPr>
          <w:w w:val="90"/>
          <w:sz w:val="28"/>
          <w:szCs w:val="28"/>
        </w:rPr>
        <w:t>з</w:t>
      </w:r>
      <w:r>
        <w:rPr>
          <w:spacing w:val="8"/>
          <w:w w:val="90"/>
          <w:sz w:val="28"/>
          <w:szCs w:val="28"/>
        </w:rPr>
        <w:t xml:space="preserve"> </w:t>
      </w:r>
      <w:proofErr w:type="spellStart"/>
      <w:r>
        <w:rPr>
          <w:w w:val="90"/>
          <w:sz w:val="28"/>
          <w:szCs w:val="28"/>
        </w:rPr>
        <w:t>умовами</w:t>
      </w:r>
      <w:proofErr w:type="spellEnd"/>
      <w:r>
        <w:rPr>
          <w:w w:val="90"/>
          <w:sz w:val="28"/>
          <w:szCs w:val="28"/>
        </w:rPr>
        <w:t>» —</w:t>
      </w:r>
      <w:r>
        <w:rPr>
          <w:spacing w:val="28"/>
          <w:w w:val="90"/>
          <w:sz w:val="28"/>
          <w:szCs w:val="28"/>
        </w:rPr>
        <w:t xml:space="preserve"> </w:t>
      </w:r>
      <w:bookmarkStart w:id="4" w:name="_Hlk192250757"/>
      <w:r w:rsidR="00F546D6">
        <w:rPr>
          <w:w w:val="90"/>
          <w:sz w:val="28"/>
          <w:szCs w:val="28"/>
          <w:lang w:val="uk-UA"/>
        </w:rPr>
        <w:t>645,99</w:t>
      </w:r>
      <w:r>
        <w:rPr>
          <w:spacing w:val="18"/>
          <w:w w:val="90"/>
          <w:sz w:val="28"/>
          <w:szCs w:val="28"/>
        </w:rPr>
        <w:t xml:space="preserve"> </w:t>
      </w:r>
      <w:r>
        <w:rPr>
          <w:w w:val="90"/>
          <w:sz w:val="28"/>
          <w:szCs w:val="28"/>
        </w:rPr>
        <w:t>грн. (</w:t>
      </w:r>
      <w:r w:rsidR="00F546D6">
        <w:rPr>
          <w:w w:val="90"/>
          <w:sz w:val="28"/>
          <w:szCs w:val="28"/>
          <w:lang w:val="uk-UA"/>
        </w:rPr>
        <w:t>шістсот сорок п’ять гривень 99 копійок</w:t>
      </w:r>
      <w:r>
        <w:rPr>
          <w:w w:val="90"/>
          <w:sz w:val="28"/>
          <w:szCs w:val="28"/>
        </w:rPr>
        <w:t>) без ПДВ;</w:t>
      </w:r>
    </w:p>
    <w:bookmarkEnd w:id="4"/>
    <w:p w14:paraId="6369F3E7" w14:textId="29E0C047" w:rsidR="004E0AE5" w:rsidRDefault="004E0AE5" w:rsidP="004E0AE5">
      <w:pPr>
        <w:jc w:val="both"/>
        <w:rPr>
          <w:sz w:val="28"/>
          <w:szCs w:val="28"/>
        </w:rPr>
      </w:pPr>
      <w:r>
        <w:rPr>
          <w:sz w:val="28"/>
          <w:szCs w:val="28"/>
        </w:rPr>
        <w:tab/>
        <w:t>«</w:t>
      </w:r>
      <w:proofErr w:type="spellStart"/>
      <w:r>
        <w:rPr>
          <w:sz w:val="28"/>
          <w:szCs w:val="28"/>
        </w:rPr>
        <w:t>Аукціону</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зниженням</w:t>
      </w:r>
      <w:proofErr w:type="spellEnd"/>
      <w:r>
        <w:rPr>
          <w:sz w:val="28"/>
          <w:szCs w:val="28"/>
        </w:rPr>
        <w:t xml:space="preserve"> </w:t>
      </w:r>
      <w:proofErr w:type="spellStart"/>
      <w:r>
        <w:rPr>
          <w:sz w:val="28"/>
          <w:szCs w:val="28"/>
        </w:rPr>
        <w:t>стартової</w:t>
      </w:r>
      <w:proofErr w:type="spellEnd"/>
      <w:r>
        <w:rPr>
          <w:sz w:val="28"/>
          <w:szCs w:val="28"/>
        </w:rPr>
        <w:t xml:space="preserve"> </w:t>
      </w:r>
      <w:proofErr w:type="spellStart"/>
      <w:r>
        <w:rPr>
          <w:sz w:val="28"/>
          <w:szCs w:val="28"/>
        </w:rPr>
        <w:t>ціни</w:t>
      </w:r>
      <w:proofErr w:type="spellEnd"/>
      <w:r>
        <w:rPr>
          <w:sz w:val="28"/>
          <w:szCs w:val="28"/>
        </w:rPr>
        <w:t>»</w:t>
      </w:r>
      <w:r>
        <w:rPr>
          <w:w w:val="95"/>
          <w:sz w:val="28"/>
          <w:szCs w:val="28"/>
        </w:rPr>
        <w:t>:</w:t>
      </w:r>
      <w:r>
        <w:rPr>
          <w:spacing w:val="7"/>
          <w:w w:val="95"/>
          <w:sz w:val="28"/>
          <w:szCs w:val="28"/>
        </w:rPr>
        <w:t xml:space="preserve"> </w:t>
      </w:r>
      <w:bookmarkStart w:id="5" w:name="_Hlk192250902"/>
      <w:r w:rsidR="002928C4">
        <w:rPr>
          <w:spacing w:val="7"/>
          <w:w w:val="95"/>
          <w:sz w:val="28"/>
          <w:szCs w:val="28"/>
          <w:lang w:val="uk-UA"/>
        </w:rPr>
        <w:t>322,99</w:t>
      </w:r>
      <w:r>
        <w:rPr>
          <w:sz w:val="28"/>
          <w:szCs w:val="28"/>
        </w:rPr>
        <w:t xml:space="preserve"> грн. (</w:t>
      </w:r>
      <w:r w:rsidR="002928C4">
        <w:rPr>
          <w:sz w:val="28"/>
          <w:szCs w:val="28"/>
          <w:lang w:val="uk-UA"/>
        </w:rPr>
        <w:t>триста двадцять дві гривні 99 копійок</w:t>
      </w:r>
      <w:r>
        <w:rPr>
          <w:sz w:val="28"/>
          <w:szCs w:val="28"/>
        </w:rPr>
        <w:t>) без ПДВ;</w:t>
      </w:r>
    </w:p>
    <w:bookmarkEnd w:id="5"/>
    <w:p w14:paraId="1178A283" w14:textId="6B3B68A0" w:rsidR="002928C4" w:rsidRPr="002928C4" w:rsidRDefault="004E0AE5" w:rsidP="002928C4">
      <w:pPr>
        <w:jc w:val="both"/>
        <w:rPr>
          <w:sz w:val="28"/>
          <w:szCs w:val="28"/>
          <w:lang w:val="uk-UA"/>
        </w:rPr>
      </w:pPr>
      <w:r>
        <w:rPr>
          <w:sz w:val="28"/>
          <w:szCs w:val="28"/>
        </w:rPr>
        <w:tab/>
        <w:t>«</w:t>
      </w:r>
      <w:proofErr w:type="spellStart"/>
      <w:r>
        <w:rPr>
          <w:sz w:val="28"/>
          <w:szCs w:val="28"/>
        </w:rPr>
        <w:t>Аукціону</w:t>
      </w:r>
      <w:proofErr w:type="spellEnd"/>
      <w:r>
        <w:rPr>
          <w:sz w:val="28"/>
          <w:szCs w:val="28"/>
        </w:rPr>
        <w:t xml:space="preserve"> за методом </w:t>
      </w:r>
      <w:proofErr w:type="spellStart"/>
      <w:r>
        <w:rPr>
          <w:sz w:val="28"/>
          <w:szCs w:val="28"/>
        </w:rPr>
        <w:t>покрокового</w:t>
      </w:r>
      <w:proofErr w:type="spellEnd"/>
      <w:r>
        <w:rPr>
          <w:sz w:val="28"/>
          <w:szCs w:val="28"/>
        </w:rPr>
        <w:t xml:space="preserve"> </w:t>
      </w:r>
      <w:proofErr w:type="spellStart"/>
      <w:r>
        <w:rPr>
          <w:sz w:val="28"/>
          <w:szCs w:val="28"/>
        </w:rPr>
        <w:t>зниження</w:t>
      </w:r>
      <w:proofErr w:type="spellEnd"/>
      <w:r>
        <w:rPr>
          <w:sz w:val="28"/>
          <w:szCs w:val="28"/>
        </w:rPr>
        <w:t xml:space="preserve"> </w:t>
      </w:r>
      <w:proofErr w:type="spellStart"/>
      <w:r>
        <w:rPr>
          <w:sz w:val="28"/>
          <w:szCs w:val="28"/>
        </w:rPr>
        <w:t>стартової</w:t>
      </w:r>
      <w:proofErr w:type="spellEnd"/>
      <w:r>
        <w:rPr>
          <w:sz w:val="28"/>
          <w:szCs w:val="28"/>
        </w:rPr>
        <w:t xml:space="preserve"> </w:t>
      </w:r>
      <w:proofErr w:type="spellStart"/>
      <w:r>
        <w:rPr>
          <w:sz w:val="28"/>
          <w:szCs w:val="28"/>
        </w:rPr>
        <w:t>ціни</w:t>
      </w:r>
      <w:proofErr w:type="spellEnd"/>
      <w:r>
        <w:rPr>
          <w:sz w:val="28"/>
          <w:szCs w:val="28"/>
        </w:rPr>
        <w:t xml:space="preserve"> та </w:t>
      </w:r>
      <w:proofErr w:type="spellStart"/>
      <w:r>
        <w:rPr>
          <w:sz w:val="28"/>
          <w:szCs w:val="28"/>
        </w:rPr>
        <w:t>подальшого</w:t>
      </w:r>
      <w:proofErr w:type="spellEnd"/>
      <w:r>
        <w:rPr>
          <w:sz w:val="28"/>
          <w:szCs w:val="28"/>
        </w:rPr>
        <w:t xml:space="preserve"> </w:t>
      </w:r>
      <w:proofErr w:type="spellStart"/>
      <w:r>
        <w:rPr>
          <w:sz w:val="28"/>
          <w:szCs w:val="28"/>
        </w:rPr>
        <w:t>подання</w:t>
      </w:r>
      <w:proofErr w:type="spellEnd"/>
      <w:r>
        <w:rPr>
          <w:sz w:val="28"/>
          <w:szCs w:val="28"/>
        </w:rPr>
        <w:t xml:space="preserve"> </w:t>
      </w:r>
      <w:proofErr w:type="spellStart"/>
      <w:r>
        <w:rPr>
          <w:sz w:val="28"/>
          <w:szCs w:val="28"/>
        </w:rPr>
        <w:t>цінових</w:t>
      </w:r>
      <w:proofErr w:type="spellEnd"/>
      <w:r>
        <w:rPr>
          <w:sz w:val="28"/>
          <w:szCs w:val="28"/>
        </w:rPr>
        <w:t xml:space="preserve"> </w:t>
      </w:r>
      <w:proofErr w:type="spellStart"/>
      <w:r>
        <w:rPr>
          <w:sz w:val="28"/>
          <w:szCs w:val="28"/>
        </w:rPr>
        <w:t>пропозицій</w:t>
      </w:r>
      <w:proofErr w:type="spellEnd"/>
      <w:r>
        <w:rPr>
          <w:sz w:val="28"/>
          <w:szCs w:val="28"/>
        </w:rPr>
        <w:t xml:space="preserve">»: </w:t>
      </w:r>
      <w:r w:rsidR="002928C4">
        <w:rPr>
          <w:spacing w:val="7"/>
          <w:w w:val="95"/>
          <w:sz w:val="28"/>
          <w:szCs w:val="28"/>
          <w:lang w:val="uk-UA"/>
        </w:rPr>
        <w:t>322,99</w:t>
      </w:r>
      <w:r w:rsidR="002928C4">
        <w:rPr>
          <w:sz w:val="28"/>
          <w:szCs w:val="28"/>
        </w:rPr>
        <w:t xml:space="preserve"> грн. (</w:t>
      </w:r>
      <w:r w:rsidR="002928C4">
        <w:rPr>
          <w:sz w:val="28"/>
          <w:szCs w:val="28"/>
          <w:lang w:val="uk-UA"/>
        </w:rPr>
        <w:t>триста двадцять дві гривні 99 копійок</w:t>
      </w:r>
      <w:r w:rsidR="002928C4">
        <w:rPr>
          <w:sz w:val="28"/>
          <w:szCs w:val="28"/>
        </w:rPr>
        <w:t>) без ПДВ</w:t>
      </w:r>
      <w:r w:rsidR="002928C4">
        <w:rPr>
          <w:sz w:val="28"/>
          <w:szCs w:val="28"/>
          <w:lang w:val="uk-UA"/>
        </w:rPr>
        <w:t>.</w:t>
      </w:r>
    </w:p>
    <w:p w14:paraId="1E8B7D67" w14:textId="617CF2BA" w:rsidR="004E0AE5" w:rsidRDefault="004E0AE5" w:rsidP="002928C4">
      <w:pPr>
        <w:jc w:val="both"/>
        <w:rPr>
          <w:sz w:val="25"/>
          <w:szCs w:val="25"/>
        </w:rPr>
      </w:pPr>
      <w:r>
        <w:rPr>
          <w:color w:val="000000" w:themeColor="text1"/>
          <w:spacing w:val="-1"/>
          <w:w w:val="95"/>
          <w:sz w:val="28"/>
          <w:szCs w:val="28"/>
        </w:rPr>
        <w:tab/>
      </w:r>
      <w:r>
        <w:rPr>
          <w:b/>
          <w:bCs/>
          <w:color w:val="000000" w:themeColor="text1"/>
          <w:spacing w:val="-1"/>
          <w:w w:val="95"/>
          <w:sz w:val="28"/>
          <w:szCs w:val="28"/>
        </w:rPr>
        <w:t>4)</w:t>
      </w:r>
      <w:r>
        <w:rPr>
          <w:color w:val="000000" w:themeColor="text1"/>
          <w:spacing w:val="-1"/>
          <w:w w:val="95"/>
          <w:sz w:val="28"/>
          <w:szCs w:val="28"/>
        </w:rPr>
        <w:t xml:space="preserve"> </w:t>
      </w:r>
      <w:proofErr w:type="spellStart"/>
      <w:r>
        <w:rPr>
          <w:b/>
          <w:bCs/>
          <w:color w:val="000000" w:themeColor="text1"/>
          <w:spacing w:val="-1"/>
          <w:w w:val="95"/>
          <w:sz w:val="28"/>
          <w:szCs w:val="28"/>
        </w:rPr>
        <w:t>Кількість</w:t>
      </w:r>
      <w:proofErr w:type="spellEnd"/>
      <w:r>
        <w:rPr>
          <w:b/>
          <w:bCs/>
          <w:color w:val="000000" w:themeColor="text1"/>
          <w:spacing w:val="-1"/>
          <w:w w:val="95"/>
          <w:sz w:val="28"/>
          <w:szCs w:val="28"/>
        </w:rPr>
        <w:t xml:space="preserve"> </w:t>
      </w:r>
      <w:proofErr w:type="spellStart"/>
      <w:r>
        <w:rPr>
          <w:b/>
          <w:bCs/>
          <w:color w:val="000000" w:themeColor="text1"/>
          <w:spacing w:val="-1"/>
          <w:w w:val="95"/>
          <w:sz w:val="28"/>
          <w:szCs w:val="28"/>
        </w:rPr>
        <w:t>кроків</w:t>
      </w:r>
      <w:proofErr w:type="spellEnd"/>
      <w:r>
        <w:rPr>
          <w:b/>
          <w:bCs/>
          <w:color w:val="000000" w:themeColor="text1"/>
          <w:spacing w:val="-1"/>
          <w:w w:val="95"/>
          <w:sz w:val="28"/>
          <w:szCs w:val="28"/>
        </w:rPr>
        <w:t xml:space="preserve"> </w:t>
      </w:r>
      <w:proofErr w:type="spellStart"/>
      <w:r>
        <w:rPr>
          <w:b/>
          <w:bCs/>
          <w:color w:val="000000" w:themeColor="text1"/>
          <w:spacing w:val="-1"/>
          <w:w w:val="95"/>
          <w:sz w:val="28"/>
          <w:szCs w:val="28"/>
        </w:rPr>
        <w:t>зниження</w:t>
      </w:r>
      <w:proofErr w:type="spellEnd"/>
      <w:r>
        <w:rPr>
          <w:b/>
          <w:bCs/>
          <w:color w:val="000000" w:themeColor="text1"/>
          <w:spacing w:val="-1"/>
          <w:w w:val="95"/>
          <w:sz w:val="28"/>
          <w:szCs w:val="28"/>
        </w:rPr>
        <w:t xml:space="preserve"> </w:t>
      </w:r>
      <w:proofErr w:type="spellStart"/>
      <w:r>
        <w:rPr>
          <w:b/>
          <w:bCs/>
          <w:color w:val="000000" w:themeColor="text1"/>
          <w:spacing w:val="-1"/>
          <w:w w:val="95"/>
          <w:sz w:val="28"/>
          <w:szCs w:val="28"/>
        </w:rPr>
        <w:t>ціни</w:t>
      </w:r>
      <w:proofErr w:type="spellEnd"/>
      <w:r>
        <w:rPr>
          <w:b/>
          <w:bCs/>
          <w:color w:val="000000" w:themeColor="text1"/>
          <w:spacing w:val="-1"/>
          <w:w w:val="95"/>
          <w:sz w:val="28"/>
          <w:szCs w:val="28"/>
        </w:rPr>
        <w:t xml:space="preserve"> </w:t>
      </w:r>
      <w:proofErr w:type="spellStart"/>
      <w:r>
        <w:rPr>
          <w:color w:val="000000" w:themeColor="text1"/>
          <w:spacing w:val="-1"/>
          <w:w w:val="95"/>
          <w:sz w:val="28"/>
          <w:szCs w:val="28"/>
        </w:rPr>
        <w:t>встановити</w:t>
      </w:r>
      <w:proofErr w:type="spellEnd"/>
      <w:r>
        <w:rPr>
          <w:color w:val="000000" w:themeColor="text1"/>
          <w:spacing w:val="-1"/>
          <w:w w:val="95"/>
          <w:sz w:val="28"/>
          <w:szCs w:val="28"/>
        </w:rPr>
        <w:t xml:space="preserve"> для «</w:t>
      </w:r>
      <w:proofErr w:type="spellStart"/>
      <w:r>
        <w:rPr>
          <w:color w:val="000000" w:themeColor="text1"/>
          <w:spacing w:val="-1"/>
          <w:w w:val="95"/>
          <w:sz w:val="28"/>
          <w:szCs w:val="28"/>
        </w:rPr>
        <w:t>Аукціону</w:t>
      </w:r>
      <w:proofErr w:type="spellEnd"/>
      <w:r>
        <w:rPr>
          <w:color w:val="000000" w:themeColor="text1"/>
          <w:spacing w:val="-1"/>
          <w:w w:val="95"/>
          <w:sz w:val="28"/>
          <w:szCs w:val="28"/>
        </w:rPr>
        <w:t xml:space="preserve"> за методом </w:t>
      </w:r>
      <w:proofErr w:type="spellStart"/>
      <w:r>
        <w:rPr>
          <w:color w:val="000000" w:themeColor="text1"/>
          <w:spacing w:val="-1"/>
          <w:w w:val="95"/>
          <w:sz w:val="28"/>
          <w:szCs w:val="28"/>
        </w:rPr>
        <w:t>покрокового</w:t>
      </w:r>
      <w:proofErr w:type="spellEnd"/>
      <w:r>
        <w:rPr>
          <w:color w:val="000000" w:themeColor="text1"/>
          <w:spacing w:val="-1"/>
          <w:w w:val="95"/>
          <w:sz w:val="28"/>
          <w:szCs w:val="28"/>
        </w:rPr>
        <w:t xml:space="preserve"> </w:t>
      </w:r>
      <w:proofErr w:type="spellStart"/>
      <w:r>
        <w:rPr>
          <w:color w:val="000000" w:themeColor="text1"/>
          <w:spacing w:val="-1"/>
          <w:w w:val="95"/>
          <w:sz w:val="28"/>
          <w:szCs w:val="28"/>
        </w:rPr>
        <w:t>зниження</w:t>
      </w:r>
      <w:proofErr w:type="spellEnd"/>
      <w:r>
        <w:rPr>
          <w:color w:val="000000" w:themeColor="text1"/>
          <w:spacing w:val="-1"/>
          <w:w w:val="95"/>
          <w:sz w:val="28"/>
          <w:szCs w:val="28"/>
        </w:rPr>
        <w:t xml:space="preserve"> </w:t>
      </w:r>
      <w:proofErr w:type="spellStart"/>
      <w:r>
        <w:rPr>
          <w:color w:val="000000" w:themeColor="text1"/>
          <w:w w:val="95"/>
          <w:sz w:val="28"/>
          <w:szCs w:val="28"/>
        </w:rPr>
        <w:t>стартової</w:t>
      </w:r>
      <w:proofErr w:type="spellEnd"/>
      <w:r>
        <w:rPr>
          <w:color w:val="000000" w:themeColor="text1"/>
          <w:w w:val="95"/>
          <w:sz w:val="28"/>
          <w:szCs w:val="28"/>
        </w:rPr>
        <w:t xml:space="preserve"> </w:t>
      </w:r>
      <w:proofErr w:type="spellStart"/>
      <w:r>
        <w:rPr>
          <w:color w:val="000000" w:themeColor="text1"/>
          <w:w w:val="95"/>
          <w:sz w:val="28"/>
          <w:szCs w:val="28"/>
        </w:rPr>
        <w:t>ціни</w:t>
      </w:r>
      <w:proofErr w:type="spellEnd"/>
      <w:r>
        <w:rPr>
          <w:color w:val="000000" w:themeColor="text1"/>
          <w:sz w:val="28"/>
          <w:szCs w:val="28"/>
        </w:rPr>
        <w:t xml:space="preserve"> та </w:t>
      </w:r>
      <w:proofErr w:type="spellStart"/>
      <w:r>
        <w:rPr>
          <w:color w:val="000000" w:themeColor="text1"/>
          <w:sz w:val="28"/>
          <w:szCs w:val="28"/>
        </w:rPr>
        <w:t>подальшого</w:t>
      </w:r>
      <w:proofErr w:type="spellEnd"/>
      <w:r>
        <w:rPr>
          <w:color w:val="000000" w:themeColor="text1"/>
          <w:sz w:val="28"/>
          <w:szCs w:val="28"/>
        </w:rPr>
        <w:t xml:space="preserve"> </w:t>
      </w:r>
      <w:proofErr w:type="spellStart"/>
      <w:r>
        <w:rPr>
          <w:color w:val="000000" w:themeColor="text1"/>
          <w:sz w:val="28"/>
          <w:szCs w:val="28"/>
        </w:rPr>
        <w:t>подання</w:t>
      </w:r>
      <w:proofErr w:type="spellEnd"/>
      <w:r>
        <w:rPr>
          <w:color w:val="000000" w:themeColor="text1"/>
          <w:sz w:val="28"/>
          <w:szCs w:val="28"/>
        </w:rPr>
        <w:t xml:space="preserve"> </w:t>
      </w:r>
      <w:proofErr w:type="spellStart"/>
      <w:r>
        <w:rPr>
          <w:color w:val="000000" w:themeColor="text1"/>
          <w:sz w:val="28"/>
          <w:szCs w:val="28"/>
        </w:rPr>
        <w:t>цінових</w:t>
      </w:r>
      <w:proofErr w:type="spellEnd"/>
      <w:r>
        <w:rPr>
          <w:color w:val="000000" w:themeColor="text1"/>
          <w:sz w:val="28"/>
          <w:szCs w:val="28"/>
        </w:rPr>
        <w:t xml:space="preserve"> </w:t>
      </w:r>
      <w:proofErr w:type="spellStart"/>
      <w:r>
        <w:rPr>
          <w:color w:val="000000" w:themeColor="text1"/>
          <w:sz w:val="28"/>
          <w:szCs w:val="28"/>
        </w:rPr>
        <w:t>пропозицій</w:t>
      </w:r>
      <w:proofErr w:type="spellEnd"/>
      <w:r>
        <w:rPr>
          <w:color w:val="000000" w:themeColor="text1"/>
          <w:sz w:val="28"/>
          <w:szCs w:val="28"/>
        </w:rPr>
        <w:t>»</w:t>
      </w:r>
      <w:r>
        <w:rPr>
          <w:color w:val="000000" w:themeColor="text1"/>
          <w:w w:val="95"/>
          <w:sz w:val="28"/>
          <w:szCs w:val="28"/>
        </w:rPr>
        <w:t>» –</w:t>
      </w:r>
      <w:r>
        <w:rPr>
          <w:color w:val="000000" w:themeColor="text1"/>
          <w:spacing w:val="1"/>
          <w:w w:val="95"/>
          <w:sz w:val="28"/>
          <w:szCs w:val="28"/>
        </w:rPr>
        <w:t xml:space="preserve"> </w:t>
      </w:r>
      <w:r>
        <w:rPr>
          <w:color w:val="000000" w:themeColor="text1"/>
          <w:sz w:val="28"/>
          <w:szCs w:val="28"/>
        </w:rPr>
        <w:t>1(один)</w:t>
      </w:r>
      <w:r>
        <w:rPr>
          <w:color w:val="000000" w:themeColor="text1"/>
          <w:spacing w:val="9"/>
          <w:sz w:val="28"/>
          <w:szCs w:val="28"/>
        </w:rPr>
        <w:t xml:space="preserve"> </w:t>
      </w:r>
      <w:proofErr w:type="spellStart"/>
      <w:r>
        <w:rPr>
          <w:color w:val="000000" w:themeColor="text1"/>
          <w:sz w:val="28"/>
          <w:szCs w:val="28"/>
        </w:rPr>
        <w:t>крок</w:t>
      </w:r>
      <w:proofErr w:type="spellEnd"/>
      <w:r>
        <w:t>.</w:t>
      </w:r>
    </w:p>
    <w:p w14:paraId="6856AB5D" w14:textId="77777777" w:rsidR="004E0AE5" w:rsidRDefault="004E0AE5" w:rsidP="004E0AE5">
      <w:pPr>
        <w:pStyle w:val="a4"/>
        <w:tabs>
          <w:tab w:val="left" w:pos="0"/>
        </w:tabs>
        <w:spacing w:before="5" w:line="254" w:lineRule="auto"/>
        <w:ind w:right="-1"/>
        <w:jc w:val="both"/>
        <w:rPr>
          <w:b/>
          <w:bCs/>
          <w:color w:val="000000" w:themeColor="text1"/>
          <w:w w:val="95"/>
          <w:sz w:val="28"/>
          <w:szCs w:val="28"/>
        </w:rPr>
      </w:pPr>
      <w:r>
        <w:rPr>
          <w:color w:val="000000" w:themeColor="text1"/>
          <w:w w:val="95"/>
          <w:sz w:val="28"/>
          <w:szCs w:val="28"/>
        </w:rPr>
        <w:tab/>
      </w:r>
      <w:r>
        <w:rPr>
          <w:b/>
          <w:bCs/>
          <w:color w:val="000000" w:themeColor="text1"/>
          <w:w w:val="95"/>
          <w:sz w:val="28"/>
          <w:szCs w:val="28"/>
        </w:rPr>
        <w:t>5)</w:t>
      </w:r>
      <w:r>
        <w:rPr>
          <w:color w:val="000000" w:themeColor="text1"/>
          <w:w w:val="95"/>
          <w:sz w:val="28"/>
          <w:szCs w:val="28"/>
        </w:rPr>
        <w:t xml:space="preserve"> </w:t>
      </w:r>
      <w:r>
        <w:rPr>
          <w:b/>
          <w:bCs/>
          <w:color w:val="000000" w:themeColor="text1"/>
          <w:w w:val="95"/>
          <w:sz w:val="28"/>
          <w:szCs w:val="28"/>
        </w:rPr>
        <w:t xml:space="preserve">Період між аукціонами </w:t>
      </w:r>
      <w:r>
        <w:rPr>
          <w:color w:val="000000" w:themeColor="text1"/>
          <w:w w:val="95"/>
          <w:sz w:val="28"/>
          <w:szCs w:val="28"/>
        </w:rPr>
        <w:t xml:space="preserve">визначити враховуючи </w:t>
      </w:r>
      <w:proofErr w:type="spellStart"/>
      <w:r>
        <w:rPr>
          <w:color w:val="000000" w:themeColor="text1"/>
          <w:w w:val="95"/>
          <w:sz w:val="28"/>
          <w:szCs w:val="28"/>
        </w:rPr>
        <w:t>абз</w:t>
      </w:r>
      <w:proofErr w:type="spellEnd"/>
      <w:r>
        <w:rPr>
          <w:color w:val="000000" w:themeColor="text1"/>
          <w:w w:val="95"/>
          <w:sz w:val="28"/>
          <w:szCs w:val="28"/>
        </w:rPr>
        <w:t>. 7 п. 7</w:t>
      </w:r>
      <w:r>
        <w:rPr>
          <w:color w:val="000000" w:themeColor="text1"/>
          <w:w w:val="95"/>
          <w:sz w:val="28"/>
          <w:szCs w:val="28"/>
          <w:vertAlign w:val="superscript"/>
        </w:rPr>
        <w:t>4</w:t>
      </w:r>
      <w:r>
        <w:rPr>
          <w:color w:val="000000" w:themeColor="text1"/>
          <w:w w:val="95"/>
          <w:sz w:val="28"/>
          <w:szCs w:val="28"/>
        </w:rPr>
        <w:t xml:space="preserve"> р. </w:t>
      </w:r>
      <w:r>
        <w:rPr>
          <w:color w:val="000000" w:themeColor="text1"/>
          <w:w w:val="95"/>
          <w:sz w:val="28"/>
          <w:szCs w:val="28"/>
          <w:lang w:val="en-US"/>
        </w:rPr>
        <w:t>V</w:t>
      </w:r>
      <w:r>
        <w:rPr>
          <w:color w:val="000000" w:themeColor="text1"/>
          <w:w w:val="95"/>
          <w:sz w:val="28"/>
          <w:szCs w:val="28"/>
          <w:lang w:val="ru-RU"/>
        </w:rPr>
        <w:t xml:space="preserve"> </w:t>
      </w:r>
      <w:r>
        <w:rPr>
          <w:bCs/>
          <w:color w:val="000000" w:themeColor="text1"/>
          <w:w w:val="95"/>
          <w:sz w:val="28"/>
          <w:szCs w:val="28"/>
        </w:rPr>
        <w:t xml:space="preserve">Закону, а саме: </w:t>
      </w:r>
    </w:p>
    <w:p w14:paraId="5FF8EB8B" w14:textId="77777777" w:rsidR="004E0AE5" w:rsidRDefault="004E0AE5" w:rsidP="004E0AE5">
      <w:pPr>
        <w:pStyle w:val="a4"/>
        <w:spacing w:before="5" w:line="254" w:lineRule="auto"/>
        <w:ind w:right="-1"/>
        <w:jc w:val="both"/>
        <w:rPr>
          <w:sz w:val="28"/>
          <w:szCs w:val="28"/>
        </w:rPr>
      </w:pPr>
      <w:r>
        <w:rPr>
          <w:sz w:val="28"/>
          <w:szCs w:val="28"/>
        </w:rPr>
        <w:tab/>
        <w:t xml:space="preserve">- «Аукціоном з умовами»  та «Аукціоном із зниженням стартової ціни» – 6 робочих днів від дати оголошення аукціону; </w:t>
      </w:r>
    </w:p>
    <w:p w14:paraId="6B712EC0" w14:textId="77777777" w:rsidR="004E0AE5" w:rsidRDefault="004E0AE5" w:rsidP="004E0AE5">
      <w:pPr>
        <w:pStyle w:val="a4"/>
        <w:spacing w:before="5" w:line="254" w:lineRule="auto"/>
        <w:ind w:right="-1"/>
        <w:jc w:val="both"/>
        <w:rPr>
          <w:sz w:val="28"/>
          <w:szCs w:val="28"/>
        </w:rPr>
      </w:pPr>
      <w:r>
        <w:rPr>
          <w:sz w:val="28"/>
          <w:szCs w:val="28"/>
        </w:rPr>
        <w:t xml:space="preserve"> </w:t>
      </w:r>
      <w:r>
        <w:rPr>
          <w:sz w:val="28"/>
          <w:szCs w:val="28"/>
        </w:rPr>
        <w:tab/>
        <w:t>- «Аукціоном із зниженням стартової ціни» та «Аукціоном за методом покрокового зниження стартової ціни та подальшого подання цінових пропозицій» – 6 робочих днів від дати оголошення аукціону.</w:t>
      </w:r>
    </w:p>
    <w:p w14:paraId="701B743B" w14:textId="7BC5B98D" w:rsidR="004E0AE5" w:rsidRDefault="004E0AE5" w:rsidP="004E0AE5">
      <w:pPr>
        <w:pStyle w:val="a4"/>
        <w:spacing w:before="5" w:line="254" w:lineRule="auto"/>
        <w:ind w:right="-1"/>
        <w:jc w:val="both"/>
        <w:rPr>
          <w:sz w:val="28"/>
          <w:szCs w:val="28"/>
        </w:rPr>
      </w:pPr>
      <w:r>
        <w:rPr>
          <w:color w:val="000000"/>
          <w:sz w:val="28"/>
          <w:szCs w:val="28"/>
        </w:rPr>
        <w:tab/>
      </w:r>
      <w:r>
        <w:rPr>
          <w:b/>
          <w:bCs/>
          <w:color w:val="000000"/>
          <w:sz w:val="28"/>
          <w:szCs w:val="28"/>
        </w:rPr>
        <w:t>6)</w:t>
      </w:r>
      <w:r>
        <w:rPr>
          <w:color w:val="000000"/>
          <w:sz w:val="28"/>
          <w:szCs w:val="28"/>
        </w:rPr>
        <w:t xml:space="preserve"> Враховуючи довідку, видану Тростянецькою міською радою від </w:t>
      </w:r>
      <w:r w:rsidR="002928C4">
        <w:rPr>
          <w:color w:val="000000"/>
          <w:sz w:val="28"/>
          <w:szCs w:val="28"/>
        </w:rPr>
        <w:t>13</w:t>
      </w:r>
      <w:r>
        <w:rPr>
          <w:color w:val="000000"/>
          <w:sz w:val="28"/>
          <w:szCs w:val="28"/>
        </w:rPr>
        <w:t>.0</w:t>
      </w:r>
      <w:r w:rsidR="002928C4">
        <w:rPr>
          <w:color w:val="000000"/>
          <w:sz w:val="28"/>
          <w:szCs w:val="28"/>
        </w:rPr>
        <w:t>6</w:t>
      </w:r>
      <w:r>
        <w:rPr>
          <w:color w:val="000000"/>
          <w:sz w:val="28"/>
          <w:szCs w:val="28"/>
        </w:rPr>
        <w:t xml:space="preserve">.2025 року № </w:t>
      </w:r>
      <w:r w:rsidR="002928C4">
        <w:rPr>
          <w:color w:val="000000"/>
          <w:sz w:val="28"/>
          <w:szCs w:val="28"/>
        </w:rPr>
        <w:t>1306/1</w:t>
      </w:r>
      <w:r>
        <w:rPr>
          <w:color w:val="000000"/>
          <w:sz w:val="28"/>
          <w:szCs w:val="28"/>
        </w:rPr>
        <w:t xml:space="preserve"> щодо вартості виконаних </w:t>
      </w:r>
      <w:proofErr w:type="spellStart"/>
      <w:r>
        <w:rPr>
          <w:color w:val="000000"/>
          <w:sz w:val="28"/>
          <w:szCs w:val="28"/>
        </w:rPr>
        <w:t>передприватизаційних</w:t>
      </w:r>
      <w:proofErr w:type="spellEnd"/>
      <w:r>
        <w:rPr>
          <w:color w:val="000000"/>
          <w:sz w:val="28"/>
          <w:szCs w:val="28"/>
        </w:rPr>
        <w:t xml:space="preserve"> витрат по об’єкту продажу (додаток 2), визначити додаткові умови продажу щодо відшкодування покупцем </w:t>
      </w:r>
      <w:proofErr w:type="spellStart"/>
      <w:r>
        <w:rPr>
          <w:color w:val="000000"/>
          <w:sz w:val="28"/>
          <w:szCs w:val="28"/>
        </w:rPr>
        <w:t>передприватизаційних</w:t>
      </w:r>
      <w:proofErr w:type="spellEnd"/>
      <w:r>
        <w:rPr>
          <w:color w:val="000000"/>
          <w:sz w:val="28"/>
          <w:szCs w:val="28"/>
        </w:rPr>
        <w:t xml:space="preserve"> витрат в сумі </w:t>
      </w:r>
      <w:bookmarkStart w:id="6" w:name="_Hlk162267474"/>
      <w:bookmarkStart w:id="7" w:name="_Hlk192251060"/>
      <w:r w:rsidR="002928C4">
        <w:rPr>
          <w:sz w:val="28"/>
          <w:szCs w:val="28"/>
        </w:rPr>
        <w:t>9209,30</w:t>
      </w:r>
      <w:r>
        <w:rPr>
          <w:sz w:val="28"/>
          <w:szCs w:val="28"/>
        </w:rPr>
        <w:t xml:space="preserve"> грн.  (</w:t>
      </w:r>
      <w:r w:rsidR="002928C4">
        <w:rPr>
          <w:sz w:val="28"/>
          <w:szCs w:val="28"/>
        </w:rPr>
        <w:t>дев’ять тисяч двісті дев’ять гривень 30 копійок</w:t>
      </w:r>
      <w:r>
        <w:rPr>
          <w:sz w:val="28"/>
          <w:szCs w:val="28"/>
        </w:rPr>
        <w:t xml:space="preserve">) </w:t>
      </w:r>
      <w:bookmarkEnd w:id="6"/>
      <w:r>
        <w:rPr>
          <w:sz w:val="28"/>
          <w:szCs w:val="28"/>
        </w:rPr>
        <w:t xml:space="preserve"> </w:t>
      </w:r>
      <w:bookmarkEnd w:id="7"/>
      <w:r>
        <w:rPr>
          <w:sz w:val="28"/>
          <w:szCs w:val="28"/>
        </w:rPr>
        <w:t xml:space="preserve">та </w:t>
      </w:r>
      <w:r>
        <w:rPr>
          <w:color w:val="000000"/>
          <w:sz w:val="28"/>
          <w:szCs w:val="28"/>
        </w:rPr>
        <w:t xml:space="preserve">згідно ст.26. Закону України «Про приватизацію державного і комунального майна» покласти витрати </w:t>
      </w:r>
      <w:r>
        <w:rPr>
          <w:sz w:val="28"/>
          <w:szCs w:val="28"/>
        </w:rPr>
        <w:t>пов’язані з нотаріальним посвідченням та державною реєстрацією договору купівлі - продажу на покупця.</w:t>
      </w:r>
    </w:p>
    <w:p w14:paraId="6846FEA2" w14:textId="77777777" w:rsidR="004E0AE5" w:rsidRDefault="004E0AE5" w:rsidP="004E0AE5">
      <w:pPr>
        <w:ind w:firstLine="708"/>
        <w:jc w:val="both"/>
        <w:rPr>
          <w:sz w:val="28"/>
          <w:szCs w:val="28"/>
          <w:lang w:val="uk-UA"/>
        </w:rPr>
      </w:pPr>
      <w:r>
        <w:rPr>
          <w:sz w:val="28"/>
          <w:szCs w:val="28"/>
          <w:lang w:val="uk-UA"/>
        </w:rPr>
        <w:t xml:space="preserve">Голова комісії запропонував встановити термін для сплати покупцем Тростянецькій міській раді </w:t>
      </w:r>
      <w:proofErr w:type="spellStart"/>
      <w:r>
        <w:rPr>
          <w:sz w:val="28"/>
          <w:szCs w:val="28"/>
          <w:lang w:val="uk-UA"/>
        </w:rPr>
        <w:t>відшкодувань</w:t>
      </w:r>
      <w:proofErr w:type="spellEnd"/>
      <w:r>
        <w:rPr>
          <w:sz w:val="28"/>
          <w:szCs w:val="28"/>
          <w:lang w:val="uk-UA"/>
        </w:rPr>
        <w:t xml:space="preserve"> </w:t>
      </w:r>
      <w:proofErr w:type="spellStart"/>
      <w:r>
        <w:rPr>
          <w:sz w:val="28"/>
          <w:szCs w:val="28"/>
          <w:lang w:val="uk-UA"/>
        </w:rPr>
        <w:t>передприватизаційних</w:t>
      </w:r>
      <w:proofErr w:type="spellEnd"/>
      <w:r>
        <w:rPr>
          <w:sz w:val="28"/>
          <w:szCs w:val="28"/>
          <w:lang w:val="uk-UA"/>
        </w:rPr>
        <w:t xml:space="preserve"> витрат по підготовці об’єкту до продажу  - до дати укладення договору купівлі-продажу. </w:t>
      </w:r>
    </w:p>
    <w:p w14:paraId="06A368CB" w14:textId="77777777" w:rsidR="004E0AE5" w:rsidRDefault="004E0AE5" w:rsidP="004E0AE5">
      <w:pPr>
        <w:tabs>
          <w:tab w:val="left" w:pos="993"/>
        </w:tabs>
        <w:autoSpaceDE w:val="0"/>
        <w:autoSpaceDN w:val="0"/>
        <w:jc w:val="both"/>
        <w:rPr>
          <w:sz w:val="28"/>
          <w:szCs w:val="28"/>
          <w:lang w:val="uk-UA"/>
        </w:rPr>
      </w:pPr>
      <w:r>
        <w:rPr>
          <w:sz w:val="28"/>
          <w:szCs w:val="28"/>
          <w:lang w:val="uk-UA"/>
        </w:rPr>
        <w:tab/>
      </w:r>
    </w:p>
    <w:p w14:paraId="45F7E25A" w14:textId="77777777" w:rsidR="004E0AE5" w:rsidRDefault="004E0AE5" w:rsidP="004E0AE5">
      <w:pPr>
        <w:tabs>
          <w:tab w:val="left" w:pos="993"/>
        </w:tabs>
        <w:autoSpaceDE w:val="0"/>
        <w:autoSpaceDN w:val="0"/>
        <w:jc w:val="both"/>
        <w:rPr>
          <w:sz w:val="28"/>
          <w:szCs w:val="28"/>
          <w:lang w:val="uk-UA"/>
        </w:rPr>
      </w:pPr>
      <w:r>
        <w:rPr>
          <w:sz w:val="28"/>
          <w:szCs w:val="28"/>
          <w:lang w:val="uk-UA"/>
        </w:rPr>
        <w:tab/>
        <w:t xml:space="preserve"> Голосували:</w:t>
      </w:r>
    </w:p>
    <w:p w14:paraId="51B36FC9" w14:textId="77777777" w:rsidR="004E0AE5" w:rsidRDefault="004E0AE5" w:rsidP="004E0AE5">
      <w:pPr>
        <w:ind w:left="1080"/>
        <w:jc w:val="both"/>
        <w:rPr>
          <w:sz w:val="28"/>
          <w:szCs w:val="28"/>
          <w:lang w:val="uk-UA"/>
        </w:rPr>
      </w:pPr>
      <w:r>
        <w:rPr>
          <w:sz w:val="28"/>
          <w:szCs w:val="28"/>
          <w:lang w:val="uk-UA"/>
        </w:rPr>
        <w:t>«За» - одноголосно, «Проти» - немає, «Утримались» - немає</w:t>
      </w:r>
    </w:p>
    <w:p w14:paraId="6BD44ABB" w14:textId="77777777" w:rsidR="004E0AE5" w:rsidRDefault="004E0AE5" w:rsidP="004E0AE5">
      <w:pPr>
        <w:ind w:left="1080"/>
        <w:jc w:val="both"/>
        <w:rPr>
          <w:sz w:val="28"/>
          <w:szCs w:val="28"/>
          <w:lang w:val="uk-UA"/>
        </w:rPr>
      </w:pPr>
      <w:r>
        <w:rPr>
          <w:sz w:val="28"/>
          <w:szCs w:val="28"/>
          <w:lang w:val="uk-UA"/>
        </w:rPr>
        <w:t>Рішення прийнято</w:t>
      </w:r>
    </w:p>
    <w:p w14:paraId="4A43EA89" w14:textId="77777777" w:rsidR="004E0AE5" w:rsidRDefault="004E0AE5" w:rsidP="004E0AE5">
      <w:pPr>
        <w:pStyle w:val="a4"/>
        <w:jc w:val="both"/>
        <w:rPr>
          <w:b/>
          <w:color w:val="000000" w:themeColor="text1"/>
          <w:w w:val="95"/>
          <w:sz w:val="28"/>
          <w:szCs w:val="28"/>
        </w:rPr>
      </w:pPr>
    </w:p>
    <w:p w14:paraId="2A895453" w14:textId="11D0754B" w:rsidR="004E0AE5" w:rsidRDefault="004E0AE5" w:rsidP="004E0AE5">
      <w:pPr>
        <w:pStyle w:val="a4"/>
        <w:jc w:val="both"/>
        <w:rPr>
          <w:color w:val="000000" w:themeColor="text1"/>
          <w:sz w:val="28"/>
          <w:szCs w:val="28"/>
        </w:rPr>
      </w:pPr>
      <w:r>
        <w:rPr>
          <w:b/>
          <w:color w:val="000000" w:themeColor="text1"/>
          <w:w w:val="95"/>
          <w:sz w:val="28"/>
          <w:szCs w:val="28"/>
        </w:rPr>
        <w:t xml:space="preserve">ВИРІШИЛИ: </w:t>
      </w:r>
      <w:r>
        <w:rPr>
          <w:color w:val="000000" w:themeColor="text1"/>
          <w:w w:val="95"/>
          <w:sz w:val="28"/>
          <w:szCs w:val="28"/>
        </w:rPr>
        <w:t xml:space="preserve">погодити умови продажу </w:t>
      </w:r>
      <w:r>
        <w:rPr>
          <w:sz w:val="28"/>
          <w:szCs w:val="28"/>
        </w:rPr>
        <w:t>об’єкта малої приватизації – житлового будинку</w:t>
      </w:r>
      <w:r>
        <w:rPr>
          <w:bCs/>
          <w:sz w:val="28"/>
          <w:szCs w:val="28"/>
        </w:rPr>
        <w:t xml:space="preserve"> по вул. </w:t>
      </w:r>
      <w:proofErr w:type="spellStart"/>
      <w:r w:rsidR="002928C4">
        <w:rPr>
          <w:bCs/>
          <w:sz w:val="28"/>
          <w:szCs w:val="28"/>
        </w:rPr>
        <w:t>Смородянська</w:t>
      </w:r>
      <w:proofErr w:type="spellEnd"/>
      <w:r w:rsidR="002928C4">
        <w:rPr>
          <w:bCs/>
          <w:sz w:val="28"/>
          <w:szCs w:val="28"/>
        </w:rPr>
        <w:t>, 71</w:t>
      </w:r>
      <w:r>
        <w:rPr>
          <w:bCs/>
          <w:sz w:val="28"/>
          <w:szCs w:val="28"/>
        </w:rPr>
        <w:t xml:space="preserve"> в м. Тростянець Охтирського району Сумської області</w:t>
      </w:r>
      <w:r>
        <w:rPr>
          <w:color w:val="333333"/>
          <w:w w:val="95"/>
          <w:sz w:val="28"/>
          <w:szCs w:val="28"/>
        </w:rPr>
        <w:t xml:space="preserve"> </w:t>
      </w:r>
      <w:r>
        <w:rPr>
          <w:color w:val="000000" w:themeColor="text1"/>
          <w:w w:val="95"/>
          <w:sz w:val="28"/>
          <w:szCs w:val="28"/>
        </w:rPr>
        <w:t>та подати їх на затвердження органу приватизації</w:t>
      </w:r>
      <w:r>
        <w:rPr>
          <w:color w:val="000000" w:themeColor="text1"/>
          <w:sz w:val="28"/>
          <w:szCs w:val="28"/>
        </w:rPr>
        <w:t>.</w:t>
      </w:r>
    </w:p>
    <w:p w14:paraId="7174C3B9" w14:textId="77777777" w:rsidR="004E0AE5" w:rsidRDefault="004E0AE5" w:rsidP="004E0AE5">
      <w:pPr>
        <w:pStyle w:val="a4"/>
        <w:rPr>
          <w:color w:val="000000" w:themeColor="text1"/>
          <w:sz w:val="28"/>
          <w:szCs w:val="28"/>
        </w:rPr>
      </w:pPr>
    </w:p>
    <w:p w14:paraId="27858CAA" w14:textId="4042B54B" w:rsidR="004E0AE5" w:rsidRDefault="004E0AE5" w:rsidP="004E0AE5">
      <w:pPr>
        <w:pStyle w:val="a4"/>
        <w:spacing w:line="228" w:lineRule="auto"/>
        <w:jc w:val="both"/>
        <w:rPr>
          <w:bCs/>
          <w:color w:val="000000"/>
          <w:sz w:val="28"/>
          <w:szCs w:val="28"/>
        </w:rPr>
      </w:pPr>
      <w:r>
        <w:rPr>
          <w:b/>
          <w:color w:val="000000" w:themeColor="text1"/>
          <w:sz w:val="28"/>
          <w:szCs w:val="28"/>
        </w:rPr>
        <w:t xml:space="preserve">     3.</w:t>
      </w:r>
      <w:r>
        <w:rPr>
          <w:b/>
          <w:color w:val="2F2F2F"/>
          <w:sz w:val="28"/>
          <w:szCs w:val="28"/>
        </w:rPr>
        <w:t xml:space="preserve"> СЛУХАЛИ</w:t>
      </w:r>
      <w:r>
        <w:rPr>
          <w:b/>
          <w:color w:val="000000" w:themeColor="text1"/>
          <w:sz w:val="28"/>
          <w:szCs w:val="28"/>
        </w:rPr>
        <w:t>:</w:t>
      </w:r>
      <w:r>
        <w:rPr>
          <w:b/>
          <w:color w:val="000000" w:themeColor="text1"/>
          <w:spacing w:val="1"/>
          <w:sz w:val="28"/>
          <w:szCs w:val="28"/>
        </w:rPr>
        <w:t xml:space="preserve"> </w:t>
      </w:r>
      <w:r>
        <w:rPr>
          <w:color w:val="000000" w:themeColor="text1"/>
          <w:sz w:val="28"/>
          <w:szCs w:val="28"/>
        </w:rPr>
        <w:t>про</w:t>
      </w:r>
      <w:r>
        <w:rPr>
          <w:color w:val="000000" w:themeColor="text1"/>
          <w:spacing w:val="1"/>
          <w:sz w:val="28"/>
          <w:szCs w:val="28"/>
        </w:rPr>
        <w:t xml:space="preserve"> </w:t>
      </w:r>
      <w:r>
        <w:rPr>
          <w:color w:val="000000" w:themeColor="text1"/>
          <w:sz w:val="28"/>
          <w:szCs w:val="28"/>
        </w:rPr>
        <w:t>визначення</w:t>
      </w:r>
      <w:r>
        <w:rPr>
          <w:color w:val="000000" w:themeColor="text1"/>
          <w:spacing w:val="1"/>
          <w:sz w:val="28"/>
          <w:szCs w:val="28"/>
        </w:rPr>
        <w:t xml:space="preserve"> </w:t>
      </w:r>
      <w:r>
        <w:rPr>
          <w:color w:val="000000" w:themeColor="text1"/>
          <w:sz w:val="28"/>
          <w:szCs w:val="28"/>
        </w:rPr>
        <w:t>інформаційного</w:t>
      </w:r>
      <w:r>
        <w:rPr>
          <w:color w:val="000000" w:themeColor="text1"/>
          <w:spacing w:val="1"/>
          <w:sz w:val="28"/>
          <w:szCs w:val="28"/>
        </w:rPr>
        <w:t xml:space="preserve"> </w:t>
      </w:r>
      <w:r>
        <w:rPr>
          <w:color w:val="000000" w:themeColor="text1"/>
          <w:sz w:val="28"/>
          <w:szCs w:val="28"/>
        </w:rPr>
        <w:t>повідомлення</w:t>
      </w:r>
      <w:r>
        <w:rPr>
          <w:color w:val="000000" w:themeColor="text1"/>
          <w:spacing w:val="1"/>
          <w:sz w:val="28"/>
          <w:szCs w:val="28"/>
        </w:rPr>
        <w:t xml:space="preserve"> </w:t>
      </w:r>
      <w:r>
        <w:rPr>
          <w:color w:val="000000" w:themeColor="text1"/>
          <w:sz w:val="28"/>
          <w:szCs w:val="28"/>
        </w:rPr>
        <w:t>про</w:t>
      </w:r>
      <w:r>
        <w:rPr>
          <w:color w:val="000000" w:themeColor="text1"/>
          <w:spacing w:val="1"/>
          <w:sz w:val="28"/>
          <w:szCs w:val="28"/>
        </w:rPr>
        <w:t xml:space="preserve"> </w:t>
      </w:r>
      <w:r>
        <w:rPr>
          <w:color w:val="000000" w:themeColor="text1"/>
          <w:sz w:val="28"/>
          <w:szCs w:val="28"/>
        </w:rPr>
        <w:t>проведення</w:t>
      </w:r>
      <w:r>
        <w:rPr>
          <w:color w:val="000000" w:themeColor="text1"/>
          <w:spacing w:val="1"/>
          <w:sz w:val="28"/>
          <w:szCs w:val="28"/>
        </w:rPr>
        <w:t xml:space="preserve"> </w:t>
      </w:r>
      <w:r>
        <w:rPr>
          <w:color w:val="000000" w:themeColor="text1"/>
          <w:sz w:val="28"/>
          <w:szCs w:val="28"/>
        </w:rPr>
        <w:t>в</w:t>
      </w:r>
      <w:r>
        <w:rPr>
          <w:color w:val="000000" w:themeColor="text1"/>
          <w:spacing w:val="1"/>
          <w:sz w:val="28"/>
          <w:szCs w:val="28"/>
        </w:rPr>
        <w:t xml:space="preserve"> </w:t>
      </w:r>
      <w:r>
        <w:rPr>
          <w:color w:val="000000" w:themeColor="text1"/>
          <w:w w:val="95"/>
          <w:sz w:val="28"/>
          <w:szCs w:val="28"/>
        </w:rPr>
        <w:t xml:space="preserve">електронній торговій системі продажу на аукціоні з умовами </w:t>
      </w:r>
      <w:r>
        <w:rPr>
          <w:color w:val="000000" w:themeColor="text1"/>
          <w:sz w:val="28"/>
          <w:szCs w:val="28"/>
        </w:rPr>
        <w:t>об’єкта малої приватизації – житлового будинку</w:t>
      </w:r>
      <w:r>
        <w:rPr>
          <w:bCs/>
          <w:color w:val="000000" w:themeColor="text1"/>
          <w:sz w:val="28"/>
          <w:szCs w:val="28"/>
        </w:rPr>
        <w:t xml:space="preserve"> по вул. </w:t>
      </w:r>
      <w:proofErr w:type="spellStart"/>
      <w:r w:rsidR="002928C4">
        <w:rPr>
          <w:bCs/>
          <w:color w:val="000000" w:themeColor="text1"/>
          <w:sz w:val="28"/>
          <w:szCs w:val="28"/>
        </w:rPr>
        <w:t>Смородянська</w:t>
      </w:r>
      <w:proofErr w:type="spellEnd"/>
      <w:r w:rsidR="002928C4">
        <w:rPr>
          <w:bCs/>
          <w:color w:val="000000" w:themeColor="text1"/>
          <w:sz w:val="28"/>
          <w:szCs w:val="28"/>
        </w:rPr>
        <w:t>, 71</w:t>
      </w:r>
      <w:r>
        <w:rPr>
          <w:bCs/>
          <w:color w:val="000000" w:themeColor="text1"/>
          <w:sz w:val="28"/>
          <w:szCs w:val="28"/>
        </w:rPr>
        <w:t xml:space="preserve"> в м. Тростянець Охтирського району Сумської області</w:t>
      </w:r>
      <w:r>
        <w:rPr>
          <w:bCs/>
          <w:color w:val="000000"/>
          <w:sz w:val="28"/>
          <w:szCs w:val="28"/>
        </w:rPr>
        <w:t>.</w:t>
      </w:r>
    </w:p>
    <w:p w14:paraId="4972245B" w14:textId="77777777" w:rsidR="004E0AE5" w:rsidRDefault="004E0AE5" w:rsidP="004E0AE5">
      <w:pPr>
        <w:pStyle w:val="a4"/>
        <w:spacing w:line="228" w:lineRule="auto"/>
        <w:jc w:val="both"/>
        <w:rPr>
          <w:bCs/>
          <w:color w:val="000000"/>
          <w:sz w:val="28"/>
          <w:szCs w:val="28"/>
        </w:rPr>
      </w:pPr>
    </w:p>
    <w:p w14:paraId="3AE9A5A7" w14:textId="77777777" w:rsidR="004E0AE5" w:rsidRDefault="004E0AE5" w:rsidP="004E0AE5">
      <w:pPr>
        <w:pStyle w:val="a4"/>
        <w:spacing w:line="228" w:lineRule="auto"/>
        <w:jc w:val="both"/>
        <w:rPr>
          <w:color w:val="000000"/>
          <w:sz w:val="28"/>
          <w:szCs w:val="28"/>
        </w:rPr>
      </w:pPr>
      <w:r>
        <w:rPr>
          <w:b/>
          <w:color w:val="000000"/>
          <w:sz w:val="28"/>
          <w:szCs w:val="28"/>
        </w:rPr>
        <w:t xml:space="preserve">ВИСТУПИЛИ: </w:t>
      </w:r>
      <w:r>
        <w:rPr>
          <w:color w:val="000000"/>
          <w:sz w:val="28"/>
          <w:szCs w:val="28"/>
        </w:rPr>
        <w:t>голова комісії повідомив, що відповідно до Положення про діяльність аукціонної комісії для продажу об’єктів малої приватизації комунальної власності Тростянецької міської територіальної громади, затвердженого рішенням 10 сесії 8 скликання Тростянецької міської ради №1461 від 24.12.2021, до повноважень аукціонної комісії відноситься розробка інформаційного повідомлення про проведення аукціону та його подання на затвердження органу приватизації.</w:t>
      </w:r>
    </w:p>
    <w:p w14:paraId="3084D568" w14:textId="77777777" w:rsidR="004E0AE5" w:rsidRDefault="004E0AE5" w:rsidP="004E0AE5">
      <w:pPr>
        <w:pStyle w:val="a4"/>
        <w:spacing w:line="235" w:lineRule="auto"/>
        <w:jc w:val="both"/>
        <w:rPr>
          <w:color w:val="000000" w:themeColor="text1"/>
          <w:sz w:val="28"/>
          <w:szCs w:val="28"/>
        </w:rPr>
      </w:pPr>
      <w:r>
        <w:rPr>
          <w:color w:val="383838"/>
        </w:rPr>
        <w:tab/>
      </w:r>
      <w:r>
        <w:rPr>
          <w:color w:val="000000" w:themeColor="text1"/>
          <w:sz w:val="28"/>
          <w:szCs w:val="28"/>
        </w:rPr>
        <w:t>Секретарем</w:t>
      </w:r>
      <w:r>
        <w:rPr>
          <w:color w:val="000000" w:themeColor="text1"/>
          <w:spacing w:val="1"/>
          <w:sz w:val="28"/>
          <w:szCs w:val="28"/>
        </w:rPr>
        <w:t xml:space="preserve"> </w:t>
      </w:r>
      <w:r>
        <w:rPr>
          <w:color w:val="000000" w:themeColor="text1"/>
          <w:sz w:val="28"/>
          <w:szCs w:val="28"/>
        </w:rPr>
        <w:t>аукціонної</w:t>
      </w:r>
      <w:r>
        <w:rPr>
          <w:color w:val="000000" w:themeColor="text1"/>
          <w:spacing w:val="1"/>
          <w:sz w:val="28"/>
          <w:szCs w:val="28"/>
        </w:rPr>
        <w:t xml:space="preserve"> </w:t>
      </w:r>
      <w:r>
        <w:rPr>
          <w:color w:val="000000" w:themeColor="text1"/>
          <w:sz w:val="28"/>
          <w:szCs w:val="28"/>
        </w:rPr>
        <w:t>комісії</w:t>
      </w:r>
      <w:r>
        <w:rPr>
          <w:color w:val="000000" w:themeColor="text1"/>
          <w:spacing w:val="1"/>
          <w:sz w:val="28"/>
          <w:szCs w:val="28"/>
        </w:rPr>
        <w:t xml:space="preserve"> на</w:t>
      </w:r>
      <w:r>
        <w:rPr>
          <w:color w:val="000000" w:themeColor="text1"/>
          <w:sz w:val="28"/>
          <w:szCs w:val="28"/>
        </w:rPr>
        <w:t>дано</w:t>
      </w:r>
      <w:r>
        <w:rPr>
          <w:color w:val="000000" w:themeColor="text1"/>
          <w:spacing w:val="1"/>
          <w:sz w:val="28"/>
          <w:szCs w:val="28"/>
        </w:rPr>
        <w:t xml:space="preserve"> </w:t>
      </w:r>
      <w:r>
        <w:rPr>
          <w:color w:val="000000" w:themeColor="text1"/>
          <w:sz w:val="28"/>
          <w:szCs w:val="28"/>
        </w:rPr>
        <w:t>проект</w:t>
      </w:r>
      <w:r>
        <w:rPr>
          <w:color w:val="000000" w:themeColor="text1"/>
          <w:spacing w:val="1"/>
          <w:sz w:val="28"/>
          <w:szCs w:val="28"/>
        </w:rPr>
        <w:t xml:space="preserve"> </w:t>
      </w:r>
      <w:r>
        <w:rPr>
          <w:color w:val="000000" w:themeColor="text1"/>
          <w:sz w:val="28"/>
          <w:szCs w:val="28"/>
        </w:rPr>
        <w:t>інформаційного</w:t>
      </w:r>
      <w:r>
        <w:rPr>
          <w:color w:val="000000" w:themeColor="text1"/>
          <w:spacing w:val="1"/>
          <w:sz w:val="28"/>
          <w:szCs w:val="28"/>
        </w:rPr>
        <w:t xml:space="preserve"> </w:t>
      </w:r>
      <w:r>
        <w:rPr>
          <w:color w:val="000000" w:themeColor="text1"/>
          <w:sz w:val="28"/>
          <w:szCs w:val="28"/>
        </w:rPr>
        <w:t>повідомлення</w:t>
      </w:r>
      <w:r>
        <w:rPr>
          <w:color w:val="000000" w:themeColor="text1"/>
          <w:spacing w:val="1"/>
          <w:sz w:val="28"/>
          <w:szCs w:val="28"/>
        </w:rPr>
        <w:t xml:space="preserve"> </w:t>
      </w:r>
      <w:r>
        <w:rPr>
          <w:color w:val="000000" w:themeColor="text1"/>
          <w:sz w:val="28"/>
          <w:szCs w:val="28"/>
        </w:rPr>
        <w:t>(додається).</w:t>
      </w:r>
    </w:p>
    <w:p w14:paraId="72FBB32C" w14:textId="77777777" w:rsidR="004E0AE5" w:rsidRDefault="004E0AE5" w:rsidP="004E0AE5">
      <w:pPr>
        <w:pStyle w:val="a4"/>
        <w:jc w:val="both"/>
        <w:rPr>
          <w:color w:val="000000" w:themeColor="text1"/>
          <w:sz w:val="28"/>
          <w:szCs w:val="28"/>
        </w:rPr>
      </w:pPr>
      <w:r>
        <w:rPr>
          <w:color w:val="000000" w:themeColor="text1"/>
          <w:sz w:val="28"/>
          <w:szCs w:val="28"/>
        </w:rPr>
        <w:tab/>
        <w:t xml:space="preserve">Голова аукціонної комісії запропонував погодити та подати на затвердження органу приватизації текст розробленого інформаційного повідомлення. </w:t>
      </w:r>
    </w:p>
    <w:p w14:paraId="3D158842" w14:textId="77DB446C" w:rsidR="004E0AE5" w:rsidRDefault="004E0AE5" w:rsidP="004E0AE5">
      <w:pPr>
        <w:ind w:firstLine="720"/>
        <w:jc w:val="both"/>
        <w:rPr>
          <w:sz w:val="28"/>
          <w:szCs w:val="28"/>
          <w:lang w:val="uk-UA"/>
        </w:rPr>
      </w:pPr>
      <w:r>
        <w:rPr>
          <w:sz w:val="28"/>
          <w:szCs w:val="28"/>
          <w:lang w:val="uk-UA"/>
        </w:rPr>
        <w:t xml:space="preserve">Крім того, голова комісії зауважив, що аукціонній комісії необхідно надати органу приватизації для затвердження розроблені умови продажу об’єкта приватизації та протокол засідання аукціонної комісії протягом 15 робочих днів з дати прийняття рішення виконавчого комітету міської ради </w:t>
      </w:r>
      <w:r>
        <w:rPr>
          <w:rFonts w:eastAsia="Times New Roman"/>
          <w:bCs/>
          <w:color w:val="000000"/>
          <w:sz w:val="28"/>
          <w:szCs w:val="28"/>
          <w:lang w:val="uk-UA"/>
        </w:rPr>
        <w:t xml:space="preserve">№ </w:t>
      </w:r>
      <w:r w:rsidR="00FE1DD2">
        <w:rPr>
          <w:rFonts w:eastAsia="Times New Roman"/>
          <w:bCs/>
          <w:color w:val="000000"/>
          <w:sz w:val="28"/>
          <w:szCs w:val="28"/>
          <w:lang w:val="uk-UA"/>
        </w:rPr>
        <w:t xml:space="preserve">435 від 23.06.2025 року </w:t>
      </w:r>
      <w:r w:rsidR="00FE1DD2" w:rsidRPr="004E0AE5">
        <w:rPr>
          <w:rFonts w:eastAsia="Times New Roman"/>
          <w:bCs/>
          <w:color w:val="000000"/>
          <w:sz w:val="28"/>
          <w:szCs w:val="28"/>
          <w:lang w:val="uk-UA"/>
        </w:rPr>
        <w:t>«</w:t>
      </w:r>
      <w:r w:rsidR="00FE1DD2" w:rsidRPr="004E0AE5">
        <w:rPr>
          <w:bCs/>
          <w:sz w:val="28"/>
          <w:szCs w:val="28"/>
          <w:lang w:val="uk-UA"/>
        </w:rPr>
        <w:t>Про приватизацію об’єкта комунальної власності -  житлового будинку загальною площею 51,4 м</w:t>
      </w:r>
      <w:r w:rsidR="00FE1DD2" w:rsidRPr="004E0AE5">
        <w:rPr>
          <w:bCs/>
          <w:sz w:val="28"/>
          <w:szCs w:val="28"/>
          <w:vertAlign w:val="superscript"/>
          <w:lang w:val="uk-UA"/>
        </w:rPr>
        <w:t>2</w:t>
      </w:r>
      <w:r w:rsidR="00FE1DD2" w:rsidRPr="004E0AE5">
        <w:rPr>
          <w:bCs/>
          <w:sz w:val="28"/>
          <w:szCs w:val="28"/>
          <w:lang w:val="uk-UA"/>
        </w:rPr>
        <w:t xml:space="preserve">, розташованого за </w:t>
      </w:r>
      <w:proofErr w:type="spellStart"/>
      <w:r w:rsidR="00FE1DD2" w:rsidRPr="004E0AE5">
        <w:rPr>
          <w:bCs/>
          <w:sz w:val="28"/>
          <w:szCs w:val="28"/>
          <w:lang w:val="uk-UA"/>
        </w:rPr>
        <w:t>адресою</w:t>
      </w:r>
      <w:proofErr w:type="spellEnd"/>
      <w:r w:rsidR="00FE1DD2" w:rsidRPr="004E0AE5">
        <w:rPr>
          <w:bCs/>
          <w:sz w:val="28"/>
          <w:szCs w:val="28"/>
          <w:lang w:val="uk-UA"/>
        </w:rPr>
        <w:t xml:space="preserve">: Сумська обл., Охтирський р-н., м. Тростянець, вул. </w:t>
      </w:r>
      <w:proofErr w:type="spellStart"/>
      <w:r w:rsidR="00FE1DD2" w:rsidRPr="004E0AE5">
        <w:rPr>
          <w:bCs/>
          <w:sz w:val="28"/>
          <w:szCs w:val="28"/>
          <w:lang w:val="uk-UA"/>
        </w:rPr>
        <w:t>Смородянська</w:t>
      </w:r>
      <w:proofErr w:type="spellEnd"/>
      <w:r w:rsidR="00FE1DD2" w:rsidRPr="004E0AE5">
        <w:rPr>
          <w:bCs/>
          <w:sz w:val="28"/>
          <w:szCs w:val="28"/>
          <w:lang w:val="uk-UA"/>
        </w:rPr>
        <w:t>, 71»</w:t>
      </w:r>
      <w:r w:rsidR="00FE1DD2">
        <w:rPr>
          <w:bCs/>
          <w:sz w:val="28"/>
          <w:szCs w:val="28"/>
          <w:lang w:val="uk-UA"/>
        </w:rPr>
        <w:t xml:space="preserve">, </w:t>
      </w:r>
      <w:r>
        <w:rPr>
          <w:rFonts w:eastAsia="Times New Roman"/>
          <w:bCs/>
          <w:color w:val="000000"/>
          <w:sz w:val="28"/>
          <w:szCs w:val="28"/>
          <w:lang w:val="uk-UA"/>
        </w:rPr>
        <w:t xml:space="preserve">а саме до </w:t>
      </w:r>
      <w:r w:rsidR="00FE1DD2">
        <w:rPr>
          <w:rFonts w:eastAsia="Times New Roman"/>
          <w:bCs/>
          <w:color w:val="000000"/>
          <w:sz w:val="28"/>
          <w:szCs w:val="28"/>
          <w:lang w:val="uk-UA"/>
        </w:rPr>
        <w:t>14</w:t>
      </w:r>
      <w:r>
        <w:rPr>
          <w:rFonts w:eastAsia="Times New Roman"/>
          <w:bCs/>
          <w:color w:val="000000"/>
          <w:sz w:val="28"/>
          <w:szCs w:val="28"/>
          <w:lang w:val="uk-UA"/>
        </w:rPr>
        <w:t>.0</w:t>
      </w:r>
      <w:r w:rsidR="00FE1DD2">
        <w:rPr>
          <w:rFonts w:eastAsia="Times New Roman"/>
          <w:bCs/>
          <w:color w:val="000000"/>
          <w:sz w:val="28"/>
          <w:szCs w:val="28"/>
          <w:lang w:val="uk-UA"/>
        </w:rPr>
        <w:t>7</w:t>
      </w:r>
      <w:r>
        <w:rPr>
          <w:rFonts w:eastAsia="Times New Roman"/>
          <w:bCs/>
          <w:color w:val="000000"/>
          <w:sz w:val="28"/>
          <w:szCs w:val="28"/>
          <w:lang w:val="uk-UA"/>
        </w:rPr>
        <w:t>.2025 року.</w:t>
      </w:r>
    </w:p>
    <w:p w14:paraId="7E192DC1" w14:textId="77777777" w:rsidR="004E0AE5" w:rsidRDefault="004E0AE5" w:rsidP="004E0AE5">
      <w:pPr>
        <w:tabs>
          <w:tab w:val="left" w:pos="993"/>
        </w:tabs>
        <w:autoSpaceDE w:val="0"/>
        <w:autoSpaceDN w:val="0"/>
        <w:jc w:val="both"/>
        <w:rPr>
          <w:sz w:val="28"/>
          <w:szCs w:val="28"/>
          <w:lang w:val="uk-UA"/>
        </w:rPr>
      </w:pPr>
      <w:r>
        <w:rPr>
          <w:sz w:val="28"/>
          <w:szCs w:val="28"/>
          <w:lang w:val="uk-UA"/>
        </w:rPr>
        <w:tab/>
      </w:r>
    </w:p>
    <w:p w14:paraId="26FD46E4" w14:textId="77777777" w:rsidR="004E0AE5" w:rsidRDefault="004E0AE5" w:rsidP="004E0AE5">
      <w:pPr>
        <w:tabs>
          <w:tab w:val="left" w:pos="993"/>
        </w:tabs>
        <w:autoSpaceDE w:val="0"/>
        <w:autoSpaceDN w:val="0"/>
        <w:jc w:val="both"/>
        <w:rPr>
          <w:sz w:val="28"/>
          <w:szCs w:val="28"/>
          <w:lang w:val="uk-UA"/>
        </w:rPr>
      </w:pPr>
      <w:r>
        <w:rPr>
          <w:sz w:val="28"/>
          <w:szCs w:val="28"/>
          <w:lang w:val="uk-UA"/>
        </w:rPr>
        <w:tab/>
        <w:t>Голосували:</w:t>
      </w:r>
    </w:p>
    <w:p w14:paraId="5D956361" w14:textId="77777777" w:rsidR="004E0AE5" w:rsidRDefault="004E0AE5" w:rsidP="004E0AE5">
      <w:pPr>
        <w:ind w:left="1080"/>
        <w:jc w:val="both"/>
        <w:rPr>
          <w:sz w:val="28"/>
          <w:szCs w:val="28"/>
          <w:lang w:val="uk-UA"/>
        </w:rPr>
      </w:pPr>
      <w:r>
        <w:rPr>
          <w:sz w:val="28"/>
          <w:szCs w:val="28"/>
          <w:lang w:val="uk-UA"/>
        </w:rPr>
        <w:t>«За» - одноголосно, «Проти» - немає, «Утримались» - немає</w:t>
      </w:r>
    </w:p>
    <w:p w14:paraId="4712762D" w14:textId="77777777" w:rsidR="004E0AE5" w:rsidRDefault="004E0AE5" w:rsidP="004E0AE5">
      <w:pPr>
        <w:ind w:left="1080"/>
        <w:jc w:val="both"/>
        <w:rPr>
          <w:sz w:val="28"/>
          <w:szCs w:val="28"/>
          <w:lang w:val="uk-UA"/>
        </w:rPr>
      </w:pPr>
      <w:r>
        <w:rPr>
          <w:sz w:val="28"/>
          <w:szCs w:val="28"/>
          <w:lang w:val="uk-UA"/>
        </w:rPr>
        <w:t>Рішення прийнято</w:t>
      </w:r>
    </w:p>
    <w:p w14:paraId="2A4C7271" w14:textId="77777777" w:rsidR="004E0AE5" w:rsidRDefault="004E0AE5" w:rsidP="004E0AE5">
      <w:pPr>
        <w:ind w:left="1080"/>
        <w:jc w:val="both"/>
        <w:rPr>
          <w:sz w:val="28"/>
          <w:szCs w:val="28"/>
          <w:lang w:val="uk-UA"/>
        </w:rPr>
      </w:pPr>
    </w:p>
    <w:p w14:paraId="51CF2793" w14:textId="77777777" w:rsidR="004E0AE5" w:rsidRDefault="004E0AE5" w:rsidP="004E0AE5">
      <w:pPr>
        <w:jc w:val="both"/>
        <w:rPr>
          <w:b/>
          <w:bCs/>
          <w:color w:val="000000" w:themeColor="text1"/>
          <w:sz w:val="28"/>
          <w:szCs w:val="28"/>
          <w:lang w:val="uk-UA"/>
        </w:rPr>
      </w:pPr>
      <w:r>
        <w:rPr>
          <w:b/>
          <w:bCs/>
          <w:color w:val="000000" w:themeColor="text1"/>
          <w:sz w:val="28"/>
          <w:szCs w:val="28"/>
          <w:lang w:val="uk-UA"/>
        </w:rPr>
        <w:t xml:space="preserve">ВИРІШИЛИ: </w:t>
      </w:r>
      <w:r>
        <w:rPr>
          <w:color w:val="000000" w:themeColor="text1"/>
          <w:w w:val="95"/>
          <w:sz w:val="28"/>
          <w:szCs w:val="28"/>
          <w:lang w:val="uk-UA"/>
        </w:rPr>
        <w:t>погодити та</w:t>
      </w:r>
      <w:r>
        <w:rPr>
          <w:color w:val="000000" w:themeColor="text1"/>
          <w:spacing w:val="1"/>
          <w:w w:val="95"/>
          <w:sz w:val="28"/>
          <w:szCs w:val="28"/>
          <w:lang w:val="uk-UA"/>
        </w:rPr>
        <w:t xml:space="preserve"> </w:t>
      </w:r>
      <w:r>
        <w:rPr>
          <w:color w:val="000000" w:themeColor="text1"/>
          <w:w w:val="95"/>
          <w:sz w:val="28"/>
          <w:szCs w:val="28"/>
          <w:lang w:val="uk-UA"/>
        </w:rPr>
        <w:t>подати на затвердження органу приватизації текст розробленого інформаційного повідомлення.</w:t>
      </w:r>
      <w:r>
        <w:rPr>
          <w:color w:val="000000" w:themeColor="text1"/>
          <w:spacing w:val="1"/>
          <w:w w:val="95"/>
          <w:sz w:val="28"/>
          <w:szCs w:val="28"/>
          <w:lang w:val="uk-UA"/>
        </w:rPr>
        <w:t xml:space="preserve"> </w:t>
      </w:r>
    </w:p>
    <w:tbl>
      <w:tblPr>
        <w:tblW w:w="5000" w:type="pct"/>
        <w:tblCellSpacing w:w="15" w:type="dxa"/>
        <w:tblCellMar>
          <w:left w:w="0" w:type="dxa"/>
          <w:right w:w="0" w:type="dxa"/>
        </w:tblCellMar>
        <w:tblLook w:val="04A0" w:firstRow="1" w:lastRow="0" w:firstColumn="1" w:lastColumn="0" w:noHBand="0" w:noVBand="1"/>
      </w:tblPr>
      <w:tblGrid>
        <w:gridCol w:w="3757"/>
        <w:gridCol w:w="2219"/>
        <w:gridCol w:w="3662"/>
      </w:tblGrid>
      <w:tr w:rsidR="004E0AE5" w14:paraId="36BD7C77" w14:textId="77777777" w:rsidTr="00317A3D">
        <w:trPr>
          <w:tblCellSpacing w:w="15" w:type="dxa"/>
        </w:trPr>
        <w:tc>
          <w:tcPr>
            <w:tcW w:w="1926" w:type="pct"/>
          </w:tcPr>
          <w:p w14:paraId="132E1A08" w14:textId="77777777" w:rsidR="004E0AE5" w:rsidRDefault="004E0AE5">
            <w:pPr>
              <w:spacing w:line="254" w:lineRule="auto"/>
              <w:rPr>
                <w:rFonts w:eastAsia="Times New Roman"/>
                <w:b/>
                <w:bCs/>
                <w:color w:val="000000"/>
                <w:sz w:val="28"/>
                <w:szCs w:val="28"/>
                <w:lang w:eastAsia="en-US"/>
              </w:rPr>
            </w:pPr>
          </w:p>
          <w:p w14:paraId="7EE40B6F" w14:textId="54A3200A" w:rsidR="004E0AE5" w:rsidRDefault="00317A3D">
            <w:pPr>
              <w:spacing w:line="254" w:lineRule="auto"/>
              <w:rPr>
                <w:rFonts w:eastAsia="Times New Roman"/>
                <w:b/>
                <w:bCs/>
                <w:color w:val="000000"/>
                <w:sz w:val="28"/>
                <w:szCs w:val="28"/>
                <w:lang w:val="uk-UA" w:eastAsia="en-US"/>
              </w:rPr>
            </w:pPr>
            <w:r>
              <w:rPr>
                <w:rFonts w:eastAsia="Times New Roman"/>
                <w:b/>
                <w:bCs/>
                <w:color w:val="000000"/>
                <w:sz w:val="28"/>
                <w:szCs w:val="28"/>
                <w:lang w:val="uk-UA" w:eastAsia="en-US"/>
              </w:rPr>
              <w:t>Г</w:t>
            </w:r>
            <w:r w:rsidR="004E0AE5">
              <w:rPr>
                <w:rFonts w:eastAsia="Times New Roman"/>
                <w:b/>
                <w:bCs/>
                <w:color w:val="000000"/>
                <w:sz w:val="28"/>
                <w:szCs w:val="28"/>
                <w:lang w:val="uk-UA" w:eastAsia="en-US"/>
              </w:rPr>
              <w:t>олов</w:t>
            </w:r>
            <w:r>
              <w:rPr>
                <w:rFonts w:eastAsia="Times New Roman"/>
                <w:b/>
                <w:bCs/>
                <w:color w:val="000000"/>
                <w:sz w:val="28"/>
                <w:szCs w:val="28"/>
                <w:lang w:val="uk-UA" w:eastAsia="en-US"/>
              </w:rPr>
              <w:t>а</w:t>
            </w:r>
            <w:r w:rsidR="004E0AE5">
              <w:rPr>
                <w:rFonts w:eastAsia="Times New Roman"/>
                <w:b/>
                <w:bCs/>
                <w:color w:val="000000"/>
                <w:sz w:val="28"/>
                <w:szCs w:val="28"/>
                <w:lang w:val="uk-UA" w:eastAsia="en-US"/>
              </w:rPr>
              <w:t xml:space="preserve"> комісії                 </w:t>
            </w:r>
          </w:p>
          <w:p w14:paraId="0D978E20" w14:textId="77777777" w:rsidR="004E0AE5" w:rsidRDefault="004E0AE5">
            <w:pPr>
              <w:spacing w:line="254" w:lineRule="auto"/>
              <w:rPr>
                <w:rFonts w:eastAsia="Times New Roman"/>
                <w:color w:val="000000"/>
                <w:sz w:val="28"/>
                <w:szCs w:val="28"/>
                <w:lang w:val="uk-UA" w:eastAsia="en-US"/>
              </w:rPr>
            </w:pPr>
            <w:r>
              <w:rPr>
                <w:rFonts w:eastAsia="Times New Roman"/>
                <w:b/>
                <w:bCs/>
                <w:color w:val="000000"/>
                <w:sz w:val="28"/>
                <w:szCs w:val="28"/>
                <w:lang w:val="uk-UA" w:eastAsia="en-US"/>
              </w:rPr>
              <w:t>Секретар комісії</w:t>
            </w:r>
          </w:p>
        </w:tc>
        <w:tc>
          <w:tcPr>
            <w:tcW w:w="1136" w:type="pct"/>
          </w:tcPr>
          <w:p w14:paraId="0A340B37" w14:textId="77777777" w:rsidR="004E0AE5" w:rsidRDefault="004E0AE5">
            <w:pPr>
              <w:spacing w:line="254" w:lineRule="auto"/>
              <w:jc w:val="center"/>
              <w:rPr>
                <w:rFonts w:eastAsia="Times New Roman"/>
                <w:b/>
                <w:bCs/>
                <w:color w:val="000000"/>
                <w:sz w:val="28"/>
                <w:szCs w:val="28"/>
                <w:lang w:eastAsia="en-US"/>
              </w:rPr>
            </w:pPr>
          </w:p>
          <w:p w14:paraId="3064B6B9" w14:textId="037491C6" w:rsidR="004E0AE5" w:rsidRDefault="00317A3D">
            <w:pPr>
              <w:spacing w:line="254" w:lineRule="auto"/>
              <w:jc w:val="center"/>
              <w:rPr>
                <w:rFonts w:eastAsia="Times New Roman"/>
                <w:color w:val="000000"/>
                <w:sz w:val="28"/>
                <w:szCs w:val="28"/>
                <w:lang w:val="uk-UA" w:eastAsia="en-US"/>
              </w:rPr>
            </w:pPr>
            <w:r>
              <w:rPr>
                <w:rFonts w:eastAsia="Times New Roman"/>
                <w:color w:val="000000"/>
                <w:sz w:val="28"/>
                <w:szCs w:val="28"/>
                <w:lang w:val="uk-UA" w:eastAsia="en-US"/>
              </w:rPr>
              <w:t>_</w:t>
            </w:r>
            <w:r w:rsidR="004E0AE5">
              <w:rPr>
                <w:rFonts w:eastAsia="Times New Roman"/>
                <w:color w:val="000000"/>
                <w:sz w:val="28"/>
                <w:szCs w:val="28"/>
                <w:lang w:val="uk-UA" w:eastAsia="en-US"/>
              </w:rPr>
              <w:t>___________</w:t>
            </w:r>
          </w:p>
          <w:p w14:paraId="22C29A58" w14:textId="77777777" w:rsidR="004E0AE5" w:rsidRDefault="004E0AE5">
            <w:pPr>
              <w:spacing w:line="254" w:lineRule="auto"/>
              <w:jc w:val="center"/>
              <w:rPr>
                <w:rFonts w:eastAsia="Times New Roman"/>
                <w:color w:val="000000"/>
                <w:sz w:val="28"/>
                <w:szCs w:val="28"/>
                <w:lang w:val="uk-UA" w:eastAsia="en-US"/>
              </w:rPr>
            </w:pPr>
            <w:r>
              <w:rPr>
                <w:rFonts w:eastAsia="Times New Roman"/>
                <w:color w:val="000000"/>
                <w:sz w:val="28"/>
                <w:szCs w:val="28"/>
                <w:lang w:val="uk-UA" w:eastAsia="en-US"/>
              </w:rPr>
              <w:t>____________</w:t>
            </w:r>
          </w:p>
        </w:tc>
        <w:tc>
          <w:tcPr>
            <w:tcW w:w="1876" w:type="pct"/>
          </w:tcPr>
          <w:p w14:paraId="1EA7F238" w14:textId="77777777" w:rsidR="004E0AE5" w:rsidRDefault="004E0AE5">
            <w:pPr>
              <w:spacing w:line="254" w:lineRule="auto"/>
              <w:rPr>
                <w:rFonts w:eastAsia="Times New Roman"/>
                <w:bCs/>
                <w:color w:val="000000"/>
                <w:sz w:val="28"/>
                <w:szCs w:val="28"/>
                <w:lang w:val="uk-UA" w:eastAsia="en-US"/>
              </w:rPr>
            </w:pPr>
          </w:p>
          <w:p w14:paraId="33DD2366" w14:textId="77777777" w:rsidR="004E0AE5" w:rsidRDefault="004E0AE5">
            <w:pPr>
              <w:spacing w:line="254" w:lineRule="auto"/>
              <w:rPr>
                <w:rFonts w:eastAsia="Times New Roman"/>
                <w:bCs/>
                <w:color w:val="000000"/>
                <w:sz w:val="28"/>
                <w:szCs w:val="28"/>
                <w:lang w:val="uk-UA" w:eastAsia="en-US"/>
              </w:rPr>
            </w:pPr>
            <w:proofErr w:type="spellStart"/>
            <w:r>
              <w:rPr>
                <w:rFonts w:eastAsia="Times New Roman"/>
                <w:bCs/>
                <w:color w:val="000000"/>
                <w:sz w:val="28"/>
                <w:szCs w:val="28"/>
                <w:lang w:val="uk-UA" w:eastAsia="en-US"/>
              </w:rPr>
              <w:t>Л.В.Линник</w:t>
            </w:r>
            <w:proofErr w:type="spellEnd"/>
          </w:p>
          <w:p w14:paraId="45A3C4B0" w14:textId="77777777" w:rsidR="004E0AE5" w:rsidRDefault="004E0AE5">
            <w:pPr>
              <w:spacing w:line="254" w:lineRule="auto"/>
              <w:rPr>
                <w:rFonts w:eastAsia="Times New Roman"/>
                <w:color w:val="000000"/>
                <w:sz w:val="28"/>
                <w:szCs w:val="28"/>
                <w:lang w:val="uk-UA" w:eastAsia="en-US"/>
              </w:rPr>
            </w:pPr>
            <w:proofErr w:type="spellStart"/>
            <w:r>
              <w:rPr>
                <w:rFonts w:eastAsia="Times New Roman"/>
                <w:bCs/>
                <w:color w:val="000000"/>
                <w:sz w:val="28"/>
                <w:szCs w:val="28"/>
                <w:lang w:val="uk-UA" w:eastAsia="en-US"/>
              </w:rPr>
              <w:t>Н.І.Федорець</w:t>
            </w:r>
            <w:proofErr w:type="spellEnd"/>
          </w:p>
        </w:tc>
      </w:tr>
      <w:tr w:rsidR="004E0AE5" w14:paraId="2CB066A6" w14:textId="77777777" w:rsidTr="00317A3D">
        <w:trPr>
          <w:tblCellSpacing w:w="15" w:type="dxa"/>
        </w:trPr>
        <w:tc>
          <w:tcPr>
            <w:tcW w:w="1926" w:type="pct"/>
            <w:hideMark/>
          </w:tcPr>
          <w:p w14:paraId="1E5CA39F" w14:textId="77777777" w:rsidR="004E0AE5" w:rsidRDefault="004E0AE5">
            <w:pPr>
              <w:spacing w:line="254" w:lineRule="auto"/>
              <w:rPr>
                <w:rFonts w:eastAsia="Times New Roman"/>
                <w:color w:val="000000"/>
                <w:sz w:val="28"/>
                <w:szCs w:val="28"/>
                <w:lang w:eastAsia="en-US"/>
              </w:rPr>
            </w:pPr>
            <w:r>
              <w:rPr>
                <w:rFonts w:eastAsia="Times New Roman"/>
                <w:b/>
                <w:bCs/>
                <w:color w:val="000000"/>
                <w:sz w:val="28"/>
                <w:szCs w:val="28"/>
                <w:lang w:eastAsia="en-US"/>
              </w:rPr>
              <w:t xml:space="preserve">Члени </w:t>
            </w:r>
            <w:proofErr w:type="spellStart"/>
            <w:r>
              <w:rPr>
                <w:rFonts w:eastAsia="Times New Roman"/>
                <w:b/>
                <w:bCs/>
                <w:color w:val="000000"/>
                <w:sz w:val="28"/>
                <w:szCs w:val="28"/>
                <w:lang w:eastAsia="en-US"/>
              </w:rPr>
              <w:t>комісії</w:t>
            </w:r>
            <w:proofErr w:type="spellEnd"/>
            <w:r>
              <w:rPr>
                <w:rFonts w:eastAsia="Times New Roman"/>
                <w:b/>
                <w:bCs/>
                <w:color w:val="000000"/>
                <w:sz w:val="28"/>
                <w:szCs w:val="28"/>
                <w:lang w:eastAsia="en-US"/>
              </w:rPr>
              <w:t>:</w:t>
            </w:r>
          </w:p>
        </w:tc>
        <w:tc>
          <w:tcPr>
            <w:tcW w:w="1136" w:type="pct"/>
            <w:hideMark/>
          </w:tcPr>
          <w:p w14:paraId="62FDBBB0" w14:textId="77777777" w:rsidR="004E0AE5" w:rsidRDefault="004E0AE5">
            <w:pPr>
              <w:spacing w:line="254" w:lineRule="auto"/>
              <w:jc w:val="center"/>
              <w:rPr>
                <w:rFonts w:eastAsia="Times New Roman"/>
                <w:b/>
                <w:bCs/>
                <w:color w:val="000000"/>
                <w:sz w:val="28"/>
                <w:szCs w:val="28"/>
                <w:lang w:val="uk-UA" w:eastAsia="en-US"/>
              </w:rPr>
            </w:pPr>
            <w:r>
              <w:rPr>
                <w:rFonts w:eastAsia="Times New Roman"/>
                <w:b/>
                <w:bCs/>
                <w:color w:val="000000"/>
                <w:sz w:val="28"/>
                <w:szCs w:val="28"/>
                <w:lang w:val="uk-UA" w:eastAsia="en-US"/>
              </w:rPr>
              <w:t>______</w:t>
            </w:r>
            <w:r>
              <w:rPr>
                <w:rFonts w:eastAsia="Times New Roman"/>
                <w:b/>
                <w:bCs/>
                <w:color w:val="000000"/>
                <w:sz w:val="28"/>
                <w:szCs w:val="28"/>
                <w:lang w:eastAsia="en-US"/>
              </w:rPr>
              <w:t>_____</w:t>
            </w:r>
            <w:r>
              <w:rPr>
                <w:rFonts w:eastAsia="Times New Roman"/>
                <w:b/>
                <w:bCs/>
                <w:color w:val="000000"/>
                <w:sz w:val="28"/>
                <w:szCs w:val="28"/>
                <w:lang w:val="uk-UA" w:eastAsia="en-US"/>
              </w:rPr>
              <w:t>_</w:t>
            </w:r>
          </w:p>
          <w:p w14:paraId="3B16403B" w14:textId="77777777" w:rsidR="004E0AE5" w:rsidRDefault="004E0AE5">
            <w:pPr>
              <w:spacing w:line="256" w:lineRule="auto"/>
              <w:jc w:val="center"/>
              <w:rPr>
                <w:lang w:eastAsia="en-US"/>
              </w:rPr>
            </w:pPr>
            <w:r>
              <w:rPr>
                <w:rFonts w:eastAsia="Times New Roman"/>
                <w:color w:val="000000"/>
                <w:sz w:val="28"/>
                <w:szCs w:val="28"/>
                <w:lang w:val="uk-UA" w:eastAsia="en-US"/>
              </w:rPr>
              <w:t>____________</w:t>
            </w:r>
          </w:p>
          <w:p w14:paraId="5FAAE37C" w14:textId="77777777" w:rsidR="004E0AE5" w:rsidRDefault="004E0AE5">
            <w:pPr>
              <w:spacing w:line="256" w:lineRule="auto"/>
              <w:jc w:val="center"/>
              <w:rPr>
                <w:lang w:eastAsia="en-US"/>
              </w:rPr>
            </w:pPr>
            <w:r>
              <w:rPr>
                <w:rFonts w:eastAsia="Times New Roman"/>
                <w:color w:val="000000"/>
                <w:sz w:val="28"/>
                <w:szCs w:val="28"/>
                <w:lang w:val="uk-UA" w:eastAsia="en-US"/>
              </w:rPr>
              <w:t>____________</w:t>
            </w:r>
          </w:p>
          <w:p w14:paraId="39E5F3E6" w14:textId="77777777" w:rsidR="004E0AE5" w:rsidRDefault="004E0AE5">
            <w:pPr>
              <w:spacing w:line="254" w:lineRule="auto"/>
              <w:jc w:val="center"/>
              <w:rPr>
                <w:rFonts w:eastAsia="Times New Roman"/>
                <w:color w:val="000000"/>
                <w:sz w:val="28"/>
                <w:szCs w:val="28"/>
                <w:lang w:val="uk-UA" w:eastAsia="en-US"/>
              </w:rPr>
            </w:pPr>
            <w:r>
              <w:rPr>
                <w:rFonts w:eastAsia="Times New Roman"/>
                <w:color w:val="000000"/>
                <w:sz w:val="28"/>
                <w:szCs w:val="28"/>
                <w:lang w:val="uk-UA" w:eastAsia="en-US"/>
              </w:rPr>
              <w:t xml:space="preserve">_____________  </w:t>
            </w:r>
          </w:p>
          <w:p w14:paraId="45CA8EF4" w14:textId="77777777" w:rsidR="004E0AE5" w:rsidRDefault="004E0AE5">
            <w:pPr>
              <w:spacing w:line="254" w:lineRule="auto"/>
              <w:jc w:val="center"/>
              <w:rPr>
                <w:rFonts w:eastAsia="Times New Roman"/>
                <w:color w:val="000000"/>
                <w:sz w:val="28"/>
                <w:szCs w:val="28"/>
                <w:lang w:val="uk-UA" w:eastAsia="en-US"/>
              </w:rPr>
            </w:pPr>
            <w:r>
              <w:rPr>
                <w:rFonts w:eastAsia="Times New Roman"/>
                <w:color w:val="000000"/>
                <w:sz w:val="28"/>
                <w:szCs w:val="28"/>
                <w:lang w:val="uk-UA" w:eastAsia="en-US"/>
              </w:rPr>
              <w:t>_____________</w:t>
            </w:r>
          </w:p>
        </w:tc>
        <w:tc>
          <w:tcPr>
            <w:tcW w:w="1876" w:type="pct"/>
            <w:hideMark/>
          </w:tcPr>
          <w:p w14:paraId="06DAFCAA" w14:textId="77777777" w:rsidR="004E0AE5" w:rsidRDefault="004E0AE5">
            <w:pPr>
              <w:spacing w:line="254" w:lineRule="auto"/>
              <w:rPr>
                <w:rFonts w:eastAsia="Times New Roman"/>
                <w:color w:val="000000"/>
                <w:sz w:val="28"/>
                <w:szCs w:val="28"/>
                <w:lang w:val="uk-UA" w:eastAsia="en-US"/>
              </w:rPr>
            </w:pPr>
            <w:proofErr w:type="spellStart"/>
            <w:r>
              <w:rPr>
                <w:rFonts w:eastAsia="Times New Roman"/>
                <w:color w:val="000000"/>
                <w:sz w:val="28"/>
                <w:szCs w:val="28"/>
                <w:lang w:val="uk-UA" w:eastAsia="en-US"/>
              </w:rPr>
              <w:t>В.А.Пустовойтова</w:t>
            </w:r>
            <w:proofErr w:type="spellEnd"/>
            <w:r>
              <w:rPr>
                <w:rFonts w:eastAsia="Times New Roman"/>
                <w:color w:val="000000"/>
                <w:sz w:val="28"/>
                <w:szCs w:val="28"/>
                <w:lang w:val="uk-UA" w:eastAsia="en-US"/>
              </w:rPr>
              <w:t xml:space="preserve"> </w:t>
            </w:r>
          </w:p>
          <w:p w14:paraId="1A1BA6F4" w14:textId="77777777" w:rsidR="004E0AE5" w:rsidRDefault="004E0AE5">
            <w:pPr>
              <w:spacing w:line="254" w:lineRule="auto"/>
              <w:rPr>
                <w:rFonts w:eastAsia="Times New Roman"/>
                <w:color w:val="000000"/>
                <w:sz w:val="28"/>
                <w:szCs w:val="28"/>
                <w:lang w:val="uk-UA" w:eastAsia="en-US"/>
              </w:rPr>
            </w:pPr>
            <w:proofErr w:type="spellStart"/>
            <w:r>
              <w:rPr>
                <w:rFonts w:eastAsia="Times New Roman"/>
                <w:color w:val="000000"/>
                <w:sz w:val="28"/>
                <w:szCs w:val="28"/>
                <w:lang w:val="uk-UA" w:eastAsia="en-US"/>
              </w:rPr>
              <w:t>С.Г.Гайдукович</w:t>
            </w:r>
            <w:proofErr w:type="spellEnd"/>
          </w:p>
          <w:p w14:paraId="31E0A407" w14:textId="77777777" w:rsidR="004E0AE5" w:rsidRDefault="004E0AE5">
            <w:pPr>
              <w:spacing w:line="254" w:lineRule="auto"/>
              <w:rPr>
                <w:rFonts w:eastAsia="Times New Roman"/>
                <w:color w:val="000000"/>
                <w:sz w:val="28"/>
                <w:szCs w:val="28"/>
                <w:lang w:val="uk-UA" w:eastAsia="en-US"/>
              </w:rPr>
            </w:pPr>
            <w:proofErr w:type="spellStart"/>
            <w:r>
              <w:rPr>
                <w:rFonts w:eastAsia="Times New Roman"/>
                <w:color w:val="000000"/>
                <w:sz w:val="28"/>
                <w:szCs w:val="28"/>
                <w:lang w:val="uk-UA" w:eastAsia="en-US"/>
              </w:rPr>
              <w:t>Н.Г.Степанова</w:t>
            </w:r>
            <w:proofErr w:type="spellEnd"/>
          </w:p>
          <w:p w14:paraId="12015BAA" w14:textId="77777777" w:rsidR="004E0AE5" w:rsidRDefault="004E0AE5">
            <w:pPr>
              <w:spacing w:line="254" w:lineRule="auto"/>
              <w:rPr>
                <w:rFonts w:eastAsia="Times New Roman"/>
                <w:color w:val="000000"/>
                <w:sz w:val="28"/>
                <w:szCs w:val="28"/>
                <w:lang w:val="uk-UA" w:eastAsia="en-US"/>
              </w:rPr>
            </w:pPr>
            <w:proofErr w:type="spellStart"/>
            <w:r>
              <w:rPr>
                <w:rFonts w:eastAsia="Times New Roman"/>
                <w:color w:val="000000"/>
                <w:sz w:val="28"/>
                <w:szCs w:val="28"/>
                <w:lang w:val="uk-UA" w:eastAsia="en-US"/>
              </w:rPr>
              <w:t>Н.Б.Гладенко</w:t>
            </w:r>
            <w:proofErr w:type="spellEnd"/>
          </w:p>
          <w:p w14:paraId="5926484C" w14:textId="77777777" w:rsidR="004E0AE5" w:rsidRDefault="004E0AE5">
            <w:pPr>
              <w:spacing w:line="254" w:lineRule="auto"/>
              <w:rPr>
                <w:rFonts w:ascii="Verdana" w:eastAsia="Times New Roman" w:hAnsi="Verdana"/>
                <w:color w:val="000000"/>
                <w:sz w:val="18"/>
                <w:szCs w:val="18"/>
                <w:lang w:val="uk-UA" w:eastAsia="en-US"/>
              </w:rPr>
            </w:pPr>
            <w:proofErr w:type="spellStart"/>
            <w:r>
              <w:rPr>
                <w:rFonts w:eastAsia="Times New Roman"/>
                <w:color w:val="000000"/>
                <w:sz w:val="28"/>
                <w:szCs w:val="28"/>
                <w:lang w:val="uk-UA" w:eastAsia="en-US"/>
              </w:rPr>
              <w:t>А.В.Самодай</w:t>
            </w:r>
            <w:proofErr w:type="spellEnd"/>
          </w:p>
        </w:tc>
      </w:tr>
    </w:tbl>
    <w:p w14:paraId="065EBC62" w14:textId="77777777" w:rsidR="004E0AE5" w:rsidRDefault="004E0AE5" w:rsidP="004E0AE5"/>
    <w:p w14:paraId="2A2E2024" w14:textId="77777777" w:rsidR="00351935" w:rsidRDefault="00351935"/>
    <w:sectPr w:rsidR="00351935" w:rsidSect="004E0AE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29"/>
    <w:rsid w:val="002928C4"/>
    <w:rsid w:val="00317A3D"/>
    <w:rsid w:val="00351935"/>
    <w:rsid w:val="004E0AE5"/>
    <w:rsid w:val="008A2D3B"/>
    <w:rsid w:val="00933029"/>
    <w:rsid w:val="00BB35D2"/>
    <w:rsid w:val="00F546D6"/>
    <w:rsid w:val="00FE1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B96A"/>
  <w15:chartTrackingRefBased/>
  <w15:docId w15:val="{91FC0F86-3FC2-426D-8E19-8AE9A6F6F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AE5"/>
    <w:pPr>
      <w:spacing w:after="0" w:line="240" w:lineRule="auto"/>
    </w:pPr>
    <w:rPr>
      <w:rFonts w:ascii="Times New Roman" w:eastAsia="Calibri" w:hAnsi="Times New Roman" w:cs="Times New Roman"/>
      <w:sz w:val="24"/>
      <w:szCs w:val="24"/>
      <w:lang w:eastAsia="ru-RU"/>
    </w:rPr>
  </w:style>
  <w:style w:type="paragraph" w:styleId="3">
    <w:name w:val="heading 3"/>
    <w:basedOn w:val="a"/>
    <w:link w:val="30"/>
    <w:semiHidden/>
    <w:unhideWhenUsed/>
    <w:qFormat/>
    <w:rsid w:val="004E0AE5"/>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4E0AE5"/>
    <w:rPr>
      <w:rFonts w:ascii="Times New Roman" w:eastAsia="Times New Roman" w:hAnsi="Times New Roman" w:cs="Times New Roman"/>
      <w:b/>
      <w:bCs/>
      <w:sz w:val="27"/>
      <w:szCs w:val="27"/>
      <w:lang w:eastAsia="ru-RU"/>
    </w:rPr>
  </w:style>
  <w:style w:type="paragraph" w:styleId="a3">
    <w:name w:val="Normal (Web)"/>
    <w:basedOn w:val="a"/>
    <w:semiHidden/>
    <w:unhideWhenUsed/>
    <w:rsid w:val="004E0AE5"/>
    <w:pPr>
      <w:spacing w:before="100" w:beforeAutospacing="1" w:after="100" w:afterAutospacing="1"/>
    </w:pPr>
    <w:rPr>
      <w:rFonts w:eastAsia="Times New Roman"/>
    </w:rPr>
  </w:style>
  <w:style w:type="paragraph" w:styleId="a4">
    <w:name w:val="Body Text"/>
    <w:basedOn w:val="a"/>
    <w:link w:val="a5"/>
    <w:uiPriority w:val="1"/>
    <w:unhideWhenUsed/>
    <w:qFormat/>
    <w:rsid w:val="004E0AE5"/>
    <w:pPr>
      <w:widowControl w:val="0"/>
      <w:autoSpaceDE w:val="0"/>
      <w:autoSpaceDN w:val="0"/>
    </w:pPr>
    <w:rPr>
      <w:rFonts w:eastAsia="Times New Roman"/>
      <w:sz w:val="25"/>
      <w:szCs w:val="25"/>
      <w:lang w:val="uk-UA" w:eastAsia="en-US"/>
    </w:rPr>
  </w:style>
  <w:style w:type="character" w:customStyle="1" w:styleId="a5">
    <w:name w:val="Основной текст Знак"/>
    <w:basedOn w:val="a0"/>
    <w:link w:val="a4"/>
    <w:uiPriority w:val="1"/>
    <w:rsid w:val="004E0AE5"/>
    <w:rPr>
      <w:rFonts w:ascii="Times New Roman" w:eastAsia="Times New Roman" w:hAnsi="Times New Roman" w:cs="Times New Roman"/>
      <w:sz w:val="25"/>
      <w:szCs w:val="25"/>
      <w:lang w:val="uk-UA"/>
    </w:rPr>
  </w:style>
  <w:style w:type="paragraph" w:customStyle="1" w:styleId="msonospacing0">
    <w:name w:val="msonospacing"/>
    <w:rsid w:val="004E0AE5"/>
    <w:pPr>
      <w:spacing w:after="0" w:line="240" w:lineRule="auto"/>
    </w:pPr>
    <w:rPr>
      <w:rFonts w:ascii="Calibri" w:eastAsia="Calibri" w:hAnsi="Calibri" w:cs="Times New Roman"/>
    </w:rPr>
  </w:style>
  <w:style w:type="paragraph" w:styleId="a6">
    <w:name w:val="No Spacing"/>
    <w:uiPriority w:val="1"/>
    <w:qFormat/>
    <w:rsid w:val="004E0AE5"/>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BB35D2"/>
    <w:rPr>
      <w:rFonts w:ascii="Segoe UI" w:hAnsi="Segoe UI" w:cs="Segoe UI"/>
      <w:sz w:val="18"/>
      <w:szCs w:val="18"/>
    </w:rPr>
  </w:style>
  <w:style w:type="character" w:customStyle="1" w:styleId="a8">
    <w:name w:val="Текст выноски Знак"/>
    <w:basedOn w:val="a0"/>
    <w:link w:val="a7"/>
    <w:uiPriority w:val="99"/>
    <w:semiHidden/>
    <w:rsid w:val="00BB35D2"/>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91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1716</Words>
  <Characters>9785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6</cp:revision>
  <cp:lastPrinted>2025-07-04T05:49:00Z</cp:lastPrinted>
  <dcterms:created xsi:type="dcterms:W3CDTF">2025-07-01T09:29:00Z</dcterms:created>
  <dcterms:modified xsi:type="dcterms:W3CDTF">2025-07-04T05:49:00Z</dcterms:modified>
</cp:coreProperties>
</file>