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16CA0370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E1F3C" w:rsidRPr="003E1F3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Мартим’янової Юлії Олександрівни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05277F" w:rsidRP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І категорії </w:t>
      </w:r>
      <w:r w:rsidR="003E1F3C" w:rsidRPr="003E1F3C">
        <w:rPr>
          <w:rFonts w:ascii="Times New Roman" w:hAnsi="Times New Roman" w:cs="Times New Roman"/>
          <w:b/>
          <w:bCs/>
          <w:sz w:val="28"/>
          <w:szCs w:val="28"/>
          <w:lang w:val="uk-UA"/>
        </w:rPr>
        <w:t>(бухгалтера)</w:t>
      </w:r>
      <w:r w:rsidR="003E1F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5C921DBE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3E1F3C" w:rsidRPr="003E1F3C">
        <w:rPr>
          <w:rFonts w:ascii="Times New Roman" w:hAnsi="Times New Roman"/>
          <w:b/>
          <w:sz w:val="28"/>
          <w:szCs w:val="28"/>
        </w:rPr>
        <w:t>Мартим’янової Юлії Олександрівни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A92145" w:rsidRPr="00A92145">
        <w:rPr>
          <w:rFonts w:ascii="Times New Roman" w:hAnsi="Times New Roman"/>
          <w:bCs/>
          <w:sz w:val="28"/>
          <w:szCs w:val="28"/>
        </w:rPr>
        <w:t xml:space="preserve">спеціаліста І категорії </w:t>
      </w:r>
      <w:bookmarkStart w:id="0" w:name="_GoBack"/>
      <w:bookmarkEnd w:id="0"/>
      <w:r w:rsidR="003E1F3C" w:rsidRPr="003E1F3C">
        <w:rPr>
          <w:rFonts w:ascii="Times New Roman" w:hAnsi="Times New Roman"/>
          <w:bCs/>
          <w:sz w:val="28"/>
          <w:szCs w:val="28"/>
        </w:rPr>
        <w:t>(бухгалтера)</w:t>
      </w:r>
      <w:r w:rsidR="00A92145" w:rsidRPr="00A92145">
        <w:rPr>
          <w:rFonts w:ascii="Times New Roman" w:hAnsi="Times New Roman"/>
          <w:bCs/>
          <w:sz w:val="28"/>
          <w:szCs w:val="28"/>
        </w:rPr>
        <w:t xml:space="preserve"> </w:t>
      </w:r>
      <w:r w:rsidR="00034B9B" w:rsidRPr="00A92145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54D52D8A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3E1F3C" w:rsidRPr="003E1F3C">
        <w:rPr>
          <w:rFonts w:ascii="Times New Roman" w:hAnsi="Times New Roman"/>
          <w:b/>
          <w:bCs/>
          <w:sz w:val="28"/>
          <w:szCs w:val="28"/>
        </w:rPr>
        <w:t>Мартим’янової Юлії Олександрівни</w:t>
      </w:r>
      <w:r w:rsidR="003E1F3C" w:rsidRPr="003E1F3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3E1F3C"/>
    <w:rsid w:val="004F3B5C"/>
    <w:rsid w:val="0055427F"/>
    <w:rsid w:val="00725FD1"/>
    <w:rsid w:val="00A352CF"/>
    <w:rsid w:val="00A92145"/>
    <w:rsid w:val="00A93E90"/>
    <w:rsid w:val="00DB3A68"/>
    <w:rsid w:val="00E354F3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12</cp:revision>
  <dcterms:created xsi:type="dcterms:W3CDTF">2025-10-23T11:31:00Z</dcterms:created>
  <dcterms:modified xsi:type="dcterms:W3CDTF">2025-10-24T10:50:00Z</dcterms:modified>
</cp:coreProperties>
</file>