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069A" w14:textId="77777777" w:rsidR="00440095" w:rsidRPr="00440095" w:rsidRDefault="00440095" w:rsidP="0044009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44009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ЗАТВЕРДЖЕНО </w:t>
      </w:r>
    </w:p>
    <w:p w14:paraId="7188035B" w14:textId="77777777" w:rsidR="00440095" w:rsidRPr="00440095" w:rsidRDefault="00440095" w:rsidP="0044009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44009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рішенням виконавчого комітету </w:t>
      </w:r>
    </w:p>
    <w:p w14:paraId="09F5A9DB" w14:textId="77777777" w:rsidR="00440095" w:rsidRPr="00440095" w:rsidRDefault="00440095" w:rsidP="0044009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44009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Тростянецької міської ради</w:t>
      </w:r>
    </w:p>
    <w:p w14:paraId="1B3ACA8B" w14:textId="3081EA56" w:rsidR="00D060A4" w:rsidRPr="00D060A4" w:rsidRDefault="00440095" w:rsidP="004400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44009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                    №      від           </w:t>
      </w:r>
      <w:r w:rsidRPr="0044009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uk-UA"/>
          <w14:ligatures w14:val="none"/>
        </w:rPr>
        <w:t xml:space="preserve"> 2024 </w:t>
      </w:r>
      <w:r w:rsidRPr="0044009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року</w:t>
      </w:r>
    </w:p>
    <w:p w14:paraId="3978F151" w14:textId="77777777" w:rsidR="00D060A4" w:rsidRPr="00D060A4" w:rsidRDefault="00D060A4" w:rsidP="00D06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D060A4"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  <w:t> 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386"/>
        <w:gridCol w:w="2126"/>
      </w:tblGrid>
      <w:tr w:rsidR="005860F7" w:rsidRPr="009B49AE" w14:paraId="203D9392" w14:textId="77777777" w:rsidTr="0099659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B2FE" w14:textId="77777777" w:rsidR="005860F7" w:rsidRPr="006857B9" w:rsidRDefault="005860F7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6B1B7F21" w14:textId="77777777" w:rsidR="005860F7" w:rsidRPr="009B49AE" w:rsidRDefault="005860F7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553039B" wp14:editId="0CBE3AA9">
                  <wp:extent cx="704850" cy="1000125"/>
                  <wp:effectExtent l="0" t="0" r="0" b="9525"/>
                  <wp:docPr id="16256188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9126C" w14:textId="77777777" w:rsidR="005860F7" w:rsidRPr="006857B9" w:rsidRDefault="005860F7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6F68" w14:textId="77777777" w:rsidR="005860F7" w:rsidRPr="009B49AE" w:rsidRDefault="005860F7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E2CF22" w14:textId="77777777" w:rsidR="005860F7" w:rsidRDefault="005860F7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 xml:space="preserve">ТРОСТЯНЕЦЬКА МІСЬКА РАДА </w:t>
            </w:r>
          </w:p>
          <w:p w14:paraId="113129D7" w14:textId="26A3E8D3" w:rsidR="005860F7" w:rsidRPr="00BF68AC" w:rsidRDefault="005860F7" w:rsidP="00996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>ІНФОРМАЦІЙНА КАРТКА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10-23</w:t>
            </w:r>
          </w:p>
          <w:p w14:paraId="261ED275" w14:textId="77777777" w:rsidR="005860F7" w:rsidRPr="009B49AE" w:rsidRDefault="005860F7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9292" w14:textId="77777777" w:rsidR="005860F7" w:rsidRPr="009B49AE" w:rsidRDefault="005860F7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0FAA21" w14:textId="77777777" w:rsidR="005860F7" w:rsidRPr="00BB239B" w:rsidRDefault="005860F7" w:rsidP="009965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ІД</w:t>
            </w:r>
            <w:r w:rsidRPr="00BB239B">
              <w:rPr>
                <w:rFonts w:ascii="Times New Roman" w:hAnsi="Times New Roman"/>
                <w:b/>
                <w:sz w:val="16"/>
                <w:szCs w:val="16"/>
              </w:rPr>
              <w:t>ЕНТИФІКАТОР АДМІНІСТРАТИВНОЇ ПОСЛУГИ</w:t>
            </w:r>
          </w:p>
          <w:p w14:paraId="60FE8B94" w14:textId="3D5EA539" w:rsidR="005860F7" w:rsidRPr="00572AD3" w:rsidRDefault="005860F7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02501</w:t>
            </w:r>
          </w:p>
        </w:tc>
      </w:tr>
    </w:tbl>
    <w:p w14:paraId="6FCE7A74" w14:textId="77777777" w:rsidR="00D060A4" w:rsidRPr="00D060A4" w:rsidRDefault="00D060A4" w:rsidP="00D060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D060A4"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  <w:t> </w:t>
      </w:r>
    </w:p>
    <w:p w14:paraId="4F63D404" w14:textId="2878F733" w:rsidR="00D060A4" w:rsidRPr="00D060A4" w:rsidRDefault="00D060A4" w:rsidP="00D060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D060A4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Надання громадським об’єднанням ветеранів війни </w:t>
      </w:r>
      <w:r w:rsidRPr="00EE412B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без</w:t>
      </w:r>
      <w:r w:rsidR="00EE412B" w:rsidRPr="00EE412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о</w:t>
      </w:r>
      <w:r w:rsidRPr="00EE412B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платно</w:t>
      </w:r>
    </w:p>
    <w:p w14:paraId="43C9733F" w14:textId="77777777" w:rsidR="00D060A4" w:rsidRPr="00D060A4" w:rsidRDefault="00D060A4" w:rsidP="00D060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D060A4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приміщень для здійснення їх статутних завдань</w:t>
      </w:r>
    </w:p>
    <w:p w14:paraId="6CE267FD" w14:textId="77777777" w:rsidR="00D060A4" w:rsidRPr="00D060A4" w:rsidRDefault="00D060A4" w:rsidP="00D060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D060A4"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  <w:t> </w:t>
      </w:r>
    </w:p>
    <w:tbl>
      <w:tblPr>
        <w:tblW w:w="10221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4154"/>
        <w:gridCol w:w="5585"/>
      </w:tblGrid>
      <w:tr w:rsidR="00D060A4" w:rsidRPr="00D060A4" w14:paraId="7A053B6D" w14:textId="77777777" w:rsidTr="00D060A4">
        <w:trPr>
          <w:trHeight w:val="642"/>
        </w:trPr>
        <w:tc>
          <w:tcPr>
            <w:tcW w:w="10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5257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07AFB025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та/або центру надання адміністративних послуг</w:t>
            </w:r>
          </w:p>
        </w:tc>
      </w:tr>
      <w:tr w:rsidR="001D0035" w:rsidRPr="00D060A4" w14:paraId="70831210" w14:textId="77777777" w:rsidTr="00067239">
        <w:trPr>
          <w:trHeight w:val="657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C972" w14:textId="77777777" w:rsidR="001D0035" w:rsidRPr="00067239" w:rsidRDefault="001D0035" w:rsidP="001D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F633" w14:textId="77777777" w:rsidR="001D0035" w:rsidRPr="00067239" w:rsidRDefault="001D0035" w:rsidP="001D0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Місцезнаходження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E7EEB" w14:textId="77777777" w:rsidR="001D0035" w:rsidRPr="00224B44" w:rsidRDefault="001D0035" w:rsidP="001D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42600, вул. Миру, буд. 6, м. Тростянець, Охтирський район, </w:t>
            </w:r>
          </w:p>
          <w:p w14:paraId="1B6AEFED" w14:textId="1BA7DA36" w:rsidR="001D0035" w:rsidRPr="00067239" w:rsidRDefault="001D0035" w:rsidP="001D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Сумська область</w:t>
            </w:r>
          </w:p>
        </w:tc>
      </w:tr>
      <w:tr w:rsidR="001D0035" w:rsidRPr="00D060A4" w14:paraId="022BE00A" w14:textId="77777777" w:rsidTr="00067239">
        <w:trPr>
          <w:trHeight w:val="101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EE24" w14:textId="77777777" w:rsidR="001D0035" w:rsidRPr="00067239" w:rsidRDefault="001D0035" w:rsidP="001D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BE82" w14:textId="77777777" w:rsidR="001D0035" w:rsidRPr="00067239" w:rsidRDefault="001D0035" w:rsidP="001D0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Інформація щодо режиму роботи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EFE6" w14:textId="77777777" w:rsidR="001D0035" w:rsidRPr="00224B44" w:rsidRDefault="001D0035" w:rsidP="001D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Понеділок з 08-00 до 17-15 год. без перерви на обід</w:t>
            </w:r>
          </w:p>
          <w:p w14:paraId="6E0527C3" w14:textId="77777777" w:rsidR="001D0035" w:rsidRPr="00224B44" w:rsidRDefault="001D0035" w:rsidP="001D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Вівторок з 08-00 до 17-15 год. без перерви на обід</w:t>
            </w:r>
          </w:p>
          <w:p w14:paraId="56D3628B" w14:textId="77777777" w:rsidR="001D0035" w:rsidRPr="00224B44" w:rsidRDefault="001D0035" w:rsidP="001D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Середа з 08-00 до 20-00 год. без перерви на обід </w:t>
            </w:r>
          </w:p>
          <w:p w14:paraId="06784E55" w14:textId="77777777" w:rsidR="001D0035" w:rsidRPr="00224B44" w:rsidRDefault="001D0035" w:rsidP="001D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Четвер з 08-00 до 17-15 год. без перерви на обід</w:t>
            </w:r>
          </w:p>
          <w:p w14:paraId="5061D291" w14:textId="77777777" w:rsidR="001D0035" w:rsidRPr="00224B44" w:rsidRDefault="001D0035" w:rsidP="001D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П’ятниця з 08-00 до 16.00 год. без перерви на обід</w:t>
            </w:r>
          </w:p>
          <w:p w14:paraId="53D7EDA6" w14:textId="77777777" w:rsidR="001D0035" w:rsidRPr="00224B44" w:rsidRDefault="001D0035" w:rsidP="001D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Субота з 08-00 до 15-00 год. без перерви на обід </w:t>
            </w:r>
          </w:p>
          <w:p w14:paraId="0BD4EA44" w14:textId="1DC4E581" w:rsidR="001D0035" w:rsidRPr="00067239" w:rsidRDefault="001D0035" w:rsidP="001D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Неділя вихідний день   </w:t>
            </w:r>
          </w:p>
        </w:tc>
      </w:tr>
      <w:tr w:rsidR="001D0035" w:rsidRPr="00D060A4" w14:paraId="706F23C4" w14:textId="77777777" w:rsidTr="00067239">
        <w:trPr>
          <w:trHeight w:val="1239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8EFC" w14:textId="77777777" w:rsidR="001D0035" w:rsidRPr="00067239" w:rsidRDefault="001D0035" w:rsidP="001D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51F6" w14:textId="77777777" w:rsidR="001D0035" w:rsidRPr="00067239" w:rsidRDefault="001D0035" w:rsidP="001D0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Телефон, адреса електронної пошти та </w:t>
            </w:r>
            <w:proofErr w:type="spellStart"/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вебсайт</w:t>
            </w:r>
            <w:proofErr w:type="spellEnd"/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FD23" w14:textId="77777777" w:rsidR="001D0035" w:rsidRPr="00224B44" w:rsidRDefault="001D0035" w:rsidP="001D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proofErr w:type="spellStart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тел</w:t>
            </w:r>
            <w:proofErr w:type="spellEnd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. (05458) 6-62-90  </w:t>
            </w:r>
          </w:p>
          <w:p w14:paraId="1B820501" w14:textId="77777777" w:rsidR="001D0035" w:rsidRPr="00224B44" w:rsidRDefault="001D0035" w:rsidP="001D0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de-DE"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E-</w:t>
            </w:r>
            <w:proofErr w:type="spellStart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mail</w:t>
            </w:r>
            <w:proofErr w:type="spellEnd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: cnap@trostyanets-miskrada.gov.ua</w:t>
            </w:r>
          </w:p>
          <w:p w14:paraId="6606B04F" w14:textId="77777777" w:rsidR="001D0035" w:rsidRPr="00224B44" w:rsidRDefault="001D0035" w:rsidP="001D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Офіційний сайт Тростянецької міської ради</w:t>
            </w:r>
          </w:p>
          <w:p w14:paraId="52E68452" w14:textId="29A6A257" w:rsidR="001D0035" w:rsidRPr="00067239" w:rsidRDefault="00000000" w:rsidP="001D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5" w:history="1">
              <w:r w:rsidR="001D0035" w:rsidRPr="00224B44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bdr w:val="none" w:sz="0" w:space="0" w:color="auto" w:frame="1"/>
                  <w:lang w:eastAsia="uk-UA"/>
                  <w14:ligatures w14:val="none"/>
                </w:rPr>
                <w:t>https://trostyanets-miskrada.gov.ua/?page_id=1730</w:t>
              </w:r>
            </w:hyperlink>
          </w:p>
        </w:tc>
      </w:tr>
      <w:tr w:rsidR="00D060A4" w:rsidRPr="00D060A4" w14:paraId="302DF993" w14:textId="77777777" w:rsidTr="00D060A4">
        <w:trPr>
          <w:trHeight w:val="328"/>
        </w:trPr>
        <w:tc>
          <w:tcPr>
            <w:tcW w:w="102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F835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Нормативні акти, якими регламентується надання адміністративної послуги</w:t>
            </w:r>
          </w:p>
        </w:tc>
      </w:tr>
      <w:tr w:rsidR="00D060A4" w:rsidRPr="00D060A4" w14:paraId="62F7CFEF" w14:textId="77777777" w:rsidTr="00067239">
        <w:trPr>
          <w:trHeight w:val="93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3AAA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89CA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Закони України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D1F1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Закону України “Про статус ветеранів війни, гарантії їх соціального захисту”</w:t>
            </w:r>
          </w:p>
        </w:tc>
      </w:tr>
      <w:tr w:rsidR="00D060A4" w:rsidRPr="00D060A4" w14:paraId="3694549B" w14:textId="77777777" w:rsidTr="00067239">
        <w:trPr>
          <w:trHeight w:val="25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E54E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C73D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Акти Кабінету Міністрів України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4A32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-</w:t>
            </w:r>
          </w:p>
        </w:tc>
      </w:tr>
      <w:tr w:rsidR="00D060A4" w:rsidRPr="00D060A4" w14:paraId="5C58B882" w14:textId="77777777" w:rsidTr="00067239">
        <w:trPr>
          <w:trHeight w:val="276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7C1F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ABD8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Акти центральних органів виконавчої влади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5D9B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-</w:t>
            </w:r>
          </w:p>
        </w:tc>
      </w:tr>
      <w:tr w:rsidR="00D060A4" w:rsidRPr="00D060A4" w14:paraId="0BB8F92E" w14:textId="77777777" w:rsidTr="00D060A4">
        <w:trPr>
          <w:trHeight w:val="328"/>
        </w:trPr>
        <w:tc>
          <w:tcPr>
            <w:tcW w:w="102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2BB7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Умови отримання адміністративної послуги</w:t>
            </w:r>
          </w:p>
        </w:tc>
      </w:tr>
      <w:tr w:rsidR="00D060A4" w:rsidRPr="00D060A4" w14:paraId="764A756D" w14:textId="77777777" w:rsidTr="00067239">
        <w:trPr>
          <w:trHeight w:val="971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0A30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C148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Підстава для отримання адміністративної послуги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CBEF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Звернення особи щодо отримання громадським об’єднанням ветеранів війни безплатно приміщень для здійснення статутних завдань</w:t>
            </w:r>
          </w:p>
        </w:tc>
      </w:tr>
      <w:tr w:rsidR="00D060A4" w:rsidRPr="00D060A4" w14:paraId="6B2AFD3F" w14:textId="77777777" w:rsidTr="00067239">
        <w:trPr>
          <w:trHeight w:val="1284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BC21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F642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2BA0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Заява (довільної форми);</w:t>
            </w:r>
          </w:p>
          <w:p w14:paraId="1CC27776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виписка або витяг з Єдиного державного реєстру юридичних осіб, фізичних осіб-підприємців та громадських формувань (копія);</w:t>
            </w:r>
          </w:p>
          <w:p w14:paraId="6B6DB7A4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статут (зміни до статуту) у трьох примірниках, оформлений відповідно до вимог статті 15 Закону України “Про державну реєстрацію юридичних осіб, </w:t>
            </w: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lastRenderedPageBreak/>
              <w:t>фізичних осіб - підприємців та громадських формувань” у паперовій формі та один примірник в електронній формі</w:t>
            </w:r>
          </w:p>
        </w:tc>
      </w:tr>
      <w:tr w:rsidR="00D060A4" w:rsidRPr="00D060A4" w14:paraId="50FE9599" w14:textId="77777777" w:rsidTr="00067239">
        <w:trPr>
          <w:trHeight w:val="143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3EAA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lastRenderedPageBreak/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E56F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BFE6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D060A4" w:rsidRPr="00D060A4" w14:paraId="4DC07392" w14:textId="77777777" w:rsidTr="00067239">
        <w:trPr>
          <w:trHeight w:val="143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ED84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C01C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Платність (безоплатність) надання адміністративної послуги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E63D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Безоплатно</w:t>
            </w:r>
          </w:p>
        </w:tc>
      </w:tr>
      <w:tr w:rsidR="00D060A4" w:rsidRPr="00D060A4" w14:paraId="220B3847" w14:textId="77777777" w:rsidTr="00067239">
        <w:trPr>
          <w:trHeight w:val="143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97D4" w14:textId="77777777" w:rsidR="00D060A4" w:rsidRPr="00067239" w:rsidRDefault="00D060A4" w:rsidP="00D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A085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Строк надання адміністративної послуги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D592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30 календарних днів</w:t>
            </w:r>
          </w:p>
        </w:tc>
      </w:tr>
      <w:tr w:rsidR="00D060A4" w:rsidRPr="00D060A4" w14:paraId="3EF511A5" w14:textId="77777777" w:rsidTr="00067239">
        <w:trPr>
          <w:trHeight w:val="143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C78C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11D6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Перелік підстав для відмови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1F9F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Відсутність вільних приміщень або подання неповного пакету документів, необхідних для надання (отримання) адміністративної послуги</w:t>
            </w:r>
          </w:p>
        </w:tc>
      </w:tr>
      <w:tr w:rsidR="00D060A4" w:rsidRPr="00D060A4" w14:paraId="4E6DB427" w14:textId="77777777" w:rsidTr="00067239">
        <w:trPr>
          <w:trHeight w:val="143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2BC95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9193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Результат надання адміністративної послуги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26808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Прийняття рішення про передачу громадському об’єднанню ветеранів війни майна в оренду для здійснення статутних завдань</w:t>
            </w:r>
            <w:bookmarkStart w:id="1" w:name="bookmark=id.3znysh7"/>
            <w:bookmarkEnd w:id="1"/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/ відмова у прийнятті такого рішення</w:t>
            </w:r>
          </w:p>
        </w:tc>
      </w:tr>
      <w:tr w:rsidR="00D060A4" w:rsidRPr="00D060A4" w14:paraId="74A9E21E" w14:textId="77777777" w:rsidTr="00067239">
        <w:trPr>
          <w:trHeight w:val="1613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0D50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AB67" w14:textId="77777777" w:rsidR="00D060A4" w:rsidRPr="00067239" w:rsidRDefault="00D060A4" w:rsidP="00D0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Можливі способи отримання відповіді (результату)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5320" w14:textId="77777777" w:rsidR="00D060A4" w:rsidRPr="00067239" w:rsidRDefault="00D060A4" w:rsidP="00D0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7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Результат надання адміністративної послуги отримується у центрі надання адміністративних послуг особисто (законним представником або представником за дорученням, оформленим в установленому законом порядку)</w:t>
            </w:r>
          </w:p>
        </w:tc>
      </w:tr>
    </w:tbl>
    <w:p w14:paraId="03074FB2" w14:textId="77777777" w:rsidR="00371E51" w:rsidRDefault="00371E51"/>
    <w:sectPr w:rsidR="00371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65"/>
    <w:rsid w:val="00067239"/>
    <w:rsid w:val="001D0035"/>
    <w:rsid w:val="00320777"/>
    <w:rsid w:val="00371E51"/>
    <w:rsid w:val="00440095"/>
    <w:rsid w:val="00560CAB"/>
    <w:rsid w:val="005860F7"/>
    <w:rsid w:val="00880665"/>
    <w:rsid w:val="00960709"/>
    <w:rsid w:val="00A11F73"/>
    <w:rsid w:val="00C61E47"/>
    <w:rsid w:val="00CD01E8"/>
    <w:rsid w:val="00D060A4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161"/>
  <w15:chartTrackingRefBased/>
  <w15:docId w15:val="{0F79073F-917B-4E17-8C12-25A83010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msoins0">
    <w:name w:val="msoins"/>
    <w:basedOn w:val="a0"/>
    <w:rsid w:val="00D060A4"/>
  </w:style>
  <w:style w:type="paragraph" w:customStyle="1" w:styleId="1">
    <w:name w:val="Звичайний1"/>
    <w:basedOn w:val="a"/>
    <w:rsid w:val="00D0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unhideWhenUsed/>
    <w:rsid w:val="001D0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ostyanets-miskrada.gov.ua/?page_id=173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1989</Words>
  <Characters>1134</Characters>
  <Application>Microsoft Office Word</Application>
  <DocSecurity>0</DocSecurity>
  <Lines>9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9</cp:revision>
  <cp:lastPrinted>2024-06-25T08:15:00Z</cp:lastPrinted>
  <dcterms:created xsi:type="dcterms:W3CDTF">2024-06-18T11:22:00Z</dcterms:created>
  <dcterms:modified xsi:type="dcterms:W3CDTF">2024-06-25T08:16:00Z</dcterms:modified>
</cp:coreProperties>
</file>