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814"/>
        <w:gridCol w:w="833"/>
        <w:gridCol w:w="3292"/>
        <w:gridCol w:w="1474"/>
        <w:gridCol w:w="9"/>
        <w:gridCol w:w="1928"/>
        <w:gridCol w:w="11"/>
      </w:tblGrid>
      <w:tr w:rsidR="006F7B32" w14:paraId="1EA85432" w14:textId="77777777" w:rsidTr="00FC11BE">
        <w:trPr>
          <w:trHeight w:val="1408"/>
        </w:trPr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E3E7" w14:textId="77777777" w:rsidR="006F7B32" w:rsidRDefault="006F7B32" w:rsidP="0082544B">
            <w:pPr>
              <w:jc w:val="right"/>
            </w:pPr>
            <w:r>
              <w:t xml:space="preserve">ЗАТВЕРДЖЕНО </w:t>
            </w:r>
          </w:p>
          <w:p w14:paraId="5D613AD3" w14:textId="77777777" w:rsidR="00331475" w:rsidRDefault="00331475" w:rsidP="00331475">
            <w:pPr>
              <w:jc w:val="right"/>
              <w:rPr>
                <w:szCs w:val="22"/>
              </w:rPr>
            </w:pPr>
            <w:r>
              <w:t xml:space="preserve">рішенням виконавчого комітету </w:t>
            </w:r>
          </w:p>
          <w:p w14:paraId="761A9787" w14:textId="77777777" w:rsidR="00331475" w:rsidRDefault="00331475" w:rsidP="00331475">
            <w:pPr>
              <w:jc w:val="right"/>
            </w:pPr>
            <w:r>
              <w:t>Тростянецької міської ради</w:t>
            </w:r>
          </w:p>
          <w:p w14:paraId="0DA56F37" w14:textId="037EC8C9" w:rsidR="006F7B32" w:rsidRDefault="00FC11BE" w:rsidP="00C74BD6">
            <w:pPr>
              <w:jc w:val="right"/>
            </w:pPr>
            <w:r>
              <w:t xml:space="preserve">№ </w:t>
            </w:r>
            <w:r>
              <w:rPr>
                <w:lang w:val="en-US"/>
              </w:rPr>
              <w:t>18</w:t>
            </w:r>
            <w:r>
              <w:t xml:space="preserve"> від </w:t>
            </w:r>
            <w:r>
              <w:rPr>
                <w:lang w:val="en-US"/>
              </w:rPr>
              <w:t xml:space="preserve">16 </w:t>
            </w:r>
            <w:r>
              <w:t>січня</w:t>
            </w:r>
            <w:r>
              <w:rPr>
                <w:lang w:val="en-US"/>
              </w:rPr>
              <w:t xml:space="preserve"> 2024 </w:t>
            </w:r>
            <w:r>
              <w:t>року</w:t>
            </w:r>
          </w:p>
        </w:tc>
      </w:tr>
      <w:tr w:rsidR="00C74BD6" w14:paraId="371BA2C1" w14:textId="30372BE3" w:rsidTr="00FC11BE">
        <w:trPr>
          <w:gridAfter w:val="1"/>
          <w:wAfter w:w="11" w:type="dxa"/>
          <w:trHeight w:val="178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068" w14:textId="77777777" w:rsidR="00C74BD6" w:rsidRPr="00B55C7D" w:rsidRDefault="00C74BD6" w:rsidP="00C74BD6">
            <w:pPr>
              <w:jc w:val="center"/>
              <w:rPr>
                <w:sz w:val="20"/>
              </w:rPr>
            </w:pPr>
          </w:p>
          <w:p w14:paraId="245B2BCD" w14:textId="77777777" w:rsidR="00C74BD6" w:rsidRPr="00B55C7D" w:rsidRDefault="00C74BD6" w:rsidP="00C74BD6">
            <w:pPr>
              <w:jc w:val="center"/>
            </w:pPr>
            <w:r w:rsidRPr="00B55C7D">
              <w:object w:dxaOrig="6631" w:dyaOrig="9416" w14:anchorId="1C996B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55.5pt;height:78.75pt" o:ole="">
                  <v:imagedata r:id="rId5" o:title=""/>
                </v:shape>
                <o:OLEObject Type="Embed" ProgID="CorelDRAW.Graphic.11" ShapeID="_x0000_i1105" DrawAspect="Content" ObjectID="_1769413902" r:id="rId6"/>
              </w:object>
            </w:r>
          </w:p>
          <w:p w14:paraId="01FAC478" w14:textId="77777777" w:rsidR="00C74BD6" w:rsidRDefault="00C74BD6" w:rsidP="00C74BD6">
            <w:pPr>
              <w:jc w:val="center"/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B4A" w14:textId="77777777" w:rsidR="00C74BD6" w:rsidRPr="00B55C7D" w:rsidRDefault="00C74BD6" w:rsidP="00C74BD6"/>
          <w:p w14:paraId="5502675D" w14:textId="77777777" w:rsidR="00C74BD6" w:rsidRPr="00B55C7D" w:rsidRDefault="00C74BD6" w:rsidP="00C74BD6"/>
          <w:p w14:paraId="584440B0" w14:textId="77777777" w:rsidR="00C74BD6" w:rsidRPr="00B55C7D" w:rsidRDefault="00C74BD6" w:rsidP="00C74BD6">
            <w:pPr>
              <w:jc w:val="center"/>
              <w:rPr>
                <w:b/>
              </w:rPr>
            </w:pPr>
            <w:r w:rsidRPr="00B55C7D">
              <w:rPr>
                <w:b/>
              </w:rPr>
              <w:t>ТРОСТЯНЕЦЬКА МІСЬКА РАДА</w:t>
            </w:r>
          </w:p>
          <w:p w14:paraId="4D727AFA" w14:textId="77777777" w:rsidR="00C74BD6" w:rsidRPr="00B55C7D" w:rsidRDefault="00C74BD6" w:rsidP="00C74BD6">
            <w:pPr>
              <w:jc w:val="center"/>
              <w:rPr>
                <w:b/>
              </w:rPr>
            </w:pPr>
          </w:p>
          <w:p w14:paraId="3BE496E5" w14:textId="6401A687" w:rsidR="00C74BD6" w:rsidRDefault="00C74BD6" w:rsidP="00C74BD6">
            <w:pPr>
              <w:jc w:val="center"/>
              <w:rPr>
                <w:b/>
              </w:rPr>
            </w:pPr>
            <w:r>
              <w:rPr>
                <w:b/>
              </w:rPr>
              <w:t>ТЕХНОЛОГІЧ</w:t>
            </w:r>
            <w:r w:rsidRPr="00B55C7D">
              <w:rPr>
                <w:b/>
              </w:rPr>
              <w:t xml:space="preserve">НА КАРТКА № </w:t>
            </w:r>
            <w:r w:rsidR="00FC11BE">
              <w:rPr>
                <w:b/>
              </w:rPr>
              <w:t>09-10</w:t>
            </w:r>
          </w:p>
          <w:p w14:paraId="4B7DB35F" w14:textId="03A81936" w:rsidR="00C74BD6" w:rsidRPr="00152E5C" w:rsidRDefault="00C74BD6" w:rsidP="00C74BD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152E5C">
              <w:rPr>
                <w:b/>
              </w:rPr>
              <w:t xml:space="preserve">ВРМА* № </w:t>
            </w:r>
            <w:r w:rsidR="00FC11BE">
              <w:rPr>
                <w:b/>
              </w:rPr>
              <w:t>-</w:t>
            </w:r>
          </w:p>
          <w:p w14:paraId="61709547" w14:textId="5EDEFC5F" w:rsidR="00C74BD6" w:rsidRDefault="00C74BD6" w:rsidP="00C74BD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152E5C">
              <w:rPr>
                <w:b/>
              </w:rPr>
              <w:t>АКМК* №</w:t>
            </w:r>
            <w:r w:rsidR="00FC11BE">
              <w:rPr>
                <w:b/>
              </w:rPr>
              <w:t xml:space="preserve"> 04-10</w:t>
            </w:r>
            <w:r w:rsidRPr="00152E5C">
              <w:rPr>
                <w:b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112" w14:textId="77777777" w:rsidR="00C74BD6" w:rsidRPr="005E34AD" w:rsidRDefault="00C74BD6" w:rsidP="00C74BD6">
            <w:pPr>
              <w:jc w:val="center"/>
              <w:rPr>
                <w:b/>
                <w:sz w:val="16"/>
                <w:szCs w:val="16"/>
              </w:rPr>
            </w:pPr>
            <w:r w:rsidRPr="005E34AD">
              <w:rPr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746B04BC" w14:textId="77777777" w:rsidR="00C74BD6" w:rsidRPr="005E34AD" w:rsidRDefault="00C74BD6" w:rsidP="00C74BD6">
            <w:pPr>
              <w:rPr>
                <w:b/>
              </w:rPr>
            </w:pPr>
          </w:p>
          <w:p w14:paraId="48A19F26" w14:textId="03222458" w:rsidR="00C74BD6" w:rsidRPr="005E34AD" w:rsidRDefault="00C74BD6" w:rsidP="00C74BD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34AD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0125</w:t>
            </w:r>
          </w:p>
          <w:p w14:paraId="7B636292" w14:textId="77777777" w:rsidR="00C74BD6" w:rsidRDefault="00C74BD6" w:rsidP="00C74BD6">
            <w:pPr>
              <w:rPr>
                <w:b/>
              </w:rPr>
            </w:pPr>
          </w:p>
          <w:p w14:paraId="4F9B8236" w14:textId="77777777" w:rsidR="00C74BD6" w:rsidRDefault="00C74BD6" w:rsidP="00C74BD6">
            <w:pPr>
              <w:jc w:val="center"/>
              <w:rPr>
                <w:b/>
              </w:rPr>
            </w:pPr>
          </w:p>
        </w:tc>
      </w:tr>
      <w:tr w:rsidR="006F7B32" w14:paraId="0A911FEC" w14:textId="77777777" w:rsidTr="00FC11BE">
        <w:trPr>
          <w:trHeight w:val="257"/>
        </w:trPr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CDC5" w14:textId="15B88849" w:rsidR="006B4749" w:rsidRPr="004D618B" w:rsidRDefault="006B4749" w:rsidP="006B4749">
            <w:pPr>
              <w:jc w:val="center"/>
              <w:rPr>
                <w:caps/>
                <w:sz w:val="22"/>
                <w:szCs w:val="22"/>
                <w:lang w:eastAsia="uk-UA"/>
              </w:rPr>
            </w:pPr>
            <w:r w:rsidRPr="004D618B">
              <w:rPr>
                <w:b/>
                <w:sz w:val="22"/>
                <w:szCs w:val="22"/>
                <w:lang w:eastAsia="en-US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  <w:p w14:paraId="34A0740E" w14:textId="77777777" w:rsidR="006F7B32" w:rsidRDefault="006F7B32" w:rsidP="008254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  <w:tr w:rsidR="006F7B32" w14:paraId="10C63822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443F" w14:textId="77777777" w:rsidR="006F7B32" w:rsidRDefault="006F7B32" w:rsidP="0082544B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28D6" w14:textId="77777777" w:rsidR="006F7B32" w:rsidRDefault="006F7B32" w:rsidP="0082544B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6EA2" w14:textId="77777777" w:rsidR="006F7B32" w:rsidRDefault="006F7B32" w:rsidP="0082544B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3556" w14:textId="77777777" w:rsidR="006F7B32" w:rsidRDefault="006F7B32" w:rsidP="0082544B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0114" w14:textId="77777777" w:rsidR="006F7B32" w:rsidRDefault="006F7B32" w:rsidP="0082544B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6F7B32" w14:paraId="765B850D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7FE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221F" w14:textId="77777777" w:rsidR="006F7B32" w:rsidRDefault="006F7B32" w:rsidP="0082544B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D79A" w14:textId="77777777" w:rsidR="006F7B32" w:rsidRDefault="006F7B32" w:rsidP="0082544B">
            <w:r>
              <w:t>Адміністратор ЦНАП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0EB5" w14:textId="77777777" w:rsidR="006F7B32" w:rsidRDefault="006F7B32" w:rsidP="0082544B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EE7A" w14:textId="77777777" w:rsidR="006F7B32" w:rsidRDefault="006F7B32" w:rsidP="0082544B">
            <w:r>
              <w:t>Протягом 1-го дня</w:t>
            </w:r>
          </w:p>
        </w:tc>
      </w:tr>
      <w:tr w:rsidR="006F7B32" w14:paraId="4CA8A43B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F8C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D005" w14:textId="77777777" w:rsidR="006F7B32" w:rsidRDefault="006F7B32" w:rsidP="0082544B">
            <w:r>
              <w:t xml:space="preserve">Реєстрація документів та передача на візування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3891" w14:textId="77777777" w:rsidR="006F7B32" w:rsidRDefault="006F7B32" w:rsidP="0082544B">
            <w:r>
              <w:t>Адміністратор ЦНАП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E9F7" w14:textId="77777777" w:rsidR="006F7B32" w:rsidRDefault="006F7B32" w:rsidP="0082544B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9A05" w14:textId="77777777" w:rsidR="006F7B32" w:rsidRDefault="006F7B32" w:rsidP="0082544B">
            <w:r>
              <w:t>Протягом 1-го дня</w:t>
            </w:r>
          </w:p>
        </w:tc>
      </w:tr>
      <w:tr w:rsidR="006F7B32" w14:paraId="099E41A1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35B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C7CA" w14:textId="77777777" w:rsidR="006F7B32" w:rsidRDefault="006F7B32" w:rsidP="0082544B">
            <w:r>
              <w:t>Візування заяви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626E" w14:textId="77777777" w:rsidR="006F7B32" w:rsidRDefault="006F7B32" w:rsidP="0082544B">
            <w:r>
              <w:t>Міський голова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EBD5" w14:textId="77777777" w:rsidR="006F7B32" w:rsidRDefault="006F7B32" w:rsidP="0082544B">
            <w:pPr>
              <w:jc w:val="center"/>
            </w:pPr>
            <w:r>
              <w:t>П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03FF" w14:textId="77777777" w:rsidR="006F7B32" w:rsidRDefault="006F7B32" w:rsidP="0082544B">
            <w:r>
              <w:t>Протягом 1-2 дня</w:t>
            </w:r>
          </w:p>
        </w:tc>
      </w:tr>
      <w:tr w:rsidR="006F7B32" w14:paraId="0D76CEBB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7DC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F981" w14:textId="77777777" w:rsidR="006F7B32" w:rsidRDefault="006F7B32" w:rsidP="0082544B">
            <w:r>
              <w:t>Передача пакету документів до виконавця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A7BF" w14:textId="77777777" w:rsidR="006F7B32" w:rsidRDefault="006F7B32" w:rsidP="0082544B">
            <w:r>
              <w:t>Приймальня міської ради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B14" w14:textId="77777777" w:rsidR="006F7B32" w:rsidRDefault="006F7B32" w:rsidP="0082544B">
            <w:pPr>
              <w:jc w:val="center"/>
            </w:pPr>
            <w:r>
              <w:t>В</w:t>
            </w:r>
          </w:p>
          <w:p w14:paraId="6C194F4C" w14:textId="77777777" w:rsidR="006F7B32" w:rsidRDefault="006F7B32" w:rsidP="0082544B">
            <w:pPr>
              <w:jc w:val="center"/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F911" w14:textId="77777777" w:rsidR="006F7B32" w:rsidRDefault="006F7B32" w:rsidP="0082544B">
            <w:r>
              <w:t>Протягом 2-го дня</w:t>
            </w:r>
          </w:p>
        </w:tc>
      </w:tr>
      <w:tr w:rsidR="006F7B32" w14:paraId="2E2A9275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F56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0F1" w14:textId="77777777" w:rsidR="006F7B32" w:rsidRDefault="006F7B32" w:rsidP="0082544B">
            <w:r>
              <w:t>Розгляд заяви та пакету документів на засіданні опікунської ради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16E" w14:textId="77777777" w:rsidR="006F7B32" w:rsidRDefault="006F7B32" w:rsidP="0082544B">
            <w:r>
              <w:t>Опікунська рада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072" w14:textId="77777777" w:rsidR="006F7B32" w:rsidRDefault="006F7B32" w:rsidP="0082544B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B0E" w14:textId="77777777" w:rsidR="006F7B32" w:rsidRDefault="006F7B32" w:rsidP="0082544B">
            <w:r>
              <w:t>Протягом 3-5 дня</w:t>
            </w:r>
          </w:p>
        </w:tc>
      </w:tr>
      <w:tr w:rsidR="006F7B32" w14:paraId="3CA79764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916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7EE1" w14:textId="77777777" w:rsidR="006F7B32" w:rsidRDefault="006F7B32" w:rsidP="0082544B">
            <w:r>
              <w:t>Підготовка проекту рішення виконкому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4811" w14:textId="77777777" w:rsidR="006F7B32" w:rsidRDefault="006F7B32" w:rsidP="0082544B">
            <w:r>
              <w:t xml:space="preserve">Відділ соціального захисту населення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9536" w14:textId="77777777" w:rsidR="006F7B32" w:rsidRDefault="006F7B32" w:rsidP="0082544B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F4C9" w14:textId="77777777" w:rsidR="006F7B32" w:rsidRDefault="006F7B32" w:rsidP="0082544B">
            <w:r>
              <w:t>Протягом 6-7 дня</w:t>
            </w:r>
          </w:p>
        </w:tc>
      </w:tr>
      <w:tr w:rsidR="006F7B32" w14:paraId="181F315E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F0A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EF98" w14:textId="77777777" w:rsidR="006F7B32" w:rsidRDefault="006F7B32" w:rsidP="0082544B">
            <w:r>
              <w:t>Погодження проекту рішення виконкому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4D19" w14:textId="77777777" w:rsidR="006F7B32" w:rsidRDefault="006F7B32" w:rsidP="0082544B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5AEA785F" w14:textId="77777777" w:rsidR="006F7B32" w:rsidRDefault="006F7B32" w:rsidP="0082544B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Начальник Відділу соціального захисту населення</w:t>
            </w:r>
          </w:p>
          <w:p w14:paraId="7018A881" w14:textId="77777777" w:rsidR="006F7B32" w:rsidRDefault="006F7B32" w:rsidP="0082544B">
            <w:pPr>
              <w:rPr>
                <w:color w:val="000000"/>
              </w:rPr>
            </w:pPr>
            <w:r>
              <w:rPr>
                <w:color w:val="000000"/>
              </w:rPr>
              <w:t>3.Начальник або спеціаліст відділу правового забезпечення</w:t>
            </w:r>
          </w:p>
          <w:p w14:paraId="7D054E73" w14:textId="77777777" w:rsidR="006F7B32" w:rsidRDefault="006F7B32" w:rsidP="0082544B">
            <w:r>
              <w:t>4. Заступник міського голови</w:t>
            </w:r>
          </w:p>
          <w:p w14:paraId="4F9FA011" w14:textId="77777777" w:rsidR="006F7B32" w:rsidRDefault="006F7B32" w:rsidP="0082544B">
            <w:r>
              <w:t>5. Керуюча справами виконкому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39E" w14:textId="77777777" w:rsidR="006F7B32" w:rsidRDefault="006F7B32" w:rsidP="0082544B">
            <w:pPr>
              <w:jc w:val="center"/>
            </w:pPr>
            <w:r>
              <w:t>П</w:t>
            </w:r>
          </w:p>
          <w:p w14:paraId="75E21D43" w14:textId="77777777" w:rsidR="006F7B32" w:rsidRDefault="006F7B32" w:rsidP="0082544B">
            <w:pPr>
              <w:jc w:val="center"/>
            </w:pPr>
          </w:p>
          <w:p w14:paraId="7E897D82" w14:textId="77777777" w:rsidR="006F7B32" w:rsidRDefault="006F7B32" w:rsidP="0082544B">
            <w:pPr>
              <w:jc w:val="center"/>
            </w:pPr>
          </w:p>
          <w:p w14:paraId="7BA0F343" w14:textId="77777777" w:rsidR="006F7B32" w:rsidRDefault="006F7B32" w:rsidP="0082544B">
            <w:pPr>
              <w:jc w:val="center"/>
            </w:pPr>
          </w:p>
          <w:p w14:paraId="68A14819" w14:textId="77777777" w:rsidR="006F7B32" w:rsidRDefault="006F7B32" w:rsidP="0082544B">
            <w:pPr>
              <w:jc w:val="center"/>
            </w:pPr>
            <w:r>
              <w:t>П</w:t>
            </w:r>
          </w:p>
          <w:p w14:paraId="0E57E38B" w14:textId="77777777" w:rsidR="006F7B32" w:rsidRDefault="006F7B32" w:rsidP="0082544B">
            <w:pPr>
              <w:jc w:val="center"/>
            </w:pPr>
          </w:p>
          <w:p w14:paraId="5CC0F3A8" w14:textId="77777777" w:rsidR="006F7B32" w:rsidRDefault="006F7B32" w:rsidP="0082544B">
            <w:pPr>
              <w:jc w:val="center"/>
            </w:pPr>
            <w:r>
              <w:t>П</w:t>
            </w:r>
          </w:p>
          <w:p w14:paraId="71505BA8" w14:textId="77777777" w:rsidR="006F7B32" w:rsidRDefault="006F7B32" w:rsidP="0082544B">
            <w:pPr>
              <w:jc w:val="center"/>
            </w:pPr>
          </w:p>
          <w:p w14:paraId="32D91DE4" w14:textId="77777777" w:rsidR="006F7B32" w:rsidRDefault="006F7B32" w:rsidP="0082544B">
            <w:pPr>
              <w:jc w:val="center"/>
            </w:pPr>
            <w:r>
              <w:t>П</w:t>
            </w:r>
          </w:p>
          <w:p w14:paraId="4E5C6FFF" w14:textId="77777777" w:rsidR="006F7B32" w:rsidRDefault="006F7B32" w:rsidP="0082544B">
            <w:pPr>
              <w:jc w:val="center"/>
            </w:pPr>
          </w:p>
          <w:p w14:paraId="4B415E01" w14:textId="77777777" w:rsidR="006F7B32" w:rsidRDefault="006F7B32" w:rsidP="0082544B">
            <w:pPr>
              <w:jc w:val="center"/>
            </w:pPr>
          </w:p>
          <w:p w14:paraId="25C03A6F" w14:textId="77777777" w:rsidR="006F7B32" w:rsidRDefault="006F7B32" w:rsidP="0082544B">
            <w:pPr>
              <w:jc w:val="center"/>
            </w:pPr>
          </w:p>
          <w:p w14:paraId="5A8E87A5" w14:textId="77777777" w:rsidR="006F7B32" w:rsidRDefault="006F7B32" w:rsidP="0082544B">
            <w:pPr>
              <w:jc w:val="center"/>
            </w:pPr>
            <w:r>
              <w:t>П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9E2F" w14:textId="77777777" w:rsidR="006F7B32" w:rsidRDefault="006F7B32" w:rsidP="0082544B">
            <w:r>
              <w:t>Протягом 8-10 дня</w:t>
            </w:r>
          </w:p>
        </w:tc>
      </w:tr>
      <w:tr w:rsidR="006F7B32" w14:paraId="52F3EE51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0C7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13E2" w14:textId="77777777" w:rsidR="006F7B32" w:rsidRDefault="006F7B32" w:rsidP="0082544B">
            <w:r>
              <w:t>Узгодження проекту рішення виконкому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AD08" w14:textId="77777777" w:rsidR="006F7B32" w:rsidRDefault="006F7B32" w:rsidP="0082544B">
            <w:r>
              <w:t>Міський голова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BCFC" w14:textId="77777777" w:rsidR="006F7B32" w:rsidRDefault="006F7B32" w:rsidP="0082544B">
            <w:pPr>
              <w:jc w:val="center"/>
            </w:pPr>
            <w:r>
              <w:t>П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E86A" w14:textId="77777777" w:rsidR="006F7B32" w:rsidRDefault="006F7B32" w:rsidP="0082544B">
            <w:r>
              <w:t>Протягом 10-11 дня</w:t>
            </w:r>
          </w:p>
        </w:tc>
      </w:tr>
      <w:tr w:rsidR="006F7B32" w14:paraId="4F2AD1C5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206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0FE5" w14:textId="77777777" w:rsidR="006F7B32" w:rsidRDefault="006F7B32" w:rsidP="0082544B">
            <w:r>
              <w:t>Внесення до порядку денного засідання виконавчого комітету Тростянецької міської ради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BDCE" w14:textId="77777777" w:rsidR="006F7B32" w:rsidRDefault="006F7B32" w:rsidP="0082544B">
            <w:r>
              <w:t>Керуюча справами виконкому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3D1" w14:textId="77777777" w:rsidR="006F7B32" w:rsidRDefault="006F7B32" w:rsidP="0082544B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CAAB" w14:textId="77777777" w:rsidR="006F7B32" w:rsidRDefault="006F7B32" w:rsidP="0082544B">
            <w:r>
              <w:t>Протягом 11-12 дня</w:t>
            </w:r>
          </w:p>
        </w:tc>
      </w:tr>
      <w:tr w:rsidR="006F7B32" w14:paraId="6D310A45" w14:textId="77777777" w:rsidTr="00FC11BE">
        <w:trPr>
          <w:gridAfter w:val="1"/>
          <w:wAfter w:w="11" w:type="dxa"/>
          <w:trHeight w:val="49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FA1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9DE4" w14:textId="77777777" w:rsidR="006F7B32" w:rsidRPr="007921E0" w:rsidRDefault="006F7B32" w:rsidP="0082544B">
            <w:pPr>
              <w:jc w:val="center"/>
              <w:rPr>
                <w:caps/>
                <w:lang w:eastAsia="uk-UA"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</w:t>
            </w:r>
          </w:p>
          <w:p w14:paraId="5CBFD2C9" w14:textId="4B1D4D50" w:rsidR="006B4749" w:rsidRPr="006B4749" w:rsidRDefault="006F7B32" w:rsidP="006B4749">
            <w:pPr>
              <w:jc w:val="center"/>
              <w:rPr>
                <w:caps/>
                <w:lang w:eastAsia="uk-UA"/>
              </w:rPr>
            </w:pPr>
            <w:r>
              <w:t xml:space="preserve">про </w:t>
            </w:r>
            <w:r>
              <w:rPr>
                <w:lang w:eastAsia="uk-UA"/>
              </w:rPr>
              <w:t xml:space="preserve">видачу дозволу </w:t>
            </w:r>
            <w:r w:rsidRPr="00BF2170">
              <w:rPr>
                <w:lang w:eastAsia="uk-UA"/>
              </w:rPr>
              <w:t>опікуну на вчинення</w:t>
            </w:r>
            <w:r w:rsidRPr="00BF2170">
              <w:rPr>
                <w:lang w:eastAsia="en-US"/>
              </w:rPr>
              <w:t xml:space="preserve"> правочинів щодо укладення договорів</w:t>
            </w:r>
            <w:r w:rsidR="006B4749">
              <w:rPr>
                <w:lang w:eastAsia="en-US"/>
              </w:rPr>
              <w:t>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  <w:r w:rsidRPr="00BF2170">
              <w:rPr>
                <w:lang w:eastAsia="en-US"/>
              </w:rPr>
              <w:t xml:space="preserve"> </w:t>
            </w:r>
          </w:p>
          <w:p w14:paraId="71131BD3" w14:textId="46064927" w:rsidR="006F7B32" w:rsidRPr="00BF2170" w:rsidRDefault="006F7B32" w:rsidP="0082544B">
            <w:pPr>
              <w:jc w:val="center"/>
              <w:rPr>
                <w:caps/>
                <w:lang w:eastAsia="uk-UA"/>
              </w:rPr>
            </w:pPr>
          </w:p>
          <w:p w14:paraId="051F725B" w14:textId="77777777" w:rsidR="006F7B32" w:rsidRPr="00C93B2D" w:rsidRDefault="006F7B32" w:rsidP="0082544B">
            <w:pPr>
              <w:jc w:val="center"/>
              <w:rPr>
                <w:b/>
                <w:sz w:val="26"/>
                <w:szCs w:val="26"/>
              </w:rPr>
            </w:pPr>
          </w:p>
          <w:p w14:paraId="2272B48C" w14:textId="77777777" w:rsidR="006F7B32" w:rsidRDefault="006F7B32" w:rsidP="0082544B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2E23" w14:textId="77777777" w:rsidR="006F7B32" w:rsidRDefault="006F7B32" w:rsidP="0082544B">
            <w:r>
              <w:t>Члени виконавчого комітету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AEF0" w14:textId="77777777" w:rsidR="006F7B32" w:rsidRDefault="006F7B32" w:rsidP="0082544B">
            <w:pPr>
              <w:jc w:val="center"/>
            </w:pPr>
            <w:r>
              <w:t>З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E5D6" w14:textId="77777777" w:rsidR="006F7B32" w:rsidRDefault="006F7B32" w:rsidP="0082544B">
            <w:r>
              <w:t>Протягом 12-24</w:t>
            </w:r>
          </w:p>
          <w:p w14:paraId="74940281" w14:textId="77777777" w:rsidR="006F7B32" w:rsidRDefault="006F7B32" w:rsidP="0082544B">
            <w:r>
              <w:t xml:space="preserve">дня </w:t>
            </w:r>
          </w:p>
        </w:tc>
      </w:tr>
      <w:tr w:rsidR="006F7B32" w14:paraId="33AC70DC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934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552A" w14:textId="77777777" w:rsidR="006F7B32" w:rsidRDefault="006F7B32" w:rsidP="0082544B">
            <w:r>
              <w:t>Підписання рішення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0BB8" w14:textId="77777777" w:rsidR="006F7B32" w:rsidRDefault="006F7B32" w:rsidP="0082544B">
            <w:r>
              <w:t xml:space="preserve">Міський голова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550E" w14:textId="77777777" w:rsidR="006F7B32" w:rsidRDefault="006F7B32" w:rsidP="0082544B">
            <w:pPr>
              <w:jc w:val="center"/>
            </w:pPr>
            <w:r>
              <w:t>З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D14D" w14:textId="77777777" w:rsidR="006F7B32" w:rsidRDefault="006F7B32" w:rsidP="0082544B">
            <w:r>
              <w:t>Протягом 24-28</w:t>
            </w:r>
          </w:p>
          <w:p w14:paraId="1B87614C" w14:textId="77777777" w:rsidR="006F7B32" w:rsidRDefault="006F7B32" w:rsidP="0082544B">
            <w:r>
              <w:t xml:space="preserve">дня </w:t>
            </w:r>
          </w:p>
        </w:tc>
      </w:tr>
      <w:tr w:rsidR="006F7B32" w14:paraId="742A170C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000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A62A" w14:textId="77777777" w:rsidR="006F7B32" w:rsidRDefault="006F7B32" w:rsidP="0082544B">
            <w:r>
              <w:t>Передача результату адміністративної послуги до ЦНАП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DF8" w14:textId="77777777" w:rsidR="006F7B32" w:rsidRDefault="006F7B32" w:rsidP="0082544B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BC3A" w14:textId="77777777" w:rsidR="006F7B32" w:rsidRDefault="006F7B32" w:rsidP="0082544B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BB57" w14:textId="77777777" w:rsidR="006F7B32" w:rsidRDefault="006F7B32" w:rsidP="0082544B">
            <w:r>
              <w:t>Протягом 29</w:t>
            </w:r>
          </w:p>
          <w:p w14:paraId="15D3A9E9" w14:textId="77777777" w:rsidR="006F7B32" w:rsidRDefault="006F7B32" w:rsidP="0082544B">
            <w:r>
              <w:t>дня</w:t>
            </w:r>
          </w:p>
        </w:tc>
      </w:tr>
      <w:tr w:rsidR="006F7B32" w14:paraId="5D212F5B" w14:textId="77777777" w:rsidTr="00FC11BE">
        <w:trPr>
          <w:gridAfter w:val="1"/>
          <w:wAfter w:w="11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B89" w14:textId="77777777" w:rsidR="006F7B32" w:rsidRDefault="006F7B32" w:rsidP="0082544B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EA22" w14:textId="77777777" w:rsidR="006F7B32" w:rsidRDefault="006F7B32" w:rsidP="0082544B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D924" w14:textId="77777777" w:rsidR="006F7B32" w:rsidRDefault="006F7B32" w:rsidP="0082544B">
            <w:r>
              <w:t>Адміністратор ЦНАП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1C29" w14:textId="77777777" w:rsidR="006F7B32" w:rsidRDefault="006F7B32" w:rsidP="0082544B">
            <w:pPr>
              <w:jc w:val="center"/>
            </w:pPr>
            <w:r>
              <w:t>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21D0" w14:textId="77777777" w:rsidR="006F7B32" w:rsidRDefault="006F7B32" w:rsidP="0082544B">
            <w:r>
              <w:t>Протягом 29-30 дня</w:t>
            </w:r>
          </w:p>
        </w:tc>
      </w:tr>
      <w:tr w:rsidR="006F7B32" w14:paraId="16698904" w14:textId="77777777" w:rsidTr="00FC11BE"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AD91" w14:textId="77777777" w:rsidR="006F7B32" w:rsidRDefault="006F7B32" w:rsidP="0082544B">
            <w:r>
              <w:t xml:space="preserve">Загальна кількість днів надання послуги – 30 </w:t>
            </w:r>
          </w:p>
        </w:tc>
      </w:tr>
      <w:tr w:rsidR="006F7B32" w14:paraId="24E3CB64" w14:textId="77777777" w:rsidTr="00FC11BE"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2329" w14:textId="77777777" w:rsidR="006F7B32" w:rsidRDefault="006F7B32" w:rsidP="0082544B">
            <w:r>
              <w:t>Загальна кількість днів (передбачена законодавством) - 30</w:t>
            </w:r>
          </w:p>
        </w:tc>
      </w:tr>
    </w:tbl>
    <w:p w14:paraId="51FE7998" w14:textId="77777777" w:rsidR="006F7B32" w:rsidRDefault="006F7B32" w:rsidP="006F7B32"/>
    <w:p w14:paraId="2A8B93E3" w14:textId="77777777" w:rsidR="006F7B32" w:rsidRDefault="006F7B32" w:rsidP="006F7B32">
      <w:r>
        <w:t xml:space="preserve">Примітка: </w:t>
      </w:r>
    </w:p>
    <w:p w14:paraId="47B532DF" w14:textId="77777777" w:rsidR="006F7B32" w:rsidRDefault="006F7B32" w:rsidP="006F7B32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внести це питання на розгляд міської ради. </w:t>
      </w:r>
    </w:p>
    <w:p w14:paraId="0D6D72D3" w14:textId="77777777" w:rsidR="006F7B32" w:rsidRDefault="006F7B32" w:rsidP="006F7B32">
      <w:r>
        <w:t>* Якщо надання послуги перевищує 30 днів, то надається проміжна відповідь заявнику.</w:t>
      </w:r>
    </w:p>
    <w:p w14:paraId="3ADACC03" w14:textId="77777777" w:rsidR="006F7B32" w:rsidRDefault="006F7B32" w:rsidP="006F7B32">
      <w:r>
        <w:t>Умовні позначки: В – виконує; У – бере участь; П – погоджує; З – затверджує.</w:t>
      </w:r>
    </w:p>
    <w:p w14:paraId="76D1743D" w14:textId="77777777" w:rsidR="006F7B32" w:rsidRDefault="006F7B32" w:rsidP="006F7B32"/>
    <w:p w14:paraId="5C65509A" w14:textId="77777777" w:rsidR="006F7B32" w:rsidRDefault="006F7B32" w:rsidP="006F7B32"/>
    <w:p w14:paraId="35D21B4F" w14:textId="77777777" w:rsidR="006F7B32" w:rsidRDefault="006F7B32" w:rsidP="006F7B32"/>
    <w:p w14:paraId="586E66BC" w14:textId="77777777" w:rsidR="006F7B32" w:rsidRDefault="006F7B32" w:rsidP="006F7B32"/>
    <w:p w14:paraId="1E682D9D" w14:textId="77777777" w:rsidR="006F7B32" w:rsidRDefault="006F7B32" w:rsidP="006F7B32"/>
    <w:p w14:paraId="3FC5FA06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1673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B1"/>
    <w:rsid w:val="00153AB1"/>
    <w:rsid w:val="00331475"/>
    <w:rsid w:val="004D618B"/>
    <w:rsid w:val="00616ACB"/>
    <w:rsid w:val="006B4749"/>
    <w:rsid w:val="006F7B32"/>
    <w:rsid w:val="00C74BD6"/>
    <w:rsid w:val="00CB7F52"/>
    <w:rsid w:val="00D11984"/>
    <w:rsid w:val="00EF2752"/>
    <w:rsid w:val="00F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8BA"/>
  <w15:chartTrackingRefBased/>
  <w15:docId w15:val="{EEEE7736-31B4-4694-BB84-E7D6D3AD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1840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8</cp:revision>
  <dcterms:created xsi:type="dcterms:W3CDTF">2022-11-23T09:56:00Z</dcterms:created>
  <dcterms:modified xsi:type="dcterms:W3CDTF">2024-02-14T09:05:00Z</dcterms:modified>
</cp:coreProperties>
</file>